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1B7" w:rsidRPr="001417E7" w:rsidRDefault="003E58F3" w:rsidP="005F46C2">
      <w:pPr>
        <w:pStyle w:val="Heading1"/>
        <w:spacing w:before="0"/>
        <w:jc w:val="both"/>
        <w:rPr>
          <w:rFonts w:ascii="Arial" w:hAnsi="Arial" w:cs="Arial"/>
          <w:color w:val="auto"/>
          <w:sz w:val="22"/>
          <w:szCs w:val="22"/>
        </w:rPr>
      </w:pPr>
      <w:r w:rsidRPr="001417E7">
        <w:rPr>
          <w:rFonts w:ascii="Arial" w:hAnsi="Arial" w:cs="Arial"/>
          <w:color w:val="auto"/>
          <w:sz w:val="22"/>
          <w:szCs w:val="22"/>
        </w:rPr>
        <w:t>PART 1 - GENERAL</w:t>
      </w:r>
    </w:p>
    <w:p w:rsidR="005001B7" w:rsidRPr="001417E7" w:rsidRDefault="005001B7" w:rsidP="005F46C2">
      <w:pPr>
        <w:tabs>
          <w:tab w:val="left" w:pos="1440"/>
        </w:tabs>
        <w:ind w:left="1080" w:hanging="360"/>
        <w:jc w:val="both"/>
        <w:rPr>
          <w:rFonts w:ascii="Arial" w:hAnsi="Arial" w:cs="Arial"/>
          <w:sz w:val="22"/>
          <w:szCs w:val="22"/>
        </w:rPr>
      </w:pPr>
    </w:p>
    <w:p w:rsidR="00C90573" w:rsidRDefault="005001B7" w:rsidP="00B65A68">
      <w:pPr>
        <w:pStyle w:val="ListParagraph"/>
        <w:numPr>
          <w:ilvl w:val="1"/>
          <w:numId w:val="3"/>
        </w:numPr>
        <w:spacing w:after="0" w:line="240" w:lineRule="auto"/>
        <w:jc w:val="both"/>
        <w:rPr>
          <w:rFonts w:ascii="Arial" w:hAnsi="Arial" w:cs="Arial"/>
        </w:rPr>
      </w:pPr>
      <w:r w:rsidRPr="001417E7">
        <w:rPr>
          <w:rFonts w:ascii="Arial" w:hAnsi="Arial" w:cs="Arial"/>
        </w:rPr>
        <w:t>RELATED DOCUMENTS</w:t>
      </w:r>
    </w:p>
    <w:p w:rsidR="00E15355" w:rsidRDefault="00E15355" w:rsidP="005F46C2">
      <w:pPr>
        <w:pStyle w:val="ListParagraph"/>
        <w:spacing w:after="0" w:line="240" w:lineRule="auto"/>
        <w:jc w:val="both"/>
        <w:rPr>
          <w:rFonts w:ascii="Arial" w:hAnsi="Arial" w:cs="Arial"/>
        </w:rPr>
      </w:pPr>
    </w:p>
    <w:p w:rsidR="00C90573" w:rsidRDefault="00E40BE1" w:rsidP="00B65A68">
      <w:pPr>
        <w:pStyle w:val="ListParagraph"/>
        <w:numPr>
          <w:ilvl w:val="0"/>
          <w:numId w:val="25"/>
        </w:numPr>
        <w:spacing w:after="0" w:line="240" w:lineRule="auto"/>
        <w:jc w:val="both"/>
        <w:rPr>
          <w:rFonts w:ascii="Arial" w:hAnsi="Arial" w:cs="Arial"/>
        </w:rPr>
      </w:pPr>
      <w:r w:rsidRPr="00C90573">
        <w:rPr>
          <w:rFonts w:ascii="Arial" w:hAnsi="Arial" w:cs="Arial"/>
        </w:rPr>
        <w:t>The Pinellas County Schools Bidding Requirements and Contractual Condition</w:t>
      </w:r>
      <w:r w:rsidR="006B17DF" w:rsidRPr="00C90573">
        <w:rPr>
          <w:rFonts w:ascii="Arial" w:hAnsi="Arial" w:cs="Arial"/>
        </w:rPr>
        <w:t>s shall apply to work hereunder.</w:t>
      </w:r>
    </w:p>
    <w:p w:rsidR="00E15355" w:rsidRDefault="00E15355" w:rsidP="005F46C2">
      <w:pPr>
        <w:pStyle w:val="ListParagraph"/>
        <w:spacing w:after="0" w:line="240" w:lineRule="auto"/>
        <w:ind w:left="900"/>
        <w:jc w:val="both"/>
        <w:rPr>
          <w:rFonts w:ascii="Arial" w:hAnsi="Arial" w:cs="Arial"/>
        </w:rPr>
      </w:pPr>
    </w:p>
    <w:p w:rsidR="00C90573" w:rsidRDefault="00E40BE1" w:rsidP="00B65A68">
      <w:pPr>
        <w:pStyle w:val="ListParagraph"/>
        <w:numPr>
          <w:ilvl w:val="0"/>
          <w:numId w:val="25"/>
        </w:numPr>
        <w:spacing w:after="0" w:line="240" w:lineRule="auto"/>
        <w:jc w:val="both"/>
        <w:rPr>
          <w:rFonts w:ascii="Arial" w:hAnsi="Arial" w:cs="Arial"/>
        </w:rPr>
      </w:pPr>
      <w:r w:rsidRPr="00C90573">
        <w:rPr>
          <w:rFonts w:ascii="Arial" w:hAnsi="Arial" w:cs="Arial"/>
        </w:rPr>
        <w:t>Section ________ – Concrete Forms and Accessories</w:t>
      </w:r>
      <w:r w:rsidR="007B646B" w:rsidRPr="00C90573">
        <w:rPr>
          <w:rFonts w:ascii="Arial" w:hAnsi="Arial" w:cs="Arial"/>
        </w:rPr>
        <w:t>.</w:t>
      </w:r>
      <w:r w:rsidRPr="00C90573">
        <w:rPr>
          <w:rFonts w:ascii="Arial" w:hAnsi="Arial" w:cs="Arial"/>
        </w:rPr>
        <w:t xml:space="preserve"> </w:t>
      </w:r>
      <w:bookmarkStart w:id="0" w:name="_Hlk523299274"/>
      <w:r w:rsidRPr="00C90573">
        <w:rPr>
          <w:rFonts w:ascii="Arial" w:hAnsi="Arial" w:cs="Arial"/>
        </w:rPr>
        <w:t>(To Be Added by P A/E)</w:t>
      </w:r>
      <w:bookmarkEnd w:id="0"/>
    </w:p>
    <w:p w:rsidR="00E15355" w:rsidRPr="009B5F35" w:rsidRDefault="00E15355" w:rsidP="009B5F35">
      <w:pPr>
        <w:jc w:val="both"/>
        <w:rPr>
          <w:rFonts w:ascii="Arial" w:hAnsi="Arial" w:cs="Arial"/>
        </w:rPr>
      </w:pPr>
    </w:p>
    <w:p w:rsidR="00C90573" w:rsidRDefault="00E40BE1" w:rsidP="00B65A68">
      <w:pPr>
        <w:pStyle w:val="ListParagraph"/>
        <w:numPr>
          <w:ilvl w:val="0"/>
          <w:numId w:val="25"/>
        </w:numPr>
        <w:spacing w:after="0" w:line="240" w:lineRule="auto"/>
        <w:jc w:val="both"/>
        <w:rPr>
          <w:rFonts w:ascii="Arial" w:hAnsi="Arial" w:cs="Arial"/>
        </w:rPr>
      </w:pPr>
      <w:r w:rsidRPr="00C90573">
        <w:rPr>
          <w:rFonts w:ascii="Arial" w:hAnsi="Arial" w:cs="Arial"/>
        </w:rPr>
        <w:t>Section ________ – Structural Cast-In-Place Concrete</w:t>
      </w:r>
      <w:r w:rsidR="007B646B" w:rsidRPr="00C90573">
        <w:rPr>
          <w:rFonts w:ascii="Arial" w:hAnsi="Arial" w:cs="Arial"/>
        </w:rPr>
        <w:t>.</w:t>
      </w:r>
      <w:r w:rsidRPr="00C90573">
        <w:rPr>
          <w:rFonts w:ascii="Arial" w:hAnsi="Arial" w:cs="Arial"/>
        </w:rPr>
        <w:t xml:space="preserve"> (To Be Added by P A/E)</w:t>
      </w:r>
    </w:p>
    <w:p w:rsidR="00E15355" w:rsidRDefault="00E15355" w:rsidP="005F46C2">
      <w:pPr>
        <w:pStyle w:val="ListParagraph"/>
        <w:spacing w:after="0" w:line="240" w:lineRule="auto"/>
        <w:ind w:left="900"/>
        <w:jc w:val="both"/>
        <w:rPr>
          <w:rFonts w:ascii="Arial" w:hAnsi="Arial" w:cs="Arial"/>
        </w:rPr>
      </w:pPr>
    </w:p>
    <w:p w:rsidR="00C90573" w:rsidRDefault="00E40BE1" w:rsidP="00B65A68">
      <w:pPr>
        <w:pStyle w:val="ListParagraph"/>
        <w:numPr>
          <w:ilvl w:val="0"/>
          <w:numId w:val="25"/>
        </w:numPr>
        <w:spacing w:after="0" w:line="240" w:lineRule="auto"/>
        <w:jc w:val="both"/>
        <w:rPr>
          <w:rFonts w:ascii="Arial" w:hAnsi="Arial" w:cs="Arial"/>
        </w:rPr>
      </w:pPr>
      <w:r w:rsidRPr="00C90573">
        <w:rPr>
          <w:rFonts w:ascii="Arial" w:hAnsi="Arial" w:cs="Arial"/>
        </w:rPr>
        <w:t>Section 26 56 33 – Site Lighting</w:t>
      </w:r>
      <w:r w:rsidR="007B646B" w:rsidRPr="00C90573">
        <w:rPr>
          <w:rFonts w:ascii="Arial" w:hAnsi="Arial" w:cs="Arial"/>
        </w:rPr>
        <w:t>.</w:t>
      </w:r>
      <w:bookmarkStart w:id="1" w:name="_Hlk517799092"/>
      <w:r w:rsidR="00C90573">
        <w:rPr>
          <w:rFonts w:ascii="Arial" w:hAnsi="Arial" w:cs="Arial"/>
        </w:rPr>
        <w:t xml:space="preserve"> (Walkway Fixtures)</w:t>
      </w:r>
    </w:p>
    <w:p w:rsidR="00E15355" w:rsidRDefault="00E15355" w:rsidP="005F46C2">
      <w:pPr>
        <w:pStyle w:val="ListParagraph"/>
        <w:spacing w:after="0" w:line="240" w:lineRule="auto"/>
        <w:ind w:left="900"/>
        <w:jc w:val="both"/>
        <w:rPr>
          <w:rFonts w:ascii="Arial" w:hAnsi="Arial" w:cs="Arial"/>
        </w:rPr>
      </w:pPr>
    </w:p>
    <w:p w:rsidR="00C90573" w:rsidRDefault="00E40BE1" w:rsidP="00B65A68">
      <w:pPr>
        <w:pStyle w:val="ListParagraph"/>
        <w:numPr>
          <w:ilvl w:val="0"/>
          <w:numId w:val="25"/>
        </w:numPr>
        <w:spacing w:after="0" w:line="240" w:lineRule="auto"/>
        <w:jc w:val="both"/>
        <w:rPr>
          <w:rFonts w:ascii="Arial" w:hAnsi="Arial" w:cs="Arial"/>
        </w:rPr>
      </w:pPr>
      <w:r w:rsidRPr="00C90573">
        <w:rPr>
          <w:rFonts w:ascii="Arial" w:hAnsi="Arial" w:cs="Arial"/>
        </w:rPr>
        <w:t>AAMA 2605 – Voluntary Specification, Performance Requirements and Test Procedures for Superior Performing Organic Coatings on Aluminum Extrusions and Panels</w:t>
      </w:r>
      <w:r w:rsidR="007B646B" w:rsidRPr="00C90573">
        <w:rPr>
          <w:rFonts w:ascii="Arial" w:hAnsi="Arial" w:cs="Arial"/>
        </w:rPr>
        <w:t>.</w:t>
      </w:r>
    </w:p>
    <w:p w:rsidR="00E15355" w:rsidRDefault="00E15355" w:rsidP="005F46C2">
      <w:pPr>
        <w:pStyle w:val="ListParagraph"/>
        <w:spacing w:after="0" w:line="240" w:lineRule="auto"/>
        <w:ind w:left="900"/>
        <w:jc w:val="both"/>
        <w:rPr>
          <w:rFonts w:ascii="Arial" w:hAnsi="Arial" w:cs="Arial"/>
        </w:rPr>
      </w:pPr>
    </w:p>
    <w:p w:rsidR="007B646B" w:rsidRPr="00C90573" w:rsidRDefault="007B646B" w:rsidP="00B65A68">
      <w:pPr>
        <w:pStyle w:val="ListParagraph"/>
        <w:numPr>
          <w:ilvl w:val="0"/>
          <w:numId w:val="25"/>
        </w:numPr>
        <w:spacing w:after="0" w:line="240" w:lineRule="auto"/>
        <w:jc w:val="both"/>
        <w:rPr>
          <w:rFonts w:ascii="Arial" w:hAnsi="Arial" w:cs="Arial"/>
        </w:rPr>
      </w:pPr>
      <w:r w:rsidRPr="00C90573">
        <w:rPr>
          <w:rFonts w:ascii="Arial" w:hAnsi="Arial" w:cs="Arial"/>
        </w:rPr>
        <w:t>Aluminum Association Specification AA-M10-C22-A21.</w:t>
      </w:r>
    </w:p>
    <w:p w:rsidR="006B17DF" w:rsidRPr="001417E7" w:rsidRDefault="006B17DF" w:rsidP="005F46C2">
      <w:pPr>
        <w:pStyle w:val="ListParagraph"/>
        <w:spacing w:after="0" w:line="240" w:lineRule="auto"/>
        <w:ind w:left="810"/>
        <w:jc w:val="both"/>
        <w:rPr>
          <w:rFonts w:ascii="Arial" w:hAnsi="Arial" w:cs="Arial"/>
        </w:rPr>
      </w:pPr>
    </w:p>
    <w:bookmarkEnd w:id="1"/>
    <w:p w:rsidR="006B17DF" w:rsidRDefault="005001B7" w:rsidP="00B65A68">
      <w:pPr>
        <w:pStyle w:val="ListParagraph"/>
        <w:numPr>
          <w:ilvl w:val="1"/>
          <w:numId w:val="3"/>
        </w:numPr>
        <w:tabs>
          <w:tab w:val="left" w:pos="1440"/>
        </w:tabs>
        <w:spacing w:after="0" w:line="240" w:lineRule="auto"/>
        <w:jc w:val="both"/>
        <w:rPr>
          <w:rFonts w:ascii="Arial" w:hAnsi="Arial" w:cs="Arial"/>
        </w:rPr>
      </w:pPr>
      <w:r w:rsidRPr="006B17DF">
        <w:rPr>
          <w:rFonts w:ascii="Arial" w:hAnsi="Arial" w:cs="Arial"/>
        </w:rPr>
        <w:t>SCOPE</w:t>
      </w:r>
    </w:p>
    <w:p w:rsidR="00E15355" w:rsidRPr="006B17DF" w:rsidRDefault="00E15355" w:rsidP="005F46C2">
      <w:pPr>
        <w:pStyle w:val="ListParagraph"/>
        <w:tabs>
          <w:tab w:val="left" w:pos="1440"/>
        </w:tabs>
        <w:spacing w:after="0" w:line="240" w:lineRule="auto"/>
        <w:jc w:val="both"/>
        <w:rPr>
          <w:rFonts w:ascii="Arial" w:hAnsi="Arial" w:cs="Arial"/>
        </w:rPr>
      </w:pPr>
    </w:p>
    <w:p w:rsidR="005001B7" w:rsidRPr="006B17DF" w:rsidRDefault="005001B7" w:rsidP="00B65A68">
      <w:pPr>
        <w:pStyle w:val="ListParagraph"/>
        <w:numPr>
          <w:ilvl w:val="0"/>
          <w:numId w:val="7"/>
        </w:numPr>
        <w:tabs>
          <w:tab w:val="left" w:pos="1440"/>
        </w:tabs>
        <w:spacing w:after="0" w:line="240" w:lineRule="auto"/>
        <w:jc w:val="both"/>
        <w:rPr>
          <w:rFonts w:ascii="Arial" w:hAnsi="Arial" w:cs="Arial"/>
        </w:rPr>
      </w:pPr>
      <w:r w:rsidRPr="006B17DF">
        <w:rPr>
          <w:rFonts w:ascii="Arial" w:hAnsi="Arial" w:cs="Arial"/>
        </w:rPr>
        <w:t>Work required under this Section consists of providing and installing necessary services, tools, equipment, materia</w:t>
      </w:r>
      <w:r w:rsidR="00386333" w:rsidRPr="006B17DF">
        <w:rPr>
          <w:rFonts w:ascii="Arial" w:hAnsi="Arial" w:cs="Arial"/>
        </w:rPr>
        <w:t xml:space="preserve">l and labor to do all </w:t>
      </w:r>
      <w:r w:rsidR="00425B12" w:rsidRPr="006B17DF">
        <w:rPr>
          <w:rFonts w:ascii="Arial" w:hAnsi="Arial" w:cs="Arial"/>
        </w:rPr>
        <w:t xml:space="preserve">pre-engineered, pre-finished extruded </w:t>
      </w:r>
      <w:r w:rsidR="00386333" w:rsidRPr="006B17DF">
        <w:rPr>
          <w:rFonts w:ascii="Arial" w:hAnsi="Arial" w:cs="Arial"/>
        </w:rPr>
        <w:t xml:space="preserve">aluminum </w:t>
      </w:r>
      <w:r w:rsidRPr="006B17DF">
        <w:rPr>
          <w:rFonts w:ascii="Arial" w:hAnsi="Arial" w:cs="Arial"/>
        </w:rPr>
        <w:t>covered walkway</w:t>
      </w:r>
      <w:r w:rsidR="00425B12" w:rsidRPr="006B17DF">
        <w:rPr>
          <w:rFonts w:ascii="Arial" w:hAnsi="Arial" w:cs="Arial"/>
        </w:rPr>
        <w:t xml:space="preserve"> covers and canopy</w:t>
      </w:r>
      <w:r w:rsidRPr="006B17DF">
        <w:rPr>
          <w:rFonts w:ascii="Arial" w:hAnsi="Arial" w:cs="Arial"/>
        </w:rPr>
        <w:t xml:space="preserve"> work.</w:t>
      </w:r>
    </w:p>
    <w:p w:rsidR="005001B7" w:rsidRPr="001417E7" w:rsidRDefault="005001B7" w:rsidP="005F46C2">
      <w:pPr>
        <w:tabs>
          <w:tab w:val="left" w:pos="1440"/>
        </w:tabs>
        <w:ind w:left="1080" w:hanging="360"/>
        <w:jc w:val="both"/>
        <w:rPr>
          <w:rFonts w:ascii="Arial" w:hAnsi="Arial" w:cs="Arial"/>
          <w:sz w:val="22"/>
          <w:szCs w:val="22"/>
        </w:rPr>
      </w:pPr>
    </w:p>
    <w:p w:rsidR="00C90573" w:rsidRPr="00E15355" w:rsidRDefault="005001B7" w:rsidP="00B65A68">
      <w:pPr>
        <w:pStyle w:val="ListParagraph"/>
        <w:numPr>
          <w:ilvl w:val="1"/>
          <w:numId w:val="3"/>
        </w:numPr>
        <w:tabs>
          <w:tab w:val="left" w:pos="1440"/>
        </w:tabs>
        <w:spacing w:after="0" w:line="240" w:lineRule="auto"/>
        <w:jc w:val="both"/>
        <w:rPr>
          <w:rFonts w:ascii="Arial" w:hAnsi="Arial" w:cs="Arial"/>
        </w:rPr>
      </w:pPr>
      <w:r w:rsidRPr="00E15355">
        <w:rPr>
          <w:rFonts w:ascii="Arial" w:hAnsi="Arial" w:cs="Arial"/>
        </w:rPr>
        <w:t>QUALITY ASSURANCE</w:t>
      </w:r>
    </w:p>
    <w:p w:rsidR="00E15355" w:rsidRPr="00E15355" w:rsidRDefault="00E15355" w:rsidP="005F46C2">
      <w:pPr>
        <w:pStyle w:val="ListParagraph"/>
        <w:tabs>
          <w:tab w:val="left" w:pos="1440"/>
        </w:tabs>
        <w:spacing w:after="0" w:line="240" w:lineRule="auto"/>
        <w:jc w:val="both"/>
        <w:rPr>
          <w:rFonts w:ascii="Arial" w:hAnsi="Arial" w:cs="Arial"/>
        </w:rPr>
      </w:pPr>
    </w:p>
    <w:p w:rsidR="008B5040" w:rsidRPr="00E15355" w:rsidRDefault="00425B12" w:rsidP="00B65A68">
      <w:pPr>
        <w:pStyle w:val="ListParagraph"/>
        <w:numPr>
          <w:ilvl w:val="0"/>
          <w:numId w:val="26"/>
        </w:numPr>
        <w:tabs>
          <w:tab w:val="left" w:pos="1440"/>
        </w:tabs>
        <w:spacing w:after="0" w:line="240" w:lineRule="auto"/>
        <w:jc w:val="both"/>
        <w:rPr>
          <w:rFonts w:ascii="Arial" w:hAnsi="Arial" w:cs="Arial"/>
          <w:b/>
        </w:rPr>
      </w:pPr>
      <w:r w:rsidRPr="00C90573">
        <w:rPr>
          <w:rFonts w:ascii="Arial" w:hAnsi="Arial" w:cs="Arial"/>
        </w:rPr>
        <w:t xml:space="preserve">Design Engineering Qualifications:  </w:t>
      </w:r>
    </w:p>
    <w:p w:rsidR="00E15355" w:rsidRPr="00C90573" w:rsidRDefault="00E15355" w:rsidP="005F46C2">
      <w:pPr>
        <w:pStyle w:val="ListParagraph"/>
        <w:tabs>
          <w:tab w:val="left" w:pos="1440"/>
        </w:tabs>
        <w:spacing w:after="0" w:line="240" w:lineRule="auto"/>
        <w:ind w:left="900"/>
        <w:jc w:val="both"/>
        <w:rPr>
          <w:rFonts w:ascii="Arial" w:hAnsi="Arial" w:cs="Arial"/>
          <w:b/>
        </w:rPr>
      </w:pPr>
    </w:p>
    <w:p w:rsidR="00C90573" w:rsidRDefault="00425B12" w:rsidP="00B65A68">
      <w:pPr>
        <w:pStyle w:val="ListParagraph"/>
        <w:numPr>
          <w:ilvl w:val="1"/>
          <w:numId w:val="1"/>
        </w:numPr>
        <w:spacing w:after="0" w:line="240" w:lineRule="auto"/>
        <w:jc w:val="both"/>
        <w:rPr>
          <w:rFonts w:ascii="Arial" w:hAnsi="Arial" w:cs="Arial"/>
        </w:rPr>
      </w:pPr>
      <w:r w:rsidRPr="001417E7">
        <w:rPr>
          <w:rFonts w:ascii="Arial" w:hAnsi="Arial" w:cs="Arial"/>
        </w:rPr>
        <w:t>Structural engineering design calculations and other pertinent documents shall be signed and sealed by a Florida Registered Professional Engineer, experienced in structural engineering, who will be in responsible charge of the design of the protective cover.</w:t>
      </w:r>
    </w:p>
    <w:p w:rsidR="00E15355" w:rsidRDefault="00E15355" w:rsidP="005F46C2">
      <w:pPr>
        <w:pStyle w:val="ListParagraph"/>
        <w:spacing w:after="0" w:line="240" w:lineRule="auto"/>
        <w:ind w:left="1530"/>
        <w:jc w:val="both"/>
        <w:rPr>
          <w:rFonts w:ascii="Arial" w:hAnsi="Arial" w:cs="Arial"/>
        </w:rPr>
      </w:pPr>
    </w:p>
    <w:p w:rsidR="008B5040" w:rsidRDefault="008B5040" w:rsidP="00B65A68">
      <w:pPr>
        <w:pStyle w:val="ListParagraph"/>
        <w:numPr>
          <w:ilvl w:val="0"/>
          <w:numId w:val="7"/>
        </w:numPr>
        <w:spacing w:after="0" w:line="240" w:lineRule="auto"/>
        <w:jc w:val="both"/>
        <w:rPr>
          <w:rFonts w:ascii="Arial" w:hAnsi="Arial" w:cs="Arial"/>
        </w:rPr>
      </w:pPr>
      <w:r w:rsidRPr="00C90573">
        <w:rPr>
          <w:rFonts w:ascii="Arial" w:hAnsi="Arial" w:cs="Arial"/>
        </w:rPr>
        <w:t>Manufacturer’s Qualifications:</w:t>
      </w:r>
    </w:p>
    <w:p w:rsidR="00E15355" w:rsidRPr="00C90573" w:rsidRDefault="00E15355" w:rsidP="005F46C2">
      <w:pPr>
        <w:pStyle w:val="ListParagraph"/>
        <w:spacing w:after="0" w:line="240" w:lineRule="auto"/>
        <w:ind w:left="900"/>
        <w:jc w:val="both"/>
        <w:rPr>
          <w:rFonts w:ascii="Arial" w:hAnsi="Arial" w:cs="Arial"/>
        </w:rPr>
      </w:pPr>
    </w:p>
    <w:p w:rsidR="00C90573" w:rsidRDefault="00425B12" w:rsidP="00B65A68">
      <w:pPr>
        <w:pStyle w:val="ListParagraph"/>
        <w:numPr>
          <w:ilvl w:val="0"/>
          <w:numId w:val="27"/>
        </w:numPr>
        <w:spacing w:after="0" w:line="240" w:lineRule="auto"/>
        <w:jc w:val="both"/>
        <w:rPr>
          <w:rFonts w:ascii="Arial" w:hAnsi="Arial" w:cs="Arial"/>
        </w:rPr>
      </w:pPr>
      <w:r w:rsidRPr="001417E7">
        <w:rPr>
          <w:rFonts w:ascii="Arial" w:hAnsi="Arial" w:cs="Arial"/>
        </w:rPr>
        <w:t>Minimum of five (5) years’ experience in the manufacturing of protective covers with welded or mechanically-fastened bents of the type specified.</w:t>
      </w:r>
    </w:p>
    <w:p w:rsidR="00E15355" w:rsidRDefault="00E15355" w:rsidP="005F46C2">
      <w:pPr>
        <w:pStyle w:val="ListParagraph"/>
        <w:spacing w:after="0" w:line="240" w:lineRule="auto"/>
        <w:ind w:left="1530"/>
        <w:jc w:val="both"/>
        <w:rPr>
          <w:rFonts w:ascii="Arial" w:hAnsi="Arial" w:cs="Arial"/>
        </w:rPr>
      </w:pPr>
    </w:p>
    <w:p w:rsidR="00E15355" w:rsidRDefault="00425B12" w:rsidP="00B65A68">
      <w:pPr>
        <w:pStyle w:val="ListParagraph"/>
        <w:numPr>
          <w:ilvl w:val="0"/>
          <w:numId w:val="7"/>
        </w:numPr>
        <w:spacing w:after="0" w:line="240" w:lineRule="auto"/>
        <w:jc w:val="both"/>
        <w:rPr>
          <w:rFonts w:ascii="Arial" w:hAnsi="Arial" w:cs="Arial"/>
        </w:rPr>
      </w:pPr>
      <w:r w:rsidRPr="00C90573">
        <w:rPr>
          <w:rFonts w:ascii="Arial" w:hAnsi="Arial" w:cs="Arial"/>
        </w:rPr>
        <w:t xml:space="preserve">Installer’s Qualifications: </w:t>
      </w:r>
    </w:p>
    <w:p w:rsidR="00E15355" w:rsidRPr="00E15355" w:rsidRDefault="00425B12" w:rsidP="005F46C2">
      <w:pPr>
        <w:pStyle w:val="ListParagraph"/>
        <w:spacing w:after="0" w:line="240" w:lineRule="auto"/>
        <w:ind w:left="900"/>
        <w:jc w:val="both"/>
        <w:rPr>
          <w:rFonts w:ascii="Arial" w:hAnsi="Arial" w:cs="Arial"/>
        </w:rPr>
      </w:pPr>
      <w:r w:rsidRPr="00C90573">
        <w:rPr>
          <w:rFonts w:ascii="Arial" w:hAnsi="Arial" w:cs="Arial"/>
        </w:rPr>
        <w:t xml:space="preserve"> </w:t>
      </w:r>
    </w:p>
    <w:p w:rsidR="00E2526E" w:rsidRDefault="00425B12" w:rsidP="00B65A68">
      <w:pPr>
        <w:pStyle w:val="ListParagraph"/>
        <w:numPr>
          <w:ilvl w:val="0"/>
          <w:numId w:val="28"/>
        </w:numPr>
        <w:spacing w:after="0" w:line="240" w:lineRule="auto"/>
        <w:jc w:val="both"/>
        <w:rPr>
          <w:rFonts w:ascii="Arial" w:hAnsi="Arial" w:cs="Arial"/>
        </w:rPr>
      </w:pPr>
      <w:r w:rsidRPr="001417E7">
        <w:rPr>
          <w:rFonts w:ascii="Arial" w:hAnsi="Arial" w:cs="Arial"/>
        </w:rPr>
        <w:t xml:space="preserve">Minimum of two (2) years’ experience in the installation/construction of protective covers </w:t>
      </w:r>
      <w:bookmarkStart w:id="2" w:name="_Hlk523301742"/>
      <w:r w:rsidRPr="001417E7">
        <w:rPr>
          <w:rFonts w:ascii="Arial" w:hAnsi="Arial" w:cs="Arial"/>
        </w:rPr>
        <w:t>of the type specified</w:t>
      </w:r>
      <w:bookmarkEnd w:id="2"/>
      <w:r w:rsidRPr="001417E7">
        <w:rPr>
          <w:rFonts w:ascii="Arial" w:hAnsi="Arial" w:cs="Arial"/>
        </w:rPr>
        <w:t>.</w:t>
      </w:r>
    </w:p>
    <w:p w:rsidR="006B17DF" w:rsidRPr="001417E7" w:rsidRDefault="006B17DF" w:rsidP="005F46C2">
      <w:pPr>
        <w:pStyle w:val="ListParagraph"/>
        <w:spacing w:after="0" w:line="240" w:lineRule="auto"/>
        <w:ind w:left="1440"/>
        <w:jc w:val="both"/>
        <w:rPr>
          <w:rFonts w:ascii="Arial" w:hAnsi="Arial" w:cs="Arial"/>
        </w:rPr>
      </w:pPr>
    </w:p>
    <w:p w:rsidR="00C90573" w:rsidRDefault="005001B7" w:rsidP="00B65A68">
      <w:pPr>
        <w:pStyle w:val="ListParagraph"/>
        <w:numPr>
          <w:ilvl w:val="0"/>
          <w:numId w:val="28"/>
        </w:numPr>
        <w:spacing w:after="0" w:line="240" w:lineRule="auto"/>
        <w:jc w:val="both"/>
        <w:rPr>
          <w:rFonts w:ascii="Arial" w:hAnsi="Arial" w:cs="Arial"/>
        </w:rPr>
      </w:pPr>
      <w:r w:rsidRPr="001417E7">
        <w:rPr>
          <w:rFonts w:ascii="Arial" w:hAnsi="Arial" w:cs="Arial"/>
        </w:rPr>
        <w:t>Submit a list of successfully completed</w:t>
      </w:r>
      <w:r w:rsidR="00E2526E" w:rsidRPr="001417E7">
        <w:rPr>
          <w:rFonts w:ascii="Arial" w:hAnsi="Arial" w:cs="Arial"/>
        </w:rPr>
        <w:t xml:space="preserve"> installation/construction projects of protective covers</w:t>
      </w:r>
      <w:r w:rsidRPr="001417E7">
        <w:rPr>
          <w:rFonts w:ascii="Arial" w:hAnsi="Arial" w:cs="Arial"/>
        </w:rPr>
        <w:t xml:space="preserve"> </w:t>
      </w:r>
      <w:r w:rsidR="00E2526E" w:rsidRPr="001417E7">
        <w:rPr>
          <w:rFonts w:ascii="Arial" w:hAnsi="Arial" w:cs="Arial"/>
        </w:rPr>
        <w:t>of the type specified</w:t>
      </w:r>
      <w:r w:rsidRPr="001417E7">
        <w:rPr>
          <w:rFonts w:ascii="Arial" w:hAnsi="Arial" w:cs="Arial"/>
        </w:rPr>
        <w:t>, within the State of Florida, of similar size and complexity</w:t>
      </w:r>
      <w:r w:rsidR="00E2526E" w:rsidRPr="001417E7">
        <w:rPr>
          <w:rFonts w:ascii="Arial" w:hAnsi="Arial" w:cs="Arial"/>
        </w:rPr>
        <w:t>.</w:t>
      </w:r>
      <w:r w:rsidRPr="001417E7">
        <w:rPr>
          <w:rFonts w:ascii="Arial" w:hAnsi="Arial" w:cs="Arial"/>
        </w:rPr>
        <w:t xml:space="preserve"> </w:t>
      </w:r>
      <w:r w:rsidR="00E2526E" w:rsidRPr="001417E7">
        <w:rPr>
          <w:rFonts w:ascii="Arial" w:hAnsi="Arial" w:cs="Arial"/>
        </w:rPr>
        <w:t>Include the name, title, address</w:t>
      </w:r>
      <w:r w:rsidRPr="001417E7">
        <w:rPr>
          <w:rFonts w:ascii="Arial" w:hAnsi="Arial" w:cs="Arial"/>
        </w:rPr>
        <w:t xml:space="preserve"> and telephone number of knowledgeable </w:t>
      </w:r>
      <w:r w:rsidR="00E2526E" w:rsidRPr="001417E7">
        <w:rPr>
          <w:rFonts w:ascii="Arial" w:hAnsi="Arial" w:cs="Arial"/>
        </w:rPr>
        <w:t>owners’ representatives to be used as references.</w:t>
      </w:r>
    </w:p>
    <w:p w:rsidR="00C90573" w:rsidRDefault="00C90573" w:rsidP="005F46C2">
      <w:pPr>
        <w:pStyle w:val="ListParagraph"/>
        <w:spacing w:after="0" w:line="240" w:lineRule="auto"/>
        <w:rPr>
          <w:rFonts w:ascii="Arial" w:hAnsi="Arial" w:cs="Arial"/>
        </w:rPr>
      </w:pPr>
    </w:p>
    <w:p w:rsidR="005F46C2" w:rsidRDefault="005F46C2" w:rsidP="005F46C2">
      <w:pPr>
        <w:pStyle w:val="ListParagraph"/>
        <w:spacing w:after="0" w:line="240" w:lineRule="auto"/>
        <w:rPr>
          <w:rFonts w:ascii="Arial" w:hAnsi="Arial" w:cs="Arial"/>
        </w:rPr>
      </w:pPr>
    </w:p>
    <w:p w:rsidR="005F46C2" w:rsidRDefault="005F46C2" w:rsidP="005F46C2">
      <w:pPr>
        <w:pStyle w:val="ListParagraph"/>
        <w:spacing w:after="0" w:line="240" w:lineRule="auto"/>
        <w:rPr>
          <w:rFonts w:ascii="Arial" w:hAnsi="Arial" w:cs="Arial"/>
        </w:rPr>
      </w:pPr>
    </w:p>
    <w:p w:rsidR="009B5F35" w:rsidRPr="00C90573" w:rsidRDefault="009B5F35" w:rsidP="005F46C2">
      <w:pPr>
        <w:pStyle w:val="ListParagraph"/>
        <w:spacing w:after="0" w:line="240" w:lineRule="auto"/>
        <w:rPr>
          <w:rFonts w:ascii="Arial" w:hAnsi="Arial" w:cs="Arial"/>
        </w:rPr>
      </w:pPr>
    </w:p>
    <w:p w:rsidR="00A412D3" w:rsidRDefault="00B176C6" w:rsidP="00B65A68">
      <w:pPr>
        <w:pStyle w:val="ListParagraph"/>
        <w:numPr>
          <w:ilvl w:val="0"/>
          <w:numId w:val="7"/>
        </w:numPr>
        <w:spacing w:after="0" w:line="240" w:lineRule="auto"/>
        <w:jc w:val="both"/>
        <w:rPr>
          <w:rFonts w:ascii="Arial" w:hAnsi="Arial" w:cs="Arial"/>
        </w:rPr>
      </w:pPr>
      <w:r w:rsidRPr="00C90573">
        <w:rPr>
          <w:rFonts w:ascii="Arial" w:hAnsi="Arial" w:cs="Arial"/>
        </w:rPr>
        <w:lastRenderedPageBreak/>
        <w:t>Design Requirements:</w:t>
      </w:r>
    </w:p>
    <w:p w:rsidR="00E15355" w:rsidRPr="00C90573" w:rsidRDefault="00E15355" w:rsidP="005F46C2">
      <w:pPr>
        <w:pStyle w:val="ListParagraph"/>
        <w:spacing w:after="0" w:line="240" w:lineRule="auto"/>
        <w:ind w:left="900"/>
        <w:jc w:val="both"/>
        <w:rPr>
          <w:rFonts w:ascii="Arial" w:hAnsi="Arial" w:cs="Arial"/>
        </w:rPr>
      </w:pPr>
    </w:p>
    <w:p w:rsidR="00A412D3" w:rsidRDefault="00E40BE1" w:rsidP="00B65A68">
      <w:pPr>
        <w:pStyle w:val="ListParagraph"/>
        <w:numPr>
          <w:ilvl w:val="0"/>
          <w:numId w:val="4"/>
        </w:numPr>
        <w:spacing w:after="0" w:line="240" w:lineRule="auto"/>
        <w:jc w:val="both"/>
        <w:rPr>
          <w:rFonts w:ascii="Arial" w:hAnsi="Arial" w:cs="Arial"/>
        </w:rPr>
      </w:pPr>
      <w:r w:rsidRPr="001417E7">
        <w:rPr>
          <w:rFonts w:ascii="Arial" w:hAnsi="Arial" w:cs="Arial"/>
        </w:rPr>
        <w:t xml:space="preserve">Structural Design: The proposed </w:t>
      </w:r>
      <w:bookmarkStart w:id="3" w:name="_Hlk520178882"/>
      <w:r w:rsidRPr="001417E7">
        <w:rPr>
          <w:rFonts w:ascii="Arial" w:hAnsi="Arial" w:cs="Arial"/>
        </w:rPr>
        <w:t>protective cover plans, shop drawings and design calculations shall be signed, sealed and dated by a Florida Registered Professional Engineer who will be the Engineer-of-Record for the protective cover design</w:t>
      </w:r>
      <w:bookmarkStart w:id="4" w:name="_Hlk520179154"/>
      <w:bookmarkEnd w:id="3"/>
      <w:r w:rsidRPr="001417E7">
        <w:rPr>
          <w:rFonts w:ascii="Arial" w:hAnsi="Arial" w:cs="Arial"/>
        </w:rPr>
        <w:t>.</w:t>
      </w:r>
    </w:p>
    <w:p w:rsidR="006B17DF" w:rsidRPr="001417E7" w:rsidRDefault="006B17DF" w:rsidP="005F46C2">
      <w:pPr>
        <w:pStyle w:val="ListParagraph"/>
        <w:spacing w:after="0" w:line="240" w:lineRule="auto"/>
        <w:ind w:left="1530"/>
        <w:jc w:val="both"/>
        <w:rPr>
          <w:rFonts w:ascii="Arial" w:hAnsi="Arial" w:cs="Arial"/>
        </w:rPr>
      </w:pPr>
    </w:p>
    <w:p w:rsidR="00E40BE1" w:rsidRPr="006B17DF" w:rsidRDefault="00E40BE1" w:rsidP="00B65A68">
      <w:pPr>
        <w:pStyle w:val="ListParagraph"/>
        <w:numPr>
          <w:ilvl w:val="0"/>
          <w:numId w:val="4"/>
        </w:numPr>
        <w:spacing w:after="0" w:line="240" w:lineRule="auto"/>
        <w:jc w:val="both"/>
        <w:rPr>
          <w:rFonts w:ascii="Arial" w:hAnsi="Arial" w:cs="Arial"/>
        </w:rPr>
      </w:pPr>
      <w:r w:rsidRPr="001417E7">
        <w:rPr>
          <w:rFonts w:ascii="Arial" w:hAnsi="Arial" w:cs="Arial"/>
        </w:rPr>
        <w:t xml:space="preserve">Calculations: Complete structural design calculations for all components and connections of the protective cover including foundation (if applicable) shall be provided for review and approval </w:t>
      </w:r>
      <w:r w:rsidRPr="001417E7">
        <w:rPr>
          <w:rFonts w:ascii="Arial" w:hAnsi="Arial" w:cs="Arial"/>
          <w:b/>
          <w:u w:val="single"/>
        </w:rPr>
        <w:t>prior to fabrication</w:t>
      </w:r>
      <w:r w:rsidRPr="001417E7">
        <w:rPr>
          <w:rFonts w:ascii="Arial" w:hAnsi="Arial" w:cs="Arial"/>
        </w:rPr>
        <w:t>, in an easy to follow and understand format</w:t>
      </w:r>
      <w:r w:rsidR="005D08DE">
        <w:rPr>
          <w:rFonts w:ascii="Arial" w:hAnsi="Arial" w:cs="Arial"/>
        </w:rPr>
        <w:t>, which means that the reviewer should not be expected to make his/her own calculations to verify the correctness of the provided end results</w:t>
      </w:r>
      <w:r w:rsidRPr="001417E7">
        <w:rPr>
          <w:rFonts w:ascii="Arial" w:hAnsi="Arial" w:cs="Arial"/>
        </w:rPr>
        <w:t xml:space="preserve">.  No end results will be accepted without showing how they were derived.  </w:t>
      </w:r>
      <w:bookmarkStart w:id="5" w:name="_Hlk520179297"/>
      <w:bookmarkEnd w:id="4"/>
      <w:r w:rsidRPr="006B17DF">
        <w:rPr>
          <w:rFonts w:ascii="Arial" w:hAnsi="Arial" w:cs="Arial"/>
        </w:rPr>
        <w:t>Calculations made by computer programs shall be provided with the program description.  Computer printouts must be accompanied by sufficient design assumptions and identified input and output information to allow proper evaluation.</w:t>
      </w:r>
      <w:bookmarkEnd w:id="5"/>
      <w:r w:rsidRPr="006B17DF">
        <w:rPr>
          <w:rFonts w:ascii="Arial" w:hAnsi="Arial" w:cs="Arial"/>
        </w:rPr>
        <w:t xml:space="preserve">  </w:t>
      </w:r>
      <w:bookmarkStart w:id="6" w:name="_Hlk520179332"/>
      <w:r w:rsidRPr="006B17DF">
        <w:rPr>
          <w:rFonts w:ascii="Arial" w:hAnsi="Arial" w:cs="Arial"/>
        </w:rPr>
        <w:t xml:space="preserve">All section properties and allowable load capacities or stresses for shear, tension, compression, bending and torsion where applicable; shall be provided for all structural components proposed to be used, and accompanied with the published written literature/catalog from which the values were obtained.  </w:t>
      </w:r>
      <w:bookmarkStart w:id="7" w:name="_Hlk520179377"/>
      <w:bookmarkEnd w:id="6"/>
      <w:r w:rsidRPr="006B17DF">
        <w:rPr>
          <w:rFonts w:ascii="Arial" w:hAnsi="Arial" w:cs="Arial"/>
        </w:rPr>
        <w:t>Submittals not accompanied by supporting documents will be returned for the required additional information. Failure to provide the supporting published written literature/catalog means the proposed structural component cannot be used, thus, must be replaced with an equal or better structural component that has the required supporting documents.</w:t>
      </w:r>
    </w:p>
    <w:bookmarkEnd w:id="7"/>
    <w:p w:rsidR="00E40BE1" w:rsidRPr="001417E7" w:rsidRDefault="00E40BE1" w:rsidP="005F46C2">
      <w:pPr>
        <w:pStyle w:val="ListParagraph"/>
        <w:spacing w:after="0" w:line="240" w:lineRule="auto"/>
        <w:ind w:left="810"/>
        <w:jc w:val="both"/>
        <w:rPr>
          <w:rFonts w:ascii="Arial" w:hAnsi="Arial" w:cs="Arial"/>
        </w:rPr>
      </w:pPr>
    </w:p>
    <w:p w:rsidR="00E15355" w:rsidRDefault="00E40BE1" w:rsidP="00B65A68">
      <w:pPr>
        <w:pStyle w:val="ListParagraph"/>
        <w:numPr>
          <w:ilvl w:val="0"/>
          <w:numId w:val="4"/>
        </w:numPr>
        <w:spacing w:after="0" w:line="240" w:lineRule="auto"/>
        <w:jc w:val="both"/>
        <w:rPr>
          <w:rFonts w:ascii="Arial" w:hAnsi="Arial" w:cs="Arial"/>
        </w:rPr>
      </w:pPr>
      <w:r w:rsidRPr="001417E7">
        <w:rPr>
          <w:rFonts w:ascii="Arial" w:hAnsi="Arial" w:cs="Arial"/>
        </w:rPr>
        <w:t>Building Codes</w:t>
      </w:r>
    </w:p>
    <w:p w:rsidR="00E15355" w:rsidRPr="00E15355" w:rsidRDefault="00E15355" w:rsidP="005F46C2">
      <w:pPr>
        <w:jc w:val="both"/>
        <w:rPr>
          <w:rFonts w:ascii="Arial" w:hAnsi="Arial" w:cs="Arial"/>
        </w:rPr>
      </w:pPr>
    </w:p>
    <w:p w:rsidR="00E40BE1" w:rsidRDefault="00E40BE1" w:rsidP="00B65A68">
      <w:pPr>
        <w:pStyle w:val="ListParagraph"/>
        <w:numPr>
          <w:ilvl w:val="0"/>
          <w:numId w:val="5"/>
        </w:numPr>
        <w:spacing w:after="0" w:line="240" w:lineRule="auto"/>
        <w:jc w:val="both"/>
        <w:rPr>
          <w:rFonts w:ascii="Arial" w:hAnsi="Arial" w:cs="Arial"/>
        </w:rPr>
      </w:pPr>
      <w:r w:rsidRPr="001417E7">
        <w:rPr>
          <w:rFonts w:ascii="Arial" w:hAnsi="Arial" w:cs="Arial"/>
        </w:rPr>
        <w:t>Comply with current Building Code for site location.</w:t>
      </w:r>
    </w:p>
    <w:p w:rsidR="00E15355" w:rsidRPr="001417E7" w:rsidRDefault="00E15355" w:rsidP="005F46C2">
      <w:pPr>
        <w:pStyle w:val="ListParagraph"/>
        <w:spacing w:after="0" w:line="240" w:lineRule="auto"/>
        <w:ind w:left="1890"/>
        <w:jc w:val="both"/>
        <w:rPr>
          <w:rFonts w:ascii="Arial" w:hAnsi="Arial" w:cs="Arial"/>
        </w:rPr>
      </w:pPr>
    </w:p>
    <w:p w:rsidR="00E40BE1" w:rsidRDefault="00E40BE1" w:rsidP="00B65A68">
      <w:pPr>
        <w:pStyle w:val="ListParagraph"/>
        <w:numPr>
          <w:ilvl w:val="0"/>
          <w:numId w:val="5"/>
        </w:numPr>
        <w:spacing w:after="0" w:line="240" w:lineRule="auto"/>
        <w:jc w:val="both"/>
        <w:rPr>
          <w:rFonts w:ascii="Arial" w:hAnsi="Arial" w:cs="Arial"/>
        </w:rPr>
      </w:pPr>
      <w:r w:rsidRPr="001417E7">
        <w:rPr>
          <w:rFonts w:ascii="Arial" w:hAnsi="Arial" w:cs="Arial"/>
        </w:rPr>
        <w:t>2017 Florida Building Code (current code shall apply)</w:t>
      </w:r>
    </w:p>
    <w:p w:rsidR="00E15355" w:rsidRPr="001417E7" w:rsidRDefault="00E15355" w:rsidP="005F46C2">
      <w:pPr>
        <w:pStyle w:val="ListParagraph"/>
        <w:spacing w:after="0" w:line="240" w:lineRule="auto"/>
        <w:ind w:left="1890"/>
        <w:jc w:val="both"/>
        <w:rPr>
          <w:rFonts w:ascii="Arial" w:hAnsi="Arial" w:cs="Arial"/>
        </w:rPr>
      </w:pPr>
    </w:p>
    <w:p w:rsidR="00E40BE1" w:rsidRPr="001417E7" w:rsidRDefault="00E40BE1" w:rsidP="00B65A68">
      <w:pPr>
        <w:pStyle w:val="ListParagraph"/>
        <w:numPr>
          <w:ilvl w:val="0"/>
          <w:numId w:val="5"/>
        </w:numPr>
        <w:spacing w:after="0" w:line="240" w:lineRule="auto"/>
        <w:jc w:val="both"/>
        <w:rPr>
          <w:rFonts w:ascii="Arial" w:hAnsi="Arial" w:cs="Arial"/>
        </w:rPr>
      </w:pPr>
      <w:r w:rsidRPr="001417E7">
        <w:rPr>
          <w:rFonts w:ascii="Arial" w:hAnsi="Arial" w:cs="Arial"/>
        </w:rPr>
        <w:t>ASCE/SEI 7-10 (current standard shall apply)</w:t>
      </w:r>
    </w:p>
    <w:p w:rsidR="00E40BE1" w:rsidRPr="001417E7" w:rsidRDefault="00E40BE1" w:rsidP="005F46C2">
      <w:pPr>
        <w:pStyle w:val="ListParagraph"/>
        <w:spacing w:after="0" w:line="240" w:lineRule="auto"/>
        <w:ind w:left="810"/>
        <w:jc w:val="both"/>
        <w:rPr>
          <w:rFonts w:ascii="Arial" w:hAnsi="Arial" w:cs="Arial"/>
        </w:rPr>
      </w:pPr>
    </w:p>
    <w:p w:rsidR="00E40BE1" w:rsidRDefault="00E40BE1" w:rsidP="00B65A68">
      <w:pPr>
        <w:pStyle w:val="ListParagraph"/>
        <w:numPr>
          <w:ilvl w:val="0"/>
          <w:numId w:val="4"/>
        </w:numPr>
        <w:spacing w:after="0" w:line="240" w:lineRule="auto"/>
        <w:jc w:val="both"/>
        <w:rPr>
          <w:rFonts w:ascii="Arial" w:hAnsi="Arial" w:cs="Arial"/>
        </w:rPr>
      </w:pPr>
      <w:bookmarkStart w:id="8" w:name="_Hlk520179767"/>
      <w:r w:rsidRPr="001417E7">
        <w:rPr>
          <w:rFonts w:ascii="Arial" w:hAnsi="Arial" w:cs="Arial"/>
        </w:rPr>
        <w:t>Wind Analysis and Design</w:t>
      </w:r>
    </w:p>
    <w:p w:rsidR="00E15355" w:rsidRPr="001417E7" w:rsidRDefault="00E15355" w:rsidP="005F46C2">
      <w:pPr>
        <w:pStyle w:val="ListParagraph"/>
        <w:spacing w:after="0" w:line="240" w:lineRule="auto"/>
        <w:ind w:left="1530"/>
        <w:jc w:val="both"/>
        <w:rPr>
          <w:rFonts w:ascii="Arial" w:hAnsi="Arial" w:cs="Arial"/>
        </w:rPr>
      </w:pPr>
    </w:p>
    <w:bookmarkEnd w:id="8"/>
    <w:p w:rsidR="00E40BE1" w:rsidRDefault="00E40BE1" w:rsidP="00B65A68">
      <w:pPr>
        <w:pStyle w:val="ListParagraph"/>
        <w:numPr>
          <w:ilvl w:val="0"/>
          <w:numId w:val="6"/>
        </w:numPr>
        <w:spacing w:after="0" w:line="240" w:lineRule="auto"/>
        <w:jc w:val="both"/>
        <w:rPr>
          <w:rFonts w:ascii="Arial" w:hAnsi="Arial" w:cs="Arial"/>
        </w:rPr>
      </w:pPr>
      <w:r w:rsidRPr="001417E7">
        <w:rPr>
          <w:rFonts w:ascii="Arial" w:hAnsi="Arial" w:cs="Arial"/>
        </w:rPr>
        <w:t xml:space="preserve">The Engineer-of-Record for the design of protective cover shall review carefully the definition of “Enclosed”, “Partially Enclosed”, and “Open” Building or Structure as defined in Sections 26.2 and 26.10.4 of ASCE/SEI 7-10.  </w:t>
      </w:r>
      <w:r w:rsidRPr="006B17DF">
        <w:rPr>
          <w:rFonts w:ascii="Arial" w:hAnsi="Arial" w:cs="Arial"/>
        </w:rPr>
        <w:t>Unless it can be justified otherwise, protective cover shall be designed as “</w:t>
      </w:r>
      <w:r w:rsidRPr="006B17DF">
        <w:rPr>
          <w:rFonts w:ascii="Arial" w:hAnsi="Arial" w:cs="Arial"/>
          <w:b/>
        </w:rPr>
        <w:t>Open</w:t>
      </w:r>
      <w:r w:rsidRPr="006B17DF">
        <w:rPr>
          <w:rFonts w:ascii="Arial" w:hAnsi="Arial" w:cs="Arial"/>
        </w:rPr>
        <w:t xml:space="preserve">” </w:t>
      </w:r>
      <w:r w:rsidRPr="006B17DF">
        <w:rPr>
          <w:rFonts w:ascii="Arial" w:hAnsi="Arial" w:cs="Arial"/>
          <w:b/>
        </w:rPr>
        <w:t>Building or Structure</w:t>
      </w:r>
      <w:r w:rsidRPr="006B17DF">
        <w:rPr>
          <w:rFonts w:ascii="Arial" w:hAnsi="Arial" w:cs="Arial"/>
        </w:rPr>
        <w:t xml:space="preserve"> per </w:t>
      </w:r>
      <w:bookmarkStart w:id="9" w:name="_Hlk520179873"/>
      <w:r w:rsidRPr="006B17DF">
        <w:rPr>
          <w:rFonts w:ascii="Arial" w:hAnsi="Arial" w:cs="Arial"/>
        </w:rPr>
        <w:t xml:space="preserve">Sections 27.4.3 and 30.8 </w:t>
      </w:r>
      <w:bookmarkEnd w:id="9"/>
      <w:r w:rsidRPr="006B17DF">
        <w:rPr>
          <w:rFonts w:ascii="Arial" w:hAnsi="Arial" w:cs="Arial"/>
        </w:rPr>
        <w:t xml:space="preserve">of ASCE/SEI 7-10.  </w:t>
      </w:r>
    </w:p>
    <w:p w:rsidR="006B17DF" w:rsidRPr="006B17DF" w:rsidRDefault="006B17DF" w:rsidP="005F46C2">
      <w:pPr>
        <w:pStyle w:val="ListParagraph"/>
        <w:spacing w:after="0" w:line="240" w:lineRule="auto"/>
        <w:ind w:left="1890"/>
        <w:jc w:val="both"/>
        <w:rPr>
          <w:rFonts w:ascii="Arial" w:hAnsi="Arial" w:cs="Arial"/>
        </w:rPr>
      </w:pPr>
    </w:p>
    <w:p w:rsidR="00E40BE1" w:rsidRPr="001417E7" w:rsidRDefault="00E40BE1" w:rsidP="00B65A68">
      <w:pPr>
        <w:pStyle w:val="ListParagraph"/>
        <w:numPr>
          <w:ilvl w:val="0"/>
          <w:numId w:val="6"/>
        </w:numPr>
        <w:spacing w:after="0" w:line="240" w:lineRule="auto"/>
        <w:jc w:val="both"/>
        <w:rPr>
          <w:rFonts w:ascii="Arial" w:hAnsi="Arial" w:cs="Arial"/>
        </w:rPr>
      </w:pPr>
      <w:r w:rsidRPr="001417E7">
        <w:rPr>
          <w:rFonts w:ascii="Arial" w:hAnsi="Arial" w:cs="Arial"/>
        </w:rPr>
        <w:t>All structural members, roof decks, connections and footings shall be designed, fabricated and installed in a manner that will meet the wind load requirements, unless specifically noted otherwise, for:</w:t>
      </w:r>
    </w:p>
    <w:p w:rsidR="00E40BE1" w:rsidRPr="001417E7" w:rsidRDefault="00E40BE1" w:rsidP="00B65A68">
      <w:pPr>
        <w:pStyle w:val="ListParagraph"/>
        <w:numPr>
          <w:ilvl w:val="0"/>
          <w:numId w:val="8"/>
        </w:numPr>
        <w:spacing w:after="0" w:line="240" w:lineRule="auto"/>
        <w:jc w:val="both"/>
        <w:rPr>
          <w:rFonts w:ascii="Arial" w:hAnsi="Arial" w:cs="Arial"/>
        </w:rPr>
      </w:pPr>
      <w:r w:rsidRPr="001417E7">
        <w:rPr>
          <w:rFonts w:ascii="Arial" w:hAnsi="Arial" w:cs="Arial"/>
        </w:rPr>
        <w:t xml:space="preserve">A design </w:t>
      </w:r>
      <w:bookmarkStart w:id="10" w:name="_Hlk520179953"/>
      <w:r w:rsidRPr="001417E7">
        <w:rPr>
          <w:rFonts w:ascii="Arial" w:hAnsi="Arial" w:cs="Arial"/>
        </w:rPr>
        <w:t xml:space="preserve">3-second gust wind speed of 155 mph </w:t>
      </w:r>
      <w:bookmarkEnd w:id="10"/>
      <w:r w:rsidRPr="001417E7">
        <w:rPr>
          <w:rFonts w:ascii="Arial" w:hAnsi="Arial" w:cs="Arial"/>
        </w:rPr>
        <w:t xml:space="preserve">per </w:t>
      </w:r>
      <w:bookmarkStart w:id="11" w:name="_Hlk520179972"/>
      <w:r w:rsidRPr="001417E7">
        <w:rPr>
          <w:rFonts w:ascii="Arial" w:hAnsi="Arial" w:cs="Arial"/>
        </w:rPr>
        <w:t xml:space="preserve">ASCE/SEI 7-10, as determined from Figure 26.5-1B, </w:t>
      </w:r>
    </w:p>
    <w:p w:rsidR="00E40BE1" w:rsidRPr="001417E7" w:rsidRDefault="00E40BE1" w:rsidP="00B65A68">
      <w:pPr>
        <w:pStyle w:val="ListParagraph"/>
        <w:numPr>
          <w:ilvl w:val="0"/>
          <w:numId w:val="8"/>
        </w:numPr>
        <w:spacing w:after="0" w:line="240" w:lineRule="auto"/>
        <w:jc w:val="both"/>
        <w:rPr>
          <w:rFonts w:ascii="Arial" w:hAnsi="Arial" w:cs="Arial"/>
        </w:rPr>
      </w:pPr>
      <w:r w:rsidRPr="001417E7">
        <w:rPr>
          <w:rFonts w:ascii="Arial" w:hAnsi="Arial" w:cs="Arial"/>
        </w:rPr>
        <w:t xml:space="preserve">Risk category: III, </w:t>
      </w:r>
    </w:p>
    <w:p w:rsidR="006B17DF" w:rsidRDefault="00E40BE1" w:rsidP="00B65A68">
      <w:pPr>
        <w:pStyle w:val="ListParagraph"/>
        <w:numPr>
          <w:ilvl w:val="0"/>
          <w:numId w:val="8"/>
        </w:numPr>
        <w:spacing w:after="0" w:line="240" w:lineRule="auto"/>
        <w:jc w:val="both"/>
        <w:rPr>
          <w:rFonts w:ascii="Arial" w:hAnsi="Arial" w:cs="Arial"/>
        </w:rPr>
      </w:pPr>
      <w:r w:rsidRPr="001417E7">
        <w:rPr>
          <w:rFonts w:ascii="Arial" w:hAnsi="Arial" w:cs="Arial"/>
        </w:rPr>
        <w:t>Exposure: B</w:t>
      </w:r>
      <w:bookmarkEnd w:id="11"/>
      <w:r w:rsidRPr="001417E7">
        <w:rPr>
          <w:rFonts w:ascii="Arial" w:hAnsi="Arial" w:cs="Arial"/>
        </w:rPr>
        <w:t xml:space="preserve">, with the applicable coefficients and factors as outlined in Chapters 26, 27 and 30.  </w:t>
      </w:r>
      <w:bookmarkStart w:id="12" w:name="_Hlk520180190"/>
    </w:p>
    <w:p w:rsidR="008041F4" w:rsidRDefault="00E40BE1" w:rsidP="00B65A68">
      <w:pPr>
        <w:pStyle w:val="ListParagraph"/>
        <w:numPr>
          <w:ilvl w:val="0"/>
          <w:numId w:val="8"/>
        </w:numPr>
        <w:spacing w:after="0" w:line="240" w:lineRule="auto"/>
        <w:jc w:val="both"/>
        <w:rPr>
          <w:rFonts w:ascii="Arial" w:hAnsi="Arial" w:cs="Arial"/>
        </w:rPr>
      </w:pPr>
      <w:r w:rsidRPr="006B17DF">
        <w:rPr>
          <w:rFonts w:ascii="Arial" w:hAnsi="Arial" w:cs="Arial"/>
        </w:rPr>
        <w:t>Minimum design wind load indicated on Sections 27.1.5 and the minimum design wind pressure indicated on Section 30.2.2</w:t>
      </w:r>
      <w:bookmarkEnd w:id="12"/>
      <w:r w:rsidRPr="006B17DF">
        <w:rPr>
          <w:rFonts w:ascii="Arial" w:hAnsi="Arial" w:cs="Arial"/>
        </w:rPr>
        <w:t xml:space="preserve"> of ASCE/SEI 7-10.  </w:t>
      </w:r>
    </w:p>
    <w:p w:rsidR="000E71E2" w:rsidRDefault="00E40BE1" w:rsidP="00B65A68">
      <w:pPr>
        <w:pStyle w:val="ListParagraph"/>
        <w:numPr>
          <w:ilvl w:val="0"/>
          <w:numId w:val="8"/>
        </w:numPr>
        <w:spacing w:after="0" w:line="240" w:lineRule="auto"/>
        <w:jc w:val="both"/>
        <w:rPr>
          <w:rFonts w:ascii="Arial" w:hAnsi="Arial" w:cs="Arial"/>
        </w:rPr>
      </w:pPr>
      <w:r w:rsidRPr="008041F4">
        <w:rPr>
          <w:rFonts w:ascii="Arial" w:hAnsi="Arial" w:cs="Arial"/>
        </w:rPr>
        <w:lastRenderedPageBreak/>
        <w:t xml:space="preserve">Wind load calculations shall properly </w:t>
      </w:r>
      <w:bookmarkStart w:id="13" w:name="_Hlk520180351"/>
      <w:r w:rsidRPr="008041F4">
        <w:rPr>
          <w:rFonts w:ascii="Arial" w:hAnsi="Arial" w:cs="Arial"/>
        </w:rPr>
        <w:t>identify all factors, coefficients, and formulas used with reference to the appropriate sections of ASCE/SEI 7-10</w:t>
      </w:r>
      <w:bookmarkEnd w:id="13"/>
      <w:r w:rsidRPr="008041F4">
        <w:rPr>
          <w:rFonts w:ascii="Arial" w:hAnsi="Arial" w:cs="Arial"/>
        </w:rPr>
        <w:t>.</w:t>
      </w:r>
    </w:p>
    <w:p w:rsidR="008041F4" w:rsidRPr="008041F4" w:rsidRDefault="008041F4" w:rsidP="005F46C2">
      <w:pPr>
        <w:pStyle w:val="ListParagraph"/>
        <w:spacing w:after="0" w:line="240" w:lineRule="auto"/>
        <w:ind w:left="2731"/>
        <w:jc w:val="both"/>
        <w:rPr>
          <w:rFonts w:ascii="Arial" w:hAnsi="Arial" w:cs="Arial"/>
        </w:rPr>
      </w:pPr>
    </w:p>
    <w:p w:rsidR="00E40BE1" w:rsidRDefault="00E40BE1" w:rsidP="00B65A68">
      <w:pPr>
        <w:pStyle w:val="ListParagraph"/>
        <w:numPr>
          <w:ilvl w:val="0"/>
          <w:numId w:val="6"/>
        </w:numPr>
        <w:spacing w:after="0" w:line="240" w:lineRule="auto"/>
        <w:jc w:val="both"/>
        <w:rPr>
          <w:rFonts w:ascii="Arial" w:hAnsi="Arial" w:cs="Arial"/>
        </w:rPr>
      </w:pPr>
      <w:bookmarkStart w:id="14" w:name="_Hlk520180440"/>
      <w:r w:rsidRPr="001417E7">
        <w:rPr>
          <w:rFonts w:ascii="Arial" w:hAnsi="Arial" w:cs="Arial"/>
        </w:rPr>
        <w:t xml:space="preserve">All structural members, roof decks, connections and footings shall be designed for the worst loading combination per Section 2.3.2 or Section 2.4.1 </w:t>
      </w:r>
      <w:bookmarkEnd w:id="14"/>
      <w:r w:rsidRPr="001417E7">
        <w:rPr>
          <w:rFonts w:ascii="Arial" w:hAnsi="Arial" w:cs="Arial"/>
        </w:rPr>
        <w:t xml:space="preserve">of ASCE/SEI 7-10.  </w:t>
      </w:r>
      <w:bookmarkStart w:id="15" w:name="_Hlk520180499"/>
      <w:r w:rsidRPr="001417E7">
        <w:rPr>
          <w:rFonts w:ascii="Arial" w:hAnsi="Arial" w:cs="Arial"/>
        </w:rPr>
        <w:t>Deflection calculations for the beam and roof deck shall be provided for live load, wind load, and dead load plus live load combination, and compared to an allowable deflection limit of Table 1604.3 of the 2014 Florida Building Code.</w:t>
      </w:r>
      <w:bookmarkEnd w:id="15"/>
    </w:p>
    <w:p w:rsidR="008041F4" w:rsidRPr="001417E7" w:rsidRDefault="008041F4" w:rsidP="005F46C2">
      <w:pPr>
        <w:pStyle w:val="ListParagraph"/>
        <w:spacing w:after="0" w:line="240" w:lineRule="auto"/>
        <w:ind w:left="1890"/>
        <w:jc w:val="both"/>
        <w:rPr>
          <w:rFonts w:ascii="Arial" w:hAnsi="Arial" w:cs="Arial"/>
        </w:rPr>
      </w:pPr>
    </w:p>
    <w:p w:rsidR="00E40BE1" w:rsidRDefault="00E40BE1" w:rsidP="00B65A68">
      <w:pPr>
        <w:pStyle w:val="ListParagraph"/>
        <w:numPr>
          <w:ilvl w:val="0"/>
          <w:numId w:val="6"/>
        </w:numPr>
        <w:spacing w:after="0" w:line="240" w:lineRule="auto"/>
        <w:jc w:val="both"/>
        <w:rPr>
          <w:rFonts w:ascii="Arial" w:hAnsi="Arial" w:cs="Arial"/>
        </w:rPr>
      </w:pPr>
      <w:r w:rsidRPr="001417E7">
        <w:rPr>
          <w:rFonts w:ascii="Arial" w:hAnsi="Arial" w:cs="Arial"/>
        </w:rPr>
        <w:t xml:space="preserve">Provide all required reaction information for the footing design. </w:t>
      </w:r>
    </w:p>
    <w:p w:rsidR="00E40BE1" w:rsidRPr="001417E7" w:rsidRDefault="00E40BE1" w:rsidP="005F46C2">
      <w:pPr>
        <w:jc w:val="both"/>
        <w:rPr>
          <w:rFonts w:ascii="Arial" w:hAnsi="Arial" w:cs="Arial"/>
          <w:sz w:val="22"/>
          <w:szCs w:val="22"/>
        </w:rPr>
      </w:pPr>
    </w:p>
    <w:p w:rsidR="00E15355" w:rsidRDefault="00E40BE1" w:rsidP="00B65A68">
      <w:pPr>
        <w:pStyle w:val="ListParagraph"/>
        <w:numPr>
          <w:ilvl w:val="0"/>
          <w:numId w:val="4"/>
        </w:numPr>
        <w:spacing w:after="0" w:line="240" w:lineRule="auto"/>
        <w:jc w:val="both"/>
        <w:rPr>
          <w:rFonts w:ascii="Arial" w:hAnsi="Arial" w:cs="Arial"/>
        </w:rPr>
      </w:pPr>
      <w:r w:rsidRPr="008041F4">
        <w:rPr>
          <w:rFonts w:ascii="Arial" w:hAnsi="Arial" w:cs="Arial"/>
        </w:rPr>
        <w:t>Design Loads</w:t>
      </w:r>
    </w:p>
    <w:p w:rsidR="00E15355" w:rsidRPr="00E15355" w:rsidRDefault="00E15355" w:rsidP="005F46C2">
      <w:pPr>
        <w:pStyle w:val="ListParagraph"/>
        <w:spacing w:after="0" w:line="240" w:lineRule="auto"/>
        <w:ind w:left="1530"/>
        <w:jc w:val="both"/>
        <w:rPr>
          <w:rFonts w:ascii="Arial" w:hAnsi="Arial" w:cs="Arial"/>
        </w:rPr>
      </w:pPr>
    </w:p>
    <w:p w:rsidR="00E40BE1" w:rsidRDefault="00E40BE1" w:rsidP="00B65A68">
      <w:pPr>
        <w:pStyle w:val="ListParagraph"/>
        <w:numPr>
          <w:ilvl w:val="0"/>
          <w:numId w:val="9"/>
        </w:numPr>
        <w:spacing w:after="0" w:line="240" w:lineRule="auto"/>
        <w:jc w:val="both"/>
        <w:rPr>
          <w:rFonts w:ascii="Arial" w:hAnsi="Arial" w:cs="Arial"/>
        </w:rPr>
      </w:pPr>
      <w:r w:rsidRPr="001417E7">
        <w:rPr>
          <w:rFonts w:ascii="Arial" w:hAnsi="Arial" w:cs="Arial"/>
        </w:rPr>
        <w:t xml:space="preserve">Design dead load shall be for the specific material element(s) included on the loading calculations.  Provide published written literature/catalog that identifies the weight of the material element(s) used. </w:t>
      </w:r>
    </w:p>
    <w:p w:rsidR="00537829" w:rsidRPr="001417E7" w:rsidRDefault="00537829" w:rsidP="005F46C2">
      <w:pPr>
        <w:pStyle w:val="ListParagraph"/>
        <w:spacing w:after="0" w:line="240" w:lineRule="auto"/>
        <w:ind w:left="1890"/>
        <w:jc w:val="both"/>
        <w:rPr>
          <w:rFonts w:ascii="Arial" w:hAnsi="Arial" w:cs="Arial"/>
        </w:rPr>
      </w:pPr>
    </w:p>
    <w:p w:rsidR="00E40BE1" w:rsidRDefault="00E40BE1" w:rsidP="00B65A68">
      <w:pPr>
        <w:pStyle w:val="ListParagraph"/>
        <w:numPr>
          <w:ilvl w:val="0"/>
          <w:numId w:val="9"/>
        </w:numPr>
        <w:spacing w:after="0" w:line="240" w:lineRule="auto"/>
        <w:jc w:val="both"/>
        <w:rPr>
          <w:rFonts w:ascii="Arial" w:hAnsi="Arial" w:cs="Arial"/>
        </w:rPr>
      </w:pPr>
      <w:r w:rsidRPr="001417E7">
        <w:rPr>
          <w:rFonts w:ascii="Arial" w:hAnsi="Arial" w:cs="Arial"/>
        </w:rPr>
        <w:t xml:space="preserve">Design live load shall be for </w:t>
      </w:r>
      <w:r w:rsidRPr="001417E7">
        <w:rPr>
          <w:rFonts w:ascii="Arial" w:hAnsi="Arial" w:cs="Arial"/>
          <w:b/>
        </w:rPr>
        <w:t>20 pounds per square foot</w:t>
      </w:r>
      <w:r w:rsidRPr="001417E7">
        <w:rPr>
          <w:rFonts w:ascii="Arial" w:hAnsi="Arial" w:cs="Arial"/>
        </w:rPr>
        <w:t>, unless noted otherwise.</w:t>
      </w:r>
    </w:p>
    <w:p w:rsidR="00537829" w:rsidRPr="00E15355" w:rsidRDefault="00537829" w:rsidP="005F46C2">
      <w:pPr>
        <w:jc w:val="both"/>
        <w:rPr>
          <w:rFonts w:ascii="Arial" w:hAnsi="Arial" w:cs="Arial"/>
        </w:rPr>
      </w:pPr>
    </w:p>
    <w:p w:rsidR="00E40BE1" w:rsidRPr="001417E7" w:rsidRDefault="00E40BE1" w:rsidP="00B65A68">
      <w:pPr>
        <w:pStyle w:val="ListParagraph"/>
        <w:numPr>
          <w:ilvl w:val="0"/>
          <w:numId w:val="9"/>
        </w:numPr>
        <w:spacing w:after="0" w:line="240" w:lineRule="auto"/>
        <w:jc w:val="both"/>
        <w:rPr>
          <w:rFonts w:ascii="Arial" w:hAnsi="Arial" w:cs="Arial"/>
        </w:rPr>
      </w:pPr>
      <w:r w:rsidRPr="001417E7">
        <w:rPr>
          <w:rFonts w:ascii="Arial" w:hAnsi="Arial" w:cs="Arial"/>
        </w:rPr>
        <w:t xml:space="preserve">Design collateral load shall be for additional loads imposed by other materials or systems identified in the contract documents or as specifically noted for the project.  </w:t>
      </w:r>
    </w:p>
    <w:p w:rsidR="00E40BE1" w:rsidRPr="001417E7" w:rsidRDefault="00E40BE1" w:rsidP="005F46C2">
      <w:pPr>
        <w:pStyle w:val="ListParagraph"/>
        <w:spacing w:after="0" w:line="240" w:lineRule="auto"/>
        <w:ind w:left="1170"/>
        <w:jc w:val="both"/>
        <w:rPr>
          <w:rFonts w:ascii="Arial" w:hAnsi="Arial" w:cs="Arial"/>
        </w:rPr>
      </w:pPr>
    </w:p>
    <w:p w:rsidR="005F46C2" w:rsidRDefault="00E40BE1" w:rsidP="00B65A68">
      <w:pPr>
        <w:pStyle w:val="ListParagraph"/>
        <w:numPr>
          <w:ilvl w:val="0"/>
          <w:numId w:val="4"/>
        </w:numPr>
        <w:spacing w:after="0" w:line="240" w:lineRule="auto"/>
        <w:jc w:val="both"/>
        <w:rPr>
          <w:rFonts w:ascii="Arial" w:hAnsi="Arial" w:cs="Arial"/>
        </w:rPr>
      </w:pPr>
      <w:r w:rsidRPr="001417E7">
        <w:rPr>
          <w:rFonts w:ascii="Arial" w:hAnsi="Arial" w:cs="Arial"/>
        </w:rPr>
        <w:t>Columns, Be</w:t>
      </w:r>
      <w:r w:rsidR="0075292B" w:rsidRPr="001417E7">
        <w:rPr>
          <w:rFonts w:ascii="Arial" w:hAnsi="Arial" w:cs="Arial"/>
        </w:rPr>
        <w:t>ams, Deck, and Trim:  Aluminum E</w:t>
      </w:r>
      <w:r w:rsidRPr="001417E7">
        <w:rPr>
          <w:rFonts w:ascii="Arial" w:hAnsi="Arial" w:cs="Arial"/>
        </w:rPr>
        <w:t xml:space="preserve">xtrusions </w:t>
      </w:r>
    </w:p>
    <w:p w:rsidR="005F46C2" w:rsidRPr="005F46C2" w:rsidRDefault="005F46C2" w:rsidP="005F46C2">
      <w:pPr>
        <w:pStyle w:val="ListParagraph"/>
        <w:spacing w:after="0" w:line="240" w:lineRule="auto"/>
        <w:ind w:left="1530"/>
        <w:jc w:val="both"/>
        <w:rPr>
          <w:rFonts w:ascii="Arial" w:hAnsi="Arial" w:cs="Arial"/>
        </w:rPr>
      </w:pPr>
    </w:p>
    <w:p w:rsidR="00537829" w:rsidRDefault="00E40BE1" w:rsidP="00B65A68">
      <w:pPr>
        <w:pStyle w:val="ListParagraph"/>
        <w:numPr>
          <w:ilvl w:val="0"/>
          <w:numId w:val="10"/>
        </w:numPr>
        <w:spacing w:after="0" w:line="240" w:lineRule="auto"/>
        <w:jc w:val="both"/>
        <w:rPr>
          <w:rFonts w:ascii="Arial" w:hAnsi="Arial" w:cs="Arial"/>
        </w:rPr>
      </w:pPr>
      <w:r w:rsidRPr="001417E7">
        <w:rPr>
          <w:rFonts w:ascii="Arial" w:hAnsi="Arial" w:cs="Arial"/>
        </w:rPr>
        <w:t xml:space="preserve">The roof deck shall be </w:t>
      </w:r>
      <w:r w:rsidRPr="001417E7">
        <w:rPr>
          <w:rFonts w:ascii="Arial" w:hAnsi="Arial" w:cs="Arial"/>
          <w:b/>
        </w:rPr>
        <w:t>no less than 0.080 inch thick</w:t>
      </w:r>
      <w:r w:rsidRPr="001417E7">
        <w:rPr>
          <w:rFonts w:ascii="Arial" w:hAnsi="Arial" w:cs="Arial"/>
        </w:rPr>
        <w:t xml:space="preserve">.   Width of bottom flute shall be no less than six (6) inches clear and a depth of no less than three inches (3”), and no more than three and one half inches (3 ½”).  Height of walkway cover structure shall be no less than </w:t>
      </w:r>
      <w:r w:rsidR="005274E0" w:rsidRPr="001417E7">
        <w:rPr>
          <w:rFonts w:ascii="Arial" w:hAnsi="Arial" w:cs="Arial"/>
        </w:rPr>
        <w:t>eight feet</w:t>
      </w:r>
      <w:r w:rsidRPr="001417E7">
        <w:rPr>
          <w:rFonts w:ascii="Arial" w:hAnsi="Arial" w:cs="Arial"/>
        </w:rPr>
        <w:t xml:space="preserve"> (8’) from the top of the concrete walkway slab to the bottom of the aluminum beams.</w:t>
      </w:r>
    </w:p>
    <w:p w:rsidR="005A278D" w:rsidRPr="00537829" w:rsidRDefault="005A278D" w:rsidP="005A278D">
      <w:pPr>
        <w:pStyle w:val="ListParagraph"/>
        <w:spacing w:after="0" w:line="240" w:lineRule="auto"/>
        <w:ind w:left="1890"/>
        <w:jc w:val="both"/>
        <w:rPr>
          <w:rFonts w:ascii="Arial" w:hAnsi="Arial" w:cs="Arial"/>
        </w:rPr>
      </w:pPr>
    </w:p>
    <w:p w:rsidR="00537829" w:rsidRDefault="00E40BE1" w:rsidP="00B65A68">
      <w:pPr>
        <w:pStyle w:val="ListParagraph"/>
        <w:numPr>
          <w:ilvl w:val="0"/>
          <w:numId w:val="10"/>
        </w:numPr>
        <w:spacing w:after="0" w:line="240" w:lineRule="auto"/>
        <w:jc w:val="both"/>
        <w:rPr>
          <w:rFonts w:ascii="Arial" w:hAnsi="Arial" w:cs="Arial"/>
        </w:rPr>
      </w:pPr>
      <w:r w:rsidRPr="001417E7">
        <w:rPr>
          <w:rFonts w:ascii="Arial" w:hAnsi="Arial" w:cs="Arial"/>
        </w:rPr>
        <w:t xml:space="preserve">The fascia shall be secured directly to the roof deck at the bottom of the fascia, and by a 0.080-inch (0.080”) thick by one inch (1”) wide aluminum tie-back straps spaced at forty (40) inches on centers, maximum. </w:t>
      </w:r>
    </w:p>
    <w:p w:rsidR="005A278D" w:rsidRPr="005A278D" w:rsidRDefault="005A278D" w:rsidP="005A278D">
      <w:pPr>
        <w:jc w:val="both"/>
        <w:rPr>
          <w:rFonts w:ascii="Arial" w:hAnsi="Arial" w:cs="Arial"/>
        </w:rPr>
      </w:pPr>
    </w:p>
    <w:p w:rsidR="00E40BE1" w:rsidRDefault="00E40BE1" w:rsidP="00B65A68">
      <w:pPr>
        <w:pStyle w:val="ListParagraph"/>
        <w:numPr>
          <w:ilvl w:val="0"/>
          <w:numId w:val="10"/>
        </w:numPr>
        <w:spacing w:after="0" w:line="240" w:lineRule="auto"/>
        <w:jc w:val="both"/>
        <w:rPr>
          <w:rFonts w:ascii="Arial" w:hAnsi="Arial" w:cs="Arial"/>
        </w:rPr>
      </w:pPr>
      <w:r w:rsidRPr="001417E7">
        <w:rPr>
          <w:rFonts w:ascii="Arial" w:hAnsi="Arial" w:cs="Arial"/>
        </w:rPr>
        <w:t>Drainage/Water flow shall be designed to be directed from deck to beams and into columns as indicated on shop and architectural drawings for discharge out the “weep holes” at ground level.  Do not use strainers.</w:t>
      </w:r>
    </w:p>
    <w:p w:rsidR="00537829" w:rsidRPr="001417E7" w:rsidRDefault="00537829" w:rsidP="005F46C2">
      <w:pPr>
        <w:pStyle w:val="ListParagraph"/>
        <w:spacing w:after="0" w:line="240" w:lineRule="auto"/>
        <w:ind w:left="1890"/>
        <w:jc w:val="both"/>
        <w:rPr>
          <w:rFonts w:ascii="Arial" w:hAnsi="Arial" w:cs="Arial"/>
        </w:rPr>
      </w:pPr>
    </w:p>
    <w:p w:rsidR="00E40BE1" w:rsidRPr="001417E7" w:rsidRDefault="00E40BE1" w:rsidP="00B65A68">
      <w:pPr>
        <w:pStyle w:val="ListParagraph"/>
        <w:numPr>
          <w:ilvl w:val="0"/>
          <w:numId w:val="10"/>
        </w:numPr>
        <w:spacing w:after="0" w:line="240" w:lineRule="auto"/>
        <w:jc w:val="both"/>
        <w:rPr>
          <w:rFonts w:ascii="Arial" w:hAnsi="Arial" w:cs="Arial"/>
        </w:rPr>
      </w:pPr>
      <w:r w:rsidRPr="001417E7">
        <w:rPr>
          <w:rFonts w:ascii="Arial" w:hAnsi="Arial" w:cs="Arial"/>
        </w:rPr>
        <w:t>The structure shall be capable to sustain concentrated load such as being walked upon.</w:t>
      </w:r>
    </w:p>
    <w:p w:rsidR="00E40BE1" w:rsidRPr="001417E7" w:rsidRDefault="00E40BE1" w:rsidP="005F46C2">
      <w:pPr>
        <w:pStyle w:val="ListParagraph"/>
        <w:spacing w:after="0" w:line="240" w:lineRule="auto"/>
        <w:ind w:left="1170"/>
        <w:jc w:val="both"/>
        <w:rPr>
          <w:rFonts w:ascii="Arial" w:hAnsi="Arial" w:cs="Arial"/>
        </w:rPr>
      </w:pPr>
    </w:p>
    <w:p w:rsidR="005F46C2" w:rsidRDefault="00E40BE1" w:rsidP="00B65A68">
      <w:pPr>
        <w:pStyle w:val="ListParagraph"/>
        <w:numPr>
          <w:ilvl w:val="0"/>
          <w:numId w:val="4"/>
        </w:numPr>
        <w:spacing w:after="0" w:line="240" w:lineRule="auto"/>
        <w:jc w:val="both"/>
        <w:rPr>
          <w:rFonts w:ascii="Arial" w:hAnsi="Arial" w:cs="Arial"/>
        </w:rPr>
      </w:pPr>
      <w:r w:rsidRPr="001417E7">
        <w:rPr>
          <w:rFonts w:ascii="Arial" w:hAnsi="Arial" w:cs="Arial"/>
        </w:rPr>
        <w:t>Structural Framing</w:t>
      </w:r>
    </w:p>
    <w:p w:rsidR="005F46C2" w:rsidRPr="005F46C2" w:rsidRDefault="005F46C2" w:rsidP="005F46C2">
      <w:pPr>
        <w:pStyle w:val="ListParagraph"/>
        <w:spacing w:after="0" w:line="240" w:lineRule="auto"/>
        <w:ind w:left="1530"/>
        <w:jc w:val="both"/>
        <w:rPr>
          <w:rFonts w:ascii="Arial" w:hAnsi="Arial" w:cs="Arial"/>
        </w:rPr>
      </w:pPr>
    </w:p>
    <w:p w:rsidR="00537829" w:rsidRDefault="00E40BE1" w:rsidP="00B65A68">
      <w:pPr>
        <w:pStyle w:val="ListParagraph"/>
        <w:numPr>
          <w:ilvl w:val="0"/>
          <w:numId w:val="12"/>
        </w:numPr>
        <w:spacing w:after="0" w:line="240" w:lineRule="auto"/>
        <w:jc w:val="both"/>
        <w:rPr>
          <w:rFonts w:ascii="Arial" w:hAnsi="Arial" w:cs="Arial"/>
        </w:rPr>
      </w:pPr>
      <w:r w:rsidRPr="001417E7">
        <w:rPr>
          <w:rFonts w:ascii="Arial" w:hAnsi="Arial" w:cs="Arial"/>
        </w:rPr>
        <w:t>Interlocking deck sections shall be secured by screws.</w:t>
      </w:r>
    </w:p>
    <w:p w:rsidR="005F46C2" w:rsidRPr="00537829" w:rsidRDefault="005F46C2" w:rsidP="005F46C2">
      <w:pPr>
        <w:pStyle w:val="ListParagraph"/>
        <w:spacing w:after="0" w:line="240" w:lineRule="auto"/>
        <w:ind w:left="1890"/>
        <w:jc w:val="both"/>
        <w:rPr>
          <w:rFonts w:ascii="Arial" w:hAnsi="Arial" w:cs="Arial"/>
        </w:rPr>
      </w:pPr>
    </w:p>
    <w:p w:rsidR="00537829" w:rsidRDefault="00E40BE1" w:rsidP="00B65A68">
      <w:pPr>
        <w:pStyle w:val="ListParagraph"/>
        <w:numPr>
          <w:ilvl w:val="0"/>
          <w:numId w:val="12"/>
        </w:numPr>
        <w:spacing w:after="0" w:line="240" w:lineRule="auto"/>
        <w:jc w:val="both"/>
        <w:rPr>
          <w:rFonts w:ascii="Arial" w:hAnsi="Arial" w:cs="Arial"/>
        </w:rPr>
      </w:pPr>
      <w:r w:rsidRPr="001417E7">
        <w:rPr>
          <w:rFonts w:ascii="Arial" w:hAnsi="Arial" w:cs="Arial"/>
        </w:rPr>
        <w:t xml:space="preserve">One piece, heli-arc welded rigid bents. </w:t>
      </w:r>
    </w:p>
    <w:p w:rsidR="005F46C2" w:rsidRPr="00537829" w:rsidRDefault="005F46C2" w:rsidP="005F46C2">
      <w:pPr>
        <w:pStyle w:val="ListParagraph"/>
        <w:spacing w:after="0" w:line="240" w:lineRule="auto"/>
        <w:ind w:left="1890"/>
        <w:jc w:val="both"/>
        <w:rPr>
          <w:rFonts w:ascii="Arial" w:hAnsi="Arial" w:cs="Arial"/>
        </w:rPr>
      </w:pPr>
    </w:p>
    <w:p w:rsidR="00E40BE1" w:rsidRPr="001417E7" w:rsidRDefault="00E40BE1" w:rsidP="00B65A68">
      <w:pPr>
        <w:pStyle w:val="ListParagraph"/>
        <w:numPr>
          <w:ilvl w:val="0"/>
          <w:numId w:val="12"/>
        </w:numPr>
        <w:spacing w:after="0" w:line="240" w:lineRule="auto"/>
        <w:jc w:val="both"/>
        <w:rPr>
          <w:rFonts w:ascii="Arial" w:hAnsi="Arial" w:cs="Arial"/>
        </w:rPr>
      </w:pPr>
      <w:r w:rsidRPr="001417E7">
        <w:rPr>
          <w:rFonts w:ascii="Arial" w:hAnsi="Arial" w:cs="Arial"/>
        </w:rPr>
        <w:t>Mechanically-fastened bents using internally concealed bolted connections.</w:t>
      </w:r>
    </w:p>
    <w:p w:rsidR="00E40BE1" w:rsidRDefault="00E40BE1" w:rsidP="005F46C2">
      <w:pPr>
        <w:pStyle w:val="ListParagraph"/>
        <w:spacing w:after="0" w:line="240" w:lineRule="auto"/>
        <w:ind w:left="1170"/>
        <w:jc w:val="both"/>
        <w:rPr>
          <w:rFonts w:ascii="Arial" w:hAnsi="Arial" w:cs="Arial"/>
        </w:rPr>
      </w:pPr>
    </w:p>
    <w:p w:rsidR="005F46C2" w:rsidRPr="001417E7" w:rsidRDefault="005F46C2" w:rsidP="005F46C2">
      <w:pPr>
        <w:pStyle w:val="ListParagraph"/>
        <w:spacing w:after="0" w:line="240" w:lineRule="auto"/>
        <w:ind w:left="1170"/>
        <w:jc w:val="both"/>
        <w:rPr>
          <w:rFonts w:ascii="Arial" w:hAnsi="Arial" w:cs="Arial"/>
        </w:rPr>
      </w:pPr>
    </w:p>
    <w:p w:rsidR="00E40BE1" w:rsidRDefault="00E40BE1" w:rsidP="00B65A68">
      <w:pPr>
        <w:pStyle w:val="ListParagraph"/>
        <w:numPr>
          <w:ilvl w:val="0"/>
          <w:numId w:val="4"/>
        </w:numPr>
        <w:spacing w:after="0" w:line="240" w:lineRule="auto"/>
        <w:jc w:val="both"/>
        <w:rPr>
          <w:rFonts w:ascii="Arial" w:hAnsi="Arial" w:cs="Arial"/>
        </w:rPr>
      </w:pPr>
      <w:r w:rsidRPr="001417E7">
        <w:rPr>
          <w:rFonts w:ascii="Arial" w:hAnsi="Arial" w:cs="Arial"/>
        </w:rPr>
        <w:lastRenderedPageBreak/>
        <w:t>Vehicular Traffic Area Overhang</w:t>
      </w:r>
    </w:p>
    <w:p w:rsidR="005F46C2" w:rsidRPr="001417E7" w:rsidRDefault="005F46C2" w:rsidP="005F46C2">
      <w:pPr>
        <w:pStyle w:val="ListParagraph"/>
        <w:spacing w:after="0" w:line="240" w:lineRule="auto"/>
        <w:ind w:left="1530"/>
        <w:jc w:val="both"/>
        <w:rPr>
          <w:rFonts w:ascii="Arial" w:hAnsi="Arial" w:cs="Arial"/>
        </w:rPr>
      </w:pPr>
    </w:p>
    <w:p w:rsidR="00E40BE1" w:rsidRPr="001417E7" w:rsidRDefault="00E40BE1" w:rsidP="00B65A68">
      <w:pPr>
        <w:pStyle w:val="ListParagraph"/>
        <w:numPr>
          <w:ilvl w:val="0"/>
          <w:numId w:val="11"/>
        </w:numPr>
        <w:spacing w:after="0" w:line="240" w:lineRule="auto"/>
        <w:jc w:val="both"/>
        <w:rPr>
          <w:rFonts w:ascii="Arial" w:hAnsi="Arial" w:cs="Arial"/>
        </w:rPr>
      </w:pPr>
      <w:r w:rsidRPr="001417E7">
        <w:rPr>
          <w:rFonts w:ascii="Arial" w:hAnsi="Arial" w:cs="Arial"/>
        </w:rPr>
        <w:t>At all areas where there is vehicular traffic, the overhang shall be a minimum of fifteen inches (15”) back from the curb on the sidewalk side.</w:t>
      </w:r>
    </w:p>
    <w:p w:rsidR="00E40BE1" w:rsidRPr="001417E7" w:rsidRDefault="00E40BE1" w:rsidP="005F46C2">
      <w:pPr>
        <w:pStyle w:val="ListParagraph"/>
        <w:spacing w:after="0" w:line="240" w:lineRule="auto"/>
        <w:ind w:left="810"/>
        <w:jc w:val="both"/>
        <w:rPr>
          <w:rFonts w:ascii="Arial" w:hAnsi="Arial" w:cs="Arial"/>
        </w:rPr>
      </w:pPr>
      <w:r w:rsidRPr="001417E7">
        <w:rPr>
          <w:rFonts w:ascii="Arial" w:hAnsi="Arial" w:cs="Arial"/>
        </w:rPr>
        <w:t xml:space="preserve"> </w:t>
      </w:r>
    </w:p>
    <w:p w:rsidR="005F46C2" w:rsidRDefault="00E40BE1" w:rsidP="00B65A68">
      <w:pPr>
        <w:pStyle w:val="ListParagraph"/>
        <w:numPr>
          <w:ilvl w:val="0"/>
          <w:numId w:val="4"/>
        </w:numPr>
        <w:spacing w:after="0" w:line="240" w:lineRule="auto"/>
        <w:jc w:val="both"/>
        <w:rPr>
          <w:rFonts w:ascii="Arial" w:hAnsi="Arial" w:cs="Arial"/>
        </w:rPr>
      </w:pPr>
      <w:r w:rsidRPr="001417E7">
        <w:rPr>
          <w:rFonts w:ascii="Arial" w:hAnsi="Arial" w:cs="Arial"/>
        </w:rPr>
        <w:t>Foundation Design</w:t>
      </w:r>
    </w:p>
    <w:p w:rsidR="005F46C2" w:rsidRPr="005F46C2" w:rsidRDefault="005F46C2" w:rsidP="005F46C2">
      <w:pPr>
        <w:pStyle w:val="ListParagraph"/>
        <w:spacing w:after="0" w:line="240" w:lineRule="auto"/>
        <w:ind w:left="1530"/>
        <w:jc w:val="both"/>
        <w:rPr>
          <w:rFonts w:ascii="Arial" w:hAnsi="Arial" w:cs="Arial"/>
        </w:rPr>
      </w:pPr>
    </w:p>
    <w:p w:rsidR="00E40BE1" w:rsidRDefault="00E40BE1" w:rsidP="00B65A68">
      <w:pPr>
        <w:pStyle w:val="ListParagraph"/>
        <w:numPr>
          <w:ilvl w:val="0"/>
          <w:numId w:val="13"/>
        </w:numPr>
        <w:spacing w:after="0" w:line="240" w:lineRule="auto"/>
        <w:jc w:val="both"/>
        <w:rPr>
          <w:rFonts w:ascii="Arial" w:hAnsi="Arial" w:cs="Arial"/>
        </w:rPr>
      </w:pPr>
      <w:r w:rsidRPr="001417E7">
        <w:rPr>
          <w:rFonts w:ascii="Arial" w:hAnsi="Arial" w:cs="Arial"/>
        </w:rPr>
        <w:t xml:space="preserve">Footings shall be designed for the worst loading combination per Section 2.3.2 or Section 2.4.1 of ASCE/SEI 7-10.  </w:t>
      </w:r>
    </w:p>
    <w:p w:rsidR="005F46C2" w:rsidRPr="001417E7" w:rsidRDefault="005F46C2" w:rsidP="005F46C2">
      <w:pPr>
        <w:pStyle w:val="ListParagraph"/>
        <w:spacing w:after="0" w:line="240" w:lineRule="auto"/>
        <w:ind w:left="1890"/>
        <w:jc w:val="both"/>
        <w:rPr>
          <w:rFonts w:ascii="Arial" w:hAnsi="Arial" w:cs="Arial"/>
        </w:rPr>
      </w:pPr>
    </w:p>
    <w:p w:rsidR="00E40BE1" w:rsidRDefault="00E40BE1" w:rsidP="00B65A68">
      <w:pPr>
        <w:pStyle w:val="ListParagraph"/>
        <w:numPr>
          <w:ilvl w:val="0"/>
          <w:numId w:val="13"/>
        </w:numPr>
        <w:spacing w:after="0" w:line="240" w:lineRule="auto"/>
        <w:jc w:val="both"/>
        <w:rPr>
          <w:rFonts w:ascii="Arial" w:hAnsi="Arial" w:cs="Arial"/>
        </w:rPr>
      </w:pPr>
      <w:r w:rsidRPr="001417E7">
        <w:rPr>
          <w:rFonts w:ascii="Arial" w:hAnsi="Arial" w:cs="Arial"/>
        </w:rPr>
        <w:t xml:space="preserve">Portions of the walkway concrete slab shall not be used to aid the footings in resisting uplift unless the concrete slab is monolithically poured with the footings, and designed and reinforced accordingly to help counteract the uplift. </w:t>
      </w:r>
    </w:p>
    <w:p w:rsidR="005F46C2" w:rsidRPr="005F46C2" w:rsidRDefault="005F46C2" w:rsidP="005F46C2">
      <w:pPr>
        <w:jc w:val="both"/>
        <w:rPr>
          <w:rFonts w:ascii="Arial" w:hAnsi="Arial" w:cs="Arial"/>
        </w:rPr>
      </w:pPr>
    </w:p>
    <w:p w:rsidR="00694091" w:rsidRPr="00537829" w:rsidRDefault="00E40BE1" w:rsidP="00B65A68">
      <w:pPr>
        <w:pStyle w:val="ListParagraph"/>
        <w:numPr>
          <w:ilvl w:val="0"/>
          <w:numId w:val="13"/>
        </w:numPr>
        <w:spacing w:after="0" w:line="240" w:lineRule="auto"/>
        <w:jc w:val="both"/>
        <w:rPr>
          <w:rFonts w:ascii="Arial" w:hAnsi="Arial" w:cs="Arial"/>
        </w:rPr>
      </w:pPr>
      <w:r w:rsidRPr="001417E7">
        <w:rPr>
          <w:rFonts w:ascii="Arial" w:hAnsi="Arial" w:cs="Arial"/>
          <w:b/>
        </w:rPr>
        <w:t>Contractor shall obtain a</w:t>
      </w:r>
      <w:r w:rsidRPr="001417E7">
        <w:rPr>
          <w:rFonts w:ascii="Arial" w:hAnsi="Arial" w:cs="Arial"/>
        </w:rPr>
        <w:t xml:space="preserve"> </w:t>
      </w:r>
      <w:r w:rsidRPr="001417E7">
        <w:rPr>
          <w:rFonts w:ascii="Arial" w:hAnsi="Arial" w:cs="Arial"/>
          <w:b/>
        </w:rPr>
        <w:t>soils investigation report from a Florida Registered Geotechnical Engineer</w:t>
      </w:r>
      <w:r w:rsidRPr="001417E7">
        <w:rPr>
          <w:rFonts w:ascii="Arial" w:hAnsi="Arial" w:cs="Arial"/>
        </w:rPr>
        <w:t xml:space="preserve"> for the soil parameters to be used</w:t>
      </w:r>
      <w:r w:rsidR="00537829">
        <w:rPr>
          <w:rFonts w:ascii="Arial" w:hAnsi="Arial" w:cs="Arial"/>
        </w:rPr>
        <w:t xml:space="preserve"> in the design of the footings.</w:t>
      </w:r>
    </w:p>
    <w:p w:rsidR="00694091" w:rsidRPr="00694091" w:rsidRDefault="00694091" w:rsidP="005F46C2">
      <w:pPr>
        <w:jc w:val="both"/>
        <w:rPr>
          <w:rFonts w:ascii="Arial" w:hAnsi="Arial" w:cs="Arial"/>
        </w:rPr>
      </w:pPr>
    </w:p>
    <w:p w:rsidR="005001B7" w:rsidRPr="001417E7" w:rsidRDefault="003E58F3" w:rsidP="005F46C2">
      <w:pPr>
        <w:tabs>
          <w:tab w:val="left" w:pos="1440"/>
        </w:tabs>
        <w:ind w:left="720" w:hanging="540"/>
        <w:jc w:val="both"/>
        <w:rPr>
          <w:rFonts w:ascii="Arial" w:hAnsi="Arial" w:cs="Arial"/>
          <w:sz w:val="22"/>
          <w:szCs w:val="22"/>
        </w:rPr>
      </w:pPr>
      <w:r w:rsidRPr="001417E7">
        <w:rPr>
          <w:rFonts w:ascii="Arial" w:hAnsi="Arial" w:cs="Arial"/>
          <w:sz w:val="22"/>
          <w:szCs w:val="22"/>
        </w:rPr>
        <w:t>1.4</w:t>
      </w:r>
      <w:r w:rsidR="005001B7" w:rsidRPr="001417E7">
        <w:rPr>
          <w:rFonts w:ascii="Arial" w:hAnsi="Arial" w:cs="Arial"/>
          <w:sz w:val="22"/>
          <w:szCs w:val="22"/>
        </w:rPr>
        <w:tab/>
      </w:r>
      <w:r w:rsidR="002459F1" w:rsidRPr="001417E7">
        <w:rPr>
          <w:rFonts w:ascii="Arial" w:hAnsi="Arial" w:cs="Arial"/>
          <w:sz w:val="22"/>
          <w:szCs w:val="22"/>
        </w:rPr>
        <w:t>SUBMITTALS</w:t>
      </w:r>
    </w:p>
    <w:p w:rsidR="002459F1" w:rsidRPr="001417E7" w:rsidRDefault="002459F1" w:rsidP="005F46C2">
      <w:pPr>
        <w:tabs>
          <w:tab w:val="left" w:pos="1440"/>
        </w:tabs>
        <w:ind w:left="720" w:hanging="540"/>
        <w:jc w:val="both"/>
        <w:rPr>
          <w:rFonts w:ascii="Arial" w:hAnsi="Arial" w:cs="Arial"/>
          <w:sz w:val="22"/>
          <w:szCs w:val="22"/>
        </w:rPr>
      </w:pPr>
    </w:p>
    <w:p w:rsidR="002459F1" w:rsidRPr="001417E7" w:rsidRDefault="002459F1" w:rsidP="00B65A68">
      <w:pPr>
        <w:pStyle w:val="ListParagraph"/>
        <w:numPr>
          <w:ilvl w:val="0"/>
          <w:numId w:val="2"/>
        </w:numPr>
        <w:spacing w:after="0" w:line="240" w:lineRule="auto"/>
        <w:jc w:val="both"/>
        <w:rPr>
          <w:rFonts w:ascii="Arial" w:hAnsi="Arial" w:cs="Arial"/>
        </w:rPr>
      </w:pPr>
      <w:r w:rsidRPr="001417E7">
        <w:rPr>
          <w:rFonts w:ascii="Arial" w:hAnsi="Arial" w:cs="Arial"/>
        </w:rPr>
        <w:t>Product Data:  Manufacturer’s product information, catalog data, detail sheets, specifications,  and other requested supporting documents</w:t>
      </w:r>
    </w:p>
    <w:p w:rsidR="002459F1" w:rsidRPr="001417E7" w:rsidRDefault="002459F1" w:rsidP="005F46C2">
      <w:pPr>
        <w:pStyle w:val="ListParagraph"/>
        <w:spacing w:after="0" w:line="240" w:lineRule="auto"/>
        <w:ind w:left="810"/>
        <w:jc w:val="both"/>
        <w:rPr>
          <w:rFonts w:ascii="Arial" w:hAnsi="Arial" w:cs="Arial"/>
        </w:rPr>
      </w:pPr>
    </w:p>
    <w:p w:rsidR="002459F1" w:rsidRPr="001417E7" w:rsidRDefault="002459F1" w:rsidP="00B65A68">
      <w:pPr>
        <w:pStyle w:val="ListParagraph"/>
        <w:numPr>
          <w:ilvl w:val="0"/>
          <w:numId w:val="2"/>
        </w:numPr>
        <w:spacing w:after="0" w:line="240" w:lineRule="auto"/>
        <w:jc w:val="both"/>
        <w:rPr>
          <w:rFonts w:ascii="Arial" w:hAnsi="Arial" w:cs="Arial"/>
        </w:rPr>
      </w:pPr>
      <w:r w:rsidRPr="001417E7">
        <w:rPr>
          <w:rFonts w:ascii="Arial" w:hAnsi="Arial" w:cs="Arial"/>
        </w:rPr>
        <w:t>Shop Drawings:  Complete layout and erection drawings showing roof framing, deck panels, covering and trim details, dimensions, cross sections of all structural components (</w:t>
      </w:r>
      <w:r w:rsidRPr="001417E7">
        <w:rPr>
          <w:rFonts w:ascii="Arial" w:hAnsi="Arial" w:cs="Arial"/>
          <w:b/>
        </w:rPr>
        <w:t>with dimensions to ease inspection</w:t>
      </w:r>
      <w:r w:rsidRPr="001417E7">
        <w:rPr>
          <w:rFonts w:ascii="Arial" w:hAnsi="Arial" w:cs="Arial"/>
        </w:rPr>
        <w:t>), and trim details to clearly indicate proper assembly</w:t>
      </w:r>
    </w:p>
    <w:p w:rsidR="002459F1" w:rsidRPr="001417E7" w:rsidRDefault="002459F1" w:rsidP="005F46C2">
      <w:pPr>
        <w:pStyle w:val="ListParagraph"/>
        <w:spacing w:after="0" w:line="240" w:lineRule="auto"/>
        <w:jc w:val="both"/>
        <w:rPr>
          <w:rFonts w:ascii="Arial" w:hAnsi="Arial" w:cs="Arial"/>
        </w:rPr>
      </w:pPr>
    </w:p>
    <w:p w:rsidR="002459F1" w:rsidRPr="001417E7" w:rsidRDefault="002459F1" w:rsidP="00B65A68">
      <w:pPr>
        <w:pStyle w:val="ListParagraph"/>
        <w:numPr>
          <w:ilvl w:val="0"/>
          <w:numId w:val="2"/>
        </w:numPr>
        <w:spacing w:after="0" w:line="240" w:lineRule="auto"/>
        <w:jc w:val="both"/>
        <w:rPr>
          <w:rFonts w:ascii="Arial" w:hAnsi="Arial" w:cs="Arial"/>
        </w:rPr>
      </w:pPr>
      <w:r w:rsidRPr="001417E7">
        <w:rPr>
          <w:rFonts w:ascii="Arial" w:hAnsi="Arial" w:cs="Arial"/>
        </w:rPr>
        <w:t xml:space="preserve">Design Calculations:  Signed and sealed by a Florida Registered Professional Engineer, experienced in structural engineering </w:t>
      </w:r>
    </w:p>
    <w:p w:rsidR="002459F1" w:rsidRPr="001417E7" w:rsidRDefault="002459F1" w:rsidP="005F46C2">
      <w:pPr>
        <w:pStyle w:val="ListParagraph"/>
        <w:spacing w:after="0" w:line="240" w:lineRule="auto"/>
        <w:jc w:val="both"/>
        <w:rPr>
          <w:rFonts w:ascii="Arial" w:hAnsi="Arial" w:cs="Arial"/>
        </w:rPr>
      </w:pPr>
    </w:p>
    <w:p w:rsidR="002459F1" w:rsidRPr="001417E7" w:rsidRDefault="002459F1" w:rsidP="00B65A68">
      <w:pPr>
        <w:pStyle w:val="ListParagraph"/>
        <w:numPr>
          <w:ilvl w:val="0"/>
          <w:numId w:val="2"/>
        </w:numPr>
        <w:spacing w:after="0" w:line="240" w:lineRule="auto"/>
        <w:jc w:val="both"/>
        <w:rPr>
          <w:rFonts w:ascii="Arial" w:hAnsi="Arial" w:cs="Arial"/>
        </w:rPr>
      </w:pPr>
      <w:r w:rsidRPr="001417E7">
        <w:rPr>
          <w:rFonts w:ascii="Arial" w:hAnsi="Arial" w:cs="Arial"/>
        </w:rPr>
        <w:t>Samples:  Color selection samples consisting of actual coating material or anodizing process on aluminum extrusions</w:t>
      </w:r>
    </w:p>
    <w:p w:rsidR="002459F1" w:rsidRPr="001417E7" w:rsidRDefault="002459F1" w:rsidP="005F46C2">
      <w:pPr>
        <w:pStyle w:val="ListParagraph"/>
        <w:spacing w:after="0" w:line="240" w:lineRule="auto"/>
        <w:jc w:val="both"/>
        <w:rPr>
          <w:rFonts w:ascii="Arial" w:hAnsi="Arial" w:cs="Arial"/>
        </w:rPr>
      </w:pPr>
    </w:p>
    <w:p w:rsidR="002459F1" w:rsidRPr="001417E7" w:rsidRDefault="002459F1" w:rsidP="00B65A68">
      <w:pPr>
        <w:pStyle w:val="ListParagraph"/>
        <w:numPr>
          <w:ilvl w:val="0"/>
          <w:numId w:val="2"/>
        </w:numPr>
        <w:spacing w:after="0" w:line="240" w:lineRule="auto"/>
        <w:jc w:val="both"/>
        <w:rPr>
          <w:rFonts w:ascii="Arial" w:hAnsi="Arial" w:cs="Arial"/>
          <w:b/>
        </w:rPr>
      </w:pPr>
      <w:r w:rsidRPr="001417E7">
        <w:rPr>
          <w:rFonts w:ascii="Arial" w:hAnsi="Arial" w:cs="Arial"/>
        </w:rPr>
        <w:t>Manufactur</w:t>
      </w:r>
      <w:r w:rsidR="009679A9" w:rsidRPr="001417E7">
        <w:rPr>
          <w:rFonts w:ascii="Arial" w:hAnsi="Arial" w:cs="Arial"/>
        </w:rPr>
        <w:t>er’s Installation Instructions:</w:t>
      </w:r>
      <w:r w:rsidR="009679A9" w:rsidRPr="001417E7">
        <w:rPr>
          <w:rFonts w:ascii="Arial" w:hAnsi="Arial" w:cs="Arial"/>
          <w:b/>
        </w:rPr>
        <w:t xml:space="preserve">  </w:t>
      </w:r>
      <w:r w:rsidR="009679A9" w:rsidRPr="001417E7">
        <w:rPr>
          <w:rFonts w:ascii="Arial" w:hAnsi="Arial" w:cs="Arial"/>
        </w:rPr>
        <w:t>Provide copy of manufacturer’s installation instructions.</w:t>
      </w:r>
    </w:p>
    <w:p w:rsidR="002459F1" w:rsidRPr="001417E7" w:rsidRDefault="002459F1" w:rsidP="005F46C2">
      <w:pPr>
        <w:pStyle w:val="ListParagraph"/>
        <w:spacing w:after="0" w:line="240" w:lineRule="auto"/>
        <w:jc w:val="both"/>
        <w:rPr>
          <w:rFonts w:ascii="Arial" w:hAnsi="Arial" w:cs="Arial"/>
        </w:rPr>
      </w:pPr>
    </w:p>
    <w:p w:rsidR="002459F1" w:rsidRPr="00694091" w:rsidRDefault="002459F1" w:rsidP="00B65A68">
      <w:pPr>
        <w:pStyle w:val="ListParagraph"/>
        <w:numPr>
          <w:ilvl w:val="0"/>
          <w:numId w:val="2"/>
        </w:numPr>
        <w:spacing w:after="0" w:line="240" w:lineRule="auto"/>
        <w:jc w:val="both"/>
        <w:rPr>
          <w:rFonts w:ascii="Arial" w:hAnsi="Arial" w:cs="Arial"/>
        </w:rPr>
      </w:pPr>
      <w:r w:rsidRPr="001417E7">
        <w:rPr>
          <w:rFonts w:ascii="Arial" w:hAnsi="Arial" w:cs="Arial"/>
        </w:rPr>
        <w:t xml:space="preserve">Contractor will be allowed a </w:t>
      </w:r>
      <w:r w:rsidRPr="001417E7">
        <w:rPr>
          <w:rFonts w:ascii="Arial" w:hAnsi="Arial" w:cs="Arial"/>
          <w:b/>
          <w:u w:val="single"/>
        </w:rPr>
        <w:t>maximum of three submittals</w:t>
      </w:r>
      <w:r w:rsidRPr="001417E7">
        <w:rPr>
          <w:rFonts w:ascii="Arial" w:hAnsi="Arial" w:cs="Arial"/>
        </w:rPr>
        <w:t xml:space="preserve"> for review and approval prior to the issuance of a building permit.  </w:t>
      </w:r>
      <w:r w:rsidRPr="00694091">
        <w:rPr>
          <w:rFonts w:ascii="Arial" w:hAnsi="Arial" w:cs="Arial"/>
          <w:b/>
        </w:rPr>
        <w:t>Failure to obtain a building permit after three submittals will result in the cancelation of the issued purchase order.</w:t>
      </w:r>
      <w:r w:rsidRPr="00694091">
        <w:rPr>
          <w:rFonts w:ascii="Arial" w:hAnsi="Arial" w:cs="Arial"/>
        </w:rPr>
        <w:t xml:space="preserve"> </w:t>
      </w:r>
    </w:p>
    <w:p w:rsidR="002A5F1F" w:rsidRPr="001417E7" w:rsidRDefault="002A5F1F" w:rsidP="005F46C2">
      <w:pPr>
        <w:tabs>
          <w:tab w:val="left" w:pos="1440"/>
        </w:tabs>
        <w:ind w:left="1080" w:hanging="360"/>
        <w:jc w:val="both"/>
        <w:rPr>
          <w:rFonts w:ascii="Arial" w:hAnsi="Arial" w:cs="Arial"/>
          <w:sz w:val="22"/>
          <w:szCs w:val="22"/>
        </w:rPr>
      </w:pPr>
    </w:p>
    <w:p w:rsidR="002A5F1F" w:rsidRPr="001417E7" w:rsidRDefault="003E58F3" w:rsidP="005F46C2">
      <w:pPr>
        <w:tabs>
          <w:tab w:val="left" w:pos="1440"/>
        </w:tabs>
        <w:ind w:left="720" w:hanging="540"/>
        <w:jc w:val="both"/>
        <w:rPr>
          <w:rFonts w:ascii="Arial" w:hAnsi="Arial" w:cs="Arial"/>
          <w:sz w:val="22"/>
          <w:szCs w:val="22"/>
        </w:rPr>
      </w:pPr>
      <w:r w:rsidRPr="001417E7">
        <w:rPr>
          <w:rFonts w:ascii="Arial" w:hAnsi="Arial" w:cs="Arial"/>
          <w:sz w:val="22"/>
          <w:szCs w:val="22"/>
        </w:rPr>
        <w:t>1.5</w:t>
      </w:r>
      <w:r w:rsidR="00730D13" w:rsidRPr="001417E7">
        <w:rPr>
          <w:rFonts w:ascii="Arial" w:hAnsi="Arial" w:cs="Arial"/>
          <w:sz w:val="22"/>
          <w:szCs w:val="22"/>
        </w:rPr>
        <w:tab/>
        <w:t xml:space="preserve">DELIVERY, </w:t>
      </w:r>
      <w:r w:rsidR="005001B7" w:rsidRPr="001417E7">
        <w:rPr>
          <w:rFonts w:ascii="Arial" w:hAnsi="Arial" w:cs="Arial"/>
          <w:sz w:val="22"/>
          <w:szCs w:val="22"/>
        </w:rPr>
        <w:t>STORAGE</w:t>
      </w:r>
      <w:r w:rsidR="00730D13" w:rsidRPr="001417E7">
        <w:rPr>
          <w:rFonts w:ascii="Arial" w:hAnsi="Arial" w:cs="Arial"/>
          <w:sz w:val="22"/>
          <w:szCs w:val="22"/>
        </w:rPr>
        <w:t xml:space="preserve"> AND HANDLING OF MATERIALS</w:t>
      </w:r>
    </w:p>
    <w:p w:rsidR="002A5F1F" w:rsidRPr="001417E7" w:rsidRDefault="002A5F1F" w:rsidP="005F46C2">
      <w:pPr>
        <w:tabs>
          <w:tab w:val="left" w:pos="1440"/>
        </w:tabs>
        <w:ind w:left="720" w:hanging="540"/>
        <w:jc w:val="both"/>
        <w:rPr>
          <w:rFonts w:ascii="Arial" w:hAnsi="Arial" w:cs="Arial"/>
          <w:sz w:val="22"/>
          <w:szCs w:val="22"/>
        </w:rPr>
      </w:pPr>
    </w:p>
    <w:p w:rsidR="00730D13" w:rsidRPr="00694091" w:rsidRDefault="005001B7" w:rsidP="00B65A68">
      <w:pPr>
        <w:pStyle w:val="ListParagraph"/>
        <w:numPr>
          <w:ilvl w:val="0"/>
          <w:numId w:val="14"/>
        </w:numPr>
        <w:tabs>
          <w:tab w:val="left" w:pos="1440"/>
        </w:tabs>
        <w:spacing w:after="0" w:line="240" w:lineRule="auto"/>
        <w:jc w:val="both"/>
        <w:rPr>
          <w:rFonts w:ascii="Arial" w:hAnsi="Arial" w:cs="Arial"/>
        </w:rPr>
      </w:pPr>
      <w:r w:rsidRPr="00694091">
        <w:rPr>
          <w:rFonts w:ascii="Arial" w:hAnsi="Arial" w:cs="Arial"/>
        </w:rPr>
        <w:t>Comply with the manufacturer’s recommendation as to handling, delivery</w:t>
      </w:r>
      <w:r w:rsidR="00730D13" w:rsidRPr="00694091">
        <w:rPr>
          <w:rFonts w:ascii="Arial" w:hAnsi="Arial" w:cs="Arial"/>
        </w:rPr>
        <w:t xml:space="preserve"> and storage of materials.</w:t>
      </w:r>
    </w:p>
    <w:p w:rsidR="00730D13" w:rsidRPr="001417E7" w:rsidRDefault="00730D13" w:rsidP="005F46C2">
      <w:pPr>
        <w:tabs>
          <w:tab w:val="left" w:pos="1440"/>
        </w:tabs>
        <w:ind w:left="720"/>
        <w:jc w:val="both"/>
        <w:rPr>
          <w:rFonts w:ascii="Arial" w:hAnsi="Arial" w:cs="Arial"/>
          <w:sz w:val="22"/>
          <w:szCs w:val="22"/>
        </w:rPr>
      </w:pPr>
    </w:p>
    <w:p w:rsidR="00730D13" w:rsidRPr="00694091" w:rsidRDefault="00730D13" w:rsidP="00B65A68">
      <w:pPr>
        <w:pStyle w:val="ListParagraph"/>
        <w:numPr>
          <w:ilvl w:val="0"/>
          <w:numId w:val="14"/>
        </w:numPr>
        <w:tabs>
          <w:tab w:val="left" w:pos="1440"/>
        </w:tabs>
        <w:spacing w:after="0" w:line="240" w:lineRule="auto"/>
        <w:jc w:val="both"/>
        <w:rPr>
          <w:rFonts w:ascii="Arial" w:hAnsi="Arial" w:cs="Arial"/>
        </w:rPr>
      </w:pPr>
      <w:r w:rsidRPr="00694091">
        <w:rPr>
          <w:rFonts w:ascii="Arial" w:hAnsi="Arial" w:cs="Arial"/>
        </w:rPr>
        <w:t>Promptly inspect shipments to assure that materials comply with the requirements, quantities are correct, and products are undamaged.</w:t>
      </w:r>
    </w:p>
    <w:p w:rsidR="00730D13" w:rsidRPr="001417E7" w:rsidRDefault="00730D13" w:rsidP="005F46C2">
      <w:pPr>
        <w:pStyle w:val="ListParagraph"/>
        <w:spacing w:after="0" w:line="240" w:lineRule="auto"/>
        <w:jc w:val="both"/>
        <w:rPr>
          <w:rFonts w:ascii="Arial" w:hAnsi="Arial" w:cs="Arial"/>
        </w:rPr>
      </w:pPr>
    </w:p>
    <w:p w:rsidR="00730D13" w:rsidRPr="00694091" w:rsidRDefault="00730D13" w:rsidP="00B65A68">
      <w:pPr>
        <w:pStyle w:val="ListParagraph"/>
        <w:numPr>
          <w:ilvl w:val="0"/>
          <w:numId w:val="14"/>
        </w:numPr>
        <w:spacing w:after="0" w:line="240" w:lineRule="auto"/>
        <w:jc w:val="both"/>
        <w:rPr>
          <w:rFonts w:ascii="Arial" w:hAnsi="Arial" w:cs="Arial"/>
        </w:rPr>
      </w:pPr>
      <w:r w:rsidRPr="00694091">
        <w:rPr>
          <w:rFonts w:ascii="Arial" w:hAnsi="Arial" w:cs="Arial"/>
        </w:rPr>
        <w:t>Provide equipment and personnel to handle materials with methods that prevent soiling, disfigurement, or damage.</w:t>
      </w:r>
    </w:p>
    <w:p w:rsidR="00730D13" w:rsidRPr="001417E7" w:rsidRDefault="00730D13" w:rsidP="005F46C2">
      <w:pPr>
        <w:pStyle w:val="ListParagraph"/>
        <w:spacing w:after="0" w:line="240" w:lineRule="auto"/>
        <w:jc w:val="both"/>
        <w:rPr>
          <w:rFonts w:ascii="Arial" w:hAnsi="Arial" w:cs="Arial"/>
        </w:rPr>
      </w:pPr>
    </w:p>
    <w:p w:rsidR="00730D13" w:rsidRPr="00694091" w:rsidRDefault="00730D13" w:rsidP="00B65A68">
      <w:pPr>
        <w:pStyle w:val="ListParagraph"/>
        <w:numPr>
          <w:ilvl w:val="0"/>
          <w:numId w:val="14"/>
        </w:numPr>
        <w:spacing w:after="0" w:line="240" w:lineRule="auto"/>
        <w:jc w:val="both"/>
        <w:rPr>
          <w:rFonts w:ascii="Arial" w:hAnsi="Arial" w:cs="Arial"/>
        </w:rPr>
      </w:pPr>
      <w:r w:rsidRPr="00694091">
        <w:rPr>
          <w:rFonts w:ascii="Arial" w:hAnsi="Arial" w:cs="Arial"/>
        </w:rPr>
        <w:lastRenderedPageBreak/>
        <w:t>Stack preformed and prefinished materials to prevent twisting, bending, or abrasion, and to provide ventilation.  Slope metal to ensure drainage.</w:t>
      </w:r>
    </w:p>
    <w:p w:rsidR="00730D13" w:rsidRPr="001417E7" w:rsidRDefault="00730D13" w:rsidP="005F46C2">
      <w:pPr>
        <w:pStyle w:val="ListParagraph"/>
        <w:spacing w:after="0" w:line="240" w:lineRule="auto"/>
        <w:jc w:val="both"/>
        <w:rPr>
          <w:rFonts w:ascii="Arial" w:hAnsi="Arial" w:cs="Arial"/>
        </w:rPr>
      </w:pPr>
    </w:p>
    <w:p w:rsidR="00730D13" w:rsidRPr="00694091" w:rsidRDefault="00730D13" w:rsidP="00B65A68">
      <w:pPr>
        <w:pStyle w:val="ListParagraph"/>
        <w:numPr>
          <w:ilvl w:val="0"/>
          <w:numId w:val="14"/>
        </w:numPr>
        <w:spacing w:after="0" w:line="240" w:lineRule="auto"/>
        <w:jc w:val="both"/>
        <w:rPr>
          <w:rFonts w:ascii="Arial" w:hAnsi="Arial" w:cs="Arial"/>
        </w:rPr>
      </w:pPr>
      <w:r w:rsidRPr="00694091">
        <w:rPr>
          <w:rFonts w:ascii="Arial" w:hAnsi="Arial" w:cs="Arial"/>
        </w:rPr>
        <w:t>Prevent contact with materials during storage which may cause discoloration or staining.</w:t>
      </w:r>
    </w:p>
    <w:p w:rsidR="00730D13" w:rsidRPr="001417E7" w:rsidRDefault="00730D13" w:rsidP="005F46C2">
      <w:pPr>
        <w:pStyle w:val="ListParagraph"/>
        <w:spacing w:after="0" w:line="240" w:lineRule="auto"/>
        <w:jc w:val="both"/>
        <w:rPr>
          <w:rFonts w:ascii="Arial" w:hAnsi="Arial" w:cs="Arial"/>
        </w:rPr>
      </w:pPr>
    </w:p>
    <w:p w:rsidR="00730D13" w:rsidRPr="00694091" w:rsidRDefault="00730D13" w:rsidP="00B65A68">
      <w:pPr>
        <w:pStyle w:val="ListParagraph"/>
        <w:numPr>
          <w:ilvl w:val="0"/>
          <w:numId w:val="14"/>
        </w:numPr>
        <w:spacing w:after="0" w:line="240" w:lineRule="auto"/>
        <w:jc w:val="both"/>
        <w:rPr>
          <w:rFonts w:ascii="Arial" w:hAnsi="Arial" w:cs="Arial"/>
        </w:rPr>
      </w:pPr>
      <w:r w:rsidRPr="00694091">
        <w:rPr>
          <w:rFonts w:ascii="Arial" w:hAnsi="Arial" w:cs="Arial"/>
        </w:rPr>
        <w:t>Store and protect materials in accordance with manufacturer’s instructions, with seals and labels intact and legible.  Store sensitive products in weather tight, climate controlled enclosures.</w:t>
      </w:r>
    </w:p>
    <w:p w:rsidR="00730D13" w:rsidRPr="001417E7" w:rsidRDefault="00730D13" w:rsidP="005F46C2">
      <w:pPr>
        <w:pStyle w:val="ListParagraph"/>
        <w:spacing w:after="0" w:line="240" w:lineRule="auto"/>
        <w:jc w:val="both"/>
        <w:rPr>
          <w:rFonts w:ascii="Arial" w:hAnsi="Arial" w:cs="Arial"/>
        </w:rPr>
      </w:pPr>
    </w:p>
    <w:p w:rsidR="00730D13" w:rsidRPr="00694091" w:rsidRDefault="00730D13" w:rsidP="00B65A68">
      <w:pPr>
        <w:pStyle w:val="ListParagraph"/>
        <w:numPr>
          <w:ilvl w:val="0"/>
          <w:numId w:val="14"/>
        </w:numPr>
        <w:spacing w:after="0" w:line="240" w:lineRule="auto"/>
        <w:jc w:val="both"/>
        <w:rPr>
          <w:rFonts w:ascii="Arial" w:hAnsi="Arial" w:cs="Arial"/>
        </w:rPr>
      </w:pPr>
      <w:r w:rsidRPr="00694091">
        <w:rPr>
          <w:rFonts w:ascii="Arial" w:hAnsi="Arial" w:cs="Arial"/>
        </w:rPr>
        <w:t>For exterior storage of fabricated materials, place on sloped supports, above ground.</w:t>
      </w:r>
    </w:p>
    <w:p w:rsidR="00730D13" w:rsidRPr="001417E7" w:rsidRDefault="00730D13" w:rsidP="005F46C2">
      <w:pPr>
        <w:pStyle w:val="ListParagraph"/>
        <w:spacing w:after="0" w:line="240" w:lineRule="auto"/>
        <w:jc w:val="both"/>
        <w:rPr>
          <w:rFonts w:ascii="Arial" w:hAnsi="Arial" w:cs="Arial"/>
        </w:rPr>
      </w:pPr>
    </w:p>
    <w:p w:rsidR="00730D13" w:rsidRPr="00694091" w:rsidRDefault="00730D13" w:rsidP="00B65A68">
      <w:pPr>
        <w:pStyle w:val="ListParagraph"/>
        <w:numPr>
          <w:ilvl w:val="0"/>
          <w:numId w:val="14"/>
        </w:numPr>
        <w:spacing w:after="0" w:line="240" w:lineRule="auto"/>
        <w:jc w:val="both"/>
        <w:rPr>
          <w:rFonts w:ascii="Arial" w:hAnsi="Arial" w:cs="Arial"/>
        </w:rPr>
      </w:pPr>
      <w:r w:rsidRPr="00694091">
        <w:rPr>
          <w:rFonts w:ascii="Arial" w:hAnsi="Arial" w:cs="Arial"/>
        </w:rPr>
        <w:t>Provide off-site storage and protection when site does not permit on-site storage and protection.</w:t>
      </w:r>
    </w:p>
    <w:p w:rsidR="00730D13" w:rsidRPr="001417E7" w:rsidRDefault="00730D13" w:rsidP="005F46C2">
      <w:pPr>
        <w:pStyle w:val="ListParagraph"/>
        <w:spacing w:after="0" w:line="240" w:lineRule="auto"/>
        <w:jc w:val="both"/>
        <w:rPr>
          <w:rFonts w:ascii="Arial" w:hAnsi="Arial" w:cs="Arial"/>
        </w:rPr>
      </w:pPr>
    </w:p>
    <w:p w:rsidR="00730D13" w:rsidRPr="00694091" w:rsidRDefault="00730D13" w:rsidP="00B65A68">
      <w:pPr>
        <w:pStyle w:val="ListParagraph"/>
        <w:numPr>
          <w:ilvl w:val="0"/>
          <w:numId w:val="14"/>
        </w:numPr>
        <w:spacing w:after="0" w:line="240" w:lineRule="auto"/>
        <w:jc w:val="both"/>
        <w:rPr>
          <w:rFonts w:ascii="Arial" w:hAnsi="Arial" w:cs="Arial"/>
        </w:rPr>
      </w:pPr>
      <w:r w:rsidRPr="00694091">
        <w:rPr>
          <w:rFonts w:ascii="Arial" w:hAnsi="Arial" w:cs="Arial"/>
        </w:rPr>
        <w:t>Cover materials subject to deterioration with impervious sheet covering.  Provide ventilation to avoid condensation.</w:t>
      </w:r>
    </w:p>
    <w:p w:rsidR="00730D13" w:rsidRPr="001417E7" w:rsidRDefault="00730D13" w:rsidP="005F46C2">
      <w:pPr>
        <w:pStyle w:val="ListParagraph"/>
        <w:spacing w:after="0" w:line="240" w:lineRule="auto"/>
        <w:jc w:val="both"/>
        <w:rPr>
          <w:rFonts w:ascii="Arial" w:hAnsi="Arial" w:cs="Arial"/>
        </w:rPr>
      </w:pPr>
    </w:p>
    <w:p w:rsidR="00730D13" w:rsidRPr="00694091" w:rsidRDefault="00730D13" w:rsidP="00B65A68">
      <w:pPr>
        <w:pStyle w:val="ListParagraph"/>
        <w:numPr>
          <w:ilvl w:val="0"/>
          <w:numId w:val="14"/>
        </w:numPr>
        <w:spacing w:after="0" w:line="240" w:lineRule="auto"/>
        <w:jc w:val="both"/>
        <w:rPr>
          <w:rFonts w:ascii="Arial" w:hAnsi="Arial" w:cs="Arial"/>
        </w:rPr>
      </w:pPr>
      <w:r w:rsidRPr="00694091">
        <w:rPr>
          <w:rFonts w:ascii="Arial" w:hAnsi="Arial" w:cs="Arial"/>
        </w:rPr>
        <w:t>Arrange storage of materials to permit access for inspection.  Periodically Inspect to assure products are undamaged and maintained under specified conditions.</w:t>
      </w:r>
    </w:p>
    <w:p w:rsidR="005001B7" w:rsidRPr="001417E7" w:rsidRDefault="005001B7" w:rsidP="005F46C2">
      <w:pPr>
        <w:tabs>
          <w:tab w:val="left" w:pos="1440"/>
        </w:tabs>
        <w:ind w:left="1080" w:hanging="360"/>
        <w:jc w:val="both"/>
        <w:rPr>
          <w:rFonts w:ascii="Arial" w:hAnsi="Arial" w:cs="Arial"/>
          <w:sz w:val="22"/>
          <w:szCs w:val="22"/>
        </w:rPr>
      </w:pPr>
    </w:p>
    <w:p w:rsidR="00537829" w:rsidRDefault="00537829" w:rsidP="005F46C2">
      <w:pPr>
        <w:tabs>
          <w:tab w:val="left" w:pos="1440"/>
        </w:tabs>
        <w:ind w:left="720" w:hanging="540"/>
        <w:jc w:val="both"/>
        <w:rPr>
          <w:rFonts w:ascii="Arial" w:hAnsi="Arial" w:cs="Arial"/>
          <w:sz w:val="22"/>
          <w:szCs w:val="22"/>
        </w:rPr>
      </w:pPr>
      <w:r w:rsidRPr="001417E7">
        <w:rPr>
          <w:rFonts w:ascii="Arial" w:hAnsi="Arial" w:cs="Arial"/>
          <w:sz w:val="22"/>
          <w:szCs w:val="22"/>
        </w:rPr>
        <w:t>1</w:t>
      </w:r>
      <w:r w:rsidR="00057D05">
        <w:rPr>
          <w:rFonts w:ascii="Arial" w:hAnsi="Arial" w:cs="Arial"/>
          <w:sz w:val="22"/>
          <w:szCs w:val="22"/>
        </w:rPr>
        <w:t>.6</w:t>
      </w:r>
      <w:r w:rsidRPr="001417E7">
        <w:rPr>
          <w:rFonts w:ascii="Arial" w:hAnsi="Arial" w:cs="Arial"/>
          <w:sz w:val="22"/>
          <w:szCs w:val="22"/>
        </w:rPr>
        <w:tab/>
      </w:r>
      <w:r>
        <w:rPr>
          <w:rFonts w:ascii="Arial" w:hAnsi="Arial" w:cs="Arial"/>
          <w:sz w:val="22"/>
          <w:szCs w:val="22"/>
        </w:rPr>
        <w:t>WARRANTY</w:t>
      </w:r>
    </w:p>
    <w:p w:rsidR="005F46C2" w:rsidRPr="001417E7" w:rsidRDefault="005F46C2" w:rsidP="005F46C2">
      <w:pPr>
        <w:tabs>
          <w:tab w:val="left" w:pos="1440"/>
        </w:tabs>
        <w:jc w:val="both"/>
        <w:rPr>
          <w:rFonts w:ascii="Arial" w:hAnsi="Arial" w:cs="Arial"/>
          <w:sz w:val="22"/>
          <w:szCs w:val="22"/>
        </w:rPr>
      </w:pPr>
    </w:p>
    <w:p w:rsidR="00537829" w:rsidRPr="00537829" w:rsidRDefault="005001B7" w:rsidP="00B65A68">
      <w:pPr>
        <w:pStyle w:val="ListParagraph"/>
        <w:numPr>
          <w:ilvl w:val="0"/>
          <w:numId w:val="15"/>
        </w:numPr>
        <w:tabs>
          <w:tab w:val="left" w:pos="1440"/>
        </w:tabs>
        <w:spacing w:after="0" w:line="240" w:lineRule="auto"/>
        <w:jc w:val="both"/>
        <w:rPr>
          <w:rFonts w:ascii="Arial" w:hAnsi="Arial" w:cs="Arial"/>
        </w:rPr>
      </w:pPr>
      <w:r w:rsidRPr="00537829">
        <w:rPr>
          <w:rFonts w:ascii="Arial" w:hAnsi="Arial" w:cs="Arial"/>
        </w:rPr>
        <w:t>The Contractor shall warrant the entire installation against defect</w:t>
      </w:r>
      <w:r w:rsidR="00374478" w:rsidRPr="00537829">
        <w:rPr>
          <w:rFonts w:ascii="Arial" w:hAnsi="Arial" w:cs="Arial"/>
        </w:rPr>
        <w:t xml:space="preserve">s in labor and materials for a </w:t>
      </w:r>
      <w:r w:rsidRPr="00537829">
        <w:rPr>
          <w:rFonts w:ascii="Arial" w:hAnsi="Arial" w:cs="Arial"/>
        </w:rPr>
        <w:t>period of one (1) year commencing on the Dat</w:t>
      </w:r>
      <w:r w:rsidR="00374478" w:rsidRPr="00537829">
        <w:rPr>
          <w:rFonts w:ascii="Arial" w:hAnsi="Arial" w:cs="Arial"/>
        </w:rPr>
        <w:t>e of Substantial completion</w:t>
      </w:r>
      <w:r w:rsidR="00C500E9" w:rsidRPr="00537829">
        <w:rPr>
          <w:rFonts w:ascii="Arial" w:hAnsi="Arial" w:cs="Arial"/>
        </w:rPr>
        <w:t xml:space="preserve"> of the work.</w:t>
      </w:r>
    </w:p>
    <w:p w:rsidR="00537829" w:rsidRDefault="00374478" w:rsidP="005F46C2">
      <w:pPr>
        <w:pStyle w:val="ListParagraph"/>
        <w:tabs>
          <w:tab w:val="left" w:pos="1440"/>
        </w:tabs>
        <w:spacing w:after="0" w:line="240" w:lineRule="auto"/>
        <w:jc w:val="both"/>
        <w:rPr>
          <w:rFonts w:ascii="Arial" w:hAnsi="Arial" w:cs="Arial"/>
        </w:rPr>
      </w:pPr>
      <w:r w:rsidRPr="00537829">
        <w:rPr>
          <w:rFonts w:ascii="Arial" w:hAnsi="Arial" w:cs="Arial"/>
        </w:rPr>
        <w:t xml:space="preserve"> </w:t>
      </w:r>
    </w:p>
    <w:p w:rsidR="005001B7" w:rsidRPr="00537829" w:rsidRDefault="00F96E8E" w:rsidP="00B65A68">
      <w:pPr>
        <w:pStyle w:val="ListParagraph"/>
        <w:numPr>
          <w:ilvl w:val="0"/>
          <w:numId w:val="15"/>
        </w:numPr>
        <w:tabs>
          <w:tab w:val="left" w:pos="1440"/>
        </w:tabs>
        <w:spacing w:after="0" w:line="240" w:lineRule="auto"/>
        <w:jc w:val="both"/>
        <w:rPr>
          <w:rFonts w:ascii="Arial" w:hAnsi="Arial" w:cs="Arial"/>
        </w:rPr>
      </w:pPr>
      <w:r w:rsidRPr="00537829">
        <w:rPr>
          <w:rFonts w:ascii="Arial" w:hAnsi="Arial" w:cs="Arial"/>
        </w:rPr>
        <w:t>The i</w:t>
      </w:r>
      <w:r w:rsidR="005001B7" w:rsidRPr="00537829">
        <w:rPr>
          <w:rFonts w:ascii="Arial" w:hAnsi="Arial" w:cs="Arial"/>
        </w:rPr>
        <w:t xml:space="preserve">ntention of this warranty is </w:t>
      </w:r>
      <w:r w:rsidRPr="00537829">
        <w:rPr>
          <w:rFonts w:ascii="Arial" w:hAnsi="Arial" w:cs="Arial"/>
        </w:rPr>
        <w:t xml:space="preserve">to have </w:t>
      </w:r>
      <w:r w:rsidR="005001B7" w:rsidRPr="00537829">
        <w:rPr>
          <w:rFonts w:ascii="Arial" w:hAnsi="Arial" w:cs="Arial"/>
        </w:rPr>
        <w:t xml:space="preserve">the </w:t>
      </w:r>
      <w:r w:rsidRPr="00537829">
        <w:rPr>
          <w:rFonts w:ascii="Arial" w:hAnsi="Arial" w:cs="Arial"/>
        </w:rPr>
        <w:t xml:space="preserve">Installing </w:t>
      </w:r>
      <w:r w:rsidR="005001B7" w:rsidRPr="00537829">
        <w:rPr>
          <w:rFonts w:ascii="Arial" w:hAnsi="Arial" w:cs="Arial"/>
        </w:rPr>
        <w:t>Contractor</w:t>
      </w:r>
      <w:r w:rsidRPr="00537829">
        <w:rPr>
          <w:rFonts w:ascii="Arial" w:hAnsi="Arial" w:cs="Arial"/>
        </w:rPr>
        <w:t xml:space="preserve"> with ass</w:t>
      </w:r>
      <w:r w:rsidR="00C52750">
        <w:rPr>
          <w:rFonts w:ascii="Arial" w:hAnsi="Arial" w:cs="Arial"/>
        </w:rPr>
        <w:t>istance from the Manufacturer and</w:t>
      </w:r>
      <w:r w:rsidRPr="00537829">
        <w:rPr>
          <w:rFonts w:ascii="Arial" w:hAnsi="Arial" w:cs="Arial"/>
        </w:rPr>
        <w:t xml:space="preserve"> come to the job</w:t>
      </w:r>
      <w:r w:rsidR="005001B7" w:rsidRPr="00537829">
        <w:rPr>
          <w:rFonts w:ascii="Arial" w:hAnsi="Arial" w:cs="Arial"/>
        </w:rPr>
        <w:t xml:space="preserve">site and </w:t>
      </w:r>
      <w:r w:rsidRPr="00537829">
        <w:rPr>
          <w:rFonts w:ascii="Arial" w:hAnsi="Arial" w:cs="Arial"/>
        </w:rPr>
        <w:t>perform</w:t>
      </w:r>
      <w:r w:rsidR="005001B7" w:rsidRPr="00537829">
        <w:rPr>
          <w:rFonts w:ascii="Arial" w:hAnsi="Arial" w:cs="Arial"/>
        </w:rPr>
        <w:t xml:space="preserve"> all necessary work to effect corrections of any deficiencies</w:t>
      </w:r>
      <w:r w:rsidRPr="00537829">
        <w:rPr>
          <w:rFonts w:ascii="Arial" w:hAnsi="Arial" w:cs="Arial"/>
        </w:rPr>
        <w:t xml:space="preserve"> or defects not noted during final inspection</w:t>
      </w:r>
      <w:r w:rsidR="005001B7" w:rsidRPr="00537829">
        <w:rPr>
          <w:rFonts w:ascii="Arial" w:hAnsi="Arial" w:cs="Arial"/>
        </w:rPr>
        <w:t>.</w:t>
      </w:r>
    </w:p>
    <w:p w:rsidR="005001B7" w:rsidRPr="001417E7" w:rsidRDefault="005001B7" w:rsidP="005F46C2">
      <w:pPr>
        <w:tabs>
          <w:tab w:val="left" w:pos="1440"/>
        </w:tabs>
        <w:ind w:left="1080" w:hanging="360"/>
        <w:jc w:val="both"/>
        <w:rPr>
          <w:rFonts w:ascii="Arial" w:hAnsi="Arial" w:cs="Arial"/>
          <w:sz w:val="22"/>
          <w:szCs w:val="22"/>
        </w:rPr>
      </w:pPr>
    </w:p>
    <w:p w:rsidR="00537829" w:rsidRDefault="00374478" w:rsidP="00B65A68">
      <w:pPr>
        <w:pStyle w:val="ListParagraph"/>
        <w:numPr>
          <w:ilvl w:val="0"/>
          <w:numId w:val="15"/>
        </w:numPr>
        <w:tabs>
          <w:tab w:val="left" w:pos="1440"/>
        </w:tabs>
        <w:spacing w:after="0" w:line="240" w:lineRule="auto"/>
        <w:jc w:val="both"/>
        <w:rPr>
          <w:rFonts w:ascii="Arial" w:hAnsi="Arial" w:cs="Arial"/>
        </w:rPr>
      </w:pPr>
      <w:r w:rsidRPr="00537829">
        <w:rPr>
          <w:rFonts w:ascii="Arial" w:hAnsi="Arial" w:cs="Arial"/>
        </w:rPr>
        <w:t>Prima facie</w:t>
      </w:r>
      <w:r w:rsidR="005001B7" w:rsidRPr="00537829">
        <w:rPr>
          <w:rFonts w:ascii="Arial" w:hAnsi="Arial" w:cs="Arial"/>
        </w:rPr>
        <w:t xml:space="preserve"> evidence of defects in labor or material may include, but is not limited to, one or more of the following:</w:t>
      </w:r>
    </w:p>
    <w:p w:rsidR="00537829" w:rsidRPr="00537829" w:rsidRDefault="00537829" w:rsidP="005F46C2">
      <w:pPr>
        <w:pStyle w:val="ListParagraph"/>
        <w:spacing w:after="0" w:line="240" w:lineRule="auto"/>
        <w:rPr>
          <w:rFonts w:ascii="Arial" w:hAnsi="Arial" w:cs="Arial"/>
        </w:rPr>
      </w:pPr>
    </w:p>
    <w:p w:rsidR="005001B7" w:rsidRPr="00537829" w:rsidRDefault="005001B7" w:rsidP="00B65A68">
      <w:pPr>
        <w:pStyle w:val="ListParagraph"/>
        <w:numPr>
          <w:ilvl w:val="0"/>
          <w:numId w:val="16"/>
        </w:numPr>
        <w:tabs>
          <w:tab w:val="left" w:pos="1440"/>
        </w:tabs>
        <w:spacing w:after="0" w:line="240" w:lineRule="auto"/>
        <w:jc w:val="both"/>
        <w:rPr>
          <w:rFonts w:ascii="Arial" w:hAnsi="Arial" w:cs="Arial"/>
        </w:rPr>
      </w:pPr>
      <w:r w:rsidRPr="00537829">
        <w:rPr>
          <w:rFonts w:ascii="Arial" w:hAnsi="Arial" w:cs="Arial"/>
        </w:rPr>
        <w:t>Leaks</w:t>
      </w:r>
    </w:p>
    <w:p w:rsidR="005001B7" w:rsidRPr="001417E7" w:rsidRDefault="005001B7" w:rsidP="005F46C2">
      <w:pPr>
        <w:ind w:left="1440" w:hanging="360"/>
        <w:jc w:val="both"/>
        <w:rPr>
          <w:rFonts w:ascii="Arial" w:hAnsi="Arial" w:cs="Arial"/>
          <w:sz w:val="22"/>
          <w:szCs w:val="22"/>
        </w:rPr>
      </w:pPr>
    </w:p>
    <w:p w:rsidR="005001B7" w:rsidRPr="00537829" w:rsidRDefault="005001B7" w:rsidP="00B65A68">
      <w:pPr>
        <w:pStyle w:val="ListParagraph"/>
        <w:numPr>
          <w:ilvl w:val="0"/>
          <w:numId w:val="16"/>
        </w:numPr>
        <w:spacing w:after="0" w:line="240" w:lineRule="auto"/>
        <w:jc w:val="both"/>
        <w:rPr>
          <w:rFonts w:ascii="Arial" w:hAnsi="Arial" w:cs="Arial"/>
        </w:rPr>
      </w:pPr>
      <w:r w:rsidRPr="00537829">
        <w:rPr>
          <w:rFonts w:ascii="Arial" w:hAnsi="Arial" w:cs="Arial"/>
        </w:rPr>
        <w:t>Metal failure including excessive deflection</w:t>
      </w:r>
    </w:p>
    <w:p w:rsidR="005001B7" w:rsidRPr="001417E7" w:rsidRDefault="005001B7" w:rsidP="005F46C2">
      <w:pPr>
        <w:ind w:left="1440" w:hanging="360"/>
        <w:jc w:val="both"/>
        <w:rPr>
          <w:rFonts w:ascii="Arial" w:hAnsi="Arial" w:cs="Arial"/>
          <w:sz w:val="22"/>
          <w:szCs w:val="22"/>
        </w:rPr>
      </w:pPr>
    </w:p>
    <w:p w:rsidR="005001B7" w:rsidRPr="00537829" w:rsidRDefault="005001B7" w:rsidP="00B65A68">
      <w:pPr>
        <w:pStyle w:val="ListParagraph"/>
        <w:numPr>
          <w:ilvl w:val="0"/>
          <w:numId w:val="16"/>
        </w:numPr>
        <w:spacing w:after="0" w:line="240" w:lineRule="auto"/>
        <w:jc w:val="both"/>
        <w:rPr>
          <w:rFonts w:ascii="Arial" w:hAnsi="Arial" w:cs="Arial"/>
        </w:rPr>
      </w:pPr>
      <w:r w:rsidRPr="00537829">
        <w:rPr>
          <w:rFonts w:ascii="Arial" w:hAnsi="Arial" w:cs="Arial"/>
        </w:rPr>
        <w:t>Fastener failure</w:t>
      </w:r>
    </w:p>
    <w:p w:rsidR="005001B7" w:rsidRPr="001417E7" w:rsidRDefault="005001B7" w:rsidP="005F46C2">
      <w:pPr>
        <w:ind w:left="1440" w:hanging="360"/>
        <w:jc w:val="both"/>
        <w:rPr>
          <w:rFonts w:ascii="Arial" w:hAnsi="Arial" w:cs="Arial"/>
          <w:sz w:val="22"/>
          <w:szCs w:val="22"/>
        </w:rPr>
      </w:pPr>
    </w:p>
    <w:p w:rsidR="005001B7" w:rsidRPr="00537829" w:rsidRDefault="005001B7" w:rsidP="00B65A68">
      <w:pPr>
        <w:pStyle w:val="ListParagraph"/>
        <w:numPr>
          <w:ilvl w:val="0"/>
          <w:numId w:val="16"/>
        </w:numPr>
        <w:spacing w:after="0" w:line="240" w:lineRule="auto"/>
        <w:jc w:val="both"/>
        <w:rPr>
          <w:rFonts w:ascii="Arial" w:hAnsi="Arial" w:cs="Arial"/>
        </w:rPr>
      </w:pPr>
      <w:r w:rsidRPr="00537829">
        <w:rPr>
          <w:rFonts w:ascii="Arial" w:hAnsi="Arial" w:cs="Arial"/>
        </w:rPr>
        <w:t>Finish failure</w:t>
      </w:r>
    </w:p>
    <w:p w:rsidR="005001B7" w:rsidRPr="001417E7" w:rsidRDefault="005001B7" w:rsidP="005F46C2">
      <w:pPr>
        <w:tabs>
          <w:tab w:val="left" w:pos="1440"/>
        </w:tabs>
        <w:ind w:left="1080" w:hanging="360"/>
        <w:jc w:val="both"/>
        <w:rPr>
          <w:rFonts w:ascii="Arial" w:hAnsi="Arial" w:cs="Arial"/>
          <w:sz w:val="22"/>
          <w:szCs w:val="22"/>
        </w:rPr>
      </w:pPr>
    </w:p>
    <w:p w:rsidR="00A627A3" w:rsidRDefault="00A627A3" w:rsidP="005F46C2">
      <w:pPr>
        <w:tabs>
          <w:tab w:val="left" w:pos="1440"/>
        </w:tabs>
        <w:ind w:left="720" w:hanging="540"/>
        <w:jc w:val="both"/>
        <w:rPr>
          <w:rFonts w:ascii="Arial" w:hAnsi="Arial" w:cs="Arial"/>
          <w:sz w:val="22"/>
          <w:szCs w:val="22"/>
        </w:rPr>
      </w:pPr>
      <w:r>
        <w:rPr>
          <w:rFonts w:ascii="Arial" w:hAnsi="Arial" w:cs="Arial"/>
          <w:sz w:val="22"/>
          <w:szCs w:val="22"/>
        </w:rPr>
        <w:t>1.7</w:t>
      </w:r>
      <w:r>
        <w:rPr>
          <w:rFonts w:ascii="Arial" w:hAnsi="Arial" w:cs="Arial"/>
          <w:sz w:val="22"/>
          <w:szCs w:val="22"/>
        </w:rPr>
        <w:tab/>
      </w:r>
      <w:r w:rsidRPr="001417E7">
        <w:rPr>
          <w:rFonts w:ascii="Arial" w:hAnsi="Arial" w:cs="Arial"/>
          <w:sz w:val="22"/>
          <w:szCs w:val="22"/>
        </w:rPr>
        <w:t xml:space="preserve"> MATERIALS</w:t>
      </w:r>
    </w:p>
    <w:p w:rsidR="005F46C2" w:rsidRDefault="005F46C2" w:rsidP="005F46C2">
      <w:pPr>
        <w:tabs>
          <w:tab w:val="left" w:pos="1440"/>
        </w:tabs>
        <w:jc w:val="both"/>
        <w:rPr>
          <w:rFonts w:ascii="Arial" w:hAnsi="Arial" w:cs="Arial"/>
          <w:sz w:val="22"/>
          <w:szCs w:val="22"/>
        </w:rPr>
      </w:pPr>
    </w:p>
    <w:p w:rsidR="005001B7" w:rsidRPr="00A627A3" w:rsidRDefault="005001B7" w:rsidP="00B65A68">
      <w:pPr>
        <w:pStyle w:val="ListParagraph"/>
        <w:numPr>
          <w:ilvl w:val="0"/>
          <w:numId w:val="17"/>
        </w:numPr>
        <w:tabs>
          <w:tab w:val="left" w:pos="1440"/>
        </w:tabs>
        <w:spacing w:after="0" w:line="240" w:lineRule="auto"/>
        <w:jc w:val="both"/>
        <w:rPr>
          <w:rFonts w:ascii="Arial" w:hAnsi="Arial" w:cs="Arial"/>
        </w:rPr>
      </w:pPr>
      <w:r w:rsidRPr="00A627A3">
        <w:rPr>
          <w:rFonts w:ascii="Arial" w:hAnsi="Arial" w:cs="Arial"/>
        </w:rPr>
        <w:t>All sections shall be extruded aluminum 6063 alloy heat-treated to a T-6 temper.</w:t>
      </w:r>
    </w:p>
    <w:p w:rsidR="005001B7" w:rsidRPr="001417E7" w:rsidRDefault="005001B7" w:rsidP="005F46C2">
      <w:pPr>
        <w:tabs>
          <w:tab w:val="left" w:pos="1440"/>
        </w:tabs>
        <w:ind w:left="1080" w:hanging="360"/>
        <w:jc w:val="both"/>
        <w:rPr>
          <w:rFonts w:ascii="Arial" w:hAnsi="Arial" w:cs="Arial"/>
          <w:sz w:val="22"/>
          <w:szCs w:val="22"/>
        </w:rPr>
      </w:pPr>
    </w:p>
    <w:p w:rsidR="00A627A3" w:rsidRDefault="005001B7" w:rsidP="00B65A68">
      <w:pPr>
        <w:pStyle w:val="ListParagraph"/>
        <w:numPr>
          <w:ilvl w:val="0"/>
          <w:numId w:val="17"/>
        </w:numPr>
        <w:tabs>
          <w:tab w:val="left" w:pos="1440"/>
        </w:tabs>
        <w:spacing w:after="0" w:line="240" w:lineRule="auto"/>
        <w:jc w:val="both"/>
        <w:rPr>
          <w:rFonts w:ascii="Arial" w:hAnsi="Arial" w:cs="Arial"/>
        </w:rPr>
      </w:pPr>
      <w:r w:rsidRPr="00A627A3">
        <w:rPr>
          <w:rFonts w:ascii="Arial" w:hAnsi="Arial" w:cs="Arial"/>
        </w:rPr>
        <w:t>Structural member finish:</w:t>
      </w:r>
    </w:p>
    <w:p w:rsidR="00A627A3" w:rsidRPr="00A627A3" w:rsidRDefault="00A627A3" w:rsidP="005F46C2">
      <w:pPr>
        <w:pStyle w:val="ListParagraph"/>
        <w:spacing w:after="0" w:line="240" w:lineRule="auto"/>
        <w:rPr>
          <w:rFonts w:ascii="Arial" w:hAnsi="Arial" w:cs="Arial"/>
        </w:rPr>
      </w:pPr>
    </w:p>
    <w:p w:rsidR="005F46C2" w:rsidRPr="005A278D" w:rsidRDefault="005001B7" w:rsidP="00B65A68">
      <w:pPr>
        <w:pStyle w:val="ListParagraph"/>
        <w:numPr>
          <w:ilvl w:val="0"/>
          <w:numId w:val="18"/>
        </w:numPr>
        <w:tabs>
          <w:tab w:val="left" w:pos="1440"/>
        </w:tabs>
        <w:spacing w:after="0" w:line="240" w:lineRule="auto"/>
        <w:jc w:val="both"/>
        <w:rPr>
          <w:rFonts w:ascii="Arial" w:hAnsi="Arial" w:cs="Arial"/>
        </w:rPr>
      </w:pPr>
      <w:r w:rsidRPr="00A627A3">
        <w:rPr>
          <w:rFonts w:ascii="Arial" w:hAnsi="Arial" w:cs="Arial"/>
        </w:rPr>
        <w:t>Standard finish, of satin anodi</w:t>
      </w:r>
      <w:r w:rsidR="001E63F3" w:rsidRPr="00A627A3">
        <w:rPr>
          <w:rFonts w:ascii="Arial" w:hAnsi="Arial" w:cs="Arial"/>
        </w:rPr>
        <w:t xml:space="preserve">zed 204-R1 meeting </w:t>
      </w:r>
      <w:bookmarkStart w:id="16" w:name="_Hlk523390255"/>
      <w:r w:rsidR="001E63F3" w:rsidRPr="00A627A3">
        <w:rPr>
          <w:rFonts w:ascii="Arial" w:hAnsi="Arial" w:cs="Arial"/>
        </w:rPr>
        <w:t xml:space="preserve">Aluminum </w:t>
      </w:r>
      <w:r w:rsidRPr="00A627A3">
        <w:rPr>
          <w:rFonts w:ascii="Arial" w:hAnsi="Arial" w:cs="Arial"/>
        </w:rPr>
        <w:t>Association Specification AA-M10-C22-A21</w:t>
      </w:r>
      <w:bookmarkEnd w:id="16"/>
      <w:r w:rsidRPr="00A627A3">
        <w:rPr>
          <w:rFonts w:ascii="Arial" w:hAnsi="Arial" w:cs="Arial"/>
        </w:rPr>
        <w:t>.</w:t>
      </w:r>
    </w:p>
    <w:p w:rsidR="005F46C2" w:rsidRDefault="005F46C2" w:rsidP="005F46C2">
      <w:pPr>
        <w:pStyle w:val="ListParagraph"/>
        <w:tabs>
          <w:tab w:val="left" w:pos="1440"/>
        </w:tabs>
        <w:spacing w:after="0" w:line="240" w:lineRule="auto"/>
        <w:ind w:left="1620"/>
        <w:jc w:val="both"/>
        <w:rPr>
          <w:rFonts w:ascii="Arial" w:hAnsi="Arial" w:cs="Arial"/>
        </w:rPr>
      </w:pPr>
    </w:p>
    <w:p w:rsidR="009B5F35" w:rsidRDefault="009B5F35" w:rsidP="005F46C2">
      <w:pPr>
        <w:pStyle w:val="ListParagraph"/>
        <w:tabs>
          <w:tab w:val="left" w:pos="1440"/>
        </w:tabs>
        <w:spacing w:after="0" w:line="240" w:lineRule="auto"/>
        <w:ind w:left="1620"/>
        <w:jc w:val="both"/>
        <w:rPr>
          <w:rFonts w:ascii="Arial" w:hAnsi="Arial" w:cs="Arial"/>
        </w:rPr>
      </w:pPr>
    </w:p>
    <w:p w:rsidR="009B5F35" w:rsidRDefault="009B5F35" w:rsidP="005F46C2">
      <w:pPr>
        <w:pStyle w:val="ListParagraph"/>
        <w:tabs>
          <w:tab w:val="left" w:pos="1440"/>
        </w:tabs>
        <w:spacing w:after="0" w:line="240" w:lineRule="auto"/>
        <w:ind w:left="1620"/>
        <w:jc w:val="both"/>
        <w:rPr>
          <w:rFonts w:ascii="Arial" w:hAnsi="Arial" w:cs="Arial"/>
        </w:rPr>
      </w:pPr>
    </w:p>
    <w:p w:rsidR="00A627A3" w:rsidRDefault="005001B7" w:rsidP="00B65A68">
      <w:pPr>
        <w:pStyle w:val="ListParagraph"/>
        <w:numPr>
          <w:ilvl w:val="0"/>
          <w:numId w:val="17"/>
        </w:numPr>
        <w:tabs>
          <w:tab w:val="left" w:pos="1440"/>
        </w:tabs>
        <w:spacing w:after="0" w:line="240" w:lineRule="auto"/>
        <w:jc w:val="both"/>
        <w:rPr>
          <w:rFonts w:ascii="Arial" w:hAnsi="Arial" w:cs="Arial"/>
        </w:rPr>
      </w:pPr>
      <w:r w:rsidRPr="00A627A3">
        <w:rPr>
          <w:rFonts w:ascii="Arial" w:hAnsi="Arial" w:cs="Arial"/>
        </w:rPr>
        <w:lastRenderedPageBreak/>
        <w:t>Roof deck finish:</w:t>
      </w:r>
    </w:p>
    <w:p w:rsidR="00A627A3" w:rsidRDefault="00A627A3" w:rsidP="005F46C2">
      <w:pPr>
        <w:pStyle w:val="ListParagraph"/>
        <w:tabs>
          <w:tab w:val="left" w:pos="1440"/>
        </w:tabs>
        <w:spacing w:after="0" w:line="240" w:lineRule="auto"/>
        <w:ind w:left="900"/>
        <w:jc w:val="both"/>
        <w:rPr>
          <w:rFonts w:ascii="Arial" w:hAnsi="Arial" w:cs="Arial"/>
        </w:rPr>
      </w:pPr>
    </w:p>
    <w:p w:rsidR="005001B7" w:rsidRPr="00A627A3" w:rsidRDefault="005001B7" w:rsidP="00B65A68">
      <w:pPr>
        <w:pStyle w:val="ListParagraph"/>
        <w:numPr>
          <w:ilvl w:val="0"/>
          <w:numId w:val="19"/>
        </w:numPr>
        <w:tabs>
          <w:tab w:val="left" w:pos="1440"/>
        </w:tabs>
        <w:spacing w:after="0" w:line="240" w:lineRule="auto"/>
        <w:jc w:val="both"/>
        <w:rPr>
          <w:rFonts w:ascii="Arial" w:hAnsi="Arial" w:cs="Arial"/>
        </w:rPr>
      </w:pPr>
      <w:r w:rsidRPr="00A627A3">
        <w:rPr>
          <w:rFonts w:ascii="Arial" w:hAnsi="Arial" w:cs="Arial"/>
        </w:rPr>
        <w:t>Standard finish, of satin anodized 204-R1 meeting Aluminum</w:t>
      </w:r>
      <w:r w:rsidR="001E63F3" w:rsidRPr="00A627A3">
        <w:rPr>
          <w:rFonts w:ascii="Arial" w:hAnsi="Arial" w:cs="Arial"/>
        </w:rPr>
        <w:t xml:space="preserve"> </w:t>
      </w:r>
      <w:r w:rsidRPr="00A627A3">
        <w:rPr>
          <w:rFonts w:ascii="Arial" w:hAnsi="Arial" w:cs="Arial"/>
        </w:rPr>
        <w:t>Association Specification AA-M10-C22-A21.</w:t>
      </w:r>
    </w:p>
    <w:p w:rsidR="005001B7" w:rsidRPr="001417E7" w:rsidRDefault="005001B7" w:rsidP="005F46C2">
      <w:pPr>
        <w:tabs>
          <w:tab w:val="left" w:pos="1440"/>
        </w:tabs>
        <w:ind w:left="1080" w:hanging="360"/>
        <w:jc w:val="both"/>
        <w:rPr>
          <w:rFonts w:ascii="Arial" w:hAnsi="Arial" w:cs="Arial"/>
          <w:sz w:val="22"/>
          <w:szCs w:val="22"/>
        </w:rPr>
      </w:pPr>
    </w:p>
    <w:p w:rsidR="00A627A3" w:rsidRDefault="005001B7" w:rsidP="00B65A68">
      <w:pPr>
        <w:pStyle w:val="ListParagraph"/>
        <w:numPr>
          <w:ilvl w:val="0"/>
          <w:numId w:val="17"/>
        </w:numPr>
        <w:tabs>
          <w:tab w:val="left" w:pos="1440"/>
        </w:tabs>
        <w:spacing w:after="0" w:line="240" w:lineRule="auto"/>
        <w:jc w:val="both"/>
        <w:rPr>
          <w:rFonts w:ascii="Arial" w:hAnsi="Arial" w:cs="Arial"/>
        </w:rPr>
      </w:pPr>
      <w:r w:rsidRPr="00A627A3">
        <w:rPr>
          <w:rFonts w:ascii="Arial" w:hAnsi="Arial" w:cs="Arial"/>
        </w:rPr>
        <w:t>Fastenings:</w:t>
      </w:r>
    </w:p>
    <w:p w:rsidR="00C90573" w:rsidRDefault="00C90573" w:rsidP="005F46C2">
      <w:pPr>
        <w:pStyle w:val="ListParagraph"/>
        <w:tabs>
          <w:tab w:val="left" w:pos="1440"/>
        </w:tabs>
        <w:spacing w:after="0" w:line="240" w:lineRule="auto"/>
        <w:ind w:left="900"/>
        <w:jc w:val="both"/>
        <w:rPr>
          <w:rFonts w:ascii="Arial" w:hAnsi="Arial" w:cs="Arial"/>
        </w:rPr>
      </w:pPr>
    </w:p>
    <w:p w:rsidR="00A627A3" w:rsidRDefault="005001B7" w:rsidP="00B65A68">
      <w:pPr>
        <w:pStyle w:val="ListParagraph"/>
        <w:numPr>
          <w:ilvl w:val="0"/>
          <w:numId w:val="21"/>
        </w:numPr>
        <w:tabs>
          <w:tab w:val="left" w:pos="1440"/>
        </w:tabs>
        <w:spacing w:after="0" w:line="240" w:lineRule="auto"/>
        <w:jc w:val="both"/>
        <w:rPr>
          <w:rFonts w:ascii="Arial" w:hAnsi="Arial" w:cs="Arial"/>
        </w:rPr>
      </w:pPr>
      <w:r w:rsidRPr="00A627A3">
        <w:rPr>
          <w:rFonts w:ascii="Arial" w:hAnsi="Arial" w:cs="Arial"/>
        </w:rPr>
        <w:t>Deck screws (</w:t>
      </w:r>
      <w:r w:rsidRPr="00A627A3">
        <w:rPr>
          <w:rFonts w:ascii="Arial" w:hAnsi="Arial" w:cs="Arial"/>
          <w:b/>
          <w:u w:val="single"/>
        </w:rPr>
        <w:t>do not use rivets</w:t>
      </w:r>
      <w:r w:rsidRPr="00A627A3">
        <w:rPr>
          <w:rFonts w:ascii="Arial" w:hAnsi="Arial" w:cs="Arial"/>
        </w:rPr>
        <w:t xml:space="preserve">): Type 18-8 </w:t>
      </w:r>
      <w:r w:rsidR="002A5F1F" w:rsidRPr="00A627A3">
        <w:rPr>
          <w:rFonts w:ascii="Arial" w:hAnsi="Arial" w:cs="Arial"/>
        </w:rPr>
        <w:t xml:space="preserve">stainless steel, sealed with </w:t>
      </w:r>
      <w:r w:rsidRPr="00A627A3">
        <w:rPr>
          <w:rFonts w:ascii="Arial" w:hAnsi="Arial" w:cs="Arial"/>
        </w:rPr>
        <w:t>neoprene “O” ring beneath flat washers.</w:t>
      </w:r>
    </w:p>
    <w:p w:rsidR="00A627A3" w:rsidRDefault="00A627A3" w:rsidP="005F46C2">
      <w:pPr>
        <w:pStyle w:val="ListParagraph"/>
        <w:tabs>
          <w:tab w:val="left" w:pos="1440"/>
        </w:tabs>
        <w:spacing w:after="0" w:line="240" w:lineRule="auto"/>
        <w:ind w:left="1620"/>
        <w:jc w:val="both"/>
        <w:rPr>
          <w:rFonts w:ascii="Arial" w:hAnsi="Arial" w:cs="Arial"/>
        </w:rPr>
      </w:pPr>
    </w:p>
    <w:p w:rsidR="00A627A3" w:rsidRDefault="005001B7" w:rsidP="00B65A68">
      <w:pPr>
        <w:pStyle w:val="ListParagraph"/>
        <w:numPr>
          <w:ilvl w:val="0"/>
          <w:numId w:val="21"/>
        </w:numPr>
        <w:tabs>
          <w:tab w:val="left" w:pos="1440"/>
        </w:tabs>
        <w:spacing w:after="0" w:line="240" w:lineRule="auto"/>
        <w:jc w:val="both"/>
        <w:rPr>
          <w:rFonts w:ascii="Arial" w:hAnsi="Arial" w:cs="Arial"/>
        </w:rPr>
      </w:pPr>
      <w:r w:rsidRPr="00A627A3">
        <w:rPr>
          <w:rFonts w:ascii="Arial" w:hAnsi="Arial" w:cs="Arial"/>
        </w:rPr>
        <w:t>Fascia rivets: Size 3/16” by ½” grip range, aluminum rivets, with aluminum mandrel.</w:t>
      </w:r>
    </w:p>
    <w:p w:rsidR="00A627A3" w:rsidRPr="00A627A3" w:rsidRDefault="00A627A3" w:rsidP="005F46C2">
      <w:pPr>
        <w:pStyle w:val="ListParagraph"/>
        <w:spacing w:after="0" w:line="240" w:lineRule="auto"/>
        <w:rPr>
          <w:rFonts w:ascii="Arial" w:hAnsi="Arial" w:cs="Arial"/>
        </w:rPr>
      </w:pPr>
    </w:p>
    <w:p w:rsidR="00A627A3" w:rsidRDefault="005001B7" w:rsidP="00B65A68">
      <w:pPr>
        <w:pStyle w:val="ListParagraph"/>
        <w:numPr>
          <w:ilvl w:val="0"/>
          <w:numId w:val="21"/>
        </w:numPr>
        <w:tabs>
          <w:tab w:val="left" w:pos="1440"/>
        </w:tabs>
        <w:spacing w:after="0" w:line="240" w:lineRule="auto"/>
        <w:jc w:val="both"/>
        <w:rPr>
          <w:rFonts w:ascii="Arial" w:hAnsi="Arial" w:cs="Arial"/>
        </w:rPr>
      </w:pPr>
      <w:r w:rsidRPr="00A627A3">
        <w:rPr>
          <w:rFonts w:ascii="Arial" w:hAnsi="Arial" w:cs="Arial"/>
        </w:rPr>
        <w:t>Bolts: Stainless steel, 18-8, or 3/8” or ½” size as necessary for structural requirements.</w:t>
      </w:r>
    </w:p>
    <w:p w:rsidR="00A627A3" w:rsidRPr="00A627A3" w:rsidRDefault="00A627A3" w:rsidP="005F46C2">
      <w:pPr>
        <w:pStyle w:val="ListParagraph"/>
        <w:spacing w:after="0" w:line="240" w:lineRule="auto"/>
        <w:rPr>
          <w:rFonts w:ascii="Arial" w:hAnsi="Arial" w:cs="Arial"/>
        </w:rPr>
      </w:pPr>
    </w:p>
    <w:p w:rsidR="00C90573" w:rsidRDefault="005001B7" w:rsidP="00B65A68">
      <w:pPr>
        <w:pStyle w:val="ListParagraph"/>
        <w:numPr>
          <w:ilvl w:val="0"/>
          <w:numId w:val="17"/>
        </w:numPr>
        <w:tabs>
          <w:tab w:val="left" w:pos="1440"/>
        </w:tabs>
        <w:spacing w:after="0" w:line="240" w:lineRule="auto"/>
        <w:jc w:val="both"/>
        <w:rPr>
          <w:rFonts w:ascii="Arial" w:hAnsi="Arial" w:cs="Arial"/>
        </w:rPr>
      </w:pPr>
      <w:r w:rsidRPr="00A627A3">
        <w:rPr>
          <w:rFonts w:ascii="Arial" w:hAnsi="Arial" w:cs="Arial"/>
        </w:rPr>
        <w:t>Sheet Aluminum:</w:t>
      </w:r>
    </w:p>
    <w:p w:rsidR="00C90573" w:rsidRDefault="00C90573" w:rsidP="005F46C2">
      <w:pPr>
        <w:pStyle w:val="ListParagraph"/>
        <w:tabs>
          <w:tab w:val="left" w:pos="1440"/>
        </w:tabs>
        <w:spacing w:after="0" w:line="240" w:lineRule="auto"/>
        <w:ind w:left="900"/>
        <w:jc w:val="both"/>
        <w:rPr>
          <w:rFonts w:ascii="Arial" w:hAnsi="Arial" w:cs="Arial"/>
        </w:rPr>
      </w:pPr>
    </w:p>
    <w:p w:rsidR="00C90573" w:rsidRDefault="005001B7" w:rsidP="00B65A68">
      <w:pPr>
        <w:pStyle w:val="ListParagraph"/>
        <w:numPr>
          <w:ilvl w:val="0"/>
          <w:numId w:val="22"/>
        </w:numPr>
        <w:tabs>
          <w:tab w:val="left" w:pos="1440"/>
        </w:tabs>
        <w:spacing w:after="0" w:line="240" w:lineRule="auto"/>
        <w:jc w:val="both"/>
        <w:rPr>
          <w:rFonts w:ascii="Arial" w:hAnsi="Arial" w:cs="Arial"/>
        </w:rPr>
      </w:pPr>
      <w:r w:rsidRPr="00C90573">
        <w:rPr>
          <w:rFonts w:ascii="Arial" w:hAnsi="Arial" w:cs="Arial"/>
        </w:rPr>
        <w:t>Shall be .040 satin anodized alum</w:t>
      </w:r>
      <w:r w:rsidR="0014010F" w:rsidRPr="00C90573">
        <w:rPr>
          <w:rFonts w:ascii="Arial" w:hAnsi="Arial" w:cs="Arial"/>
        </w:rPr>
        <w:t xml:space="preserve">inum with a finish to match the </w:t>
      </w:r>
      <w:r w:rsidRPr="00C90573">
        <w:rPr>
          <w:rFonts w:ascii="Arial" w:hAnsi="Arial" w:cs="Arial"/>
        </w:rPr>
        <w:t>metal canopy.</w:t>
      </w:r>
    </w:p>
    <w:p w:rsidR="00C90573" w:rsidRDefault="00C90573" w:rsidP="005F46C2">
      <w:pPr>
        <w:pStyle w:val="ListParagraph"/>
        <w:tabs>
          <w:tab w:val="left" w:pos="1440"/>
        </w:tabs>
        <w:spacing w:after="0" w:line="240" w:lineRule="auto"/>
        <w:ind w:left="1620"/>
        <w:jc w:val="both"/>
        <w:rPr>
          <w:rFonts w:ascii="Arial" w:hAnsi="Arial" w:cs="Arial"/>
        </w:rPr>
      </w:pPr>
    </w:p>
    <w:p w:rsidR="00C90573" w:rsidRDefault="005001B7" w:rsidP="00B65A68">
      <w:pPr>
        <w:pStyle w:val="ListParagraph"/>
        <w:numPr>
          <w:ilvl w:val="0"/>
          <w:numId w:val="22"/>
        </w:numPr>
        <w:tabs>
          <w:tab w:val="left" w:pos="1440"/>
        </w:tabs>
        <w:spacing w:after="0" w:line="240" w:lineRule="auto"/>
        <w:jc w:val="both"/>
        <w:rPr>
          <w:rFonts w:ascii="Arial" w:hAnsi="Arial" w:cs="Arial"/>
        </w:rPr>
      </w:pPr>
      <w:r w:rsidRPr="00C90573">
        <w:rPr>
          <w:rFonts w:ascii="Arial" w:hAnsi="Arial" w:cs="Arial"/>
        </w:rPr>
        <w:t>Form in lengths not less than 10’ in length.</w:t>
      </w:r>
    </w:p>
    <w:p w:rsidR="00C90573" w:rsidRPr="00C90573" w:rsidRDefault="00C90573" w:rsidP="005F46C2">
      <w:pPr>
        <w:tabs>
          <w:tab w:val="left" w:pos="1440"/>
        </w:tabs>
        <w:jc w:val="both"/>
        <w:rPr>
          <w:rFonts w:ascii="Arial" w:hAnsi="Arial" w:cs="Arial"/>
        </w:rPr>
      </w:pPr>
    </w:p>
    <w:p w:rsidR="00C90573" w:rsidRDefault="005001B7" w:rsidP="00B65A68">
      <w:pPr>
        <w:pStyle w:val="ListParagraph"/>
        <w:numPr>
          <w:ilvl w:val="0"/>
          <w:numId w:val="22"/>
        </w:numPr>
        <w:tabs>
          <w:tab w:val="left" w:pos="1440"/>
        </w:tabs>
        <w:spacing w:after="0" w:line="240" w:lineRule="auto"/>
        <w:jc w:val="both"/>
        <w:rPr>
          <w:rFonts w:ascii="Arial" w:hAnsi="Arial" w:cs="Arial"/>
        </w:rPr>
      </w:pPr>
      <w:r w:rsidRPr="00C90573">
        <w:rPr>
          <w:rFonts w:ascii="Arial" w:hAnsi="Arial" w:cs="Arial"/>
        </w:rPr>
        <w:t>Comply with SMACNA whenever possible when fabricating and installing flat sheet aluminum.</w:t>
      </w:r>
    </w:p>
    <w:p w:rsidR="00C90573" w:rsidRPr="00C90573" w:rsidRDefault="00C90573" w:rsidP="005F46C2">
      <w:pPr>
        <w:pStyle w:val="ListParagraph"/>
        <w:spacing w:after="0" w:line="240" w:lineRule="auto"/>
        <w:rPr>
          <w:rFonts w:ascii="Arial" w:hAnsi="Arial" w:cs="Arial"/>
        </w:rPr>
      </w:pPr>
    </w:p>
    <w:p w:rsidR="00C90573" w:rsidRDefault="005001B7" w:rsidP="00B65A68">
      <w:pPr>
        <w:pStyle w:val="ListParagraph"/>
        <w:numPr>
          <w:ilvl w:val="0"/>
          <w:numId w:val="17"/>
        </w:numPr>
        <w:tabs>
          <w:tab w:val="left" w:pos="1440"/>
        </w:tabs>
        <w:spacing w:after="0" w:line="240" w:lineRule="auto"/>
        <w:jc w:val="both"/>
        <w:rPr>
          <w:rFonts w:ascii="Arial" w:hAnsi="Arial" w:cs="Arial"/>
        </w:rPr>
      </w:pPr>
      <w:r w:rsidRPr="00C90573">
        <w:rPr>
          <w:rFonts w:ascii="Arial" w:hAnsi="Arial" w:cs="Arial"/>
        </w:rPr>
        <w:t>Sealant:</w:t>
      </w:r>
    </w:p>
    <w:p w:rsidR="00C90573" w:rsidRDefault="00C90573" w:rsidP="005F46C2">
      <w:pPr>
        <w:pStyle w:val="ListParagraph"/>
        <w:tabs>
          <w:tab w:val="left" w:pos="1440"/>
        </w:tabs>
        <w:spacing w:after="0" w:line="240" w:lineRule="auto"/>
        <w:ind w:left="900"/>
        <w:jc w:val="both"/>
        <w:rPr>
          <w:rFonts w:ascii="Arial" w:hAnsi="Arial" w:cs="Arial"/>
        </w:rPr>
      </w:pPr>
    </w:p>
    <w:p w:rsidR="00C90573" w:rsidRDefault="005001B7" w:rsidP="00B65A68">
      <w:pPr>
        <w:pStyle w:val="ListParagraph"/>
        <w:numPr>
          <w:ilvl w:val="0"/>
          <w:numId w:val="23"/>
        </w:numPr>
        <w:tabs>
          <w:tab w:val="left" w:pos="1440"/>
        </w:tabs>
        <w:spacing w:after="0" w:line="240" w:lineRule="auto"/>
        <w:jc w:val="both"/>
        <w:rPr>
          <w:rFonts w:ascii="Arial" w:hAnsi="Arial" w:cs="Arial"/>
        </w:rPr>
      </w:pPr>
      <w:r w:rsidRPr="00C90573">
        <w:rPr>
          <w:rFonts w:ascii="Arial" w:hAnsi="Arial" w:cs="Arial"/>
        </w:rPr>
        <w:t>Silicone sealant designed specifically for application between metals.  Color shall be clear.</w:t>
      </w:r>
    </w:p>
    <w:p w:rsidR="00C90573" w:rsidRDefault="00C90573" w:rsidP="005F46C2">
      <w:pPr>
        <w:pStyle w:val="ListParagraph"/>
        <w:tabs>
          <w:tab w:val="left" w:pos="1440"/>
        </w:tabs>
        <w:spacing w:after="0" w:line="240" w:lineRule="auto"/>
        <w:ind w:left="1620"/>
        <w:jc w:val="both"/>
        <w:rPr>
          <w:rFonts w:ascii="Arial" w:hAnsi="Arial" w:cs="Arial"/>
        </w:rPr>
      </w:pPr>
    </w:p>
    <w:p w:rsidR="00C90573" w:rsidRDefault="005001B7" w:rsidP="00B65A68">
      <w:pPr>
        <w:pStyle w:val="ListParagraph"/>
        <w:numPr>
          <w:ilvl w:val="0"/>
          <w:numId w:val="23"/>
        </w:numPr>
        <w:tabs>
          <w:tab w:val="left" w:pos="1440"/>
        </w:tabs>
        <w:spacing w:after="0" w:line="240" w:lineRule="auto"/>
        <w:jc w:val="both"/>
        <w:rPr>
          <w:rFonts w:ascii="Arial" w:hAnsi="Arial" w:cs="Arial"/>
        </w:rPr>
      </w:pPr>
      <w:r w:rsidRPr="00C90573">
        <w:rPr>
          <w:rFonts w:ascii="Arial" w:hAnsi="Arial" w:cs="Arial"/>
        </w:rPr>
        <w:t>Approved products and manufacturers:</w:t>
      </w:r>
    </w:p>
    <w:p w:rsidR="00C90573" w:rsidRPr="00C90573" w:rsidRDefault="00C90573" w:rsidP="005F46C2">
      <w:pPr>
        <w:pStyle w:val="ListParagraph"/>
        <w:spacing w:after="0" w:line="240" w:lineRule="auto"/>
        <w:rPr>
          <w:rFonts w:ascii="Arial" w:hAnsi="Arial" w:cs="Arial"/>
        </w:rPr>
      </w:pPr>
    </w:p>
    <w:p w:rsidR="00C90573" w:rsidRDefault="003A60DA" w:rsidP="00B65A68">
      <w:pPr>
        <w:pStyle w:val="ListParagraph"/>
        <w:numPr>
          <w:ilvl w:val="0"/>
          <w:numId w:val="24"/>
        </w:numPr>
        <w:tabs>
          <w:tab w:val="left" w:pos="1440"/>
        </w:tabs>
        <w:spacing w:after="0" w:line="240" w:lineRule="auto"/>
        <w:rPr>
          <w:rFonts w:ascii="Arial" w:hAnsi="Arial" w:cs="Arial"/>
        </w:rPr>
      </w:pPr>
      <w:r w:rsidRPr="00C90573">
        <w:rPr>
          <w:rFonts w:ascii="Arial" w:hAnsi="Arial" w:cs="Arial"/>
        </w:rPr>
        <w:t>DOW Corn</w:t>
      </w:r>
      <w:r w:rsidR="005001B7" w:rsidRPr="00C90573">
        <w:rPr>
          <w:rFonts w:ascii="Arial" w:hAnsi="Arial" w:cs="Arial"/>
        </w:rPr>
        <w:t xml:space="preserve">ing </w:t>
      </w:r>
      <w:r w:rsidRPr="00C90573">
        <w:rPr>
          <w:rFonts w:ascii="Arial" w:hAnsi="Arial" w:cs="Arial"/>
        </w:rPr>
        <w:t xml:space="preserve">DOWSIL </w:t>
      </w:r>
      <w:r w:rsidR="005001B7" w:rsidRPr="00C90573">
        <w:rPr>
          <w:rFonts w:ascii="Arial" w:hAnsi="Arial" w:cs="Arial"/>
        </w:rPr>
        <w:t>790</w:t>
      </w:r>
      <w:r w:rsidRPr="00C90573">
        <w:rPr>
          <w:rFonts w:ascii="Arial" w:hAnsi="Arial" w:cs="Arial"/>
        </w:rPr>
        <w:t>[</w:t>
      </w:r>
      <w:r w:rsidR="005001B7" w:rsidRPr="00C90573">
        <w:rPr>
          <w:rFonts w:ascii="Arial" w:hAnsi="Arial" w:cs="Arial"/>
        </w:rPr>
        <w:t xml:space="preserve"> </w:t>
      </w:r>
      <w:hyperlink r:id="rId8" w:history="1">
        <w:r w:rsidRPr="00C90573">
          <w:rPr>
            <w:rStyle w:val="Hyperlink"/>
            <w:rFonts w:ascii="Arial" w:hAnsi="Arial" w:cs="Arial"/>
          </w:rPr>
          <w:t>https://consumer.dow.com/en-us/pdp.dowsil%E2%84%A2%20790%20silicone%20building%20sealant.01397737z.html?tab=overview&amp;id=01397737z</w:t>
        </w:r>
      </w:hyperlink>
      <w:r w:rsidRPr="00C90573">
        <w:rPr>
          <w:rFonts w:ascii="Arial" w:hAnsi="Arial" w:cs="Arial"/>
        </w:rPr>
        <w:t xml:space="preserve">] </w:t>
      </w:r>
      <w:r w:rsidR="005001B7" w:rsidRPr="00C90573">
        <w:rPr>
          <w:rFonts w:ascii="Arial" w:hAnsi="Arial" w:cs="Arial"/>
        </w:rPr>
        <w:t xml:space="preserve">or </w:t>
      </w:r>
      <w:r w:rsidRPr="00C90573">
        <w:rPr>
          <w:rFonts w:ascii="Arial" w:hAnsi="Arial" w:cs="Arial"/>
        </w:rPr>
        <w:t xml:space="preserve">DOWSIL </w:t>
      </w:r>
      <w:r w:rsidR="005001B7" w:rsidRPr="00C90573">
        <w:rPr>
          <w:rFonts w:ascii="Arial" w:hAnsi="Arial" w:cs="Arial"/>
        </w:rPr>
        <w:t>795</w:t>
      </w:r>
      <w:r w:rsidRPr="00C90573">
        <w:rPr>
          <w:rFonts w:ascii="Arial" w:hAnsi="Arial" w:cs="Arial"/>
        </w:rPr>
        <w:t xml:space="preserve"> [</w:t>
      </w:r>
      <w:hyperlink r:id="rId9" w:history="1">
        <w:r w:rsidRPr="00C90573">
          <w:rPr>
            <w:rStyle w:val="Hyperlink"/>
            <w:rFonts w:ascii="Arial" w:hAnsi="Arial" w:cs="Arial"/>
          </w:rPr>
          <w:t>https://consumer.dow.com/en-us/pdp.dowsil%E2%84%A2%20795%20silicone%20building%20sealant.01595717z.html?tab=overview&amp;id=01595717</w:t>
        </w:r>
      </w:hyperlink>
      <w:r w:rsidRPr="00C90573">
        <w:rPr>
          <w:rFonts w:ascii="Arial" w:hAnsi="Arial" w:cs="Arial"/>
        </w:rPr>
        <w:t>z]</w:t>
      </w:r>
    </w:p>
    <w:p w:rsidR="00C90573" w:rsidRDefault="00C90573" w:rsidP="005F46C2">
      <w:pPr>
        <w:pStyle w:val="ListParagraph"/>
        <w:tabs>
          <w:tab w:val="left" w:pos="1440"/>
        </w:tabs>
        <w:spacing w:after="0" w:line="240" w:lineRule="auto"/>
        <w:ind w:left="2340"/>
        <w:rPr>
          <w:rFonts w:ascii="Arial" w:hAnsi="Arial" w:cs="Arial"/>
        </w:rPr>
      </w:pPr>
    </w:p>
    <w:p w:rsidR="005F46C2" w:rsidRPr="00843AF4" w:rsidRDefault="005001B7" w:rsidP="00843AF4">
      <w:pPr>
        <w:pStyle w:val="ListParagraph"/>
        <w:numPr>
          <w:ilvl w:val="0"/>
          <w:numId w:val="24"/>
        </w:numPr>
        <w:tabs>
          <w:tab w:val="left" w:pos="1440"/>
        </w:tabs>
        <w:spacing w:after="0" w:line="240" w:lineRule="auto"/>
        <w:rPr>
          <w:rFonts w:ascii="Arial" w:hAnsi="Arial" w:cs="Arial"/>
        </w:rPr>
      </w:pPr>
      <w:r w:rsidRPr="00C90573">
        <w:rPr>
          <w:rFonts w:ascii="Arial" w:hAnsi="Arial" w:cs="Arial"/>
        </w:rPr>
        <w:tab/>
        <w:t>GE Silpruf</w:t>
      </w:r>
      <w:r w:rsidR="003A60DA" w:rsidRPr="00C90573">
        <w:rPr>
          <w:rFonts w:ascii="Arial" w:hAnsi="Arial" w:cs="Arial"/>
        </w:rPr>
        <w:t xml:space="preserve"> [</w:t>
      </w:r>
      <w:hyperlink r:id="rId10" w:history="1">
        <w:r w:rsidR="003A60DA" w:rsidRPr="00C90573">
          <w:rPr>
            <w:rStyle w:val="Hyperlink"/>
            <w:rFonts w:ascii="Arial" w:hAnsi="Arial" w:cs="Arial"/>
          </w:rPr>
          <w:t>http://www.siliconeforbuilding.com/Product-Categories/Weatherseal.aspx</w:t>
        </w:r>
      </w:hyperlink>
      <w:r w:rsidR="003A60DA" w:rsidRPr="00C90573">
        <w:rPr>
          <w:rFonts w:ascii="Arial" w:hAnsi="Arial" w:cs="Arial"/>
        </w:rPr>
        <w:t>]</w:t>
      </w:r>
      <w:bookmarkStart w:id="17" w:name="_GoBack"/>
      <w:bookmarkEnd w:id="17"/>
    </w:p>
    <w:p w:rsidR="005F46C2" w:rsidRDefault="005F46C2" w:rsidP="005F46C2">
      <w:pPr>
        <w:tabs>
          <w:tab w:val="left" w:pos="1440"/>
        </w:tabs>
        <w:ind w:left="1080" w:hanging="360"/>
        <w:jc w:val="both"/>
        <w:rPr>
          <w:rFonts w:ascii="Arial" w:hAnsi="Arial" w:cs="Arial"/>
          <w:sz w:val="22"/>
          <w:szCs w:val="22"/>
        </w:rPr>
      </w:pPr>
    </w:p>
    <w:p w:rsidR="005F46C2" w:rsidRPr="001417E7" w:rsidRDefault="005F46C2" w:rsidP="005F46C2">
      <w:pPr>
        <w:tabs>
          <w:tab w:val="left" w:pos="1440"/>
        </w:tabs>
        <w:ind w:left="1080" w:hanging="360"/>
        <w:jc w:val="both"/>
        <w:rPr>
          <w:rFonts w:ascii="Arial" w:hAnsi="Arial" w:cs="Arial"/>
          <w:sz w:val="22"/>
          <w:szCs w:val="22"/>
        </w:rPr>
      </w:pPr>
    </w:p>
    <w:p w:rsidR="005001B7" w:rsidRPr="001417E7" w:rsidRDefault="003E58F3" w:rsidP="005F46C2">
      <w:pPr>
        <w:pStyle w:val="Heading1"/>
        <w:spacing w:before="0"/>
        <w:jc w:val="both"/>
        <w:rPr>
          <w:rFonts w:ascii="Arial" w:hAnsi="Arial" w:cs="Arial"/>
          <w:color w:val="auto"/>
          <w:sz w:val="22"/>
          <w:szCs w:val="22"/>
        </w:rPr>
      </w:pPr>
      <w:r w:rsidRPr="001417E7">
        <w:rPr>
          <w:rFonts w:ascii="Arial" w:hAnsi="Arial" w:cs="Arial"/>
          <w:color w:val="auto"/>
          <w:sz w:val="22"/>
          <w:szCs w:val="22"/>
        </w:rPr>
        <w:t xml:space="preserve">PART 2 - </w:t>
      </w:r>
      <w:r w:rsidR="005001B7" w:rsidRPr="001417E7">
        <w:rPr>
          <w:rFonts w:ascii="Arial" w:hAnsi="Arial" w:cs="Arial"/>
          <w:color w:val="auto"/>
          <w:sz w:val="22"/>
          <w:szCs w:val="22"/>
        </w:rPr>
        <w:t>PRODUCTS</w:t>
      </w:r>
    </w:p>
    <w:p w:rsidR="005001B7" w:rsidRPr="001417E7" w:rsidRDefault="005001B7" w:rsidP="005F46C2">
      <w:pPr>
        <w:tabs>
          <w:tab w:val="left" w:pos="1440"/>
        </w:tabs>
        <w:ind w:left="1080" w:hanging="360"/>
        <w:jc w:val="both"/>
        <w:rPr>
          <w:rFonts w:ascii="Arial" w:hAnsi="Arial" w:cs="Arial"/>
          <w:sz w:val="22"/>
          <w:szCs w:val="22"/>
        </w:rPr>
      </w:pPr>
    </w:p>
    <w:p w:rsidR="00473FBD" w:rsidRDefault="003E58F3" w:rsidP="005F46C2">
      <w:pPr>
        <w:ind w:left="720" w:hanging="540"/>
        <w:jc w:val="both"/>
        <w:rPr>
          <w:rFonts w:ascii="Arial" w:hAnsi="Arial" w:cs="Arial"/>
          <w:sz w:val="22"/>
          <w:szCs w:val="22"/>
        </w:rPr>
      </w:pPr>
      <w:r w:rsidRPr="001417E7">
        <w:rPr>
          <w:rFonts w:ascii="Arial" w:hAnsi="Arial" w:cs="Arial"/>
          <w:sz w:val="22"/>
          <w:szCs w:val="22"/>
        </w:rPr>
        <w:t>2.1</w:t>
      </w:r>
      <w:r w:rsidR="0014010F" w:rsidRPr="001417E7">
        <w:rPr>
          <w:rFonts w:ascii="Arial" w:hAnsi="Arial" w:cs="Arial"/>
          <w:sz w:val="22"/>
          <w:szCs w:val="22"/>
        </w:rPr>
        <w:tab/>
      </w:r>
      <w:r w:rsidR="005A278D">
        <w:rPr>
          <w:rFonts w:ascii="Arial" w:hAnsi="Arial" w:cs="Arial"/>
          <w:sz w:val="22"/>
          <w:szCs w:val="22"/>
        </w:rPr>
        <w:t>APPROVED PRODUCTS</w:t>
      </w:r>
    </w:p>
    <w:p w:rsidR="00E15355" w:rsidRDefault="00E15355" w:rsidP="005F46C2">
      <w:pPr>
        <w:ind w:left="720" w:hanging="540"/>
        <w:jc w:val="both"/>
        <w:rPr>
          <w:rFonts w:ascii="Arial" w:hAnsi="Arial" w:cs="Arial"/>
          <w:sz w:val="22"/>
          <w:szCs w:val="22"/>
        </w:rPr>
      </w:pPr>
    </w:p>
    <w:p w:rsidR="00473FBD" w:rsidRDefault="005001B7" w:rsidP="00B65A68">
      <w:pPr>
        <w:pStyle w:val="ListParagraph"/>
        <w:numPr>
          <w:ilvl w:val="0"/>
          <w:numId w:val="29"/>
        </w:numPr>
        <w:spacing w:after="0" w:line="240" w:lineRule="auto"/>
        <w:jc w:val="both"/>
        <w:rPr>
          <w:rFonts w:ascii="Arial" w:hAnsi="Arial" w:cs="Arial"/>
        </w:rPr>
      </w:pPr>
      <w:r w:rsidRPr="00473FBD">
        <w:rPr>
          <w:rFonts w:ascii="Arial" w:hAnsi="Arial" w:cs="Arial"/>
        </w:rPr>
        <w:t>The following products are approved, subject to compliance with these specifications:</w:t>
      </w:r>
    </w:p>
    <w:p w:rsidR="00E15355" w:rsidRDefault="00E15355" w:rsidP="005F46C2">
      <w:pPr>
        <w:pStyle w:val="ListParagraph"/>
        <w:spacing w:after="0" w:line="240" w:lineRule="auto"/>
        <w:ind w:left="900"/>
        <w:jc w:val="both"/>
        <w:rPr>
          <w:rFonts w:ascii="Arial" w:hAnsi="Arial" w:cs="Arial"/>
        </w:rPr>
      </w:pPr>
    </w:p>
    <w:p w:rsidR="00473FBD" w:rsidRDefault="005001B7" w:rsidP="00B65A68">
      <w:pPr>
        <w:pStyle w:val="ListParagraph"/>
        <w:numPr>
          <w:ilvl w:val="0"/>
          <w:numId w:val="30"/>
        </w:numPr>
        <w:spacing w:after="0" w:line="240" w:lineRule="auto"/>
        <w:jc w:val="both"/>
        <w:rPr>
          <w:rFonts w:ascii="Arial" w:hAnsi="Arial" w:cs="Arial"/>
        </w:rPr>
      </w:pPr>
      <w:r w:rsidRPr="00473FBD">
        <w:rPr>
          <w:rFonts w:ascii="Arial" w:hAnsi="Arial" w:cs="Arial"/>
        </w:rPr>
        <w:t>Ditt-Deck</w:t>
      </w:r>
      <w:r w:rsidR="0014010F" w:rsidRPr="00473FBD">
        <w:rPr>
          <w:rFonts w:ascii="Arial" w:hAnsi="Arial" w:cs="Arial"/>
        </w:rPr>
        <w:t xml:space="preserve"> </w:t>
      </w:r>
      <w:r w:rsidRPr="00473FBD">
        <w:rPr>
          <w:rFonts w:ascii="Arial" w:hAnsi="Arial" w:cs="Arial"/>
        </w:rPr>
        <w:t>As Manufactured by:</w:t>
      </w:r>
    </w:p>
    <w:p w:rsidR="00E15355" w:rsidRDefault="005001B7" w:rsidP="005F46C2">
      <w:pPr>
        <w:pStyle w:val="ListParagraph"/>
        <w:spacing w:after="0" w:line="240" w:lineRule="auto"/>
        <w:ind w:left="1620"/>
        <w:jc w:val="both"/>
        <w:rPr>
          <w:rFonts w:ascii="Arial" w:hAnsi="Arial" w:cs="Arial"/>
        </w:rPr>
      </w:pPr>
      <w:r w:rsidRPr="00473FBD">
        <w:rPr>
          <w:rFonts w:ascii="Arial" w:hAnsi="Arial" w:cs="Arial"/>
        </w:rPr>
        <w:t>Dittmer Architectural Aluminum</w:t>
      </w:r>
    </w:p>
    <w:p w:rsidR="00E15355" w:rsidRDefault="005001B7" w:rsidP="005F46C2">
      <w:pPr>
        <w:pStyle w:val="ListParagraph"/>
        <w:spacing w:after="0" w:line="240" w:lineRule="auto"/>
        <w:ind w:left="1620"/>
        <w:jc w:val="both"/>
        <w:rPr>
          <w:rFonts w:ascii="Arial" w:hAnsi="Arial" w:cs="Arial"/>
        </w:rPr>
      </w:pPr>
      <w:r w:rsidRPr="001417E7">
        <w:rPr>
          <w:rFonts w:ascii="Arial" w:hAnsi="Arial" w:cs="Arial"/>
        </w:rPr>
        <w:t>1006 Shepard Road</w:t>
      </w:r>
    </w:p>
    <w:p w:rsidR="00E15355" w:rsidRDefault="005001B7" w:rsidP="005F46C2">
      <w:pPr>
        <w:pStyle w:val="ListParagraph"/>
        <w:spacing w:after="0" w:line="240" w:lineRule="auto"/>
        <w:ind w:left="1620"/>
        <w:jc w:val="both"/>
        <w:rPr>
          <w:rFonts w:ascii="Arial" w:hAnsi="Arial" w:cs="Arial"/>
        </w:rPr>
      </w:pPr>
      <w:r w:rsidRPr="001417E7">
        <w:rPr>
          <w:rFonts w:ascii="Arial" w:hAnsi="Arial" w:cs="Arial"/>
        </w:rPr>
        <w:t>Winter Springs, Florida</w:t>
      </w:r>
      <w:r w:rsidR="00E15698" w:rsidRPr="001417E7">
        <w:rPr>
          <w:rFonts w:ascii="Arial" w:hAnsi="Arial" w:cs="Arial"/>
        </w:rPr>
        <w:t>,</w:t>
      </w:r>
      <w:r w:rsidRPr="001417E7">
        <w:rPr>
          <w:rFonts w:ascii="Arial" w:hAnsi="Arial" w:cs="Arial"/>
        </w:rPr>
        <w:t xml:space="preserve"> 33708</w:t>
      </w:r>
      <w:r w:rsidR="00DD3A05" w:rsidRPr="001417E7">
        <w:rPr>
          <w:rFonts w:ascii="Arial" w:hAnsi="Arial" w:cs="Arial"/>
        </w:rPr>
        <w:t>-2018</w:t>
      </w:r>
    </w:p>
    <w:p w:rsidR="00E15355" w:rsidRDefault="005001B7" w:rsidP="005F46C2">
      <w:pPr>
        <w:pStyle w:val="ListParagraph"/>
        <w:spacing w:after="0" w:line="240" w:lineRule="auto"/>
        <w:ind w:left="1620"/>
        <w:jc w:val="both"/>
        <w:rPr>
          <w:rFonts w:ascii="Arial" w:hAnsi="Arial" w:cs="Arial"/>
        </w:rPr>
      </w:pPr>
      <w:r w:rsidRPr="001417E7">
        <w:rPr>
          <w:rFonts w:ascii="Arial" w:hAnsi="Arial" w:cs="Arial"/>
        </w:rPr>
        <w:lastRenderedPageBreak/>
        <w:t>(407) 699-1755</w:t>
      </w:r>
    </w:p>
    <w:p w:rsidR="00473FBD" w:rsidRPr="00E15355" w:rsidRDefault="009D6D98" w:rsidP="005F46C2">
      <w:pPr>
        <w:pStyle w:val="ListParagraph"/>
        <w:spacing w:after="0" w:line="240" w:lineRule="auto"/>
        <w:ind w:left="1620"/>
        <w:jc w:val="both"/>
        <w:rPr>
          <w:rStyle w:val="Hyperlink"/>
          <w:rFonts w:ascii="Arial" w:hAnsi="Arial" w:cs="Arial"/>
          <w:color w:val="auto"/>
          <w:u w:val="none"/>
        </w:rPr>
      </w:pPr>
      <w:hyperlink r:id="rId11" w:history="1">
        <w:r w:rsidR="00E15698" w:rsidRPr="001417E7">
          <w:rPr>
            <w:rStyle w:val="Hyperlink"/>
            <w:rFonts w:ascii="Arial" w:hAnsi="Arial" w:cs="Arial"/>
          </w:rPr>
          <w:t>https://www.dittdeck.com/index.php</w:t>
        </w:r>
      </w:hyperlink>
    </w:p>
    <w:p w:rsidR="00473FBD" w:rsidRDefault="00473FBD" w:rsidP="005F46C2">
      <w:pPr>
        <w:jc w:val="both"/>
        <w:rPr>
          <w:rFonts w:ascii="Arial" w:hAnsi="Arial" w:cs="Arial"/>
          <w:sz w:val="22"/>
          <w:szCs w:val="22"/>
        </w:rPr>
      </w:pPr>
    </w:p>
    <w:p w:rsidR="00473FBD" w:rsidRDefault="00E15698" w:rsidP="00B65A68">
      <w:pPr>
        <w:pStyle w:val="ListParagraph"/>
        <w:numPr>
          <w:ilvl w:val="0"/>
          <w:numId w:val="30"/>
        </w:numPr>
        <w:spacing w:after="0" w:line="240" w:lineRule="auto"/>
        <w:jc w:val="both"/>
        <w:rPr>
          <w:rFonts w:ascii="Arial" w:hAnsi="Arial" w:cs="Arial"/>
        </w:rPr>
      </w:pPr>
      <w:r w:rsidRPr="00473FBD">
        <w:rPr>
          <w:rFonts w:ascii="Arial" w:hAnsi="Arial" w:cs="Arial"/>
        </w:rPr>
        <w:t>Walkway C</w:t>
      </w:r>
      <w:r w:rsidR="005001B7" w:rsidRPr="00473FBD">
        <w:rPr>
          <w:rFonts w:ascii="Arial" w:hAnsi="Arial" w:cs="Arial"/>
        </w:rPr>
        <w:t>over</w:t>
      </w:r>
      <w:r w:rsidR="0014010F" w:rsidRPr="00473FBD">
        <w:rPr>
          <w:rFonts w:ascii="Arial" w:hAnsi="Arial" w:cs="Arial"/>
        </w:rPr>
        <w:t xml:space="preserve"> </w:t>
      </w:r>
      <w:r w:rsidR="005001B7" w:rsidRPr="00473FBD">
        <w:rPr>
          <w:rFonts w:ascii="Arial" w:hAnsi="Arial" w:cs="Arial"/>
        </w:rPr>
        <w:t>As Manufactured by:</w:t>
      </w:r>
    </w:p>
    <w:p w:rsidR="00473FBD" w:rsidRDefault="005001B7" w:rsidP="005F46C2">
      <w:pPr>
        <w:pStyle w:val="ListParagraph"/>
        <w:spacing w:after="0" w:line="240" w:lineRule="auto"/>
        <w:ind w:left="1620"/>
        <w:jc w:val="both"/>
        <w:rPr>
          <w:rFonts w:ascii="Arial" w:hAnsi="Arial" w:cs="Arial"/>
        </w:rPr>
      </w:pPr>
      <w:r w:rsidRPr="00473FBD">
        <w:rPr>
          <w:rFonts w:ascii="Arial" w:hAnsi="Arial" w:cs="Arial"/>
        </w:rPr>
        <w:t>E.L. Burns Company, Inc.</w:t>
      </w:r>
      <w:r w:rsidR="00E15698" w:rsidRPr="00473FBD">
        <w:rPr>
          <w:rFonts w:ascii="Arial" w:hAnsi="Arial" w:cs="Arial"/>
        </w:rPr>
        <w:t xml:space="preserve"> </w:t>
      </w:r>
    </w:p>
    <w:p w:rsidR="00473FBD" w:rsidRDefault="00E15698" w:rsidP="005F46C2">
      <w:pPr>
        <w:pStyle w:val="ListParagraph"/>
        <w:spacing w:after="0" w:line="240" w:lineRule="auto"/>
        <w:ind w:left="1620"/>
        <w:jc w:val="both"/>
        <w:rPr>
          <w:rFonts w:ascii="Arial" w:hAnsi="Arial" w:cs="Arial"/>
          <w:color w:val="252525"/>
          <w:shd w:val="clear" w:color="auto" w:fill="FFFFFF"/>
        </w:rPr>
      </w:pPr>
      <w:r w:rsidRPr="00473FBD">
        <w:rPr>
          <w:rFonts w:ascii="Arial" w:hAnsi="Arial" w:cs="Arial"/>
          <w:color w:val="252525"/>
          <w:shd w:val="clear" w:color="auto" w:fill="FFFFFF"/>
        </w:rPr>
        <w:t>5840 Greenwood Road</w:t>
      </w:r>
    </w:p>
    <w:p w:rsidR="00473FBD" w:rsidRDefault="005001B7" w:rsidP="005F46C2">
      <w:pPr>
        <w:pStyle w:val="ListParagraph"/>
        <w:spacing w:after="0" w:line="240" w:lineRule="auto"/>
        <w:ind w:left="1620"/>
        <w:jc w:val="both"/>
        <w:rPr>
          <w:rFonts w:ascii="Arial" w:hAnsi="Arial" w:cs="Arial"/>
        </w:rPr>
      </w:pPr>
      <w:r w:rsidRPr="001417E7">
        <w:rPr>
          <w:rFonts w:ascii="Arial" w:hAnsi="Arial" w:cs="Arial"/>
        </w:rPr>
        <w:t>P.O. Box 19160</w:t>
      </w:r>
    </w:p>
    <w:p w:rsidR="00473FBD" w:rsidRDefault="005001B7" w:rsidP="005F46C2">
      <w:pPr>
        <w:pStyle w:val="ListParagraph"/>
        <w:spacing w:after="0" w:line="240" w:lineRule="auto"/>
        <w:ind w:left="1620"/>
        <w:jc w:val="both"/>
        <w:rPr>
          <w:rFonts w:ascii="Arial" w:hAnsi="Arial" w:cs="Arial"/>
        </w:rPr>
      </w:pPr>
      <w:r w:rsidRPr="001417E7">
        <w:rPr>
          <w:rFonts w:ascii="Arial" w:hAnsi="Arial" w:cs="Arial"/>
        </w:rPr>
        <w:t>Shreveport, Louisiana 71149</w:t>
      </w:r>
    </w:p>
    <w:p w:rsidR="00473FBD" w:rsidRDefault="005001B7" w:rsidP="005F46C2">
      <w:pPr>
        <w:pStyle w:val="ListParagraph"/>
        <w:spacing w:after="0" w:line="240" w:lineRule="auto"/>
        <w:ind w:left="1620"/>
        <w:jc w:val="both"/>
        <w:rPr>
          <w:rFonts w:ascii="Arial" w:hAnsi="Arial" w:cs="Arial"/>
        </w:rPr>
      </w:pPr>
      <w:r w:rsidRPr="001417E7">
        <w:rPr>
          <w:rFonts w:ascii="Arial" w:hAnsi="Arial" w:cs="Arial"/>
        </w:rPr>
        <w:t>(318) 636-2722</w:t>
      </w:r>
    </w:p>
    <w:p w:rsidR="00473FBD" w:rsidRDefault="00E15698" w:rsidP="005F46C2">
      <w:pPr>
        <w:pStyle w:val="ListParagraph"/>
        <w:spacing w:after="0" w:line="240" w:lineRule="auto"/>
        <w:ind w:left="1620"/>
        <w:jc w:val="both"/>
        <w:rPr>
          <w:rFonts w:ascii="Arial" w:hAnsi="Arial" w:cs="Arial"/>
          <w:shd w:val="clear" w:color="auto" w:fill="FFFFFF"/>
        </w:rPr>
      </w:pPr>
      <w:r w:rsidRPr="001417E7">
        <w:rPr>
          <w:rFonts w:ascii="Arial" w:hAnsi="Arial" w:cs="Arial"/>
        </w:rPr>
        <w:t xml:space="preserve">[Architectural Fabrication; </w:t>
      </w:r>
      <w:r w:rsidRPr="001417E7">
        <w:rPr>
          <w:rFonts w:ascii="Arial" w:hAnsi="Arial" w:cs="Arial"/>
          <w:shd w:val="clear" w:color="auto" w:fill="FFFFFF"/>
        </w:rPr>
        <w:t>2100 E Richmond Ave.</w:t>
      </w:r>
    </w:p>
    <w:p w:rsidR="00473FBD" w:rsidRDefault="00E15698" w:rsidP="005F46C2">
      <w:pPr>
        <w:pStyle w:val="ListParagraph"/>
        <w:spacing w:after="0" w:line="240" w:lineRule="auto"/>
        <w:ind w:left="1620"/>
        <w:jc w:val="both"/>
        <w:rPr>
          <w:rFonts w:ascii="Arial" w:hAnsi="Arial" w:cs="Arial"/>
          <w:shd w:val="clear" w:color="auto" w:fill="FFFFFF"/>
        </w:rPr>
      </w:pPr>
      <w:r w:rsidRPr="001417E7">
        <w:rPr>
          <w:rFonts w:ascii="Arial" w:hAnsi="Arial" w:cs="Arial"/>
          <w:shd w:val="clear" w:color="auto" w:fill="FFFFFF"/>
        </w:rPr>
        <w:t>Fort Worth, TX 76104]</w:t>
      </w:r>
    </w:p>
    <w:p w:rsidR="00473FBD" w:rsidRDefault="009D6D98" w:rsidP="005F46C2">
      <w:pPr>
        <w:pStyle w:val="ListParagraph"/>
        <w:spacing w:after="0" w:line="240" w:lineRule="auto"/>
        <w:ind w:left="1620"/>
        <w:jc w:val="both"/>
        <w:rPr>
          <w:rStyle w:val="Hyperlink"/>
          <w:rFonts w:ascii="Arial" w:hAnsi="Arial" w:cs="Arial"/>
        </w:rPr>
      </w:pPr>
      <w:hyperlink r:id="rId12" w:history="1">
        <w:r w:rsidR="00E15698" w:rsidRPr="001417E7">
          <w:rPr>
            <w:rStyle w:val="Hyperlink"/>
            <w:rFonts w:ascii="Arial" w:hAnsi="Arial" w:cs="Arial"/>
          </w:rPr>
          <w:t>https://arch-fab.com/</w:t>
        </w:r>
      </w:hyperlink>
    </w:p>
    <w:p w:rsidR="00473FBD" w:rsidRDefault="00473FBD" w:rsidP="005F46C2">
      <w:pPr>
        <w:pStyle w:val="ListParagraph"/>
        <w:spacing w:after="0" w:line="240" w:lineRule="auto"/>
        <w:ind w:left="1620"/>
        <w:jc w:val="both"/>
        <w:rPr>
          <w:rStyle w:val="Hyperlink"/>
          <w:rFonts w:ascii="Arial" w:hAnsi="Arial" w:cs="Arial"/>
        </w:rPr>
      </w:pPr>
    </w:p>
    <w:p w:rsidR="00473FBD" w:rsidRDefault="005001B7" w:rsidP="00B65A68">
      <w:pPr>
        <w:pStyle w:val="ListParagraph"/>
        <w:numPr>
          <w:ilvl w:val="0"/>
          <w:numId w:val="30"/>
        </w:numPr>
        <w:spacing w:after="0" w:line="240" w:lineRule="auto"/>
        <w:jc w:val="both"/>
        <w:rPr>
          <w:rFonts w:ascii="Arial" w:hAnsi="Arial" w:cs="Arial"/>
        </w:rPr>
      </w:pPr>
      <w:r w:rsidRPr="00473FBD">
        <w:rPr>
          <w:rFonts w:ascii="Arial" w:hAnsi="Arial" w:cs="Arial"/>
        </w:rPr>
        <w:t>Span Deck</w:t>
      </w:r>
    </w:p>
    <w:p w:rsidR="00473FBD" w:rsidRDefault="005001B7" w:rsidP="005F46C2">
      <w:pPr>
        <w:pStyle w:val="ListParagraph"/>
        <w:spacing w:after="0" w:line="240" w:lineRule="auto"/>
        <w:ind w:left="1620"/>
        <w:jc w:val="both"/>
        <w:rPr>
          <w:rFonts w:ascii="Arial" w:hAnsi="Arial" w:cs="Arial"/>
        </w:rPr>
      </w:pPr>
      <w:r w:rsidRPr="00473FBD">
        <w:rPr>
          <w:rFonts w:ascii="Arial" w:hAnsi="Arial" w:cs="Arial"/>
        </w:rPr>
        <w:t>Architectural Metal Systems, Inc.</w:t>
      </w:r>
    </w:p>
    <w:p w:rsidR="00473FBD" w:rsidRDefault="00490D7E" w:rsidP="005F46C2">
      <w:pPr>
        <w:pStyle w:val="ListParagraph"/>
        <w:spacing w:after="0" w:line="240" w:lineRule="auto"/>
        <w:ind w:left="1620"/>
        <w:jc w:val="both"/>
        <w:rPr>
          <w:rFonts w:ascii="Arial" w:hAnsi="Arial" w:cs="Arial"/>
          <w:color w:val="525252"/>
          <w:shd w:val="clear" w:color="auto" w:fill="FFFFFF"/>
        </w:rPr>
      </w:pPr>
      <w:r w:rsidRPr="001417E7">
        <w:rPr>
          <w:rFonts w:ascii="Arial" w:hAnsi="Arial" w:cs="Arial"/>
          <w:color w:val="525252"/>
          <w:shd w:val="clear" w:color="auto" w:fill="FFFFFF"/>
        </w:rPr>
        <w:t>881 Distribution Dr. Hoffner Industrial Park</w:t>
      </w:r>
    </w:p>
    <w:p w:rsidR="00473FBD" w:rsidRDefault="005001B7" w:rsidP="005F46C2">
      <w:pPr>
        <w:pStyle w:val="ListParagraph"/>
        <w:spacing w:after="0" w:line="240" w:lineRule="auto"/>
        <w:ind w:left="1620"/>
        <w:jc w:val="both"/>
        <w:rPr>
          <w:rFonts w:ascii="Arial" w:hAnsi="Arial" w:cs="Arial"/>
        </w:rPr>
      </w:pPr>
      <w:r w:rsidRPr="001417E7">
        <w:rPr>
          <w:rFonts w:ascii="Arial" w:hAnsi="Arial" w:cs="Arial"/>
        </w:rPr>
        <w:t xml:space="preserve">Orlando, FL  </w:t>
      </w:r>
      <w:r w:rsidR="00490D7E" w:rsidRPr="001417E7">
        <w:rPr>
          <w:rFonts w:ascii="Arial" w:hAnsi="Arial" w:cs="Arial"/>
        </w:rPr>
        <w:t>32822</w:t>
      </w:r>
    </w:p>
    <w:p w:rsidR="00473FBD" w:rsidRDefault="005001B7" w:rsidP="005F46C2">
      <w:pPr>
        <w:pStyle w:val="ListParagraph"/>
        <w:spacing w:after="0" w:line="240" w:lineRule="auto"/>
        <w:ind w:left="1620"/>
        <w:jc w:val="both"/>
        <w:rPr>
          <w:rFonts w:ascii="Arial" w:hAnsi="Arial" w:cs="Arial"/>
        </w:rPr>
      </w:pPr>
      <w:r w:rsidRPr="001417E7">
        <w:rPr>
          <w:rFonts w:ascii="Arial" w:hAnsi="Arial" w:cs="Arial"/>
        </w:rPr>
        <w:t>(407) 277-1364</w:t>
      </w:r>
    </w:p>
    <w:p w:rsidR="00473FBD" w:rsidRDefault="009D6D98" w:rsidP="005F46C2">
      <w:pPr>
        <w:pStyle w:val="ListParagraph"/>
        <w:spacing w:after="0" w:line="240" w:lineRule="auto"/>
        <w:ind w:left="1620"/>
        <w:jc w:val="both"/>
        <w:rPr>
          <w:rStyle w:val="Hyperlink"/>
          <w:rFonts w:ascii="Arial" w:hAnsi="Arial" w:cs="Arial"/>
        </w:rPr>
      </w:pPr>
      <w:hyperlink r:id="rId13" w:history="1">
        <w:r w:rsidR="00490D7E" w:rsidRPr="001417E7">
          <w:rPr>
            <w:rStyle w:val="Hyperlink"/>
            <w:rFonts w:ascii="Arial" w:hAnsi="Arial" w:cs="Arial"/>
          </w:rPr>
          <w:t>https://www.archmetalsystems.com/index.php/en/</w:t>
        </w:r>
      </w:hyperlink>
    </w:p>
    <w:p w:rsidR="00473FBD" w:rsidRPr="00473FBD" w:rsidRDefault="00473FBD" w:rsidP="005F46C2">
      <w:pPr>
        <w:jc w:val="both"/>
        <w:rPr>
          <w:rStyle w:val="Hyperlink"/>
          <w:rFonts w:ascii="Arial" w:hAnsi="Arial" w:cs="Arial"/>
        </w:rPr>
      </w:pPr>
    </w:p>
    <w:p w:rsidR="002F020A" w:rsidRDefault="005001B7" w:rsidP="00B65A68">
      <w:pPr>
        <w:pStyle w:val="ListParagraph"/>
        <w:numPr>
          <w:ilvl w:val="0"/>
          <w:numId w:val="30"/>
        </w:numPr>
        <w:spacing w:after="0" w:line="240" w:lineRule="auto"/>
        <w:jc w:val="both"/>
        <w:rPr>
          <w:rFonts w:ascii="Arial" w:hAnsi="Arial" w:cs="Arial"/>
        </w:rPr>
      </w:pPr>
      <w:r w:rsidRPr="00473FBD">
        <w:rPr>
          <w:rFonts w:ascii="Arial" w:hAnsi="Arial" w:cs="Arial"/>
        </w:rPr>
        <w:t>Protective Covers</w:t>
      </w:r>
      <w:r w:rsidR="001F6CFD" w:rsidRPr="00473FBD">
        <w:rPr>
          <w:rFonts w:ascii="Arial" w:hAnsi="Arial" w:cs="Arial"/>
        </w:rPr>
        <w:t xml:space="preserve"> </w:t>
      </w:r>
      <w:r w:rsidRPr="00473FBD">
        <w:rPr>
          <w:rFonts w:ascii="Arial" w:hAnsi="Arial" w:cs="Arial"/>
        </w:rPr>
        <w:t>As Manufactured by:</w:t>
      </w:r>
    </w:p>
    <w:p w:rsidR="002F020A" w:rsidRDefault="005001B7" w:rsidP="005F46C2">
      <w:pPr>
        <w:pStyle w:val="ListParagraph"/>
        <w:spacing w:after="0" w:line="240" w:lineRule="auto"/>
        <w:ind w:left="1620"/>
        <w:jc w:val="both"/>
        <w:rPr>
          <w:rFonts w:ascii="Arial" w:hAnsi="Arial" w:cs="Arial"/>
        </w:rPr>
      </w:pPr>
      <w:r w:rsidRPr="002F020A">
        <w:rPr>
          <w:rFonts w:ascii="Arial" w:hAnsi="Arial" w:cs="Arial"/>
        </w:rPr>
        <w:t>Peachtree Protective Covers</w:t>
      </w:r>
    </w:p>
    <w:p w:rsidR="002F020A" w:rsidRDefault="004F337B" w:rsidP="005F46C2">
      <w:pPr>
        <w:pStyle w:val="ListParagraph"/>
        <w:spacing w:after="0" w:line="240" w:lineRule="auto"/>
        <w:ind w:left="1620"/>
        <w:jc w:val="both"/>
        <w:rPr>
          <w:rFonts w:ascii="Arial" w:hAnsi="Arial" w:cs="Arial"/>
        </w:rPr>
      </w:pPr>
      <w:r w:rsidRPr="001417E7">
        <w:rPr>
          <w:rFonts w:ascii="Arial" w:hAnsi="Arial" w:cs="Arial"/>
        </w:rPr>
        <w:t>3255 S. Sweetwater Road</w:t>
      </w:r>
    </w:p>
    <w:p w:rsidR="002F020A" w:rsidRDefault="004F337B" w:rsidP="005F46C2">
      <w:pPr>
        <w:pStyle w:val="ListParagraph"/>
        <w:spacing w:after="0" w:line="240" w:lineRule="auto"/>
        <w:ind w:left="1620"/>
        <w:jc w:val="both"/>
        <w:rPr>
          <w:rFonts w:ascii="Arial" w:hAnsi="Arial" w:cs="Arial"/>
        </w:rPr>
      </w:pPr>
      <w:r w:rsidRPr="001417E7">
        <w:rPr>
          <w:rFonts w:ascii="Arial" w:hAnsi="Arial" w:cs="Arial"/>
        </w:rPr>
        <w:t>Lithia Springs</w:t>
      </w:r>
      <w:r w:rsidR="005001B7" w:rsidRPr="001417E7">
        <w:rPr>
          <w:rFonts w:ascii="Arial" w:hAnsi="Arial" w:cs="Arial"/>
        </w:rPr>
        <w:t xml:space="preserve">, Georgia </w:t>
      </w:r>
      <w:r w:rsidRPr="001417E7">
        <w:rPr>
          <w:rFonts w:ascii="Arial" w:hAnsi="Arial" w:cs="Arial"/>
        </w:rPr>
        <w:t>30122</w:t>
      </w:r>
    </w:p>
    <w:p w:rsidR="002F020A" w:rsidRDefault="005001B7" w:rsidP="005F46C2">
      <w:pPr>
        <w:pStyle w:val="ListParagraph"/>
        <w:spacing w:after="0" w:line="240" w:lineRule="auto"/>
        <w:ind w:left="1620"/>
        <w:jc w:val="both"/>
        <w:rPr>
          <w:rFonts w:ascii="Arial" w:hAnsi="Arial" w:cs="Arial"/>
        </w:rPr>
      </w:pPr>
      <w:r w:rsidRPr="001417E7">
        <w:rPr>
          <w:rFonts w:ascii="Arial" w:hAnsi="Arial" w:cs="Arial"/>
        </w:rPr>
        <w:t>(</w:t>
      </w:r>
      <w:r w:rsidR="004F337B" w:rsidRPr="001417E7">
        <w:rPr>
          <w:rFonts w:ascii="Arial" w:hAnsi="Arial" w:cs="Arial"/>
        </w:rPr>
        <w:t>800</w:t>
      </w:r>
      <w:r w:rsidRPr="001417E7">
        <w:rPr>
          <w:rFonts w:ascii="Arial" w:hAnsi="Arial" w:cs="Arial"/>
        </w:rPr>
        <w:t xml:space="preserve">) </w:t>
      </w:r>
      <w:r w:rsidR="004F337B" w:rsidRPr="001417E7">
        <w:rPr>
          <w:rFonts w:ascii="Arial" w:hAnsi="Arial" w:cs="Arial"/>
        </w:rPr>
        <w:t>341</w:t>
      </w:r>
      <w:r w:rsidRPr="001417E7">
        <w:rPr>
          <w:rFonts w:ascii="Arial" w:hAnsi="Arial" w:cs="Arial"/>
        </w:rPr>
        <w:t>-</w:t>
      </w:r>
      <w:r w:rsidR="004F337B" w:rsidRPr="001417E7">
        <w:rPr>
          <w:rFonts w:ascii="Arial" w:hAnsi="Arial" w:cs="Arial"/>
        </w:rPr>
        <w:t>3325</w:t>
      </w:r>
    </w:p>
    <w:p w:rsidR="002F020A" w:rsidRDefault="009D6D98" w:rsidP="005F46C2">
      <w:pPr>
        <w:pStyle w:val="ListParagraph"/>
        <w:spacing w:after="0" w:line="240" w:lineRule="auto"/>
        <w:ind w:left="1620"/>
        <w:jc w:val="both"/>
        <w:rPr>
          <w:rStyle w:val="Hyperlink"/>
          <w:rFonts w:ascii="Arial" w:hAnsi="Arial" w:cs="Arial"/>
        </w:rPr>
      </w:pPr>
      <w:hyperlink r:id="rId14" w:history="1">
        <w:r w:rsidR="00300C97" w:rsidRPr="001417E7">
          <w:rPr>
            <w:rStyle w:val="Hyperlink"/>
            <w:rFonts w:ascii="Arial" w:hAnsi="Arial" w:cs="Arial"/>
          </w:rPr>
          <w:t>http://www.peachtreecovers.com/</w:t>
        </w:r>
      </w:hyperlink>
    </w:p>
    <w:p w:rsidR="002F020A" w:rsidRPr="002F020A" w:rsidRDefault="002F020A" w:rsidP="005F46C2">
      <w:pPr>
        <w:jc w:val="both"/>
        <w:rPr>
          <w:rStyle w:val="Hyperlink"/>
          <w:rFonts w:ascii="Arial" w:hAnsi="Arial" w:cs="Arial"/>
        </w:rPr>
      </w:pPr>
    </w:p>
    <w:p w:rsidR="002F020A" w:rsidRDefault="005001B7" w:rsidP="00B65A68">
      <w:pPr>
        <w:pStyle w:val="ListParagraph"/>
        <w:numPr>
          <w:ilvl w:val="0"/>
          <w:numId w:val="30"/>
        </w:numPr>
        <w:spacing w:after="0" w:line="240" w:lineRule="auto"/>
        <w:jc w:val="both"/>
        <w:rPr>
          <w:rFonts w:ascii="Arial" w:hAnsi="Arial" w:cs="Arial"/>
        </w:rPr>
      </w:pPr>
      <w:r w:rsidRPr="002F020A">
        <w:rPr>
          <w:rFonts w:ascii="Arial" w:hAnsi="Arial" w:cs="Arial"/>
        </w:rPr>
        <w:t>AAPCO Dura Deck</w:t>
      </w:r>
      <w:r w:rsidR="001F6CFD" w:rsidRPr="002F020A">
        <w:rPr>
          <w:rFonts w:ascii="Arial" w:hAnsi="Arial" w:cs="Arial"/>
        </w:rPr>
        <w:t xml:space="preserve"> </w:t>
      </w:r>
      <w:r w:rsidRPr="002F020A">
        <w:rPr>
          <w:rFonts w:ascii="Arial" w:hAnsi="Arial" w:cs="Arial"/>
        </w:rPr>
        <w:t>As Manufactured by:</w:t>
      </w:r>
    </w:p>
    <w:p w:rsidR="002F020A" w:rsidRDefault="005001B7" w:rsidP="005F46C2">
      <w:pPr>
        <w:pStyle w:val="ListParagraph"/>
        <w:spacing w:after="0" w:line="240" w:lineRule="auto"/>
        <w:ind w:left="1620"/>
        <w:jc w:val="both"/>
        <w:rPr>
          <w:rFonts w:ascii="Arial" w:hAnsi="Arial" w:cs="Arial"/>
        </w:rPr>
      </w:pPr>
      <w:r w:rsidRPr="002F020A">
        <w:rPr>
          <w:rFonts w:ascii="Arial" w:hAnsi="Arial" w:cs="Arial"/>
        </w:rPr>
        <w:t>Aluminum Design Concepts, Inc.</w:t>
      </w:r>
    </w:p>
    <w:p w:rsidR="002F020A" w:rsidRDefault="005001B7" w:rsidP="005F46C2">
      <w:pPr>
        <w:pStyle w:val="ListParagraph"/>
        <w:spacing w:after="0" w:line="240" w:lineRule="auto"/>
        <w:ind w:left="1620"/>
        <w:jc w:val="both"/>
        <w:rPr>
          <w:rFonts w:ascii="Arial" w:hAnsi="Arial" w:cs="Arial"/>
        </w:rPr>
      </w:pPr>
      <w:r w:rsidRPr="001417E7">
        <w:rPr>
          <w:rFonts w:ascii="Arial" w:hAnsi="Arial" w:cs="Arial"/>
        </w:rPr>
        <w:t>3117 Emery Circle</w:t>
      </w:r>
    </w:p>
    <w:p w:rsidR="002F020A" w:rsidRDefault="005001B7" w:rsidP="005F46C2">
      <w:pPr>
        <w:pStyle w:val="ListParagraph"/>
        <w:spacing w:after="0" w:line="240" w:lineRule="auto"/>
        <w:ind w:left="1620"/>
        <w:jc w:val="both"/>
        <w:rPr>
          <w:rFonts w:ascii="Arial" w:hAnsi="Arial" w:cs="Arial"/>
        </w:rPr>
      </w:pPr>
      <w:r w:rsidRPr="001417E7">
        <w:rPr>
          <w:rFonts w:ascii="Arial" w:hAnsi="Arial" w:cs="Arial"/>
        </w:rPr>
        <w:t xml:space="preserve">Austell, Georgia </w:t>
      </w:r>
      <w:r w:rsidR="0022615A" w:rsidRPr="001417E7">
        <w:rPr>
          <w:rFonts w:ascii="Arial" w:hAnsi="Arial" w:cs="Arial"/>
        </w:rPr>
        <w:t>30168</w:t>
      </w:r>
    </w:p>
    <w:p w:rsidR="002F020A" w:rsidRDefault="0022615A" w:rsidP="005F46C2">
      <w:pPr>
        <w:pStyle w:val="ListParagraph"/>
        <w:spacing w:after="0" w:line="240" w:lineRule="auto"/>
        <w:ind w:left="1620"/>
        <w:jc w:val="both"/>
        <w:rPr>
          <w:rFonts w:ascii="Arial" w:hAnsi="Arial" w:cs="Arial"/>
          <w:shd w:val="clear" w:color="auto" w:fill="FFFFFF"/>
        </w:rPr>
      </w:pPr>
      <w:r w:rsidRPr="001417E7">
        <w:rPr>
          <w:rFonts w:ascii="Arial" w:hAnsi="Arial" w:cs="Arial"/>
          <w:shd w:val="clear" w:color="auto" w:fill="FFFFFF"/>
        </w:rPr>
        <w:t>(404) 948-3505</w:t>
      </w:r>
    </w:p>
    <w:p w:rsidR="002F020A" w:rsidRDefault="002F020A" w:rsidP="005F46C2">
      <w:pPr>
        <w:pStyle w:val="ListParagraph"/>
        <w:spacing w:after="0" w:line="240" w:lineRule="auto"/>
        <w:ind w:left="1620"/>
        <w:jc w:val="both"/>
        <w:rPr>
          <w:rFonts w:ascii="Arial" w:hAnsi="Arial" w:cs="Arial"/>
          <w:shd w:val="clear" w:color="auto" w:fill="FFFFFF"/>
        </w:rPr>
      </w:pPr>
    </w:p>
    <w:p w:rsidR="002F020A" w:rsidRDefault="005001B7" w:rsidP="00B65A68">
      <w:pPr>
        <w:pStyle w:val="ListParagraph"/>
        <w:numPr>
          <w:ilvl w:val="0"/>
          <w:numId w:val="30"/>
        </w:numPr>
        <w:spacing w:after="0" w:line="240" w:lineRule="auto"/>
        <w:jc w:val="both"/>
        <w:rPr>
          <w:rFonts w:ascii="Arial" w:hAnsi="Arial" w:cs="Arial"/>
        </w:rPr>
      </w:pPr>
      <w:r w:rsidRPr="002F020A">
        <w:rPr>
          <w:rFonts w:ascii="Arial" w:hAnsi="Arial" w:cs="Arial"/>
        </w:rPr>
        <w:t>Ultra Deck 380</w:t>
      </w:r>
      <w:r w:rsidR="001F6CFD" w:rsidRPr="002F020A">
        <w:rPr>
          <w:rFonts w:ascii="Arial" w:hAnsi="Arial" w:cs="Arial"/>
        </w:rPr>
        <w:t xml:space="preserve"> </w:t>
      </w:r>
      <w:r w:rsidRPr="002F020A">
        <w:rPr>
          <w:rFonts w:ascii="Arial" w:hAnsi="Arial" w:cs="Arial"/>
        </w:rPr>
        <w:t>As Manufactured by:</w:t>
      </w:r>
    </w:p>
    <w:p w:rsidR="002F020A" w:rsidRDefault="005001B7" w:rsidP="005F46C2">
      <w:pPr>
        <w:pStyle w:val="ListParagraph"/>
        <w:spacing w:after="0" w:line="240" w:lineRule="auto"/>
        <w:ind w:left="1620"/>
        <w:jc w:val="both"/>
        <w:rPr>
          <w:rFonts w:ascii="Arial" w:hAnsi="Arial" w:cs="Arial"/>
        </w:rPr>
      </w:pPr>
      <w:r w:rsidRPr="002F020A">
        <w:rPr>
          <w:rFonts w:ascii="Arial" w:hAnsi="Arial" w:cs="Arial"/>
        </w:rPr>
        <w:t>White Aluminum Products Inc.</w:t>
      </w:r>
    </w:p>
    <w:p w:rsidR="002F020A" w:rsidRDefault="0022615A" w:rsidP="005F46C2">
      <w:pPr>
        <w:pStyle w:val="ListParagraph"/>
        <w:spacing w:after="0" w:line="240" w:lineRule="auto"/>
        <w:ind w:left="1620"/>
        <w:jc w:val="both"/>
        <w:rPr>
          <w:rFonts w:ascii="Arial" w:hAnsi="Arial" w:cs="Arial"/>
          <w:color w:val="000000"/>
        </w:rPr>
      </w:pPr>
      <w:r w:rsidRPr="001417E7">
        <w:rPr>
          <w:rFonts w:ascii="Arial" w:hAnsi="Arial" w:cs="Arial"/>
          <w:color w:val="000000"/>
        </w:rPr>
        <w:t>2101 US Highway 441</w:t>
      </w:r>
    </w:p>
    <w:p w:rsidR="002F020A" w:rsidRDefault="0022615A" w:rsidP="005F46C2">
      <w:pPr>
        <w:pStyle w:val="ListParagraph"/>
        <w:spacing w:after="0" w:line="240" w:lineRule="auto"/>
        <w:ind w:left="1620"/>
        <w:jc w:val="both"/>
        <w:rPr>
          <w:rFonts w:ascii="Arial" w:hAnsi="Arial" w:cs="Arial"/>
          <w:color w:val="000000"/>
        </w:rPr>
      </w:pPr>
      <w:r w:rsidRPr="001417E7">
        <w:rPr>
          <w:rFonts w:ascii="Arial" w:hAnsi="Arial" w:cs="Arial"/>
          <w:color w:val="000000"/>
        </w:rPr>
        <w:t>Leesburg, FL 34748</w:t>
      </w:r>
    </w:p>
    <w:p w:rsidR="002F020A" w:rsidRDefault="0022615A" w:rsidP="005F46C2">
      <w:pPr>
        <w:pStyle w:val="ListParagraph"/>
        <w:spacing w:after="0" w:line="240" w:lineRule="auto"/>
        <w:ind w:left="1620"/>
        <w:jc w:val="both"/>
        <w:rPr>
          <w:rFonts w:ascii="Arial" w:hAnsi="Arial" w:cs="Arial"/>
        </w:rPr>
      </w:pPr>
      <w:r w:rsidRPr="001417E7">
        <w:rPr>
          <w:rFonts w:ascii="Arial" w:hAnsi="Arial" w:cs="Arial"/>
        </w:rPr>
        <w:t>352-787-6783</w:t>
      </w:r>
    </w:p>
    <w:p w:rsidR="002F020A" w:rsidRDefault="002F020A" w:rsidP="005F46C2">
      <w:pPr>
        <w:pStyle w:val="ListParagraph"/>
        <w:spacing w:after="0" w:line="240" w:lineRule="auto"/>
        <w:ind w:left="1620"/>
        <w:jc w:val="both"/>
        <w:rPr>
          <w:rFonts w:ascii="Arial" w:hAnsi="Arial" w:cs="Arial"/>
        </w:rPr>
      </w:pPr>
    </w:p>
    <w:p w:rsidR="002F020A" w:rsidRDefault="005001B7" w:rsidP="00B65A68">
      <w:pPr>
        <w:pStyle w:val="ListParagraph"/>
        <w:numPr>
          <w:ilvl w:val="0"/>
          <w:numId w:val="30"/>
        </w:numPr>
        <w:spacing w:after="0" w:line="240" w:lineRule="auto"/>
        <w:jc w:val="both"/>
        <w:rPr>
          <w:rFonts w:ascii="Arial" w:hAnsi="Arial" w:cs="Arial"/>
        </w:rPr>
      </w:pPr>
      <w:r w:rsidRPr="002F020A">
        <w:rPr>
          <w:rFonts w:ascii="Arial" w:hAnsi="Arial" w:cs="Arial"/>
        </w:rPr>
        <w:t>RIGID-ROLL-LOCK SYSTEM</w:t>
      </w:r>
      <w:r w:rsidR="007C65F8" w:rsidRPr="002F020A">
        <w:rPr>
          <w:rFonts w:ascii="Arial" w:hAnsi="Arial" w:cs="Arial"/>
        </w:rPr>
        <w:t xml:space="preserve"> </w:t>
      </w:r>
      <w:r w:rsidRPr="002F020A">
        <w:rPr>
          <w:rFonts w:ascii="Arial" w:hAnsi="Arial" w:cs="Arial"/>
        </w:rPr>
        <w:t>As Manufactured by:</w:t>
      </w:r>
    </w:p>
    <w:p w:rsidR="002F020A" w:rsidRDefault="005001B7" w:rsidP="005F46C2">
      <w:pPr>
        <w:pStyle w:val="ListParagraph"/>
        <w:spacing w:after="0" w:line="240" w:lineRule="auto"/>
        <w:ind w:left="1620"/>
        <w:jc w:val="both"/>
        <w:rPr>
          <w:rFonts w:ascii="Arial" w:hAnsi="Arial" w:cs="Arial"/>
        </w:rPr>
      </w:pPr>
      <w:r w:rsidRPr="002F020A">
        <w:rPr>
          <w:rFonts w:ascii="Arial" w:hAnsi="Arial" w:cs="Arial"/>
        </w:rPr>
        <w:t>Perfection Architectural Systems Inc.</w:t>
      </w:r>
    </w:p>
    <w:p w:rsidR="002F020A" w:rsidRDefault="00490D7E" w:rsidP="005F46C2">
      <w:pPr>
        <w:pStyle w:val="ListParagraph"/>
        <w:spacing w:after="0" w:line="240" w:lineRule="auto"/>
        <w:ind w:left="1620"/>
        <w:jc w:val="both"/>
        <w:rPr>
          <w:rFonts w:ascii="Arial" w:hAnsi="Arial" w:cs="Arial"/>
          <w:color w:val="363636"/>
          <w:shd w:val="clear" w:color="auto" w:fill="FFFFFF"/>
        </w:rPr>
      </w:pPr>
      <w:r w:rsidRPr="001417E7">
        <w:rPr>
          <w:rFonts w:ascii="Arial" w:hAnsi="Arial" w:cs="Arial"/>
          <w:color w:val="363636"/>
          <w:shd w:val="clear" w:color="auto" w:fill="FFFFFF"/>
        </w:rPr>
        <w:t>2310 Mercator Drive</w:t>
      </w:r>
    </w:p>
    <w:p w:rsidR="002F020A" w:rsidRDefault="00490D7E" w:rsidP="005F46C2">
      <w:pPr>
        <w:pStyle w:val="ListParagraph"/>
        <w:spacing w:after="0" w:line="240" w:lineRule="auto"/>
        <w:ind w:left="1620"/>
        <w:jc w:val="both"/>
        <w:rPr>
          <w:rFonts w:ascii="Arial" w:hAnsi="Arial" w:cs="Arial"/>
          <w:color w:val="363636"/>
          <w:shd w:val="clear" w:color="auto" w:fill="FFFFFF"/>
        </w:rPr>
      </w:pPr>
      <w:r w:rsidRPr="001417E7">
        <w:rPr>
          <w:rFonts w:ascii="Arial" w:hAnsi="Arial" w:cs="Arial"/>
          <w:color w:val="363636"/>
          <w:shd w:val="clear" w:color="auto" w:fill="FFFFFF"/>
        </w:rPr>
        <w:t>Orlando, FL 32807</w:t>
      </w:r>
    </w:p>
    <w:p w:rsidR="002F020A" w:rsidRDefault="00490D7E" w:rsidP="005F46C2">
      <w:pPr>
        <w:pStyle w:val="ListParagraph"/>
        <w:spacing w:after="0" w:line="240" w:lineRule="auto"/>
        <w:ind w:left="1620"/>
        <w:jc w:val="both"/>
        <w:rPr>
          <w:rFonts w:ascii="Arial" w:hAnsi="Arial" w:cs="Arial"/>
          <w:color w:val="363636"/>
          <w:shd w:val="clear" w:color="auto" w:fill="FFFFFF"/>
        </w:rPr>
      </w:pPr>
      <w:r w:rsidRPr="001417E7">
        <w:rPr>
          <w:rFonts w:ascii="Arial" w:hAnsi="Arial" w:cs="Arial"/>
          <w:color w:val="363636"/>
          <w:shd w:val="clear" w:color="auto" w:fill="FFFFFF"/>
        </w:rPr>
        <w:t>(800) 238-7207</w:t>
      </w:r>
    </w:p>
    <w:p w:rsidR="005F46C2" w:rsidRDefault="009D6D98" w:rsidP="005F46C2">
      <w:pPr>
        <w:pStyle w:val="ListParagraph"/>
        <w:spacing w:after="0" w:line="240" w:lineRule="auto"/>
        <w:ind w:left="1620"/>
        <w:jc w:val="both"/>
        <w:rPr>
          <w:rFonts w:ascii="Arial" w:hAnsi="Arial" w:cs="Arial"/>
        </w:rPr>
      </w:pPr>
      <w:hyperlink r:id="rId15" w:history="1">
        <w:r w:rsidR="00490D7E" w:rsidRPr="001417E7">
          <w:rPr>
            <w:rStyle w:val="Hyperlink"/>
            <w:rFonts w:ascii="Arial" w:hAnsi="Arial" w:cs="Arial"/>
          </w:rPr>
          <w:t>http://www.perfectionarch.com/</w:t>
        </w:r>
      </w:hyperlink>
    </w:p>
    <w:p w:rsidR="005F46C2" w:rsidRPr="001417E7" w:rsidRDefault="005F46C2" w:rsidP="005F46C2">
      <w:pPr>
        <w:tabs>
          <w:tab w:val="left" w:pos="1440"/>
        </w:tabs>
        <w:ind w:left="1080" w:hanging="360"/>
        <w:jc w:val="both"/>
        <w:rPr>
          <w:rFonts w:ascii="Arial" w:hAnsi="Arial" w:cs="Arial"/>
          <w:sz w:val="22"/>
          <w:szCs w:val="22"/>
        </w:rPr>
      </w:pPr>
    </w:p>
    <w:p w:rsidR="002F020A" w:rsidRDefault="003E58F3" w:rsidP="005F46C2">
      <w:pPr>
        <w:tabs>
          <w:tab w:val="left" w:pos="1440"/>
        </w:tabs>
        <w:ind w:left="720" w:hanging="540"/>
        <w:jc w:val="both"/>
        <w:rPr>
          <w:rFonts w:ascii="Arial" w:hAnsi="Arial" w:cs="Arial"/>
          <w:sz w:val="22"/>
          <w:szCs w:val="22"/>
        </w:rPr>
      </w:pPr>
      <w:r w:rsidRPr="001417E7">
        <w:rPr>
          <w:rFonts w:ascii="Arial" w:hAnsi="Arial" w:cs="Arial"/>
          <w:sz w:val="22"/>
          <w:szCs w:val="22"/>
        </w:rPr>
        <w:t>2.3</w:t>
      </w:r>
      <w:r w:rsidR="005001B7" w:rsidRPr="001417E7">
        <w:rPr>
          <w:rFonts w:ascii="Arial" w:hAnsi="Arial" w:cs="Arial"/>
          <w:sz w:val="22"/>
          <w:szCs w:val="22"/>
        </w:rPr>
        <w:tab/>
        <w:t>FABRICATIONS</w:t>
      </w:r>
      <w:r w:rsidR="005F46C2">
        <w:rPr>
          <w:rFonts w:ascii="Arial" w:hAnsi="Arial" w:cs="Arial"/>
          <w:sz w:val="22"/>
          <w:szCs w:val="22"/>
        </w:rPr>
        <w:t>:</w:t>
      </w:r>
    </w:p>
    <w:p w:rsidR="005F46C2" w:rsidRDefault="005F46C2" w:rsidP="005F46C2">
      <w:pPr>
        <w:tabs>
          <w:tab w:val="left" w:pos="1440"/>
        </w:tabs>
        <w:jc w:val="both"/>
        <w:rPr>
          <w:rFonts w:ascii="Arial" w:hAnsi="Arial" w:cs="Arial"/>
          <w:sz w:val="22"/>
          <w:szCs w:val="22"/>
        </w:rPr>
      </w:pPr>
    </w:p>
    <w:p w:rsidR="002F020A" w:rsidRDefault="005001B7" w:rsidP="00B65A68">
      <w:pPr>
        <w:pStyle w:val="ListParagraph"/>
        <w:numPr>
          <w:ilvl w:val="0"/>
          <w:numId w:val="31"/>
        </w:numPr>
        <w:tabs>
          <w:tab w:val="left" w:pos="1440"/>
        </w:tabs>
        <w:spacing w:after="0" w:line="240" w:lineRule="auto"/>
        <w:jc w:val="both"/>
        <w:rPr>
          <w:rFonts w:ascii="Arial" w:hAnsi="Arial" w:cs="Arial"/>
        </w:rPr>
      </w:pPr>
      <w:r w:rsidRPr="002F020A">
        <w:rPr>
          <w:rFonts w:ascii="Arial" w:hAnsi="Arial" w:cs="Arial"/>
        </w:rPr>
        <w:t xml:space="preserve">Under structure shall consist of shop heli-arc welded one-piece rigid bents and the deck of interlocking anodized aluminum extrusions.  Grind welds down smooth.  The corners of all bends shall have rounded corners of no less than 1/25” radius.  (When size of the bent system </w:t>
      </w:r>
      <w:r w:rsidRPr="002F020A">
        <w:rPr>
          <w:rFonts w:ascii="Arial" w:hAnsi="Arial" w:cs="Arial"/>
        </w:rPr>
        <w:lastRenderedPageBreak/>
        <w:t>does not permit shipment as a welded unit, concealed mechanical joints may be utilized.  Mechanical joints in such situations shall be of stainless steel bolts with a minimum of two bolts per fastening (bolts and nuts shall be installed in a concealed manner utilizing ½” thick by 1-1/2” aluminum bolt bars welded to members).</w:t>
      </w:r>
    </w:p>
    <w:p w:rsidR="002F020A" w:rsidRDefault="002F020A" w:rsidP="005F46C2">
      <w:pPr>
        <w:pStyle w:val="ListParagraph"/>
        <w:tabs>
          <w:tab w:val="left" w:pos="1440"/>
        </w:tabs>
        <w:spacing w:after="0" w:line="240" w:lineRule="auto"/>
        <w:ind w:left="900"/>
        <w:jc w:val="both"/>
        <w:rPr>
          <w:rFonts w:ascii="Arial" w:hAnsi="Arial" w:cs="Arial"/>
        </w:rPr>
      </w:pPr>
    </w:p>
    <w:p w:rsidR="005001B7" w:rsidRPr="002F020A" w:rsidRDefault="005001B7" w:rsidP="00B65A68">
      <w:pPr>
        <w:pStyle w:val="ListParagraph"/>
        <w:numPr>
          <w:ilvl w:val="0"/>
          <w:numId w:val="31"/>
        </w:numPr>
        <w:tabs>
          <w:tab w:val="left" w:pos="1440"/>
        </w:tabs>
        <w:spacing w:after="0" w:line="240" w:lineRule="auto"/>
        <w:jc w:val="both"/>
        <w:rPr>
          <w:rFonts w:ascii="Arial" w:hAnsi="Arial" w:cs="Arial"/>
        </w:rPr>
      </w:pPr>
      <w:r w:rsidRPr="002F020A">
        <w:rPr>
          <w:rFonts w:ascii="Arial" w:hAnsi="Arial" w:cs="Arial"/>
        </w:rPr>
        <w:t xml:space="preserve">Apply a shop applied dip-coat of clear acrylic enamel at each column end to </w:t>
      </w:r>
      <w:r w:rsidRPr="002F020A">
        <w:rPr>
          <w:rFonts w:ascii="Arial" w:hAnsi="Arial" w:cs="Arial"/>
        </w:rPr>
        <w:tab/>
        <w:t>terminate in concrete to insulate from electrolytic reaction.</w:t>
      </w:r>
    </w:p>
    <w:p w:rsidR="005001B7" w:rsidRPr="001417E7" w:rsidRDefault="005001B7" w:rsidP="005F46C2">
      <w:pPr>
        <w:tabs>
          <w:tab w:val="left" w:pos="1440"/>
        </w:tabs>
        <w:ind w:left="1080" w:hanging="360"/>
        <w:jc w:val="both"/>
        <w:rPr>
          <w:rFonts w:ascii="Arial" w:hAnsi="Arial" w:cs="Arial"/>
          <w:sz w:val="22"/>
          <w:szCs w:val="22"/>
        </w:rPr>
      </w:pPr>
      <w:r w:rsidRPr="001417E7">
        <w:rPr>
          <w:rFonts w:ascii="Arial" w:hAnsi="Arial" w:cs="Arial"/>
          <w:sz w:val="22"/>
          <w:szCs w:val="22"/>
        </w:rPr>
        <w:t xml:space="preserve">                                                                     </w:t>
      </w:r>
    </w:p>
    <w:p w:rsidR="005001B7" w:rsidRPr="001417E7" w:rsidRDefault="003E58F3" w:rsidP="005F46C2">
      <w:pPr>
        <w:pStyle w:val="Heading1"/>
        <w:spacing w:before="0"/>
        <w:jc w:val="both"/>
        <w:rPr>
          <w:rFonts w:ascii="Arial" w:hAnsi="Arial" w:cs="Arial"/>
          <w:color w:val="auto"/>
          <w:sz w:val="22"/>
          <w:szCs w:val="22"/>
        </w:rPr>
      </w:pPr>
      <w:r w:rsidRPr="001417E7">
        <w:rPr>
          <w:rFonts w:ascii="Arial" w:hAnsi="Arial" w:cs="Arial"/>
          <w:color w:val="auto"/>
          <w:sz w:val="22"/>
          <w:szCs w:val="22"/>
        </w:rPr>
        <w:t xml:space="preserve">PART 3 - </w:t>
      </w:r>
      <w:r w:rsidR="005001B7" w:rsidRPr="001417E7">
        <w:rPr>
          <w:rStyle w:val="Heading1Char"/>
          <w:rFonts w:ascii="Arial" w:hAnsi="Arial" w:cs="Arial"/>
          <w:color w:val="auto"/>
          <w:sz w:val="22"/>
          <w:szCs w:val="22"/>
        </w:rPr>
        <w:t>ERECTION</w:t>
      </w:r>
    </w:p>
    <w:p w:rsidR="005001B7" w:rsidRPr="001417E7" w:rsidRDefault="005001B7" w:rsidP="005F46C2">
      <w:pPr>
        <w:tabs>
          <w:tab w:val="left" w:pos="1440"/>
        </w:tabs>
        <w:ind w:left="1080" w:hanging="360"/>
        <w:jc w:val="both"/>
        <w:rPr>
          <w:rFonts w:ascii="Arial" w:hAnsi="Arial" w:cs="Arial"/>
          <w:sz w:val="22"/>
          <w:szCs w:val="22"/>
        </w:rPr>
      </w:pPr>
    </w:p>
    <w:p w:rsidR="002F020A" w:rsidRDefault="002F020A" w:rsidP="005F46C2">
      <w:pPr>
        <w:tabs>
          <w:tab w:val="left" w:pos="1440"/>
        </w:tabs>
        <w:ind w:left="720" w:hanging="540"/>
        <w:jc w:val="both"/>
        <w:rPr>
          <w:rFonts w:ascii="Arial" w:hAnsi="Arial" w:cs="Arial"/>
          <w:sz w:val="22"/>
          <w:szCs w:val="22"/>
        </w:rPr>
      </w:pPr>
      <w:r>
        <w:rPr>
          <w:rFonts w:ascii="Arial" w:hAnsi="Arial" w:cs="Arial"/>
          <w:sz w:val="22"/>
          <w:szCs w:val="22"/>
        </w:rPr>
        <w:t>3.1</w:t>
      </w:r>
      <w:r w:rsidRPr="001417E7">
        <w:rPr>
          <w:rFonts w:ascii="Arial" w:hAnsi="Arial" w:cs="Arial"/>
          <w:sz w:val="22"/>
          <w:szCs w:val="22"/>
        </w:rPr>
        <w:tab/>
      </w:r>
      <w:r>
        <w:rPr>
          <w:rFonts w:ascii="Arial" w:hAnsi="Arial" w:cs="Arial"/>
          <w:sz w:val="22"/>
          <w:szCs w:val="22"/>
        </w:rPr>
        <w:t>SLEEVES (Styrofoam block-outs)</w:t>
      </w:r>
      <w:r w:rsidR="005F46C2">
        <w:rPr>
          <w:rFonts w:ascii="Arial" w:hAnsi="Arial" w:cs="Arial"/>
          <w:sz w:val="22"/>
          <w:szCs w:val="22"/>
        </w:rPr>
        <w:t>:</w:t>
      </w:r>
    </w:p>
    <w:p w:rsidR="005F46C2" w:rsidRDefault="005F46C2" w:rsidP="005F46C2">
      <w:pPr>
        <w:tabs>
          <w:tab w:val="left" w:pos="1440"/>
        </w:tabs>
        <w:ind w:left="720" w:hanging="540"/>
        <w:jc w:val="both"/>
        <w:rPr>
          <w:rFonts w:ascii="Arial" w:hAnsi="Arial" w:cs="Arial"/>
          <w:sz w:val="22"/>
          <w:szCs w:val="22"/>
        </w:rPr>
      </w:pPr>
    </w:p>
    <w:p w:rsidR="005001B7" w:rsidRPr="002F020A" w:rsidRDefault="00CD3B80" w:rsidP="00B65A68">
      <w:pPr>
        <w:pStyle w:val="ListParagraph"/>
        <w:numPr>
          <w:ilvl w:val="0"/>
          <w:numId w:val="32"/>
        </w:numPr>
        <w:spacing w:after="0" w:line="240" w:lineRule="auto"/>
        <w:jc w:val="both"/>
        <w:rPr>
          <w:rFonts w:ascii="Arial" w:hAnsi="Arial" w:cs="Arial"/>
        </w:rPr>
      </w:pPr>
      <w:r w:rsidRPr="002F020A">
        <w:rPr>
          <w:rFonts w:ascii="Arial" w:hAnsi="Arial" w:cs="Arial"/>
        </w:rPr>
        <w:t>Shall</w:t>
      </w:r>
      <w:r w:rsidR="005001B7" w:rsidRPr="002F020A">
        <w:rPr>
          <w:rFonts w:ascii="Arial" w:hAnsi="Arial" w:cs="Arial"/>
        </w:rPr>
        <w:t xml:space="preserve"> be furnished by the aluminum deck subcontractor and set by the Contractor.  Authorized installer shall be</w:t>
      </w:r>
      <w:r w:rsidR="00A94A57" w:rsidRPr="002F020A">
        <w:rPr>
          <w:rFonts w:ascii="Arial" w:hAnsi="Arial" w:cs="Arial"/>
        </w:rPr>
        <w:t xml:space="preserve"> </w:t>
      </w:r>
      <w:r w:rsidR="005001B7" w:rsidRPr="002F020A">
        <w:rPr>
          <w:rFonts w:ascii="Arial" w:hAnsi="Arial" w:cs="Arial"/>
        </w:rPr>
        <w:t>scheduled to erect after all adjacent roofing and masonry have been completed.  Concrete footings, anchor bolts and/or flashing, where required, shall be by the Contractor.  Bents shall be carefully aligned prior to grouting; downspout column interiors shall be grouted to lower edge of “weephole”; deflectors shall be installed after grouting.  All deck ends at beam joints shall be capped as detailed.  Butt and miter joints shall be executed in a workmanlike manner.</w:t>
      </w:r>
    </w:p>
    <w:p w:rsidR="005001B7" w:rsidRPr="001417E7" w:rsidRDefault="005001B7" w:rsidP="005F46C2">
      <w:pPr>
        <w:tabs>
          <w:tab w:val="left" w:pos="1440"/>
        </w:tabs>
        <w:ind w:left="720" w:hanging="540"/>
        <w:jc w:val="both"/>
        <w:rPr>
          <w:rFonts w:ascii="Arial" w:hAnsi="Arial" w:cs="Arial"/>
          <w:sz w:val="22"/>
          <w:szCs w:val="22"/>
        </w:rPr>
      </w:pPr>
    </w:p>
    <w:p w:rsidR="00E15355" w:rsidRDefault="003E58F3" w:rsidP="005F46C2">
      <w:pPr>
        <w:tabs>
          <w:tab w:val="left" w:pos="1440"/>
        </w:tabs>
        <w:ind w:left="720" w:hanging="540"/>
        <w:jc w:val="both"/>
        <w:rPr>
          <w:rFonts w:ascii="Arial" w:hAnsi="Arial" w:cs="Arial"/>
          <w:sz w:val="22"/>
          <w:szCs w:val="22"/>
        </w:rPr>
      </w:pPr>
      <w:r w:rsidRPr="001417E7">
        <w:rPr>
          <w:rFonts w:ascii="Arial" w:hAnsi="Arial" w:cs="Arial"/>
          <w:sz w:val="22"/>
          <w:szCs w:val="22"/>
        </w:rPr>
        <w:t>3.2</w:t>
      </w:r>
      <w:r w:rsidR="005001B7" w:rsidRPr="001417E7">
        <w:rPr>
          <w:rFonts w:ascii="Arial" w:hAnsi="Arial" w:cs="Arial"/>
          <w:sz w:val="22"/>
          <w:szCs w:val="22"/>
        </w:rPr>
        <w:tab/>
      </w:r>
      <w:r w:rsidR="00E15355">
        <w:rPr>
          <w:rFonts w:ascii="Arial" w:hAnsi="Arial" w:cs="Arial"/>
          <w:sz w:val="22"/>
          <w:szCs w:val="22"/>
        </w:rPr>
        <w:t>COLUMNS/BENTS/ELEVATIONS</w:t>
      </w:r>
      <w:r w:rsidR="005F46C2">
        <w:rPr>
          <w:rFonts w:ascii="Arial" w:hAnsi="Arial" w:cs="Arial"/>
          <w:sz w:val="22"/>
          <w:szCs w:val="22"/>
        </w:rPr>
        <w:t>:</w:t>
      </w:r>
    </w:p>
    <w:p w:rsidR="005F46C2" w:rsidRDefault="005F46C2" w:rsidP="005F46C2">
      <w:pPr>
        <w:tabs>
          <w:tab w:val="left" w:pos="1440"/>
        </w:tabs>
        <w:ind w:left="720" w:hanging="540"/>
        <w:jc w:val="both"/>
        <w:rPr>
          <w:rFonts w:ascii="Arial" w:hAnsi="Arial" w:cs="Arial"/>
          <w:sz w:val="22"/>
          <w:szCs w:val="22"/>
        </w:rPr>
      </w:pPr>
    </w:p>
    <w:p w:rsidR="005001B7" w:rsidRPr="00E15355" w:rsidRDefault="005001B7" w:rsidP="00B65A68">
      <w:pPr>
        <w:pStyle w:val="ListParagraph"/>
        <w:numPr>
          <w:ilvl w:val="0"/>
          <w:numId w:val="33"/>
        </w:numPr>
        <w:tabs>
          <w:tab w:val="left" w:pos="1440"/>
        </w:tabs>
        <w:spacing w:after="0" w:line="240" w:lineRule="auto"/>
        <w:jc w:val="both"/>
        <w:rPr>
          <w:rFonts w:ascii="Arial" w:hAnsi="Arial" w:cs="Arial"/>
        </w:rPr>
      </w:pPr>
      <w:r w:rsidRPr="00E15355">
        <w:rPr>
          <w:rFonts w:ascii="Arial" w:hAnsi="Arial" w:cs="Arial"/>
        </w:rPr>
        <w:t>All columns shall be set true and plumb.  All bents shall be set true and level. Elevations of top bents shall be as d</w:t>
      </w:r>
      <w:r w:rsidR="00DB3E44" w:rsidRPr="00E15355">
        <w:rPr>
          <w:rFonts w:ascii="Arial" w:hAnsi="Arial" w:cs="Arial"/>
        </w:rPr>
        <w:t>e</w:t>
      </w:r>
      <w:r w:rsidRPr="00E15355">
        <w:rPr>
          <w:rFonts w:ascii="Arial" w:hAnsi="Arial" w:cs="Arial"/>
        </w:rPr>
        <w:t>signated on the Drawings (as may be otherwise required) to provide the required deck slope.</w:t>
      </w:r>
    </w:p>
    <w:p w:rsidR="005001B7" w:rsidRPr="001417E7" w:rsidRDefault="005001B7" w:rsidP="005F46C2">
      <w:pPr>
        <w:tabs>
          <w:tab w:val="left" w:pos="1440"/>
        </w:tabs>
        <w:ind w:left="720" w:hanging="540"/>
        <w:jc w:val="both"/>
        <w:rPr>
          <w:rFonts w:ascii="Arial" w:hAnsi="Arial" w:cs="Arial"/>
          <w:sz w:val="22"/>
          <w:szCs w:val="22"/>
        </w:rPr>
      </w:pPr>
    </w:p>
    <w:p w:rsidR="00E15355" w:rsidRDefault="003E58F3" w:rsidP="005F46C2">
      <w:pPr>
        <w:tabs>
          <w:tab w:val="left" w:pos="1440"/>
        </w:tabs>
        <w:ind w:left="720" w:hanging="540"/>
        <w:jc w:val="both"/>
        <w:rPr>
          <w:rFonts w:ascii="Arial" w:hAnsi="Arial" w:cs="Arial"/>
          <w:sz w:val="22"/>
          <w:szCs w:val="22"/>
        </w:rPr>
      </w:pPr>
      <w:r w:rsidRPr="001417E7">
        <w:rPr>
          <w:rFonts w:ascii="Arial" w:hAnsi="Arial" w:cs="Arial"/>
          <w:sz w:val="22"/>
          <w:szCs w:val="22"/>
        </w:rPr>
        <w:t>3.3</w:t>
      </w:r>
      <w:r w:rsidR="005001B7" w:rsidRPr="001417E7">
        <w:rPr>
          <w:rFonts w:ascii="Arial" w:hAnsi="Arial" w:cs="Arial"/>
          <w:sz w:val="22"/>
          <w:szCs w:val="22"/>
        </w:rPr>
        <w:tab/>
      </w:r>
      <w:r w:rsidR="00E15355">
        <w:rPr>
          <w:rFonts w:ascii="Arial" w:hAnsi="Arial" w:cs="Arial"/>
          <w:sz w:val="22"/>
          <w:szCs w:val="22"/>
        </w:rPr>
        <w:t>FASCIA CUTS</w:t>
      </w:r>
      <w:r w:rsidR="005F46C2">
        <w:rPr>
          <w:rFonts w:ascii="Arial" w:hAnsi="Arial" w:cs="Arial"/>
          <w:sz w:val="22"/>
          <w:szCs w:val="22"/>
        </w:rPr>
        <w:t>:</w:t>
      </w:r>
    </w:p>
    <w:p w:rsidR="005F46C2" w:rsidRDefault="005F46C2" w:rsidP="005F46C2">
      <w:pPr>
        <w:tabs>
          <w:tab w:val="left" w:pos="1440"/>
        </w:tabs>
        <w:ind w:left="720" w:hanging="540"/>
        <w:jc w:val="both"/>
        <w:rPr>
          <w:rFonts w:ascii="Arial" w:hAnsi="Arial" w:cs="Arial"/>
          <w:sz w:val="22"/>
          <w:szCs w:val="22"/>
        </w:rPr>
      </w:pPr>
    </w:p>
    <w:p w:rsidR="005001B7" w:rsidRPr="00E15355" w:rsidRDefault="005001B7" w:rsidP="00B65A68">
      <w:pPr>
        <w:pStyle w:val="ListParagraph"/>
        <w:numPr>
          <w:ilvl w:val="0"/>
          <w:numId w:val="34"/>
        </w:numPr>
        <w:tabs>
          <w:tab w:val="left" w:pos="1440"/>
        </w:tabs>
        <w:spacing w:after="0" w:line="240" w:lineRule="auto"/>
        <w:jc w:val="both"/>
        <w:rPr>
          <w:rFonts w:ascii="Arial" w:hAnsi="Arial" w:cs="Arial"/>
        </w:rPr>
      </w:pPr>
      <w:r w:rsidRPr="00E15355">
        <w:rPr>
          <w:rFonts w:ascii="Arial" w:hAnsi="Arial" w:cs="Arial"/>
        </w:rPr>
        <w:t>All fascia cuts shall be accurately made and tightly fit.</w:t>
      </w:r>
    </w:p>
    <w:p w:rsidR="005001B7" w:rsidRPr="001417E7" w:rsidRDefault="005001B7" w:rsidP="00374478">
      <w:pPr>
        <w:tabs>
          <w:tab w:val="left" w:pos="1440"/>
        </w:tabs>
        <w:ind w:left="720" w:hanging="720"/>
        <w:rPr>
          <w:rFonts w:ascii="Arial" w:hAnsi="Arial" w:cs="Arial"/>
          <w:sz w:val="22"/>
          <w:szCs w:val="22"/>
        </w:rPr>
      </w:pPr>
    </w:p>
    <w:p w:rsidR="005001B7" w:rsidRPr="001417E7" w:rsidRDefault="005001B7" w:rsidP="00374478">
      <w:pPr>
        <w:tabs>
          <w:tab w:val="left" w:pos="1440"/>
        </w:tabs>
        <w:ind w:left="720" w:hanging="720"/>
        <w:rPr>
          <w:rFonts w:ascii="Arial" w:hAnsi="Arial" w:cs="Arial"/>
          <w:sz w:val="22"/>
          <w:szCs w:val="22"/>
        </w:rPr>
      </w:pPr>
    </w:p>
    <w:p w:rsidR="005001B7" w:rsidRPr="001417E7" w:rsidRDefault="005001B7" w:rsidP="00020C4A">
      <w:pPr>
        <w:tabs>
          <w:tab w:val="left" w:pos="1440"/>
        </w:tabs>
        <w:ind w:left="720" w:hanging="720"/>
        <w:jc w:val="center"/>
        <w:rPr>
          <w:rFonts w:ascii="Arial" w:hAnsi="Arial" w:cs="Arial"/>
          <w:b/>
          <w:sz w:val="22"/>
          <w:szCs w:val="22"/>
        </w:rPr>
      </w:pPr>
      <w:r w:rsidRPr="001417E7">
        <w:rPr>
          <w:rFonts w:ascii="Arial" w:hAnsi="Arial" w:cs="Arial"/>
          <w:b/>
          <w:sz w:val="22"/>
          <w:szCs w:val="22"/>
        </w:rPr>
        <w:t>END OF SECTION</w:t>
      </w:r>
    </w:p>
    <w:p w:rsidR="005001B7" w:rsidRPr="00D76A54" w:rsidRDefault="005001B7" w:rsidP="00374478">
      <w:pPr>
        <w:tabs>
          <w:tab w:val="left" w:pos="1440"/>
        </w:tabs>
        <w:ind w:left="720" w:hanging="720"/>
        <w:rPr>
          <w:rFonts w:asciiTheme="minorHAnsi" w:hAnsiTheme="minorHAnsi" w:cstheme="minorHAnsi"/>
          <w:sz w:val="22"/>
          <w:szCs w:val="22"/>
        </w:rPr>
      </w:pPr>
    </w:p>
    <w:p w:rsidR="005001B7" w:rsidRPr="00D76A54" w:rsidRDefault="005001B7" w:rsidP="00374478">
      <w:pPr>
        <w:tabs>
          <w:tab w:val="left" w:pos="1440"/>
        </w:tabs>
        <w:ind w:left="720" w:hanging="720"/>
        <w:rPr>
          <w:rFonts w:asciiTheme="minorHAnsi" w:hAnsiTheme="minorHAnsi" w:cstheme="minorHAnsi"/>
          <w:sz w:val="22"/>
          <w:szCs w:val="22"/>
        </w:rPr>
      </w:pPr>
    </w:p>
    <w:p w:rsidR="005001B7" w:rsidRPr="00D76A54" w:rsidRDefault="005001B7" w:rsidP="00374478">
      <w:pPr>
        <w:tabs>
          <w:tab w:val="left" w:pos="1440"/>
        </w:tabs>
        <w:ind w:left="720" w:hanging="720"/>
        <w:rPr>
          <w:rFonts w:asciiTheme="minorHAnsi" w:hAnsiTheme="minorHAnsi" w:cstheme="minorHAnsi"/>
          <w:sz w:val="22"/>
          <w:szCs w:val="22"/>
        </w:rPr>
      </w:pPr>
    </w:p>
    <w:p w:rsidR="006E5C95" w:rsidRPr="00D76A54" w:rsidRDefault="006E5C95" w:rsidP="004A48FE">
      <w:pPr>
        <w:tabs>
          <w:tab w:val="left" w:pos="1440"/>
        </w:tabs>
        <w:rPr>
          <w:rFonts w:asciiTheme="minorHAnsi" w:hAnsiTheme="minorHAnsi" w:cstheme="minorHAnsi"/>
          <w:sz w:val="22"/>
          <w:szCs w:val="22"/>
        </w:rPr>
      </w:pPr>
    </w:p>
    <w:sectPr w:rsidR="006E5C95" w:rsidRPr="00D76A54" w:rsidSect="004D0FD0">
      <w:headerReference w:type="default" r:id="rId16"/>
      <w:footerReference w:type="default" r:id="rId17"/>
      <w:pgSz w:w="12240" w:h="15840" w:code="1"/>
      <w:pgMar w:top="864" w:right="864" w:bottom="864" w:left="1440" w:header="720" w:footer="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797" w:rsidRDefault="002A1797" w:rsidP="003B63A5">
      <w:r>
        <w:separator/>
      </w:r>
    </w:p>
  </w:endnote>
  <w:endnote w:type="continuationSeparator" w:id="0">
    <w:p w:rsidR="002A1797" w:rsidRDefault="002A1797" w:rsidP="003B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F" w:rsidRDefault="005E3F22" w:rsidP="00433161">
    <w:pPr>
      <w:jc w:val="right"/>
      <w:rPr>
        <w:rFonts w:ascii="Arial" w:hAnsi="Arial" w:cs="Arial"/>
        <w:bCs/>
        <w:sz w:val="22"/>
        <w:szCs w:val="22"/>
      </w:rPr>
    </w:pPr>
    <w:r w:rsidRPr="005E3F22">
      <w:rPr>
        <w:rFonts w:ascii="Arial" w:eastAsiaTheme="minorHAnsi" w:hAnsi="Arial" w:cs="Arial"/>
      </w:rPr>
      <w:tab/>
    </w:r>
    <w:r w:rsidRPr="005E3F22">
      <w:rPr>
        <w:rFonts w:ascii="Arial" w:eastAsiaTheme="minorHAnsi" w:hAnsi="Arial" w:cs="Arial"/>
      </w:rPr>
      <w:tab/>
    </w:r>
    <w:r w:rsidR="002A5F1F" w:rsidRPr="007E5D24">
      <w:rPr>
        <w:rFonts w:ascii="Arial" w:hAnsi="Arial" w:cs="Arial"/>
        <w:bCs/>
        <w:sz w:val="22"/>
        <w:szCs w:val="22"/>
      </w:rPr>
      <w:t>Issue</w:t>
    </w:r>
    <w:r w:rsidR="002A5F1F">
      <w:rPr>
        <w:rFonts w:ascii="Arial" w:hAnsi="Arial" w:cs="Arial"/>
        <w:bCs/>
        <w:sz w:val="22"/>
        <w:szCs w:val="22"/>
      </w:rPr>
      <w:t>d</w:t>
    </w:r>
    <w:r w:rsidR="002A5F1F" w:rsidRPr="007E5D24">
      <w:rPr>
        <w:rFonts w:ascii="Arial" w:hAnsi="Arial" w:cs="Arial"/>
        <w:bCs/>
        <w:sz w:val="22"/>
        <w:szCs w:val="22"/>
      </w:rPr>
      <w:t xml:space="preserve">: </w:t>
    </w:r>
    <w:r w:rsidR="009E3DD6">
      <w:rPr>
        <w:rFonts w:ascii="Arial" w:hAnsi="Arial" w:cs="Arial"/>
        <w:bCs/>
        <w:sz w:val="22"/>
        <w:szCs w:val="22"/>
      </w:rPr>
      <w:t>3/1</w:t>
    </w:r>
    <w:r w:rsidR="002A5F1F">
      <w:rPr>
        <w:rFonts w:ascii="Arial" w:hAnsi="Arial" w:cs="Arial"/>
        <w:bCs/>
        <w:sz w:val="22"/>
        <w:szCs w:val="22"/>
      </w:rPr>
      <w:t>/</w:t>
    </w:r>
    <w:r w:rsidR="002A5F1F" w:rsidRPr="007E5D24">
      <w:rPr>
        <w:rFonts w:ascii="Arial" w:hAnsi="Arial" w:cs="Arial"/>
        <w:bCs/>
        <w:sz w:val="22"/>
        <w:szCs w:val="22"/>
      </w:rPr>
      <w:t>1</w:t>
    </w:r>
    <w:r w:rsidR="002A5F1F">
      <w:rPr>
        <w:rFonts w:ascii="Arial" w:hAnsi="Arial" w:cs="Arial"/>
        <w:bCs/>
        <w:sz w:val="22"/>
        <w:szCs w:val="22"/>
      </w:rPr>
      <w:t>7</w:t>
    </w:r>
  </w:p>
  <w:p w:rsidR="00CD3B80" w:rsidRPr="007E5D24" w:rsidRDefault="00CD3B80" w:rsidP="00433161">
    <w:pPr>
      <w:jc w:val="right"/>
      <w:rPr>
        <w:rFonts w:ascii="Arial" w:hAnsi="Arial" w:cs="Arial"/>
        <w:bCs/>
        <w:sz w:val="22"/>
        <w:szCs w:val="22"/>
      </w:rPr>
    </w:pPr>
    <w:r>
      <w:rPr>
        <w:rFonts w:ascii="Arial" w:hAnsi="Arial" w:cs="Arial"/>
        <w:bCs/>
        <w:sz w:val="22"/>
        <w:szCs w:val="22"/>
      </w:rPr>
      <w:t>Revised: 9/4/18</w:t>
    </w:r>
  </w:p>
  <w:p w:rsidR="002A5F1F" w:rsidRPr="007E5D24" w:rsidRDefault="002A5F1F" w:rsidP="008F0ED1">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2"/>
        <w:szCs w:val="22"/>
      </w:rP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9D6D98">
      <w:rPr>
        <w:rFonts w:ascii="Arial" w:hAnsi="Arial" w:cs="Arial"/>
        <w:bCs/>
        <w:noProof/>
        <w:sz w:val="22"/>
        <w:szCs w:val="22"/>
      </w:rPr>
      <w:t>2</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9D6D98">
      <w:rPr>
        <w:rFonts w:ascii="Arial" w:hAnsi="Arial" w:cs="Arial"/>
        <w:bCs/>
        <w:noProof/>
        <w:sz w:val="22"/>
        <w:szCs w:val="22"/>
      </w:rPr>
      <w:t>8</w:t>
    </w:r>
    <w:r w:rsidRPr="007E5D24">
      <w:rPr>
        <w:rFonts w:ascii="Arial" w:hAnsi="Arial" w:cs="Arial"/>
        <w:bCs/>
        <w:sz w:val="22"/>
        <w:szCs w:val="22"/>
      </w:rPr>
      <w:fldChar w:fldCharType="end"/>
    </w:r>
  </w:p>
  <w:p w:rsidR="003B63A5" w:rsidRDefault="003B63A5" w:rsidP="00433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797" w:rsidRDefault="002A1797" w:rsidP="003B63A5">
      <w:r>
        <w:separator/>
      </w:r>
    </w:p>
  </w:footnote>
  <w:footnote w:type="continuationSeparator" w:id="0">
    <w:p w:rsidR="002A1797" w:rsidRDefault="002A1797" w:rsidP="003B6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F22" w:rsidRPr="001F065F" w:rsidRDefault="00DB3E44" w:rsidP="00DB3E44">
    <w:pPr>
      <w:tabs>
        <w:tab w:val="left" w:pos="5040"/>
      </w:tabs>
      <w:ind w:left="5040" w:hanging="5040"/>
      <w:rPr>
        <w:rFonts w:ascii="Arial" w:hAnsi="Arial" w:cs="Arial"/>
      </w:rPr>
    </w:pPr>
    <w:r>
      <w:rPr>
        <w:rFonts w:ascii="Arial" w:hAnsi="Arial" w:cs="Arial"/>
        <w:b/>
      </w:rPr>
      <w:t>Pinellas County Schools</w:t>
    </w:r>
    <w:r w:rsidR="005E3F22" w:rsidRPr="001F065F">
      <w:rPr>
        <w:rFonts w:ascii="Arial" w:hAnsi="Arial" w:cs="Arial"/>
        <w:b/>
      </w:rPr>
      <w:t xml:space="preserve"> </w:t>
    </w:r>
    <w:r w:rsidR="001F065F" w:rsidRPr="001F065F">
      <w:rPr>
        <w:rFonts w:ascii="Arial" w:hAnsi="Arial" w:cs="Arial"/>
        <w:b/>
      </w:rPr>
      <w:tab/>
    </w:r>
    <w:r w:rsidR="001F065F" w:rsidRPr="001F065F">
      <w:rPr>
        <w:rFonts w:ascii="Arial" w:eastAsiaTheme="minorHAnsi" w:hAnsi="Arial" w:cs="Arial"/>
        <w:b/>
      </w:rPr>
      <w:t>10 73 26</w:t>
    </w:r>
    <w:r w:rsidR="00293D3C">
      <w:rPr>
        <w:rFonts w:ascii="Arial" w:eastAsiaTheme="minorHAnsi" w:hAnsi="Arial" w:cs="Arial"/>
        <w:b/>
      </w:rPr>
      <w:t>.13</w:t>
    </w:r>
    <w:r w:rsidR="001F065F" w:rsidRPr="001F065F">
      <w:rPr>
        <w:rFonts w:ascii="Arial" w:eastAsiaTheme="minorHAnsi" w:hAnsi="Arial" w:cs="Arial"/>
        <w:b/>
      </w:rPr>
      <w:t xml:space="preserve"> </w:t>
    </w:r>
    <w:r w:rsidR="000C2B6B">
      <w:rPr>
        <w:rFonts w:ascii="Arial" w:eastAsiaTheme="minorHAnsi" w:hAnsi="Arial" w:cs="Arial"/>
        <w:b/>
      </w:rPr>
      <w:t xml:space="preserve">Metal </w:t>
    </w:r>
    <w:r w:rsidR="001F065F" w:rsidRPr="001F065F">
      <w:rPr>
        <w:rFonts w:ascii="Arial" w:eastAsiaTheme="minorHAnsi" w:hAnsi="Arial" w:cs="Arial"/>
        <w:b/>
      </w:rPr>
      <w:t>Walkway Coverings</w:t>
    </w:r>
    <w:r w:rsidR="001F065F">
      <w:rPr>
        <w:rFonts w:ascii="Arial" w:eastAsiaTheme="minorHAnsi" w:hAnsi="Arial" w:cs="Arial"/>
        <w:b/>
      </w:rPr>
      <w:t xml:space="preserve"> </w:t>
    </w:r>
  </w:p>
  <w:p w:rsidR="005E3F22" w:rsidRDefault="005E3F22" w:rsidP="005E3F22">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Facility Name</w:t>
    </w:r>
    <w:r>
      <w:rPr>
        <w:rFonts w:ascii="Arial" w:hAnsi="Arial" w:cs="Arial"/>
      </w:rPr>
      <w:t>: ___________________</w:t>
    </w:r>
    <w:r w:rsidR="00DB3E44">
      <w:rPr>
        <w:rFonts w:ascii="Arial" w:hAnsi="Arial" w:cs="Arial"/>
      </w:rPr>
      <w:t>_______</w:t>
    </w:r>
    <w:r>
      <w:rPr>
        <w:rFonts w:ascii="Arial" w:hAnsi="Arial" w:cs="Arial"/>
      </w:rPr>
      <w:t>_</w:t>
    </w:r>
  </w:p>
  <w:p w:rsidR="005E3F22" w:rsidRPr="005E3F22" w:rsidRDefault="00DB3E44" w:rsidP="005E3F22">
    <w:pPr>
      <w:ind w:left="5040"/>
      <w:rPr>
        <w:rFonts w:ascii="Arial" w:hAnsi="Arial" w:cs="Arial"/>
      </w:rPr>
    </w:pPr>
    <w:r>
      <w:rPr>
        <w:rFonts w:ascii="Arial" w:hAnsi="Arial" w:cs="Arial"/>
        <w:b/>
      </w:rPr>
      <w:t>PCS</w:t>
    </w:r>
    <w:r w:rsidR="005E3F22">
      <w:rPr>
        <w:rFonts w:ascii="Arial" w:hAnsi="Arial" w:cs="Arial"/>
        <w:b/>
      </w:rPr>
      <w:t xml:space="preserve"> Project No.</w:t>
    </w:r>
    <w:r w:rsidR="005E3F22">
      <w:rPr>
        <w:rFonts w:ascii="Arial" w:hAnsi="Arial" w:cs="Arial"/>
      </w:rPr>
      <w:t>: ________________</w:t>
    </w:r>
    <w:r>
      <w:rPr>
        <w:rFonts w:ascii="Arial" w:hAnsi="Arial" w:cs="Arial"/>
      </w:rPr>
      <w:t>________</w:t>
    </w:r>
  </w:p>
  <w:p w:rsidR="005E3F22" w:rsidRDefault="005E3F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134"/>
    <w:multiLevelType w:val="hybridMultilevel"/>
    <w:tmpl w:val="92E8554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0A67E4B"/>
    <w:multiLevelType w:val="hybridMultilevel"/>
    <w:tmpl w:val="88A239D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0E92AC7"/>
    <w:multiLevelType w:val="hybridMultilevel"/>
    <w:tmpl w:val="75440C9A"/>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5BC26E9"/>
    <w:multiLevelType w:val="hybridMultilevel"/>
    <w:tmpl w:val="798AFDC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5E5459B"/>
    <w:multiLevelType w:val="hybridMultilevel"/>
    <w:tmpl w:val="EDE8A72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06A3496C"/>
    <w:multiLevelType w:val="hybridMultilevel"/>
    <w:tmpl w:val="A79A2B0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0BA63CE"/>
    <w:multiLevelType w:val="hybridMultilevel"/>
    <w:tmpl w:val="33B88202"/>
    <w:lvl w:ilvl="0" w:tplc="0B3689D4">
      <w:start w:val="1"/>
      <w:numFmt w:val="upp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57E2F62"/>
    <w:multiLevelType w:val="hybridMultilevel"/>
    <w:tmpl w:val="FE26955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4F86511"/>
    <w:multiLevelType w:val="hybridMultilevel"/>
    <w:tmpl w:val="5134C14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2B2578BD"/>
    <w:multiLevelType w:val="hybridMultilevel"/>
    <w:tmpl w:val="FD682070"/>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ED727D0"/>
    <w:multiLevelType w:val="hybridMultilevel"/>
    <w:tmpl w:val="AE7446EE"/>
    <w:lvl w:ilvl="0" w:tplc="A5623560">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2D540B1"/>
    <w:multiLevelType w:val="hybridMultilevel"/>
    <w:tmpl w:val="339AE494"/>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38A42B1B"/>
    <w:multiLevelType w:val="hybridMultilevel"/>
    <w:tmpl w:val="DE6C846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8B417AB"/>
    <w:multiLevelType w:val="multilevel"/>
    <w:tmpl w:val="5E22917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391D50E7"/>
    <w:multiLevelType w:val="hybridMultilevel"/>
    <w:tmpl w:val="C786DB9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9E41C01"/>
    <w:multiLevelType w:val="hybridMultilevel"/>
    <w:tmpl w:val="70362A94"/>
    <w:lvl w:ilvl="0" w:tplc="04090001">
      <w:start w:val="1"/>
      <w:numFmt w:val="bullet"/>
      <w:lvlText w:val=""/>
      <w:lvlJc w:val="left"/>
      <w:pPr>
        <w:ind w:left="2731" w:hanging="360"/>
      </w:pPr>
      <w:rPr>
        <w:rFonts w:ascii="Symbol" w:hAnsi="Symbol" w:hint="default"/>
      </w:rPr>
    </w:lvl>
    <w:lvl w:ilvl="1" w:tplc="04090003" w:tentative="1">
      <w:start w:val="1"/>
      <w:numFmt w:val="bullet"/>
      <w:lvlText w:val="o"/>
      <w:lvlJc w:val="left"/>
      <w:pPr>
        <w:ind w:left="3451" w:hanging="360"/>
      </w:pPr>
      <w:rPr>
        <w:rFonts w:ascii="Courier New" w:hAnsi="Courier New" w:cs="Courier New" w:hint="default"/>
      </w:rPr>
    </w:lvl>
    <w:lvl w:ilvl="2" w:tplc="04090005" w:tentative="1">
      <w:start w:val="1"/>
      <w:numFmt w:val="bullet"/>
      <w:lvlText w:val=""/>
      <w:lvlJc w:val="left"/>
      <w:pPr>
        <w:ind w:left="4171" w:hanging="360"/>
      </w:pPr>
      <w:rPr>
        <w:rFonts w:ascii="Wingdings" w:hAnsi="Wingdings" w:hint="default"/>
      </w:rPr>
    </w:lvl>
    <w:lvl w:ilvl="3" w:tplc="04090001" w:tentative="1">
      <w:start w:val="1"/>
      <w:numFmt w:val="bullet"/>
      <w:lvlText w:val=""/>
      <w:lvlJc w:val="left"/>
      <w:pPr>
        <w:ind w:left="4891" w:hanging="360"/>
      </w:pPr>
      <w:rPr>
        <w:rFonts w:ascii="Symbol" w:hAnsi="Symbol" w:hint="default"/>
      </w:rPr>
    </w:lvl>
    <w:lvl w:ilvl="4" w:tplc="04090003" w:tentative="1">
      <w:start w:val="1"/>
      <w:numFmt w:val="bullet"/>
      <w:lvlText w:val="o"/>
      <w:lvlJc w:val="left"/>
      <w:pPr>
        <w:ind w:left="5611" w:hanging="360"/>
      </w:pPr>
      <w:rPr>
        <w:rFonts w:ascii="Courier New" w:hAnsi="Courier New" w:cs="Courier New" w:hint="default"/>
      </w:rPr>
    </w:lvl>
    <w:lvl w:ilvl="5" w:tplc="04090005" w:tentative="1">
      <w:start w:val="1"/>
      <w:numFmt w:val="bullet"/>
      <w:lvlText w:val=""/>
      <w:lvlJc w:val="left"/>
      <w:pPr>
        <w:ind w:left="6331" w:hanging="360"/>
      </w:pPr>
      <w:rPr>
        <w:rFonts w:ascii="Wingdings" w:hAnsi="Wingdings" w:hint="default"/>
      </w:rPr>
    </w:lvl>
    <w:lvl w:ilvl="6" w:tplc="04090001" w:tentative="1">
      <w:start w:val="1"/>
      <w:numFmt w:val="bullet"/>
      <w:lvlText w:val=""/>
      <w:lvlJc w:val="left"/>
      <w:pPr>
        <w:ind w:left="7051" w:hanging="360"/>
      </w:pPr>
      <w:rPr>
        <w:rFonts w:ascii="Symbol" w:hAnsi="Symbol" w:hint="default"/>
      </w:rPr>
    </w:lvl>
    <w:lvl w:ilvl="7" w:tplc="04090003" w:tentative="1">
      <w:start w:val="1"/>
      <w:numFmt w:val="bullet"/>
      <w:lvlText w:val="o"/>
      <w:lvlJc w:val="left"/>
      <w:pPr>
        <w:ind w:left="7771" w:hanging="360"/>
      </w:pPr>
      <w:rPr>
        <w:rFonts w:ascii="Courier New" w:hAnsi="Courier New" w:cs="Courier New" w:hint="default"/>
      </w:rPr>
    </w:lvl>
    <w:lvl w:ilvl="8" w:tplc="04090005" w:tentative="1">
      <w:start w:val="1"/>
      <w:numFmt w:val="bullet"/>
      <w:lvlText w:val=""/>
      <w:lvlJc w:val="left"/>
      <w:pPr>
        <w:ind w:left="8491" w:hanging="360"/>
      </w:pPr>
      <w:rPr>
        <w:rFonts w:ascii="Wingdings" w:hAnsi="Wingdings" w:hint="default"/>
      </w:rPr>
    </w:lvl>
  </w:abstractNum>
  <w:abstractNum w:abstractNumId="16" w15:restartNumberingAfterBreak="0">
    <w:nsid w:val="3B352BC9"/>
    <w:multiLevelType w:val="hybridMultilevel"/>
    <w:tmpl w:val="13829F96"/>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CA5571C"/>
    <w:multiLevelType w:val="hybridMultilevel"/>
    <w:tmpl w:val="42F0761A"/>
    <w:lvl w:ilvl="0" w:tplc="A1B410FA">
      <w:start w:val="1"/>
      <w:numFmt w:val="upperLetter"/>
      <w:lvlText w:val="%1."/>
      <w:lvlJc w:val="left"/>
      <w:pPr>
        <w:ind w:left="810" w:hanging="360"/>
      </w:pPr>
      <w:rPr>
        <w:rFonts w:hint="default"/>
      </w:rPr>
    </w:lvl>
    <w:lvl w:ilvl="1" w:tplc="04090017">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EB97D2C"/>
    <w:multiLevelType w:val="hybridMultilevel"/>
    <w:tmpl w:val="ACBADAEE"/>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42AC1517"/>
    <w:multiLevelType w:val="hybridMultilevel"/>
    <w:tmpl w:val="E6F27E4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2D41132"/>
    <w:multiLevelType w:val="hybridMultilevel"/>
    <w:tmpl w:val="519A0E2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4AD6274E"/>
    <w:multiLevelType w:val="hybridMultilevel"/>
    <w:tmpl w:val="175EBD4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0D06F6C"/>
    <w:multiLevelType w:val="hybridMultilevel"/>
    <w:tmpl w:val="313666A4"/>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56082C9D"/>
    <w:multiLevelType w:val="hybridMultilevel"/>
    <w:tmpl w:val="5CAE1C30"/>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7657DF0"/>
    <w:multiLevelType w:val="hybridMultilevel"/>
    <w:tmpl w:val="519A0E2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57C56E80"/>
    <w:multiLevelType w:val="hybridMultilevel"/>
    <w:tmpl w:val="5F2C8FC4"/>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8F507A9"/>
    <w:multiLevelType w:val="hybridMultilevel"/>
    <w:tmpl w:val="8E8C0CDE"/>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15:restartNumberingAfterBreak="0">
    <w:nsid w:val="5AAF3C14"/>
    <w:multiLevelType w:val="hybridMultilevel"/>
    <w:tmpl w:val="FE26955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5F9401AA"/>
    <w:multiLevelType w:val="hybridMultilevel"/>
    <w:tmpl w:val="798AFDC4"/>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1B3603F"/>
    <w:multiLevelType w:val="hybridMultilevel"/>
    <w:tmpl w:val="3DE0372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15:restartNumberingAfterBreak="0">
    <w:nsid w:val="68AA180F"/>
    <w:multiLevelType w:val="hybridMultilevel"/>
    <w:tmpl w:val="F756486A"/>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BD760AC"/>
    <w:multiLevelType w:val="hybridMultilevel"/>
    <w:tmpl w:val="904E9DE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8CC7410"/>
    <w:multiLevelType w:val="hybridMultilevel"/>
    <w:tmpl w:val="A6A20152"/>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7F9E3207"/>
    <w:multiLevelType w:val="hybridMultilevel"/>
    <w:tmpl w:val="A79A2B0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7"/>
  </w:num>
  <w:num w:numId="2">
    <w:abstractNumId w:val="10"/>
  </w:num>
  <w:num w:numId="3">
    <w:abstractNumId w:val="13"/>
  </w:num>
  <w:num w:numId="4">
    <w:abstractNumId w:val="23"/>
  </w:num>
  <w:num w:numId="5">
    <w:abstractNumId w:val="18"/>
  </w:num>
  <w:num w:numId="6">
    <w:abstractNumId w:val="8"/>
  </w:num>
  <w:num w:numId="7">
    <w:abstractNumId w:val="31"/>
  </w:num>
  <w:num w:numId="8">
    <w:abstractNumId w:val="15"/>
  </w:num>
  <w:num w:numId="9">
    <w:abstractNumId w:val="2"/>
  </w:num>
  <w:num w:numId="10">
    <w:abstractNumId w:val="1"/>
  </w:num>
  <w:num w:numId="11">
    <w:abstractNumId w:val="9"/>
  </w:num>
  <w:num w:numId="12">
    <w:abstractNumId w:val="26"/>
  </w:num>
  <w:num w:numId="13">
    <w:abstractNumId w:val="32"/>
  </w:num>
  <w:num w:numId="14">
    <w:abstractNumId w:val="19"/>
  </w:num>
  <w:num w:numId="15">
    <w:abstractNumId w:val="0"/>
  </w:num>
  <w:num w:numId="16">
    <w:abstractNumId w:val="25"/>
  </w:num>
  <w:num w:numId="17">
    <w:abstractNumId w:val="21"/>
  </w:num>
  <w:num w:numId="18">
    <w:abstractNumId w:val="22"/>
  </w:num>
  <w:num w:numId="19">
    <w:abstractNumId w:val="4"/>
  </w:num>
  <w:num w:numId="20">
    <w:abstractNumId w:val="7"/>
  </w:num>
  <w:num w:numId="21">
    <w:abstractNumId w:val="27"/>
  </w:num>
  <w:num w:numId="22">
    <w:abstractNumId w:val="11"/>
  </w:num>
  <w:num w:numId="23">
    <w:abstractNumId w:val="14"/>
  </w:num>
  <w:num w:numId="24">
    <w:abstractNumId w:val="29"/>
  </w:num>
  <w:num w:numId="25">
    <w:abstractNumId w:val="16"/>
  </w:num>
  <w:num w:numId="26">
    <w:abstractNumId w:val="6"/>
  </w:num>
  <w:num w:numId="27">
    <w:abstractNumId w:val="24"/>
  </w:num>
  <w:num w:numId="28">
    <w:abstractNumId w:val="20"/>
  </w:num>
  <w:num w:numId="29">
    <w:abstractNumId w:val="3"/>
  </w:num>
  <w:num w:numId="30">
    <w:abstractNumId w:val="30"/>
  </w:num>
  <w:num w:numId="31">
    <w:abstractNumId w:val="28"/>
  </w:num>
  <w:num w:numId="32">
    <w:abstractNumId w:val="12"/>
  </w:num>
  <w:num w:numId="33">
    <w:abstractNumId w:val="5"/>
  </w:num>
  <w:num w:numId="34">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B7"/>
    <w:rsid w:val="0000133B"/>
    <w:rsid w:val="00020C4A"/>
    <w:rsid w:val="00057D05"/>
    <w:rsid w:val="000C2B6B"/>
    <w:rsid w:val="000E71E2"/>
    <w:rsid w:val="00123121"/>
    <w:rsid w:val="0014010F"/>
    <w:rsid w:val="001417E7"/>
    <w:rsid w:val="001528CC"/>
    <w:rsid w:val="00160508"/>
    <w:rsid w:val="001A7058"/>
    <w:rsid w:val="001E63F3"/>
    <w:rsid w:val="001F065F"/>
    <w:rsid w:val="001F3C7B"/>
    <w:rsid w:val="001F6CFD"/>
    <w:rsid w:val="0022615A"/>
    <w:rsid w:val="002459F1"/>
    <w:rsid w:val="00293D3C"/>
    <w:rsid w:val="002A1797"/>
    <w:rsid w:val="002A5F1F"/>
    <w:rsid w:val="002F020A"/>
    <w:rsid w:val="00300C97"/>
    <w:rsid w:val="00374478"/>
    <w:rsid w:val="00386333"/>
    <w:rsid w:val="003A60DA"/>
    <w:rsid w:val="003B63A5"/>
    <w:rsid w:val="003D25A2"/>
    <w:rsid w:val="003E58F3"/>
    <w:rsid w:val="00410FF8"/>
    <w:rsid w:val="00425B12"/>
    <w:rsid w:val="00431718"/>
    <w:rsid w:val="00433161"/>
    <w:rsid w:val="00473FBD"/>
    <w:rsid w:val="00490D7E"/>
    <w:rsid w:val="004A48FE"/>
    <w:rsid w:val="004D0FD0"/>
    <w:rsid w:val="004F337B"/>
    <w:rsid w:val="005001B7"/>
    <w:rsid w:val="00502AFC"/>
    <w:rsid w:val="00511FBF"/>
    <w:rsid w:val="005274E0"/>
    <w:rsid w:val="00537829"/>
    <w:rsid w:val="005A278D"/>
    <w:rsid w:val="005D08DE"/>
    <w:rsid w:val="005E0EAF"/>
    <w:rsid w:val="005E3F22"/>
    <w:rsid w:val="005F46C2"/>
    <w:rsid w:val="00614F78"/>
    <w:rsid w:val="00667EB5"/>
    <w:rsid w:val="00683341"/>
    <w:rsid w:val="00694091"/>
    <w:rsid w:val="006B17DF"/>
    <w:rsid w:val="006E5C95"/>
    <w:rsid w:val="00714653"/>
    <w:rsid w:val="00716AC8"/>
    <w:rsid w:val="00730D13"/>
    <w:rsid w:val="0075292B"/>
    <w:rsid w:val="0076362F"/>
    <w:rsid w:val="00774097"/>
    <w:rsid w:val="007B646B"/>
    <w:rsid w:val="007C65F8"/>
    <w:rsid w:val="007E44F9"/>
    <w:rsid w:val="008041F4"/>
    <w:rsid w:val="00827DF0"/>
    <w:rsid w:val="00843AF4"/>
    <w:rsid w:val="00846735"/>
    <w:rsid w:val="00883962"/>
    <w:rsid w:val="008B5040"/>
    <w:rsid w:val="008F0ED1"/>
    <w:rsid w:val="00900DD5"/>
    <w:rsid w:val="009679A9"/>
    <w:rsid w:val="009807D0"/>
    <w:rsid w:val="00987248"/>
    <w:rsid w:val="00993A8A"/>
    <w:rsid w:val="009B5F35"/>
    <w:rsid w:val="009C6C2D"/>
    <w:rsid w:val="009D6D98"/>
    <w:rsid w:val="009E3DD6"/>
    <w:rsid w:val="00A412D3"/>
    <w:rsid w:val="00A627A3"/>
    <w:rsid w:val="00A84052"/>
    <w:rsid w:val="00A94A57"/>
    <w:rsid w:val="00AA4473"/>
    <w:rsid w:val="00AC4F4D"/>
    <w:rsid w:val="00AD7E37"/>
    <w:rsid w:val="00B176C6"/>
    <w:rsid w:val="00B247B4"/>
    <w:rsid w:val="00B65A68"/>
    <w:rsid w:val="00C46E0D"/>
    <w:rsid w:val="00C500E9"/>
    <w:rsid w:val="00C52750"/>
    <w:rsid w:val="00C57C03"/>
    <w:rsid w:val="00C90573"/>
    <w:rsid w:val="00CB1B5D"/>
    <w:rsid w:val="00CD3B80"/>
    <w:rsid w:val="00CD5B6E"/>
    <w:rsid w:val="00D76A54"/>
    <w:rsid w:val="00DB2372"/>
    <w:rsid w:val="00DB3E44"/>
    <w:rsid w:val="00DD3A05"/>
    <w:rsid w:val="00E15355"/>
    <w:rsid w:val="00E15698"/>
    <w:rsid w:val="00E2526E"/>
    <w:rsid w:val="00E40BE1"/>
    <w:rsid w:val="00E46AA4"/>
    <w:rsid w:val="00E90937"/>
    <w:rsid w:val="00EA5C32"/>
    <w:rsid w:val="00F566F3"/>
    <w:rsid w:val="00F96E8E"/>
    <w:rsid w:val="00FB1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57C3D33-23A6-4A0F-AD4F-CE232183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1B7"/>
    <w:pPr>
      <w:overflowPunct w:val="0"/>
      <w:autoSpaceDE w:val="0"/>
      <w:autoSpaceDN w:val="0"/>
      <w:adjustRightInd w:val="0"/>
      <w:spacing w:after="0" w:line="240" w:lineRule="auto"/>
    </w:pPr>
    <w:rPr>
      <w:rFonts w:ascii="Century Schoolbook" w:eastAsia="Times New Roman" w:hAnsi="Century Schoolbook" w:cs="Times New Roman"/>
      <w:sz w:val="20"/>
      <w:szCs w:val="20"/>
    </w:rPr>
  </w:style>
  <w:style w:type="paragraph" w:styleId="Heading1">
    <w:name w:val="heading 1"/>
    <w:basedOn w:val="Normal"/>
    <w:next w:val="Normal"/>
    <w:link w:val="Heading1Char"/>
    <w:uiPriority w:val="9"/>
    <w:qFormat/>
    <w:rsid w:val="003E58F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3A5"/>
    <w:pPr>
      <w:tabs>
        <w:tab w:val="center" w:pos="4680"/>
        <w:tab w:val="right" w:pos="9360"/>
      </w:tabs>
    </w:pPr>
  </w:style>
  <w:style w:type="character" w:customStyle="1" w:styleId="HeaderChar">
    <w:name w:val="Header Char"/>
    <w:basedOn w:val="DefaultParagraphFont"/>
    <w:link w:val="Header"/>
    <w:uiPriority w:val="99"/>
    <w:rsid w:val="003B63A5"/>
    <w:rPr>
      <w:rFonts w:ascii="Century Schoolbook" w:eastAsia="Times New Roman" w:hAnsi="Century Schoolbook" w:cs="Times New Roman"/>
      <w:sz w:val="20"/>
      <w:szCs w:val="20"/>
    </w:rPr>
  </w:style>
  <w:style w:type="paragraph" w:styleId="Footer">
    <w:name w:val="footer"/>
    <w:basedOn w:val="Normal"/>
    <w:link w:val="FooterChar"/>
    <w:uiPriority w:val="99"/>
    <w:unhideWhenUsed/>
    <w:rsid w:val="003B63A5"/>
    <w:pPr>
      <w:tabs>
        <w:tab w:val="center" w:pos="4680"/>
        <w:tab w:val="right" w:pos="9360"/>
      </w:tabs>
    </w:pPr>
  </w:style>
  <w:style w:type="character" w:customStyle="1" w:styleId="FooterChar">
    <w:name w:val="Footer Char"/>
    <w:basedOn w:val="DefaultParagraphFont"/>
    <w:link w:val="Footer"/>
    <w:uiPriority w:val="99"/>
    <w:rsid w:val="003B63A5"/>
    <w:rPr>
      <w:rFonts w:ascii="Century Schoolbook" w:eastAsia="Times New Roman" w:hAnsi="Century Schoolbook" w:cs="Times New Roman"/>
      <w:sz w:val="20"/>
      <w:szCs w:val="20"/>
    </w:rPr>
  </w:style>
  <w:style w:type="character" w:customStyle="1" w:styleId="Heading1Char">
    <w:name w:val="Heading 1 Char"/>
    <w:basedOn w:val="DefaultParagraphFont"/>
    <w:link w:val="Heading1"/>
    <w:uiPriority w:val="9"/>
    <w:rsid w:val="003E58F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02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AFC"/>
    <w:rPr>
      <w:rFonts w:ascii="Segoe UI" w:eastAsia="Times New Roman" w:hAnsi="Segoe UI" w:cs="Segoe UI"/>
      <w:sz w:val="18"/>
      <w:szCs w:val="18"/>
    </w:rPr>
  </w:style>
  <w:style w:type="paragraph" w:styleId="ListParagraph">
    <w:name w:val="List Paragraph"/>
    <w:basedOn w:val="Normal"/>
    <w:uiPriority w:val="34"/>
    <w:qFormat/>
    <w:rsid w:val="00425B12"/>
    <w:pPr>
      <w:overflowPunct/>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15698"/>
    <w:rPr>
      <w:color w:val="0563C1" w:themeColor="hyperlink"/>
      <w:u w:val="single"/>
    </w:rPr>
  </w:style>
  <w:style w:type="character" w:customStyle="1" w:styleId="UnresolvedMention1">
    <w:name w:val="Unresolved Mention1"/>
    <w:basedOn w:val="DefaultParagraphFont"/>
    <w:uiPriority w:val="99"/>
    <w:semiHidden/>
    <w:unhideWhenUsed/>
    <w:rsid w:val="00E15698"/>
    <w:rPr>
      <w:color w:val="808080"/>
      <w:shd w:val="clear" w:color="auto" w:fill="E6E6E6"/>
    </w:rPr>
  </w:style>
  <w:style w:type="paragraph" w:styleId="NormalWeb">
    <w:name w:val="Normal (Web)"/>
    <w:basedOn w:val="Normal"/>
    <w:uiPriority w:val="99"/>
    <w:semiHidden/>
    <w:unhideWhenUsed/>
    <w:rsid w:val="0022615A"/>
    <w:pPr>
      <w:overflowPunct/>
      <w:autoSpaceDE/>
      <w:autoSpaceDN/>
      <w:adjustRightInd/>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unhideWhenUsed/>
    <w:qFormat/>
    <w:rsid w:val="001A7058"/>
    <w:pPr>
      <w:overflowPunct/>
      <w:autoSpaceDE/>
      <w:autoSpaceDN/>
      <w:adjustRightInd/>
      <w:spacing w:line="259" w:lineRule="auto"/>
      <w:outlineLvl w:val="9"/>
    </w:pPr>
  </w:style>
  <w:style w:type="paragraph" w:styleId="TOC1">
    <w:name w:val="toc 1"/>
    <w:basedOn w:val="Normal"/>
    <w:next w:val="Normal"/>
    <w:autoRedefine/>
    <w:uiPriority w:val="39"/>
    <w:unhideWhenUsed/>
    <w:rsid w:val="001A7058"/>
    <w:pPr>
      <w:spacing w:after="100"/>
    </w:pPr>
  </w:style>
  <w:style w:type="paragraph" w:styleId="TOC2">
    <w:name w:val="toc 2"/>
    <w:basedOn w:val="Normal"/>
    <w:next w:val="Normal"/>
    <w:autoRedefine/>
    <w:uiPriority w:val="39"/>
    <w:unhideWhenUsed/>
    <w:rsid w:val="001A7058"/>
    <w:pPr>
      <w:overflowPunct/>
      <w:autoSpaceDE/>
      <w:autoSpaceDN/>
      <w:adjustRightInd/>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1A7058"/>
    <w:pPr>
      <w:overflowPunct/>
      <w:autoSpaceDE/>
      <w:autoSpaceDN/>
      <w:adjustRightInd/>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229540">
      <w:bodyDiv w:val="1"/>
      <w:marLeft w:val="0"/>
      <w:marRight w:val="0"/>
      <w:marTop w:val="0"/>
      <w:marBottom w:val="0"/>
      <w:divBdr>
        <w:top w:val="none" w:sz="0" w:space="0" w:color="auto"/>
        <w:left w:val="none" w:sz="0" w:space="0" w:color="auto"/>
        <w:bottom w:val="none" w:sz="0" w:space="0" w:color="auto"/>
        <w:right w:val="none" w:sz="0" w:space="0" w:color="auto"/>
      </w:divBdr>
    </w:div>
    <w:div w:id="904994988">
      <w:bodyDiv w:val="1"/>
      <w:marLeft w:val="0"/>
      <w:marRight w:val="0"/>
      <w:marTop w:val="0"/>
      <w:marBottom w:val="0"/>
      <w:divBdr>
        <w:top w:val="none" w:sz="0" w:space="0" w:color="auto"/>
        <w:left w:val="none" w:sz="0" w:space="0" w:color="auto"/>
        <w:bottom w:val="none" w:sz="0" w:space="0" w:color="auto"/>
        <w:right w:val="none" w:sz="0" w:space="0" w:color="auto"/>
      </w:divBdr>
    </w:div>
    <w:div w:id="14130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dow.com/en-us/pdp.dowsil%E2%84%A2%20790%20silicone%20building%20sealant.01397737z.html?tab=overview&amp;id=01397737z" TargetMode="External"/><Relationship Id="rId13" Type="http://schemas.openxmlformats.org/officeDocument/2006/relationships/hyperlink" Target="https://www.archmetalsystems.com/index.php/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fab.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ttdeck.com/index.php" TargetMode="External"/><Relationship Id="rId5" Type="http://schemas.openxmlformats.org/officeDocument/2006/relationships/webSettings" Target="webSettings.xml"/><Relationship Id="rId15" Type="http://schemas.openxmlformats.org/officeDocument/2006/relationships/hyperlink" Target="http://www.perfectionarch.com/" TargetMode="External"/><Relationship Id="rId10" Type="http://schemas.openxmlformats.org/officeDocument/2006/relationships/hyperlink" Target="http://www.siliconeforbuilding.com/Product-Categories/Weatherseal.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sumer.dow.com/en-us/pdp.dowsil%E2%84%A2%20795%20silicone%20building%20sealant.01595717z.html?tab=overview&amp;id=01595717" TargetMode="External"/><Relationship Id="rId14" Type="http://schemas.openxmlformats.org/officeDocument/2006/relationships/hyperlink" Target="http://www.peachtreecov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8637-234E-407D-9877-6ABDACFBE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Venable Valerie</dc:creator>
  <cp:keywords/>
  <dc:description/>
  <cp:lastModifiedBy>Daugherty Briana</cp:lastModifiedBy>
  <cp:revision>2</cp:revision>
  <cp:lastPrinted>2018-09-05T11:16:00Z</cp:lastPrinted>
  <dcterms:created xsi:type="dcterms:W3CDTF">2018-09-11T16:27:00Z</dcterms:created>
  <dcterms:modified xsi:type="dcterms:W3CDTF">2018-09-11T16:27:00Z</dcterms:modified>
</cp:coreProperties>
</file>