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5CFA" w14:textId="5AAC6E96" w:rsidR="004F5B99" w:rsidRPr="00670BF0" w:rsidRDefault="00670BF0" w:rsidP="00670BF0">
      <w:pPr>
        <w:jc w:val="center"/>
        <w:rPr>
          <w:b/>
          <w:bCs/>
        </w:rPr>
      </w:pPr>
      <w:r w:rsidRPr="00670BF0">
        <w:rPr>
          <w:b/>
          <w:bCs/>
        </w:rPr>
        <w:t>Osceola Fundamental HS – Athletic Clearance</w:t>
      </w:r>
    </w:p>
    <w:p w14:paraId="484F95E9" w14:textId="3A801A3E" w:rsidR="00670BF0" w:rsidRPr="00034CEA" w:rsidRDefault="00670BF0">
      <w:pPr>
        <w:rPr>
          <w:sz w:val="22"/>
          <w:szCs w:val="22"/>
        </w:rPr>
      </w:pPr>
      <w:r w:rsidRPr="00034CEA">
        <w:rPr>
          <w:sz w:val="22"/>
          <w:szCs w:val="22"/>
        </w:rPr>
        <w:t>See the generic Online Athletic Clearance directions to fill out and submit your athletic packet for FHSAA sports offered at Osceola.</w:t>
      </w:r>
    </w:p>
    <w:p w14:paraId="5BE09BA7" w14:textId="77777777" w:rsidR="00517CDD" w:rsidRPr="00034CEA" w:rsidRDefault="00517CDD">
      <w:pPr>
        <w:rPr>
          <w:sz w:val="22"/>
          <w:szCs w:val="22"/>
        </w:rPr>
      </w:pPr>
    </w:p>
    <w:p w14:paraId="5FD0CC69" w14:textId="300F73F7" w:rsidR="00670BF0" w:rsidRPr="00034CEA" w:rsidRDefault="00670BF0">
      <w:pPr>
        <w:rPr>
          <w:sz w:val="22"/>
          <w:szCs w:val="22"/>
        </w:rPr>
      </w:pPr>
      <w:r w:rsidRPr="00034CEA">
        <w:rPr>
          <w:sz w:val="22"/>
          <w:szCs w:val="22"/>
        </w:rPr>
        <w:t>In addition to the generic directions, here is some additional information to help you navigate the pages</w:t>
      </w:r>
      <w:r w:rsidR="00E3098C" w:rsidRPr="00034CEA">
        <w:rPr>
          <w:sz w:val="22"/>
          <w:szCs w:val="22"/>
        </w:rPr>
        <w:t xml:space="preserve"> to ensure </w:t>
      </w:r>
    </w:p>
    <w:p w14:paraId="003D436F" w14:textId="7471CA12" w:rsidR="001E7A50" w:rsidRPr="00034CEA" w:rsidRDefault="001E7A50">
      <w:pPr>
        <w:rPr>
          <w:sz w:val="22"/>
          <w:szCs w:val="22"/>
        </w:rPr>
      </w:pPr>
      <w:r w:rsidRPr="00034CEA">
        <w:rPr>
          <w:sz w:val="22"/>
          <w:szCs w:val="22"/>
        </w:rPr>
        <w:t>1.  Multiple Sports – if you are unsure</w:t>
      </w:r>
      <w:r w:rsidR="000E721C" w:rsidRPr="00034CEA">
        <w:rPr>
          <w:sz w:val="22"/>
          <w:szCs w:val="22"/>
        </w:rPr>
        <w:t xml:space="preserve"> if your child will be a multiple-sport athlete, just put in the first sport</w:t>
      </w:r>
      <w:r w:rsidR="00D66C6A">
        <w:rPr>
          <w:sz w:val="22"/>
          <w:szCs w:val="22"/>
        </w:rPr>
        <w:t>. Y</w:t>
      </w:r>
      <w:r w:rsidR="000E721C" w:rsidRPr="00034CEA">
        <w:rPr>
          <w:sz w:val="22"/>
          <w:szCs w:val="22"/>
        </w:rPr>
        <w:t xml:space="preserve">ou can go back and add additional sports later.  </w:t>
      </w:r>
    </w:p>
    <w:p w14:paraId="04F4FDDF" w14:textId="68A5E90F" w:rsidR="00A9192C" w:rsidRPr="00034CEA" w:rsidRDefault="00670BF0">
      <w:pPr>
        <w:rPr>
          <w:sz w:val="22"/>
          <w:szCs w:val="22"/>
        </w:rPr>
      </w:pPr>
      <w:r w:rsidRPr="00034CEA">
        <w:rPr>
          <w:sz w:val="22"/>
          <w:szCs w:val="22"/>
        </w:rPr>
        <w:t>1.</w:t>
      </w:r>
      <w:r w:rsidR="00A9192C" w:rsidRPr="00034CEA">
        <w:rPr>
          <w:sz w:val="22"/>
          <w:szCs w:val="22"/>
        </w:rPr>
        <w:t xml:space="preserve">  Student/Guardian information – please use legal names (no nicknames in these sections).  It must match what we have in FOCUS.</w:t>
      </w:r>
      <w:r w:rsidRPr="00034CEA">
        <w:rPr>
          <w:sz w:val="22"/>
          <w:szCs w:val="22"/>
        </w:rPr>
        <w:t xml:space="preserve">  </w:t>
      </w:r>
      <w:r w:rsidR="00E3098C" w:rsidRPr="00034CEA">
        <w:rPr>
          <w:sz w:val="22"/>
          <w:szCs w:val="22"/>
        </w:rPr>
        <w:t xml:space="preserve">Be sure to use </w:t>
      </w:r>
      <w:r w:rsidR="00CB1373" w:rsidRPr="00034CEA">
        <w:rPr>
          <w:sz w:val="22"/>
          <w:szCs w:val="22"/>
        </w:rPr>
        <w:t>the email</w:t>
      </w:r>
      <w:r w:rsidR="00E3098C" w:rsidRPr="00034CEA">
        <w:rPr>
          <w:sz w:val="22"/>
          <w:szCs w:val="22"/>
        </w:rPr>
        <w:t xml:space="preserve"> address that you check regularly, as you will get messages on status of clearance from the system.</w:t>
      </w:r>
    </w:p>
    <w:p w14:paraId="77C1D401" w14:textId="4F01FE7D" w:rsidR="00670BF0" w:rsidRPr="00034CEA" w:rsidRDefault="00A9192C">
      <w:pPr>
        <w:rPr>
          <w:sz w:val="22"/>
          <w:szCs w:val="22"/>
        </w:rPr>
      </w:pPr>
      <w:r w:rsidRPr="00034CEA">
        <w:rPr>
          <w:sz w:val="22"/>
          <w:szCs w:val="22"/>
        </w:rPr>
        <w:t xml:space="preserve">2.  </w:t>
      </w:r>
      <w:r w:rsidR="00670BF0" w:rsidRPr="00034CEA">
        <w:rPr>
          <w:sz w:val="22"/>
          <w:szCs w:val="22"/>
        </w:rPr>
        <w:t xml:space="preserve">When you get to the </w:t>
      </w:r>
      <w:r w:rsidR="00CB1373" w:rsidRPr="00034CEA">
        <w:rPr>
          <w:sz w:val="22"/>
          <w:szCs w:val="22"/>
        </w:rPr>
        <w:t>medical</w:t>
      </w:r>
      <w:r w:rsidR="00670BF0" w:rsidRPr="00034CEA">
        <w:rPr>
          <w:sz w:val="22"/>
          <w:szCs w:val="22"/>
        </w:rPr>
        <w:t xml:space="preserve"> section, it will recommend Sports Injury Coverage – please note that this is through their system and DOES NOT take place of the mandatory school insurance that is through HSRI and required by the county.  </w:t>
      </w:r>
    </w:p>
    <w:p w14:paraId="6D762D81" w14:textId="2C67A4FC" w:rsidR="00670BF0" w:rsidRPr="00034CEA" w:rsidRDefault="00A9192C">
      <w:pPr>
        <w:rPr>
          <w:sz w:val="22"/>
          <w:szCs w:val="22"/>
        </w:rPr>
      </w:pPr>
      <w:r w:rsidRPr="00034CEA">
        <w:rPr>
          <w:sz w:val="22"/>
          <w:szCs w:val="22"/>
        </w:rPr>
        <w:t>3</w:t>
      </w:r>
      <w:r w:rsidR="00CB1373" w:rsidRPr="00034CEA">
        <w:rPr>
          <w:sz w:val="22"/>
          <w:szCs w:val="22"/>
        </w:rPr>
        <w:t>. A</w:t>
      </w:r>
      <w:r w:rsidR="00670BF0" w:rsidRPr="00034CEA">
        <w:rPr>
          <w:sz w:val="22"/>
          <w:szCs w:val="22"/>
        </w:rPr>
        <w:t xml:space="preserve"> copy of the latest EL2 physical forms are available </w:t>
      </w:r>
      <w:r w:rsidRPr="00034CEA">
        <w:rPr>
          <w:sz w:val="22"/>
          <w:szCs w:val="22"/>
        </w:rPr>
        <w:t xml:space="preserve">at the bottom of the </w:t>
      </w:r>
      <w:r w:rsidR="00CB1373" w:rsidRPr="00034CEA">
        <w:rPr>
          <w:sz w:val="22"/>
          <w:szCs w:val="22"/>
        </w:rPr>
        <w:t>medicals</w:t>
      </w:r>
      <w:r w:rsidR="00670BF0" w:rsidRPr="00034CEA">
        <w:rPr>
          <w:sz w:val="22"/>
          <w:szCs w:val="22"/>
        </w:rPr>
        <w:t xml:space="preserve"> page to download and print out.</w:t>
      </w:r>
    </w:p>
    <w:p w14:paraId="34DCECEC" w14:textId="6E4E8514" w:rsidR="00670BF0" w:rsidRPr="00034CEA" w:rsidRDefault="00A9192C">
      <w:pPr>
        <w:rPr>
          <w:sz w:val="22"/>
          <w:szCs w:val="22"/>
        </w:rPr>
      </w:pPr>
      <w:r w:rsidRPr="00034CEA">
        <w:rPr>
          <w:sz w:val="22"/>
          <w:szCs w:val="22"/>
        </w:rPr>
        <w:t>4.  On Signatures page, the student will sign and then the parents.  Be sure to use legal names exactly you input in Student/Guardian information or will make you go back and fix.</w:t>
      </w:r>
    </w:p>
    <w:p w14:paraId="2F68BC62" w14:textId="377CE500" w:rsidR="00A9192C" w:rsidRPr="00034CEA" w:rsidRDefault="005851D9">
      <w:pPr>
        <w:rPr>
          <w:sz w:val="22"/>
          <w:szCs w:val="22"/>
        </w:rPr>
      </w:pPr>
      <w:r w:rsidRPr="00034CEA">
        <w:rPr>
          <w:sz w:val="22"/>
          <w:szCs w:val="22"/>
        </w:rPr>
        <w:t>5</w:t>
      </w:r>
      <w:r w:rsidR="00CB1373" w:rsidRPr="00034CEA">
        <w:rPr>
          <w:sz w:val="22"/>
          <w:szCs w:val="22"/>
        </w:rPr>
        <w:t>. Under</w:t>
      </w:r>
      <w:r w:rsidR="0091776E" w:rsidRPr="00034CEA">
        <w:rPr>
          <w:sz w:val="22"/>
          <w:szCs w:val="22"/>
        </w:rPr>
        <w:t xml:space="preserve"> </w:t>
      </w:r>
      <w:r w:rsidR="00E21A65">
        <w:rPr>
          <w:sz w:val="22"/>
          <w:szCs w:val="22"/>
        </w:rPr>
        <w:t>files</w:t>
      </w:r>
      <w:r w:rsidR="0091776E" w:rsidRPr="00034CEA">
        <w:rPr>
          <w:sz w:val="22"/>
          <w:szCs w:val="22"/>
        </w:rPr>
        <w:t>, make sure you upload p</w:t>
      </w:r>
      <w:r w:rsidR="00582247" w:rsidRPr="00034CEA">
        <w:rPr>
          <w:sz w:val="22"/>
          <w:szCs w:val="22"/>
        </w:rPr>
        <w:t>g.</w:t>
      </w:r>
      <w:r w:rsidR="0091776E" w:rsidRPr="00034CEA">
        <w:rPr>
          <w:sz w:val="22"/>
          <w:szCs w:val="22"/>
        </w:rPr>
        <w:t xml:space="preserve"> 4 of your EL2 physical forms.  Before uploading, </w:t>
      </w:r>
      <w:r w:rsidR="00582247" w:rsidRPr="00034CEA">
        <w:rPr>
          <w:sz w:val="22"/>
          <w:szCs w:val="22"/>
        </w:rPr>
        <w:t>make</w:t>
      </w:r>
      <w:r w:rsidR="0091776E" w:rsidRPr="00034CEA">
        <w:rPr>
          <w:sz w:val="22"/>
          <w:szCs w:val="22"/>
        </w:rPr>
        <w:t xml:space="preserve"> sure that the doctor completed the information at the bottom</w:t>
      </w:r>
      <w:r w:rsidR="00582247" w:rsidRPr="00034CEA">
        <w:rPr>
          <w:sz w:val="22"/>
          <w:szCs w:val="22"/>
        </w:rPr>
        <w:t xml:space="preserve"> (not just a signature – they need to fill out information a</w:t>
      </w:r>
      <w:r w:rsidR="00870334" w:rsidRPr="00034CEA">
        <w:rPr>
          <w:sz w:val="22"/>
          <w:szCs w:val="22"/>
        </w:rPr>
        <w:t>bout their credentials – a stamp is acceptable)</w:t>
      </w:r>
      <w:r w:rsidR="0091776E" w:rsidRPr="00034CEA">
        <w:rPr>
          <w:sz w:val="22"/>
          <w:szCs w:val="22"/>
        </w:rPr>
        <w:t xml:space="preserve"> and that the physical exam date has been recorded.  </w:t>
      </w:r>
      <w:r w:rsidR="0091776E" w:rsidRPr="00034CEA">
        <w:rPr>
          <w:b/>
          <w:bCs/>
          <w:sz w:val="22"/>
          <w:szCs w:val="22"/>
        </w:rPr>
        <w:t>Parent/Student needs to complete and sign/date the top and middle sections of this form.</w:t>
      </w:r>
      <w:r w:rsidR="0091776E" w:rsidRPr="00034CEA">
        <w:rPr>
          <w:sz w:val="22"/>
          <w:szCs w:val="22"/>
        </w:rPr>
        <w:t xml:space="preserve"> </w:t>
      </w:r>
    </w:p>
    <w:p w14:paraId="7F024022" w14:textId="13A58362" w:rsidR="0091776E" w:rsidRPr="00034CEA" w:rsidRDefault="005851D9">
      <w:pPr>
        <w:rPr>
          <w:sz w:val="22"/>
          <w:szCs w:val="22"/>
        </w:rPr>
      </w:pPr>
      <w:r w:rsidRPr="00034CEA">
        <w:rPr>
          <w:sz w:val="22"/>
          <w:szCs w:val="22"/>
        </w:rPr>
        <w:t>6</w:t>
      </w:r>
      <w:r w:rsidR="00E21A65" w:rsidRPr="00034CEA">
        <w:rPr>
          <w:sz w:val="22"/>
          <w:szCs w:val="22"/>
        </w:rPr>
        <w:t>. Under</w:t>
      </w:r>
      <w:r w:rsidR="0091776E" w:rsidRPr="00034CEA">
        <w:rPr>
          <w:sz w:val="22"/>
          <w:szCs w:val="22"/>
        </w:rPr>
        <w:t xml:space="preserve"> Files, make sure that the </w:t>
      </w:r>
      <w:r w:rsidR="0091776E" w:rsidRPr="00034CEA">
        <w:rPr>
          <w:b/>
          <w:bCs/>
          <w:sz w:val="22"/>
          <w:szCs w:val="22"/>
        </w:rPr>
        <w:t xml:space="preserve">full name of </w:t>
      </w:r>
      <w:r w:rsidR="00E21A65" w:rsidRPr="00034CEA">
        <w:rPr>
          <w:b/>
          <w:bCs/>
          <w:sz w:val="22"/>
          <w:szCs w:val="22"/>
        </w:rPr>
        <w:t>the student</w:t>
      </w:r>
      <w:r w:rsidR="0091776E" w:rsidRPr="00034CEA">
        <w:rPr>
          <w:sz w:val="22"/>
          <w:szCs w:val="22"/>
        </w:rPr>
        <w:t xml:space="preserve"> is on</w:t>
      </w:r>
      <w:r w:rsidR="004A0A1C" w:rsidRPr="00034CEA">
        <w:rPr>
          <w:sz w:val="22"/>
          <w:szCs w:val="22"/>
        </w:rPr>
        <w:t xml:space="preserve"> each </w:t>
      </w:r>
      <w:r w:rsidR="00E3098C" w:rsidRPr="00034CEA">
        <w:rPr>
          <w:sz w:val="22"/>
          <w:szCs w:val="22"/>
        </w:rPr>
        <w:t xml:space="preserve">certificate and </w:t>
      </w:r>
      <w:r w:rsidR="00123635" w:rsidRPr="00034CEA">
        <w:rPr>
          <w:sz w:val="22"/>
          <w:szCs w:val="22"/>
        </w:rPr>
        <w:t>the full</w:t>
      </w:r>
      <w:r w:rsidR="00E3098C" w:rsidRPr="00034CEA">
        <w:rPr>
          <w:sz w:val="22"/>
          <w:szCs w:val="22"/>
        </w:rPr>
        <w:t xml:space="preserve"> certificate is </w:t>
      </w:r>
      <w:proofErr w:type="gramStart"/>
      <w:r w:rsidR="00E3098C" w:rsidRPr="00034CEA">
        <w:rPr>
          <w:sz w:val="22"/>
          <w:szCs w:val="22"/>
        </w:rPr>
        <w:t>showing</w:t>
      </w:r>
      <w:proofErr w:type="gramEnd"/>
      <w:r w:rsidR="00E3098C" w:rsidRPr="00034CEA">
        <w:rPr>
          <w:sz w:val="22"/>
          <w:szCs w:val="22"/>
        </w:rPr>
        <w:t>.</w:t>
      </w:r>
      <w:r w:rsidR="004A0A1C" w:rsidRPr="00034CEA">
        <w:rPr>
          <w:sz w:val="22"/>
          <w:szCs w:val="22"/>
        </w:rPr>
        <w:t xml:space="preserve">  (Concussions in Sports, Sudden Cardiac Arrest, </w:t>
      </w:r>
      <w:r w:rsidR="00244D61" w:rsidRPr="00034CEA">
        <w:rPr>
          <w:sz w:val="22"/>
          <w:szCs w:val="22"/>
        </w:rPr>
        <w:t xml:space="preserve">Heat Illness Prevention, </w:t>
      </w:r>
      <w:r w:rsidRPr="00034CEA">
        <w:rPr>
          <w:sz w:val="22"/>
          <w:szCs w:val="22"/>
        </w:rPr>
        <w:t>Sportsmanship).</w:t>
      </w:r>
    </w:p>
    <w:p w14:paraId="33D88FB8" w14:textId="379B9422" w:rsidR="00EC2581" w:rsidRPr="00034CEA" w:rsidRDefault="005851D9">
      <w:pPr>
        <w:rPr>
          <w:sz w:val="22"/>
          <w:szCs w:val="22"/>
        </w:rPr>
      </w:pPr>
      <w:r w:rsidRPr="00034CEA">
        <w:rPr>
          <w:sz w:val="22"/>
          <w:szCs w:val="22"/>
        </w:rPr>
        <w:t>7</w:t>
      </w:r>
      <w:r w:rsidR="00E21A65" w:rsidRPr="00034CEA">
        <w:rPr>
          <w:sz w:val="22"/>
          <w:szCs w:val="22"/>
        </w:rPr>
        <w:t>. Once</w:t>
      </w:r>
      <w:r w:rsidR="00EC2581" w:rsidRPr="00034CEA">
        <w:rPr>
          <w:sz w:val="22"/>
          <w:szCs w:val="22"/>
        </w:rPr>
        <w:t xml:space="preserve"> you submit, the Athletic Coordinator will </w:t>
      </w:r>
      <w:r w:rsidR="00E21A65" w:rsidRPr="00034CEA">
        <w:rPr>
          <w:sz w:val="22"/>
          <w:szCs w:val="22"/>
        </w:rPr>
        <w:t>go</w:t>
      </w:r>
      <w:r w:rsidR="00EC2581" w:rsidRPr="00034CEA">
        <w:rPr>
          <w:sz w:val="22"/>
          <w:szCs w:val="22"/>
        </w:rPr>
        <w:t xml:space="preserve"> through the documents uploaded.  </w:t>
      </w:r>
      <w:r w:rsidR="00433547" w:rsidRPr="00034CEA">
        <w:rPr>
          <w:sz w:val="22"/>
          <w:szCs w:val="22"/>
        </w:rPr>
        <w:t xml:space="preserve">In addition, students must </w:t>
      </w:r>
      <w:r w:rsidR="00423863" w:rsidRPr="00034CEA">
        <w:rPr>
          <w:sz w:val="22"/>
          <w:szCs w:val="22"/>
        </w:rPr>
        <w:t xml:space="preserve">maintain a 2.0 unweighted GPA to participate in </w:t>
      </w:r>
      <w:r w:rsidR="00904D92" w:rsidRPr="00034CEA">
        <w:rPr>
          <w:sz w:val="22"/>
          <w:szCs w:val="22"/>
        </w:rPr>
        <w:t>sports.  Incoming 9</w:t>
      </w:r>
      <w:r w:rsidR="00904D92" w:rsidRPr="00034CEA">
        <w:rPr>
          <w:sz w:val="22"/>
          <w:szCs w:val="22"/>
          <w:vertAlign w:val="superscript"/>
        </w:rPr>
        <w:t>th</w:t>
      </w:r>
      <w:r w:rsidR="00904D92" w:rsidRPr="00034CEA">
        <w:rPr>
          <w:sz w:val="22"/>
          <w:szCs w:val="22"/>
        </w:rPr>
        <w:t xml:space="preserve"> graders will not have a GPA established till second semester of their 9</w:t>
      </w:r>
      <w:r w:rsidR="00904D92" w:rsidRPr="00034CEA">
        <w:rPr>
          <w:sz w:val="22"/>
          <w:szCs w:val="22"/>
          <w:vertAlign w:val="superscript"/>
        </w:rPr>
        <w:t>th</w:t>
      </w:r>
      <w:r w:rsidR="00904D92" w:rsidRPr="00034CEA">
        <w:rPr>
          <w:sz w:val="22"/>
          <w:szCs w:val="22"/>
        </w:rPr>
        <w:t xml:space="preserve"> grade year (January).  </w:t>
      </w:r>
      <w:r w:rsidR="0097061C">
        <w:rPr>
          <w:sz w:val="22"/>
          <w:szCs w:val="22"/>
        </w:rPr>
        <w:t xml:space="preserve">Insurance will be checked on the </w:t>
      </w:r>
      <w:r w:rsidR="001B0F37">
        <w:rPr>
          <w:sz w:val="22"/>
          <w:szCs w:val="22"/>
        </w:rPr>
        <w:t>HSR</w:t>
      </w:r>
      <w:r w:rsidR="00211005">
        <w:rPr>
          <w:sz w:val="22"/>
          <w:szCs w:val="22"/>
        </w:rPr>
        <w:t>I</w:t>
      </w:r>
      <w:r w:rsidR="001B0F37">
        <w:rPr>
          <w:sz w:val="22"/>
          <w:szCs w:val="22"/>
        </w:rPr>
        <w:t xml:space="preserve"> </w:t>
      </w:r>
      <w:r w:rsidR="0097061C">
        <w:rPr>
          <w:sz w:val="22"/>
          <w:szCs w:val="22"/>
        </w:rPr>
        <w:t xml:space="preserve">system as well.  </w:t>
      </w:r>
      <w:r w:rsidR="00EC2581" w:rsidRPr="00034CEA">
        <w:rPr>
          <w:sz w:val="22"/>
          <w:szCs w:val="22"/>
        </w:rPr>
        <w:t xml:space="preserve">You will get a status update in your </w:t>
      </w:r>
      <w:r w:rsidR="00517CDD" w:rsidRPr="00034CEA">
        <w:rPr>
          <w:sz w:val="22"/>
          <w:szCs w:val="22"/>
        </w:rPr>
        <w:t>email as to whether it was accepted or denied and what needs to be fixed.</w:t>
      </w:r>
    </w:p>
    <w:p w14:paraId="32E85485" w14:textId="77777777" w:rsidR="00517CDD" w:rsidRPr="00034CEA" w:rsidRDefault="00517CDD">
      <w:pPr>
        <w:rPr>
          <w:sz w:val="22"/>
          <w:szCs w:val="22"/>
        </w:rPr>
      </w:pPr>
    </w:p>
    <w:p w14:paraId="5F7B00BE" w14:textId="20F5D95B" w:rsidR="00433547" w:rsidRPr="00034CEA" w:rsidRDefault="00517CDD">
      <w:pPr>
        <w:rPr>
          <w:sz w:val="22"/>
          <w:szCs w:val="22"/>
        </w:rPr>
      </w:pPr>
      <w:r w:rsidRPr="00034CEA">
        <w:rPr>
          <w:sz w:val="22"/>
          <w:szCs w:val="22"/>
        </w:rPr>
        <w:t xml:space="preserve">If you have questions, please contact Michele Copello (athletic coordinator) at </w:t>
      </w:r>
      <w:hyperlink r:id="rId4" w:history="1">
        <w:r w:rsidRPr="00034CEA">
          <w:rPr>
            <w:rStyle w:val="Hyperlink"/>
            <w:sz w:val="22"/>
            <w:szCs w:val="22"/>
          </w:rPr>
          <w:t>copellom@pcsb.org</w:t>
        </w:r>
      </w:hyperlink>
      <w:r w:rsidRPr="00034CEA">
        <w:rPr>
          <w:sz w:val="22"/>
          <w:szCs w:val="22"/>
        </w:rPr>
        <w:t xml:space="preserve"> </w:t>
      </w:r>
    </w:p>
    <w:sectPr w:rsidR="00433547" w:rsidRPr="00034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BF0"/>
    <w:rsid w:val="00020821"/>
    <w:rsid w:val="00032DFF"/>
    <w:rsid w:val="00034CEA"/>
    <w:rsid w:val="00052962"/>
    <w:rsid w:val="000559A1"/>
    <w:rsid w:val="000610F6"/>
    <w:rsid w:val="00080511"/>
    <w:rsid w:val="000E0544"/>
    <w:rsid w:val="000E10F9"/>
    <w:rsid w:val="000E721C"/>
    <w:rsid w:val="000F7525"/>
    <w:rsid w:val="001142D4"/>
    <w:rsid w:val="00116DEF"/>
    <w:rsid w:val="00121C94"/>
    <w:rsid w:val="00123635"/>
    <w:rsid w:val="00123E78"/>
    <w:rsid w:val="00124E86"/>
    <w:rsid w:val="0012687F"/>
    <w:rsid w:val="00133D24"/>
    <w:rsid w:val="00135F72"/>
    <w:rsid w:val="001738BD"/>
    <w:rsid w:val="001A4D02"/>
    <w:rsid w:val="001B0F37"/>
    <w:rsid w:val="001B734B"/>
    <w:rsid w:val="001D738C"/>
    <w:rsid w:val="001E7A50"/>
    <w:rsid w:val="00211005"/>
    <w:rsid w:val="00240023"/>
    <w:rsid w:val="00244D61"/>
    <w:rsid w:val="00271891"/>
    <w:rsid w:val="00271E88"/>
    <w:rsid w:val="00275A13"/>
    <w:rsid w:val="002777E3"/>
    <w:rsid w:val="002B3F68"/>
    <w:rsid w:val="002D088B"/>
    <w:rsid w:val="002E00FD"/>
    <w:rsid w:val="002E6374"/>
    <w:rsid w:val="003112D8"/>
    <w:rsid w:val="00320F84"/>
    <w:rsid w:val="00333610"/>
    <w:rsid w:val="00371B0F"/>
    <w:rsid w:val="003805DE"/>
    <w:rsid w:val="003827A9"/>
    <w:rsid w:val="003948ED"/>
    <w:rsid w:val="00394E04"/>
    <w:rsid w:val="003D6515"/>
    <w:rsid w:val="003E2EF5"/>
    <w:rsid w:val="003F7EDD"/>
    <w:rsid w:val="00403491"/>
    <w:rsid w:val="00423863"/>
    <w:rsid w:val="00433547"/>
    <w:rsid w:val="00436C55"/>
    <w:rsid w:val="004548E8"/>
    <w:rsid w:val="004720E4"/>
    <w:rsid w:val="0047505A"/>
    <w:rsid w:val="00482E36"/>
    <w:rsid w:val="0049569C"/>
    <w:rsid w:val="004A0A1C"/>
    <w:rsid w:val="004D2B06"/>
    <w:rsid w:val="004E09C8"/>
    <w:rsid w:val="004F5B99"/>
    <w:rsid w:val="00517CDD"/>
    <w:rsid w:val="005245A9"/>
    <w:rsid w:val="00536BAF"/>
    <w:rsid w:val="00551617"/>
    <w:rsid w:val="005621F8"/>
    <w:rsid w:val="005700EE"/>
    <w:rsid w:val="0057453F"/>
    <w:rsid w:val="00582247"/>
    <w:rsid w:val="005851D9"/>
    <w:rsid w:val="005A4E65"/>
    <w:rsid w:val="005A6691"/>
    <w:rsid w:val="005B6D53"/>
    <w:rsid w:val="0065120F"/>
    <w:rsid w:val="00654EEF"/>
    <w:rsid w:val="006664D3"/>
    <w:rsid w:val="00670BF0"/>
    <w:rsid w:val="0067317C"/>
    <w:rsid w:val="0068298F"/>
    <w:rsid w:val="00690BDC"/>
    <w:rsid w:val="006D007C"/>
    <w:rsid w:val="006F12BB"/>
    <w:rsid w:val="0070252F"/>
    <w:rsid w:val="00721C34"/>
    <w:rsid w:val="00771B0D"/>
    <w:rsid w:val="007D2939"/>
    <w:rsid w:val="008204E8"/>
    <w:rsid w:val="00844803"/>
    <w:rsid w:val="00870334"/>
    <w:rsid w:val="008C5EF2"/>
    <w:rsid w:val="008C726F"/>
    <w:rsid w:val="008D57D4"/>
    <w:rsid w:val="00904D92"/>
    <w:rsid w:val="00914F29"/>
    <w:rsid w:val="0091776E"/>
    <w:rsid w:val="00925646"/>
    <w:rsid w:val="009403CF"/>
    <w:rsid w:val="00953FE3"/>
    <w:rsid w:val="0097061C"/>
    <w:rsid w:val="0097209D"/>
    <w:rsid w:val="00974B71"/>
    <w:rsid w:val="009B6456"/>
    <w:rsid w:val="009C5E08"/>
    <w:rsid w:val="009E2997"/>
    <w:rsid w:val="009F6957"/>
    <w:rsid w:val="00A257D5"/>
    <w:rsid w:val="00A33B0F"/>
    <w:rsid w:val="00A9192C"/>
    <w:rsid w:val="00AB11EA"/>
    <w:rsid w:val="00AD0BC1"/>
    <w:rsid w:val="00AE1133"/>
    <w:rsid w:val="00AE7A67"/>
    <w:rsid w:val="00B22366"/>
    <w:rsid w:val="00B4469F"/>
    <w:rsid w:val="00B67A5A"/>
    <w:rsid w:val="00BB2A33"/>
    <w:rsid w:val="00C158CF"/>
    <w:rsid w:val="00C15FD1"/>
    <w:rsid w:val="00C30931"/>
    <w:rsid w:val="00C40E63"/>
    <w:rsid w:val="00C52DDF"/>
    <w:rsid w:val="00C6013B"/>
    <w:rsid w:val="00C63711"/>
    <w:rsid w:val="00CB1373"/>
    <w:rsid w:val="00CD7466"/>
    <w:rsid w:val="00CF3DC2"/>
    <w:rsid w:val="00CF4C84"/>
    <w:rsid w:val="00D66C6A"/>
    <w:rsid w:val="00DB6C87"/>
    <w:rsid w:val="00DB7A2A"/>
    <w:rsid w:val="00DC12D2"/>
    <w:rsid w:val="00DD0453"/>
    <w:rsid w:val="00DF4AA7"/>
    <w:rsid w:val="00DF504D"/>
    <w:rsid w:val="00E21A65"/>
    <w:rsid w:val="00E3098C"/>
    <w:rsid w:val="00E30A20"/>
    <w:rsid w:val="00E52C7F"/>
    <w:rsid w:val="00E82638"/>
    <w:rsid w:val="00E86230"/>
    <w:rsid w:val="00EC2581"/>
    <w:rsid w:val="00EC496D"/>
    <w:rsid w:val="00EE521D"/>
    <w:rsid w:val="00F1423E"/>
    <w:rsid w:val="00F20922"/>
    <w:rsid w:val="00F3513E"/>
    <w:rsid w:val="00F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7E7E"/>
  <w15:chartTrackingRefBased/>
  <w15:docId w15:val="{BEDA3613-4FB0-4B01-A9DA-8321F265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B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B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7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7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pellom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Copello Michele</dc:creator>
  <cp:keywords/>
  <dc:description/>
  <cp:lastModifiedBy>Dressback Angela</cp:lastModifiedBy>
  <cp:revision>4</cp:revision>
  <dcterms:created xsi:type="dcterms:W3CDTF">2025-07-08T16:02:00Z</dcterms:created>
  <dcterms:modified xsi:type="dcterms:W3CDTF">2025-07-08T16:04:00Z</dcterms:modified>
</cp:coreProperties>
</file>