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10449C" w14:textId="3811D85B" w:rsidR="00A3119E" w:rsidRDefault="00A3119E" w:rsidP="00A3119E">
      <w:pPr>
        <w:pStyle w:val="BasicParagraph"/>
        <w:ind w:left="3600" w:firstLine="720"/>
        <w:rPr>
          <w:rFonts w:asciiTheme="majorHAnsi" w:hAnsiTheme="majorHAnsi" w:cstheme="majorHAnsi"/>
          <w:sz w:val="28"/>
          <w:szCs w:val="28"/>
        </w:rPr>
      </w:pPr>
      <w:bookmarkStart w:id="0" w:name="_GoBack"/>
      <w:bookmarkEnd w:id="0"/>
      <w:r w:rsidRPr="00A3119E">
        <w:rPr>
          <w:rFonts w:asciiTheme="majorHAnsi" w:hAnsiTheme="majorHAnsi" w:cstheme="majorHAnsi"/>
          <w:noProof/>
          <w:sz w:val="28"/>
          <w:szCs w:val="28"/>
        </w:rPr>
        <w:drawing>
          <wp:inline distT="0" distB="0" distL="0" distR="0" wp14:anchorId="233194B3" wp14:editId="62DF5E4B">
            <wp:extent cx="1330859" cy="1428750"/>
            <wp:effectExtent l="0" t="0" r="3175" b="0"/>
            <wp:docPr id="4" name="Picture 4" descr="C:\Users\tcareathers\Pictures\Screenshot 2021-11-10 1120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careathers\Pictures\Screenshot 2021-11-10 112024.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2420" cy="1494839"/>
                    </a:xfrm>
                    <a:prstGeom prst="rect">
                      <a:avLst/>
                    </a:prstGeom>
                    <a:noFill/>
                    <a:ln>
                      <a:noFill/>
                    </a:ln>
                  </pic:spPr>
                </pic:pic>
              </a:graphicData>
            </a:graphic>
          </wp:inline>
        </w:drawing>
      </w:r>
    </w:p>
    <w:p w14:paraId="27E17244" w14:textId="77777777" w:rsidR="00A3119E" w:rsidRDefault="00A3119E" w:rsidP="00B62B29">
      <w:pPr>
        <w:pStyle w:val="BasicParagraph"/>
        <w:rPr>
          <w:rFonts w:asciiTheme="majorHAnsi" w:hAnsiTheme="majorHAnsi" w:cstheme="majorHAnsi"/>
          <w:sz w:val="28"/>
          <w:szCs w:val="28"/>
        </w:rPr>
      </w:pPr>
    </w:p>
    <w:p w14:paraId="281E243D" w14:textId="77777777" w:rsidR="00A3119E" w:rsidRDefault="00A3119E" w:rsidP="00B62B29">
      <w:pPr>
        <w:pStyle w:val="BasicParagraph"/>
        <w:rPr>
          <w:rFonts w:asciiTheme="majorHAnsi" w:hAnsiTheme="majorHAnsi" w:cstheme="majorHAnsi"/>
          <w:sz w:val="28"/>
          <w:szCs w:val="28"/>
        </w:rPr>
      </w:pPr>
    </w:p>
    <w:p w14:paraId="0048B49F" w14:textId="0EE952E7" w:rsidR="00B62B29" w:rsidRPr="00A3119E" w:rsidRDefault="009C7207" w:rsidP="00B62B29">
      <w:pPr>
        <w:pStyle w:val="BasicParagraph"/>
        <w:rPr>
          <w:rFonts w:asciiTheme="majorHAnsi" w:hAnsiTheme="majorHAnsi" w:cstheme="majorHAnsi"/>
        </w:rPr>
      </w:pPr>
      <w:r w:rsidRPr="00A3119E">
        <w:rPr>
          <w:rFonts w:asciiTheme="majorHAnsi" w:hAnsiTheme="majorHAnsi" w:cstheme="majorHAnsi"/>
        </w:rPr>
        <w:t>August 27, 2023</w:t>
      </w:r>
    </w:p>
    <w:p w14:paraId="7F0F16CE" w14:textId="77777777" w:rsidR="009C7207" w:rsidRPr="00A3119E" w:rsidRDefault="009C7207" w:rsidP="00B62B29">
      <w:pPr>
        <w:shd w:val="clear" w:color="auto" w:fill="FFFFFF"/>
        <w:spacing w:after="240"/>
        <w:rPr>
          <w:rFonts w:asciiTheme="majorHAnsi" w:hAnsiTheme="majorHAnsi" w:cstheme="majorHAnsi"/>
          <w:color w:val="514141"/>
        </w:rPr>
      </w:pPr>
    </w:p>
    <w:p w14:paraId="4804C615" w14:textId="3ACA5441" w:rsidR="00B62B29" w:rsidRPr="00A3119E" w:rsidRDefault="009C7207" w:rsidP="00B62B29">
      <w:pPr>
        <w:shd w:val="clear" w:color="auto" w:fill="FFFFFF"/>
        <w:spacing w:after="240"/>
        <w:rPr>
          <w:rFonts w:asciiTheme="majorHAnsi" w:hAnsiTheme="majorHAnsi" w:cstheme="majorHAnsi"/>
        </w:rPr>
      </w:pPr>
      <w:r w:rsidRPr="00A3119E">
        <w:rPr>
          <w:rFonts w:asciiTheme="majorHAnsi" w:hAnsiTheme="majorHAnsi" w:cstheme="majorHAnsi"/>
        </w:rPr>
        <w:t xml:space="preserve"> Academy of International Studies </w:t>
      </w:r>
      <w:r w:rsidR="00B62B29" w:rsidRPr="00A3119E">
        <w:rPr>
          <w:rFonts w:asciiTheme="majorHAnsi" w:hAnsiTheme="majorHAnsi" w:cstheme="majorHAnsi"/>
        </w:rPr>
        <w:t xml:space="preserve">Family, </w:t>
      </w:r>
    </w:p>
    <w:p w14:paraId="12AF5F3E" w14:textId="77777777" w:rsidR="00B62B29" w:rsidRPr="00A3119E" w:rsidRDefault="00B62B29" w:rsidP="00B62B29">
      <w:pPr>
        <w:shd w:val="clear" w:color="auto" w:fill="FFFFFF"/>
        <w:spacing w:after="240"/>
        <w:rPr>
          <w:rFonts w:asciiTheme="majorHAnsi" w:hAnsiTheme="majorHAnsi" w:cstheme="majorHAnsi"/>
        </w:rPr>
      </w:pPr>
      <w:r w:rsidRPr="00A3119E">
        <w:rPr>
          <w:rFonts w:asciiTheme="majorHAnsi" w:hAnsiTheme="majorHAnsi" w:cstheme="majorHAnsi"/>
        </w:rPr>
        <w:tab/>
        <w:t xml:space="preserve">As a school, we will be working to improve attendance this year and you are a vital component of this improvement plan. </w:t>
      </w:r>
    </w:p>
    <w:p w14:paraId="72B0E0E6" w14:textId="1F8BEF77" w:rsidR="00B62B29" w:rsidRPr="00A3119E" w:rsidRDefault="009C7207" w:rsidP="00B62B29">
      <w:pPr>
        <w:shd w:val="clear" w:color="auto" w:fill="FFFFFF"/>
        <w:spacing w:after="240"/>
        <w:rPr>
          <w:rFonts w:asciiTheme="majorHAnsi" w:hAnsiTheme="majorHAnsi" w:cstheme="majorHAnsi"/>
        </w:rPr>
      </w:pPr>
      <w:r w:rsidRPr="00A3119E">
        <w:rPr>
          <w:rFonts w:asciiTheme="majorHAnsi" w:hAnsiTheme="majorHAnsi" w:cstheme="majorHAnsi"/>
        </w:rPr>
        <w:tab/>
      </w:r>
      <w:r w:rsidR="00B62B29" w:rsidRPr="00A3119E">
        <w:rPr>
          <w:rFonts w:asciiTheme="majorHAnsi" w:hAnsiTheme="majorHAnsi" w:cstheme="majorHAnsi"/>
        </w:rPr>
        <w:t xml:space="preserve"> </w:t>
      </w:r>
      <w:r w:rsidRPr="00A3119E">
        <w:rPr>
          <w:rFonts w:asciiTheme="majorHAnsi" w:hAnsiTheme="majorHAnsi" w:cstheme="majorHAnsi"/>
        </w:rPr>
        <w:t xml:space="preserve">We understand that the last few </w:t>
      </w:r>
      <w:r w:rsidR="00B62B29" w:rsidRPr="00A3119E">
        <w:rPr>
          <w:rFonts w:asciiTheme="majorHAnsi" w:hAnsiTheme="majorHAnsi" w:cstheme="majorHAnsi"/>
        </w:rPr>
        <w:t>years have been extremely hard, and many absences were due to illness, fear of Covid-19, quarantine or challenges experienced in school or the community. But, when students are absent 18 or more days over the school year they can fall far behind</w:t>
      </w:r>
      <w:r w:rsidRPr="00A3119E">
        <w:rPr>
          <w:rFonts w:asciiTheme="majorHAnsi" w:hAnsiTheme="majorHAnsi" w:cstheme="majorHAnsi"/>
        </w:rPr>
        <w:t xml:space="preserve"> both academically and socially</w:t>
      </w:r>
      <w:r w:rsidR="00B62B29" w:rsidRPr="00A3119E">
        <w:rPr>
          <w:rFonts w:asciiTheme="majorHAnsi" w:hAnsiTheme="majorHAnsi" w:cstheme="majorHAnsi"/>
        </w:rPr>
        <w:t>.</w:t>
      </w:r>
    </w:p>
    <w:p w14:paraId="3E8F3B05" w14:textId="75657BF1" w:rsidR="00B62B29" w:rsidRPr="00A3119E" w:rsidRDefault="009C7207" w:rsidP="00B62B29">
      <w:pPr>
        <w:shd w:val="clear" w:color="auto" w:fill="FFFFFF"/>
        <w:spacing w:after="240"/>
        <w:ind w:firstLine="720"/>
        <w:rPr>
          <w:rFonts w:asciiTheme="majorHAnsi" w:hAnsiTheme="majorHAnsi" w:cstheme="majorHAnsi"/>
        </w:rPr>
      </w:pPr>
      <w:r w:rsidRPr="00A3119E">
        <w:rPr>
          <w:rFonts w:asciiTheme="majorHAnsi" w:hAnsiTheme="majorHAnsi" w:cstheme="majorHAnsi"/>
        </w:rPr>
        <w:t xml:space="preserve"> We realize that </w:t>
      </w:r>
      <w:r w:rsidR="00B62B29" w:rsidRPr="00A3119E">
        <w:rPr>
          <w:rFonts w:asciiTheme="majorHAnsi" w:hAnsiTheme="majorHAnsi" w:cstheme="majorHAnsi"/>
        </w:rPr>
        <w:t xml:space="preserve">some absences may be unavoidable because </w:t>
      </w:r>
      <w:r w:rsidRPr="00A3119E">
        <w:rPr>
          <w:rFonts w:asciiTheme="majorHAnsi" w:hAnsiTheme="majorHAnsi" w:cstheme="majorHAnsi"/>
        </w:rPr>
        <w:t>of illness or other reasons. However,</w:t>
      </w:r>
      <w:r w:rsidR="00B62B29" w:rsidRPr="00A3119E">
        <w:rPr>
          <w:rFonts w:asciiTheme="majorHAnsi" w:hAnsiTheme="majorHAnsi" w:cstheme="majorHAnsi"/>
        </w:rPr>
        <w:t xml:space="preserve"> it is important that your child does not miss school unless </w:t>
      </w:r>
      <w:r w:rsidRPr="00A3119E">
        <w:rPr>
          <w:rFonts w:asciiTheme="majorHAnsi" w:hAnsiTheme="majorHAnsi" w:cstheme="majorHAnsi"/>
        </w:rPr>
        <w:t>absolutely necessary. I</w:t>
      </w:r>
      <w:r w:rsidR="00B62B29" w:rsidRPr="00A3119E">
        <w:rPr>
          <w:rFonts w:asciiTheme="majorHAnsi" w:hAnsiTheme="majorHAnsi" w:cstheme="majorHAnsi"/>
        </w:rPr>
        <w:t>f your child does need to miss school it is vital that you are in communication with the office or</w:t>
      </w:r>
      <w:r w:rsidRPr="00A3119E">
        <w:rPr>
          <w:rFonts w:asciiTheme="majorHAnsi" w:hAnsiTheme="majorHAnsi" w:cstheme="majorHAnsi"/>
        </w:rPr>
        <w:t xml:space="preserve"> our Family and Community Engagement liaison, Toussaint Careathers</w:t>
      </w:r>
      <w:r w:rsidR="00B62B29" w:rsidRPr="00A3119E">
        <w:rPr>
          <w:rFonts w:asciiTheme="majorHAnsi" w:hAnsiTheme="majorHAnsi" w:cstheme="majorHAnsi"/>
        </w:rPr>
        <w:t xml:space="preserve">. </w:t>
      </w:r>
    </w:p>
    <w:p w14:paraId="17D802AA" w14:textId="77777777" w:rsidR="00B62B29" w:rsidRPr="00A3119E" w:rsidRDefault="00B62B29" w:rsidP="00B62B29">
      <w:pPr>
        <w:shd w:val="clear" w:color="auto" w:fill="FFFFFF"/>
        <w:spacing w:after="240"/>
        <w:rPr>
          <w:rFonts w:asciiTheme="majorHAnsi" w:hAnsiTheme="majorHAnsi" w:cstheme="majorHAnsi"/>
        </w:rPr>
      </w:pPr>
      <w:r w:rsidRPr="00A3119E">
        <w:rPr>
          <w:rFonts w:asciiTheme="majorHAnsi" w:hAnsiTheme="majorHAnsi" w:cstheme="majorHAnsi"/>
        </w:rPr>
        <w:tab/>
        <w:t xml:space="preserve">Our goal is to guarantee that your child has the best opportunity to succeed. Therefore, we will stay on top of making sure you are aware of the number of absence your child has. </w:t>
      </w:r>
    </w:p>
    <w:p w14:paraId="54EAF10C" w14:textId="2C8442C6" w:rsidR="00D63F67" w:rsidRPr="00A3119E" w:rsidRDefault="009E4B1E" w:rsidP="00B62B29">
      <w:pPr>
        <w:numPr>
          <w:ilvl w:val="0"/>
          <w:numId w:val="4"/>
        </w:numPr>
        <w:shd w:val="clear" w:color="auto" w:fill="FFFFFF"/>
        <w:spacing w:after="240"/>
        <w:rPr>
          <w:rFonts w:asciiTheme="majorHAnsi" w:hAnsiTheme="majorHAnsi" w:cstheme="majorHAnsi"/>
        </w:rPr>
      </w:pPr>
      <w:r w:rsidRPr="00A3119E">
        <w:rPr>
          <w:rFonts w:asciiTheme="majorHAnsi" w:hAnsiTheme="majorHAnsi" w:cstheme="majorHAnsi"/>
        </w:rPr>
        <w:t xml:space="preserve">Everyday your child </w:t>
      </w:r>
      <w:r w:rsidR="00E94546" w:rsidRPr="00A3119E">
        <w:rPr>
          <w:rFonts w:asciiTheme="majorHAnsi" w:hAnsiTheme="majorHAnsi" w:cstheme="majorHAnsi"/>
        </w:rPr>
        <w:t>has an unexcused absence</w:t>
      </w:r>
      <w:r w:rsidRPr="00A3119E">
        <w:rPr>
          <w:rFonts w:asciiTheme="majorHAnsi" w:hAnsiTheme="majorHAnsi" w:cstheme="majorHAnsi"/>
        </w:rPr>
        <w:t xml:space="preserve"> you will receiv</w:t>
      </w:r>
      <w:r w:rsidR="009C7207" w:rsidRPr="00A3119E">
        <w:rPr>
          <w:rFonts w:asciiTheme="majorHAnsi" w:hAnsiTheme="majorHAnsi" w:cstheme="majorHAnsi"/>
        </w:rPr>
        <w:t xml:space="preserve">e an attendance </w:t>
      </w:r>
      <w:r w:rsidRPr="00A3119E">
        <w:rPr>
          <w:rFonts w:asciiTheme="majorHAnsi" w:hAnsiTheme="majorHAnsi" w:cstheme="majorHAnsi"/>
        </w:rPr>
        <w:t xml:space="preserve">call. </w:t>
      </w:r>
    </w:p>
    <w:p w14:paraId="542E4987" w14:textId="61046CB2" w:rsidR="00D63F67" w:rsidRPr="00A3119E" w:rsidRDefault="00E94546" w:rsidP="00B62B29">
      <w:pPr>
        <w:numPr>
          <w:ilvl w:val="0"/>
          <w:numId w:val="4"/>
        </w:numPr>
        <w:shd w:val="clear" w:color="auto" w:fill="FFFFFF"/>
        <w:spacing w:after="240"/>
        <w:rPr>
          <w:rFonts w:asciiTheme="majorHAnsi" w:hAnsiTheme="majorHAnsi" w:cstheme="majorHAnsi"/>
        </w:rPr>
      </w:pPr>
      <w:r w:rsidRPr="00A3119E">
        <w:rPr>
          <w:rFonts w:asciiTheme="majorHAnsi" w:hAnsiTheme="majorHAnsi" w:cstheme="majorHAnsi"/>
        </w:rPr>
        <w:t>After</w:t>
      </w:r>
      <w:r w:rsidR="009E4B1E" w:rsidRPr="00A3119E">
        <w:rPr>
          <w:rFonts w:asciiTheme="majorHAnsi" w:hAnsiTheme="majorHAnsi" w:cstheme="majorHAnsi"/>
        </w:rPr>
        <w:t xml:space="preserve"> 5 unexcused absence</w:t>
      </w:r>
      <w:r w:rsidRPr="00A3119E">
        <w:rPr>
          <w:rFonts w:asciiTheme="majorHAnsi" w:hAnsiTheme="majorHAnsi" w:cstheme="majorHAnsi"/>
        </w:rPr>
        <w:t>s</w:t>
      </w:r>
      <w:r w:rsidR="009E4B1E" w:rsidRPr="00A3119E">
        <w:rPr>
          <w:rFonts w:asciiTheme="majorHAnsi" w:hAnsiTheme="majorHAnsi" w:cstheme="majorHAnsi"/>
        </w:rPr>
        <w:t xml:space="preserve"> there will be an attendance letter sent home.</w:t>
      </w:r>
    </w:p>
    <w:p w14:paraId="0EC796AA" w14:textId="188DB164" w:rsidR="00D63F67" w:rsidRPr="00A3119E" w:rsidRDefault="00E94546" w:rsidP="00B62B29">
      <w:pPr>
        <w:numPr>
          <w:ilvl w:val="0"/>
          <w:numId w:val="4"/>
        </w:numPr>
        <w:shd w:val="clear" w:color="auto" w:fill="FFFFFF"/>
        <w:spacing w:after="240"/>
        <w:rPr>
          <w:rFonts w:asciiTheme="majorHAnsi" w:hAnsiTheme="majorHAnsi" w:cstheme="majorHAnsi"/>
        </w:rPr>
      </w:pPr>
      <w:r w:rsidRPr="00A3119E">
        <w:rPr>
          <w:rFonts w:asciiTheme="majorHAnsi" w:hAnsiTheme="majorHAnsi" w:cstheme="majorHAnsi"/>
        </w:rPr>
        <w:t>After</w:t>
      </w:r>
      <w:r w:rsidR="009E4B1E" w:rsidRPr="00A3119E">
        <w:rPr>
          <w:rFonts w:asciiTheme="majorHAnsi" w:hAnsiTheme="majorHAnsi" w:cstheme="majorHAnsi"/>
        </w:rPr>
        <w:t xml:space="preserve"> 9 </w:t>
      </w:r>
      <w:r w:rsidRPr="00A3119E">
        <w:rPr>
          <w:rFonts w:asciiTheme="majorHAnsi" w:hAnsiTheme="majorHAnsi" w:cstheme="majorHAnsi"/>
        </w:rPr>
        <w:t xml:space="preserve">unexcused </w:t>
      </w:r>
      <w:r w:rsidR="009E4B1E" w:rsidRPr="00A3119E">
        <w:rPr>
          <w:rFonts w:asciiTheme="majorHAnsi" w:hAnsiTheme="majorHAnsi" w:cstheme="majorHAnsi"/>
        </w:rPr>
        <w:t>absence</w:t>
      </w:r>
      <w:r w:rsidRPr="00A3119E">
        <w:rPr>
          <w:rFonts w:asciiTheme="majorHAnsi" w:hAnsiTheme="majorHAnsi" w:cstheme="majorHAnsi"/>
        </w:rPr>
        <w:t>s</w:t>
      </w:r>
      <w:r w:rsidR="009E4B1E" w:rsidRPr="00A3119E">
        <w:rPr>
          <w:rFonts w:asciiTheme="majorHAnsi" w:hAnsiTheme="majorHAnsi" w:cstheme="majorHAnsi"/>
        </w:rPr>
        <w:t xml:space="preserve"> a second attendance letter will be sent home. </w:t>
      </w:r>
    </w:p>
    <w:p w14:paraId="19EBAA56" w14:textId="1D05F64F" w:rsidR="00D63F67" w:rsidRPr="00A3119E" w:rsidRDefault="009E4B1E" w:rsidP="00B62B29">
      <w:pPr>
        <w:numPr>
          <w:ilvl w:val="0"/>
          <w:numId w:val="4"/>
        </w:numPr>
        <w:shd w:val="clear" w:color="auto" w:fill="FFFFFF"/>
        <w:spacing w:after="240"/>
        <w:rPr>
          <w:rFonts w:asciiTheme="majorHAnsi" w:hAnsiTheme="majorHAnsi" w:cstheme="majorHAnsi"/>
        </w:rPr>
      </w:pPr>
      <w:r w:rsidRPr="00A3119E">
        <w:rPr>
          <w:rFonts w:asciiTheme="majorHAnsi" w:hAnsiTheme="majorHAnsi" w:cstheme="majorHAnsi"/>
        </w:rPr>
        <w:t>After 10 unexcused absences a chronic absence intervention meeting may be conducted with the fami</w:t>
      </w:r>
      <w:r w:rsidR="009C7207" w:rsidRPr="00A3119E">
        <w:rPr>
          <w:rFonts w:asciiTheme="majorHAnsi" w:hAnsiTheme="majorHAnsi" w:cstheme="majorHAnsi"/>
        </w:rPr>
        <w:t>ly and school administration. During</w:t>
      </w:r>
      <w:r w:rsidRPr="00A3119E">
        <w:rPr>
          <w:rFonts w:asciiTheme="majorHAnsi" w:hAnsiTheme="majorHAnsi" w:cstheme="majorHAnsi"/>
        </w:rPr>
        <w:t xml:space="preserve"> this meeting an attendance plan will be put in place. </w:t>
      </w:r>
    </w:p>
    <w:p w14:paraId="1D93FEC4" w14:textId="65641162" w:rsidR="00B62B29" w:rsidRPr="00A3119E" w:rsidRDefault="009E4B1E" w:rsidP="007979F8">
      <w:pPr>
        <w:numPr>
          <w:ilvl w:val="0"/>
          <w:numId w:val="4"/>
        </w:numPr>
        <w:shd w:val="clear" w:color="auto" w:fill="FFFFFF"/>
        <w:spacing w:after="240"/>
        <w:rPr>
          <w:rFonts w:asciiTheme="majorHAnsi" w:hAnsiTheme="majorHAnsi" w:cstheme="majorHAnsi"/>
        </w:rPr>
      </w:pPr>
      <w:r w:rsidRPr="00A3119E">
        <w:rPr>
          <w:rFonts w:asciiTheme="majorHAnsi" w:hAnsiTheme="majorHAnsi" w:cstheme="majorHAnsi"/>
        </w:rPr>
        <w:t>After 18 unexcused absences, the attendance team will review the ab</w:t>
      </w:r>
      <w:r w:rsidR="00B62B29" w:rsidRPr="00A3119E">
        <w:rPr>
          <w:rFonts w:asciiTheme="majorHAnsi" w:hAnsiTheme="majorHAnsi" w:cstheme="majorHAnsi"/>
        </w:rPr>
        <w:t>sences to determine next steps.</w:t>
      </w:r>
      <w:r w:rsidR="009C7207" w:rsidRPr="00A3119E">
        <w:rPr>
          <w:rFonts w:asciiTheme="majorHAnsi" w:hAnsiTheme="majorHAnsi" w:cstheme="majorHAnsi"/>
        </w:rPr>
        <w:t xml:space="preserve"> Next steps could involve contacting the Department of Children and Families regarding the absences.</w:t>
      </w:r>
    </w:p>
    <w:p w14:paraId="364AD672" w14:textId="77777777" w:rsidR="009C7207" w:rsidRPr="00A3119E" w:rsidRDefault="009C7207" w:rsidP="00B62B29">
      <w:pPr>
        <w:shd w:val="clear" w:color="auto" w:fill="FFFFFF"/>
        <w:spacing w:after="240"/>
        <w:rPr>
          <w:rFonts w:asciiTheme="majorHAnsi" w:hAnsiTheme="majorHAnsi" w:cstheme="majorHAnsi"/>
        </w:rPr>
      </w:pPr>
    </w:p>
    <w:p w14:paraId="30F399D2" w14:textId="4AFBBB3C" w:rsidR="00B62B29" w:rsidRPr="00A3119E" w:rsidRDefault="00B62B29" w:rsidP="00B62B29">
      <w:pPr>
        <w:shd w:val="clear" w:color="auto" w:fill="FFFFFF"/>
        <w:spacing w:after="240"/>
        <w:rPr>
          <w:rFonts w:asciiTheme="majorHAnsi" w:hAnsiTheme="majorHAnsi" w:cstheme="majorHAnsi"/>
        </w:rPr>
      </w:pPr>
      <w:r w:rsidRPr="00A3119E">
        <w:rPr>
          <w:rFonts w:asciiTheme="majorHAnsi" w:hAnsiTheme="majorHAnsi" w:cstheme="majorHAnsi"/>
        </w:rPr>
        <w:t>To report absence:</w:t>
      </w:r>
    </w:p>
    <w:p w14:paraId="6015C03E" w14:textId="77766154" w:rsidR="00B62B29" w:rsidRPr="00A3119E" w:rsidRDefault="009C7207" w:rsidP="00B62B29">
      <w:pPr>
        <w:shd w:val="clear" w:color="auto" w:fill="FFFFFF"/>
        <w:spacing w:after="240"/>
        <w:rPr>
          <w:rFonts w:asciiTheme="majorHAnsi" w:hAnsiTheme="majorHAnsi" w:cstheme="majorHAnsi"/>
        </w:rPr>
      </w:pPr>
      <w:r w:rsidRPr="00A3119E">
        <w:rPr>
          <w:rFonts w:asciiTheme="majorHAnsi" w:hAnsiTheme="majorHAnsi" w:cstheme="majorHAnsi"/>
        </w:rPr>
        <w:t>Academy of International Studies Office | 860-291-6001</w:t>
      </w:r>
      <w:r w:rsidR="00B62B29" w:rsidRPr="00A3119E">
        <w:rPr>
          <w:rFonts w:asciiTheme="majorHAnsi" w:hAnsiTheme="majorHAnsi" w:cstheme="majorHAnsi"/>
        </w:rPr>
        <w:t xml:space="preserve"> or </w:t>
      </w:r>
      <w:hyperlink r:id="rId6" w:history="1">
        <w:r w:rsidRPr="00A3119E">
          <w:rPr>
            <w:rStyle w:val="Hyperlink"/>
            <w:rFonts w:asciiTheme="majorHAnsi" w:hAnsiTheme="majorHAnsi" w:cstheme="majorHAnsi"/>
          </w:rPr>
          <w:t>aiseofficestaff@crec.org</w:t>
        </w:r>
      </w:hyperlink>
      <w:r w:rsidRPr="00A3119E">
        <w:rPr>
          <w:rFonts w:asciiTheme="majorHAnsi" w:hAnsiTheme="majorHAnsi" w:cstheme="majorHAnsi"/>
        </w:rPr>
        <w:t xml:space="preserve">. Toussaint Careathers| 860-291-6001 </w:t>
      </w:r>
      <w:r w:rsidR="00B62B29" w:rsidRPr="00A3119E">
        <w:rPr>
          <w:rFonts w:asciiTheme="majorHAnsi" w:hAnsiTheme="majorHAnsi" w:cstheme="majorHAnsi"/>
        </w:rPr>
        <w:t xml:space="preserve">or </w:t>
      </w:r>
      <w:r w:rsidRPr="00A3119E">
        <w:rPr>
          <w:rFonts w:asciiTheme="majorHAnsi" w:hAnsiTheme="majorHAnsi" w:cstheme="majorHAnsi"/>
        </w:rPr>
        <w:t>tcareathers@crec.org.</w:t>
      </w:r>
    </w:p>
    <w:p w14:paraId="31482910" w14:textId="3B17FD86" w:rsidR="00B62B29" w:rsidRPr="009E4B1E" w:rsidRDefault="00F3133D" w:rsidP="00B62B29">
      <w:pPr>
        <w:shd w:val="clear" w:color="auto" w:fill="FFFFFF"/>
        <w:spacing w:after="240"/>
        <w:rPr>
          <w:rFonts w:asciiTheme="majorHAnsi" w:hAnsiTheme="majorHAnsi" w:cstheme="majorHAnsi"/>
        </w:rPr>
      </w:pPr>
      <w:r>
        <w:rPr>
          <w:rFonts w:asciiTheme="majorHAnsi" w:hAnsiTheme="majorHAnsi" w:cstheme="majorHAnsi"/>
          <w:noProof/>
        </w:rPr>
        <w:lastRenderedPageBreak/>
        <w:drawing>
          <wp:inline distT="0" distB="0" distL="0" distR="0" wp14:anchorId="2265CD41" wp14:editId="2D526D6C">
            <wp:extent cx="6858000" cy="8718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endance Light eng.png"/>
                    <pic:cNvPicPr/>
                  </pic:nvPicPr>
                  <pic:blipFill>
                    <a:blip r:embed="rId7">
                      <a:extLst>
                        <a:ext uri="{28A0092B-C50C-407E-A947-70E740481C1C}">
                          <a14:useLocalDpi xmlns:a14="http://schemas.microsoft.com/office/drawing/2010/main" val="0"/>
                        </a:ext>
                      </a:extLst>
                    </a:blip>
                    <a:stretch>
                      <a:fillRect/>
                    </a:stretch>
                  </pic:blipFill>
                  <pic:spPr>
                    <a:xfrm>
                      <a:off x="0" y="0"/>
                      <a:ext cx="6858000" cy="8718550"/>
                    </a:xfrm>
                    <a:prstGeom prst="rect">
                      <a:avLst/>
                    </a:prstGeom>
                  </pic:spPr>
                </pic:pic>
              </a:graphicData>
            </a:graphic>
          </wp:inline>
        </w:drawing>
      </w:r>
    </w:p>
    <w:sectPr w:rsidR="00B62B29" w:rsidRPr="009E4B1E" w:rsidSect="00F43713">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Lucida Grande">
    <w:altName w:val="Times New Roman"/>
    <w:charset w:val="00"/>
    <w:family w:val="swiss"/>
    <w:pitch w:val="variable"/>
    <w:sig w:usb0="E1000AEF" w:usb1="5000A1FF" w:usb2="00000000" w:usb3="00000000" w:csb0="000001BF" w:csb1="00000000"/>
  </w:font>
  <w:font w:name="Franklin Gothic Book">
    <w:panose1 w:val="020B05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C6DB4"/>
    <w:multiLevelType w:val="multilevel"/>
    <w:tmpl w:val="B540E9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0725AD1"/>
    <w:multiLevelType w:val="multilevel"/>
    <w:tmpl w:val="B4C8E3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9A50D9B"/>
    <w:multiLevelType w:val="hybridMultilevel"/>
    <w:tmpl w:val="4F5034B0"/>
    <w:lvl w:ilvl="0" w:tplc="A4480BD4">
      <w:start w:val="1"/>
      <w:numFmt w:val="bullet"/>
      <w:lvlText w:val="•"/>
      <w:lvlJc w:val="left"/>
      <w:pPr>
        <w:tabs>
          <w:tab w:val="num" w:pos="720"/>
        </w:tabs>
        <w:ind w:left="720" w:hanging="360"/>
      </w:pPr>
      <w:rPr>
        <w:rFonts w:ascii="Arial" w:hAnsi="Arial" w:hint="default"/>
      </w:rPr>
    </w:lvl>
    <w:lvl w:ilvl="1" w:tplc="1DE43C60" w:tentative="1">
      <w:start w:val="1"/>
      <w:numFmt w:val="bullet"/>
      <w:lvlText w:val="•"/>
      <w:lvlJc w:val="left"/>
      <w:pPr>
        <w:tabs>
          <w:tab w:val="num" w:pos="1440"/>
        </w:tabs>
        <w:ind w:left="1440" w:hanging="360"/>
      </w:pPr>
      <w:rPr>
        <w:rFonts w:ascii="Arial" w:hAnsi="Arial" w:hint="default"/>
      </w:rPr>
    </w:lvl>
    <w:lvl w:ilvl="2" w:tplc="BF280D0E" w:tentative="1">
      <w:start w:val="1"/>
      <w:numFmt w:val="bullet"/>
      <w:lvlText w:val="•"/>
      <w:lvlJc w:val="left"/>
      <w:pPr>
        <w:tabs>
          <w:tab w:val="num" w:pos="2160"/>
        </w:tabs>
        <w:ind w:left="2160" w:hanging="360"/>
      </w:pPr>
      <w:rPr>
        <w:rFonts w:ascii="Arial" w:hAnsi="Arial" w:hint="default"/>
      </w:rPr>
    </w:lvl>
    <w:lvl w:ilvl="3" w:tplc="1FC64B34" w:tentative="1">
      <w:start w:val="1"/>
      <w:numFmt w:val="bullet"/>
      <w:lvlText w:val="•"/>
      <w:lvlJc w:val="left"/>
      <w:pPr>
        <w:tabs>
          <w:tab w:val="num" w:pos="2880"/>
        </w:tabs>
        <w:ind w:left="2880" w:hanging="360"/>
      </w:pPr>
      <w:rPr>
        <w:rFonts w:ascii="Arial" w:hAnsi="Arial" w:hint="default"/>
      </w:rPr>
    </w:lvl>
    <w:lvl w:ilvl="4" w:tplc="9DE85C88" w:tentative="1">
      <w:start w:val="1"/>
      <w:numFmt w:val="bullet"/>
      <w:lvlText w:val="•"/>
      <w:lvlJc w:val="left"/>
      <w:pPr>
        <w:tabs>
          <w:tab w:val="num" w:pos="3600"/>
        </w:tabs>
        <w:ind w:left="3600" w:hanging="360"/>
      </w:pPr>
      <w:rPr>
        <w:rFonts w:ascii="Arial" w:hAnsi="Arial" w:hint="default"/>
      </w:rPr>
    </w:lvl>
    <w:lvl w:ilvl="5" w:tplc="238E42D4" w:tentative="1">
      <w:start w:val="1"/>
      <w:numFmt w:val="bullet"/>
      <w:lvlText w:val="•"/>
      <w:lvlJc w:val="left"/>
      <w:pPr>
        <w:tabs>
          <w:tab w:val="num" w:pos="4320"/>
        </w:tabs>
        <w:ind w:left="4320" w:hanging="360"/>
      </w:pPr>
      <w:rPr>
        <w:rFonts w:ascii="Arial" w:hAnsi="Arial" w:hint="default"/>
      </w:rPr>
    </w:lvl>
    <w:lvl w:ilvl="6" w:tplc="42BE046C" w:tentative="1">
      <w:start w:val="1"/>
      <w:numFmt w:val="bullet"/>
      <w:lvlText w:val="•"/>
      <w:lvlJc w:val="left"/>
      <w:pPr>
        <w:tabs>
          <w:tab w:val="num" w:pos="5040"/>
        </w:tabs>
        <w:ind w:left="5040" w:hanging="360"/>
      </w:pPr>
      <w:rPr>
        <w:rFonts w:ascii="Arial" w:hAnsi="Arial" w:hint="default"/>
      </w:rPr>
    </w:lvl>
    <w:lvl w:ilvl="7" w:tplc="0508755A" w:tentative="1">
      <w:start w:val="1"/>
      <w:numFmt w:val="bullet"/>
      <w:lvlText w:val="•"/>
      <w:lvlJc w:val="left"/>
      <w:pPr>
        <w:tabs>
          <w:tab w:val="num" w:pos="5760"/>
        </w:tabs>
        <w:ind w:left="5760" w:hanging="360"/>
      </w:pPr>
      <w:rPr>
        <w:rFonts w:ascii="Arial" w:hAnsi="Arial" w:hint="default"/>
      </w:rPr>
    </w:lvl>
    <w:lvl w:ilvl="8" w:tplc="8346A12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A502C78"/>
    <w:multiLevelType w:val="multilevel"/>
    <w:tmpl w:val="4DC4B2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E36"/>
    <w:rsid w:val="000629B4"/>
    <w:rsid w:val="00096A65"/>
    <w:rsid w:val="000F45AB"/>
    <w:rsid w:val="00162E36"/>
    <w:rsid w:val="00177A9A"/>
    <w:rsid w:val="00193C0E"/>
    <w:rsid w:val="002D031F"/>
    <w:rsid w:val="00312CA0"/>
    <w:rsid w:val="00341BED"/>
    <w:rsid w:val="0044220B"/>
    <w:rsid w:val="00462F8D"/>
    <w:rsid w:val="0047552E"/>
    <w:rsid w:val="005879F0"/>
    <w:rsid w:val="00710A6C"/>
    <w:rsid w:val="00837FB6"/>
    <w:rsid w:val="008A5F14"/>
    <w:rsid w:val="00933C6E"/>
    <w:rsid w:val="009A51B2"/>
    <w:rsid w:val="009C7207"/>
    <w:rsid w:val="009E4B1E"/>
    <w:rsid w:val="00A3119E"/>
    <w:rsid w:val="00A45DE4"/>
    <w:rsid w:val="00AF5A61"/>
    <w:rsid w:val="00B067D1"/>
    <w:rsid w:val="00B62B29"/>
    <w:rsid w:val="00B74474"/>
    <w:rsid w:val="00C62F69"/>
    <w:rsid w:val="00D17FDE"/>
    <w:rsid w:val="00D63F67"/>
    <w:rsid w:val="00DF665D"/>
    <w:rsid w:val="00E34FEC"/>
    <w:rsid w:val="00E9435B"/>
    <w:rsid w:val="00E94546"/>
    <w:rsid w:val="00EC7E35"/>
    <w:rsid w:val="00EF06C7"/>
    <w:rsid w:val="00F3133D"/>
    <w:rsid w:val="00F85A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2437FE"/>
  <w14:defaultImageDpi w14:val="300"/>
  <w15:docId w15:val="{2B30BF48-8387-564C-B4D0-B5F73FEA1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162E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162E3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2E36"/>
    <w:rPr>
      <w:rFonts w:ascii="Lucida Grande" w:hAnsi="Lucida Grande" w:cs="Lucida Grande"/>
      <w:sz w:val="18"/>
      <w:szCs w:val="18"/>
    </w:rPr>
  </w:style>
  <w:style w:type="character" w:styleId="CommentReference">
    <w:name w:val="annotation reference"/>
    <w:basedOn w:val="DefaultParagraphFont"/>
    <w:uiPriority w:val="99"/>
    <w:semiHidden/>
    <w:unhideWhenUsed/>
    <w:rsid w:val="00710A6C"/>
    <w:rPr>
      <w:sz w:val="16"/>
      <w:szCs w:val="16"/>
    </w:rPr>
  </w:style>
  <w:style w:type="paragraph" w:styleId="CommentText">
    <w:name w:val="annotation text"/>
    <w:basedOn w:val="Normal"/>
    <w:link w:val="CommentTextChar"/>
    <w:uiPriority w:val="99"/>
    <w:semiHidden/>
    <w:unhideWhenUsed/>
    <w:rsid w:val="00710A6C"/>
    <w:rPr>
      <w:sz w:val="20"/>
      <w:szCs w:val="20"/>
    </w:rPr>
  </w:style>
  <w:style w:type="character" w:customStyle="1" w:styleId="CommentTextChar">
    <w:name w:val="Comment Text Char"/>
    <w:basedOn w:val="DefaultParagraphFont"/>
    <w:link w:val="CommentText"/>
    <w:uiPriority w:val="99"/>
    <w:semiHidden/>
    <w:rsid w:val="00710A6C"/>
    <w:rPr>
      <w:sz w:val="20"/>
      <w:szCs w:val="20"/>
    </w:rPr>
  </w:style>
  <w:style w:type="paragraph" w:styleId="CommentSubject">
    <w:name w:val="annotation subject"/>
    <w:basedOn w:val="CommentText"/>
    <w:next w:val="CommentText"/>
    <w:link w:val="CommentSubjectChar"/>
    <w:uiPriority w:val="99"/>
    <w:semiHidden/>
    <w:unhideWhenUsed/>
    <w:rsid w:val="00710A6C"/>
    <w:rPr>
      <w:b/>
      <w:bCs/>
    </w:rPr>
  </w:style>
  <w:style w:type="character" w:customStyle="1" w:styleId="CommentSubjectChar">
    <w:name w:val="Comment Subject Char"/>
    <w:basedOn w:val="CommentTextChar"/>
    <w:link w:val="CommentSubject"/>
    <w:uiPriority w:val="99"/>
    <w:semiHidden/>
    <w:rsid w:val="00710A6C"/>
    <w:rPr>
      <w:b/>
      <w:bCs/>
      <w:sz w:val="20"/>
      <w:szCs w:val="20"/>
    </w:rPr>
  </w:style>
  <w:style w:type="paragraph" w:customStyle="1" w:styleId="Default">
    <w:name w:val="Default"/>
    <w:rsid w:val="00177A9A"/>
    <w:pPr>
      <w:autoSpaceDE w:val="0"/>
      <w:autoSpaceDN w:val="0"/>
      <w:adjustRightInd w:val="0"/>
    </w:pPr>
    <w:rPr>
      <w:rFonts w:ascii="Franklin Gothic Book" w:eastAsia="Times" w:hAnsi="Franklin Gothic Book" w:cs="Franklin Gothic Book"/>
      <w:color w:val="000000"/>
    </w:rPr>
  </w:style>
  <w:style w:type="character" w:customStyle="1" w:styleId="A1">
    <w:name w:val="A1"/>
    <w:rsid w:val="00177A9A"/>
    <w:rPr>
      <w:rFonts w:cs="Franklin Gothic Book"/>
      <w:i/>
      <w:iCs/>
      <w:color w:val="000000"/>
      <w:sz w:val="22"/>
      <w:szCs w:val="22"/>
    </w:rPr>
  </w:style>
  <w:style w:type="character" w:styleId="Hyperlink">
    <w:name w:val="Hyperlink"/>
    <w:basedOn w:val="DefaultParagraphFont"/>
    <w:uiPriority w:val="99"/>
    <w:unhideWhenUsed/>
    <w:rsid w:val="00177A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321194">
      <w:bodyDiv w:val="1"/>
      <w:marLeft w:val="0"/>
      <w:marRight w:val="0"/>
      <w:marTop w:val="0"/>
      <w:marBottom w:val="0"/>
      <w:divBdr>
        <w:top w:val="none" w:sz="0" w:space="0" w:color="auto"/>
        <w:left w:val="none" w:sz="0" w:space="0" w:color="auto"/>
        <w:bottom w:val="none" w:sz="0" w:space="0" w:color="auto"/>
        <w:right w:val="none" w:sz="0" w:space="0" w:color="auto"/>
      </w:divBdr>
      <w:divsChild>
        <w:div w:id="1934122118">
          <w:marLeft w:val="475"/>
          <w:marRight w:val="0"/>
          <w:marTop w:val="267"/>
          <w:marBottom w:val="0"/>
          <w:divBdr>
            <w:top w:val="none" w:sz="0" w:space="0" w:color="auto"/>
            <w:left w:val="none" w:sz="0" w:space="0" w:color="auto"/>
            <w:bottom w:val="none" w:sz="0" w:space="0" w:color="auto"/>
            <w:right w:val="none" w:sz="0" w:space="0" w:color="auto"/>
          </w:divBdr>
        </w:div>
        <w:div w:id="1963685123">
          <w:marLeft w:val="475"/>
          <w:marRight w:val="0"/>
          <w:marTop w:val="267"/>
          <w:marBottom w:val="0"/>
          <w:divBdr>
            <w:top w:val="none" w:sz="0" w:space="0" w:color="auto"/>
            <w:left w:val="none" w:sz="0" w:space="0" w:color="auto"/>
            <w:bottom w:val="none" w:sz="0" w:space="0" w:color="auto"/>
            <w:right w:val="none" w:sz="0" w:space="0" w:color="auto"/>
          </w:divBdr>
        </w:div>
        <w:div w:id="400522750">
          <w:marLeft w:val="475"/>
          <w:marRight w:val="0"/>
          <w:marTop w:val="267"/>
          <w:marBottom w:val="0"/>
          <w:divBdr>
            <w:top w:val="none" w:sz="0" w:space="0" w:color="auto"/>
            <w:left w:val="none" w:sz="0" w:space="0" w:color="auto"/>
            <w:bottom w:val="none" w:sz="0" w:space="0" w:color="auto"/>
            <w:right w:val="none" w:sz="0" w:space="0" w:color="auto"/>
          </w:divBdr>
        </w:div>
        <w:div w:id="1630696514">
          <w:marLeft w:val="475"/>
          <w:marRight w:val="0"/>
          <w:marTop w:val="267"/>
          <w:marBottom w:val="0"/>
          <w:divBdr>
            <w:top w:val="none" w:sz="0" w:space="0" w:color="auto"/>
            <w:left w:val="none" w:sz="0" w:space="0" w:color="auto"/>
            <w:bottom w:val="none" w:sz="0" w:space="0" w:color="auto"/>
            <w:right w:val="none" w:sz="0" w:space="0" w:color="auto"/>
          </w:divBdr>
        </w:div>
        <w:div w:id="1790271072">
          <w:marLeft w:val="475"/>
          <w:marRight w:val="0"/>
          <w:marTop w:val="267"/>
          <w:marBottom w:val="0"/>
          <w:divBdr>
            <w:top w:val="none" w:sz="0" w:space="0" w:color="auto"/>
            <w:left w:val="none" w:sz="0" w:space="0" w:color="auto"/>
            <w:bottom w:val="none" w:sz="0" w:space="0" w:color="auto"/>
            <w:right w:val="none" w:sz="0" w:space="0" w:color="auto"/>
          </w:divBdr>
        </w:div>
      </w:divsChild>
    </w:div>
    <w:div w:id="17976790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iseofficestaff@crec.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1580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GMU</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Gentile</dc:creator>
  <cp:keywords/>
  <dc:description/>
  <cp:lastModifiedBy>Brady, Kathleen</cp:lastModifiedBy>
  <cp:revision>2</cp:revision>
  <cp:lastPrinted>2022-09-09T11:55:00Z</cp:lastPrinted>
  <dcterms:created xsi:type="dcterms:W3CDTF">2023-09-06T14:48:00Z</dcterms:created>
  <dcterms:modified xsi:type="dcterms:W3CDTF">2023-09-06T14:48:00Z</dcterms:modified>
</cp:coreProperties>
</file>