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2"/>
          <w:szCs w:val="32"/>
        </w:rPr>
      </w:pPr>
      <w:r w:rsidDel="00000000" w:rsidR="00000000" w:rsidRPr="00000000">
        <w:rPr>
          <w:sz w:val="32"/>
          <w:szCs w:val="32"/>
          <w:rtl w:val="0"/>
        </w:rPr>
        <w:t xml:space="preserve">School Health Advisory Council Meeting:</w:t>
      </w:r>
    </w:p>
    <w:p w:rsidR="00000000" w:rsidDel="00000000" w:rsidP="00000000" w:rsidRDefault="00000000" w:rsidRPr="00000000" w14:paraId="00000002">
      <w:pPr>
        <w:spacing w:before="41" w:lineRule="auto"/>
        <w:ind w:left="2474" w:right="2477" w:firstLine="0"/>
        <w:jc w:val="center"/>
        <w:rPr>
          <w:b w:val="1"/>
        </w:rPr>
      </w:pPr>
      <w:r w:rsidDel="00000000" w:rsidR="00000000" w:rsidRPr="00000000">
        <w:rPr>
          <w:b w:val="1"/>
          <w:rtl w:val="0"/>
        </w:rPr>
        <w:t xml:space="preserve">September 18</w:t>
      </w:r>
      <w:r w:rsidDel="00000000" w:rsidR="00000000" w:rsidRPr="00000000">
        <w:rPr>
          <w:b w:val="1"/>
          <w:vertAlign w:val="superscript"/>
          <w:rtl w:val="0"/>
        </w:rPr>
        <w:t xml:space="preserve">th</w:t>
      </w:r>
      <w:r w:rsidDel="00000000" w:rsidR="00000000" w:rsidRPr="00000000">
        <w:rPr>
          <w:b w:val="1"/>
          <w:rtl w:val="0"/>
        </w:rPr>
        <w:t xml:space="preserve">, 2025</w:t>
      </w:r>
    </w:p>
    <w:p w:rsidR="00000000" w:rsidDel="00000000" w:rsidP="00000000" w:rsidRDefault="00000000" w:rsidRPr="00000000" w14:paraId="00000003">
      <w:pPr>
        <w:spacing w:before="38" w:lineRule="auto"/>
        <w:ind w:left="2474" w:right="2454" w:firstLine="0"/>
        <w:jc w:val="center"/>
        <w:rPr>
          <w:b w:val="1"/>
        </w:rPr>
      </w:pPr>
      <w:r w:rsidDel="00000000" w:rsidR="00000000" w:rsidRPr="00000000">
        <w:rPr>
          <w:b w:val="1"/>
          <w:rtl w:val="0"/>
        </w:rPr>
        <w:t xml:space="preserve">Lake Dallas Central Services 4:30 pm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Membership:</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Veronica Bondurant, Jennifer Christy, Andrew Clemens, Meredith Henson, Erica Kelm, Courtney Martin, Alicia McKinley, Josh Medlin, Marissa Parker, Corey Ray, Craig Rector, Andie Renville, Kassandra Reynolds, Julie Smith, Marcie Townsen, Lisa Walraven, Angie Wren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Attending: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t xml:space="preserve">Veronica Bondurant, Ginger Collier,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Erica Kelm, John Modica, Corey Ray, </w:t>
      </w:r>
      <w:r w:rsidDel="00000000" w:rsidR="00000000" w:rsidRPr="00000000">
        <w:rPr>
          <w:rtl w:val="0"/>
        </w:rPr>
        <w:t xml:space="preserve">Craig Rector,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Lisa Walraven, Haley, Gomez</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0" w:right="202"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582" w:lineRule="auto"/>
        <w:ind w:left="160" w:right="21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John Modica called the meeting to order at 4:3</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pm.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w:t>
      </w:r>
      <w:r w:rsidDel="00000000" w:rsidR="00000000" w:rsidRPr="00000000">
        <w:rPr>
          <w:rtl w:val="0"/>
        </w:rPr>
        <w:t xml:space="preserve">orum was not established.</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582" w:lineRule="auto"/>
        <w:ind w:left="160" w:right="3809"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Minutes: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2" w:line="240" w:lineRule="auto"/>
        <w:ind w:left="720" w:right="300" w:hanging="360"/>
        <w:jc w:val="left"/>
        <w:rPr>
          <w:u w:val="none"/>
        </w:rPr>
      </w:pPr>
      <w:r w:rsidDel="00000000" w:rsidR="00000000" w:rsidRPr="00000000">
        <w:rPr>
          <w:rtl w:val="0"/>
        </w:rPr>
        <w:t xml:space="preserve">WIlbur Dawsom from Future Leaders Outreach Network (FLON) gave presentation on the potential program being implemented at the Middle School</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300" w:hanging="360"/>
        <w:jc w:val="left"/>
        <w:rPr>
          <w:u w:val="none"/>
        </w:rPr>
      </w:pPr>
      <w:r w:rsidDel="00000000" w:rsidR="00000000" w:rsidRPr="00000000">
        <w:rPr>
          <w:rtl w:val="0"/>
        </w:rPr>
        <w:t xml:space="preserve">We briefly discussed the Proctor and Gamble program being optionally for 4th grade students as well.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t xml:space="preserve">Action Items: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right="30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2" w:line="240" w:lineRule="auto"/>
        <w:ind w:left="720" w:right="300" w:hanging="360"/>
        <w:jc w:val="left"/>
        <w:rPr>
          <w:u w:val="none"/>
        </w:rPr>
      </w:pPr>
      <w:r w:rsidDel="00000000" w:rsidR="00000000" w:rsidRPr="00000000">
        <w:rPr>
          <w:rtl w:val="0"/>
        </w:rPr>
        <w:t xml:space="preserve">John Modica sent out a form to the committee members along with a recording of the 9.18.25 meeting.</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300" w:hanging="360"/>
        <w:jc w:val="left"/>
        <w:rPr>
          <w:u w:val="none"/>
        </w:rPr>
      </w:pPr>
      <w:r w:rsidDel="00000000" w:rsidR="00000000" w:rsidRPr="00000000">
        <w:rPr>
          <w:rtl w:val="0"/>
        </w:rPr>
        <w:t xml:space="preserve">The motion passed unanimously for the FLON program to be incorporated as an opt in program for middle school students.</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300" w:hanging="360"/>
        <w:jc w:val="left"/>
        <w:rPr>
          <w:u w:val="none"/>
        </w:rPr>
      </w:pPr>
      <w:r w:rsidDel="00000000" w:rsidR="00000000" w:rsidRPr="00000000">
        <w:rPr>
          <w:rtl w:val="0"/>
        </w:rPr>
        <w:t xml:space="preserve">The motion passed 9-1 in favor of the Proctor &amp; Gamble program to be now offered to 4th grade students as well.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meeting was adjourned at </w:t>
      </w:r>
      <w:r w:rsidDel="00000000" w:rsidR="00000000" w:rsidRPr="00000000">
        <w:rPr>
          <w:rtl w:val="0"/>
        </w:rPr>
        <w:t xml:space="preserve">5:36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pm by John Modica.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280" w:top="1360" w:left="128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403E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403E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403E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403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403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403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403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403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403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403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403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403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403E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403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403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403E2"/>
    <w:rPr>
      <w:i w:val="1"/>
      <w:iCs w:val="1"/>
      <w:color w:val="404040" w:themeColor="text1" w:themeTint="0000BF"/>
    </w:rPr>
  </w:style>
  <w:style w:type="paragraph" w:styleId="ListParagraph">
    <w:name w:val="List Paragraph"/>
    <w:basedOn w:val="Normal"/>
    <w:uiPriority w:val="1"/>
    <w:qFormat w:val="1"/>
    <w:rsid w:val="00C403E2"/>
    <w:pPr>
      <w:ind w:left="720"/>
      <w:contextualSpacing w:val="1"/>
    </w:pPr>
  </w:style>
  <w:style w:type="character" w:styleId="IntenseEmphasis">
    <w:name w:val="Intense Emphasis"/>
    <w:basedOn w:val="DefaultParagraphFont"/>
    <w:uiPriority w:val="21"/>
    <w:qFormat w:val="1"/>
    <w:rsid w:val="00C403E2"/>
    <w:rPr>
      <w:i w:val="1"/>
      <w:iCs w:val="1"/>
      <w:color w:val="0f4761" w:themeColor="accent1" w:themeShade="0000BF"/>
    </w:rPr>
  </w:style>
  <w:style w:type="paragraph" w:styleId="IntenseQuote">
    <w:name w:val="Intense Quote"/>
    <w:basedOn w:val="Normal"/>
    <w:next w:val="Normal"/>
    <w:link w:val="IntenseQuoteChar"/>
    <w:uiPriority w:val="30"/>
    <w:qFormat w:val="1"/>
    <w:rsid w:val="00C403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403E2"/>
    <w:rPr>
      <w:i w:val="1"/>
      <w:iCs w:val="1"/>
      <w:color w:val="0f4761" w:themeColor="accent1" w:themeShade="0000BF"/>
    </w:rPr>
  </w:style>
  <w:style w:type="character" w:styleId="IntenseReference">
    <w:name w:val="Intense Reference"/>
    <w:basedOn w:val="DefaultParagraphFont"/>
    <w:uiPriority w:val="32"/>
    <w:qFormat w:val="1"/>
    <w:rsid w:val="00C403E2"/>
    <w:rPr>
      <w:b w:val="1"/>
      <w:bCs w:val="1"/>
      <w:smallCaps w:val="1"/>
      <w:color w:val="0f4761" w:themeColor="accent1" w:themeShade="0000BF"/>
      <w:spacing w:val="5"/>
    </w:rPr>
  </w:style>
  <w:style w:type="paragraph" w:styleId="BodyText">
    <w:name w:val="Body Text"/>
    <w:basedOn w:val="Normal"/>
    <w:link w:val="BodyTextChar"/>
    <w:uiPriority w:val="1"/>
    <w:qFormat w:val="1"/>
    <w:rsid w:val="00C403E2"/>
    <w:pPr>
      <w:ind w:left="892"/>
    </w:pPr>
  </w:style>
  <w:style w:type="character" w:styleId="BodyTextChar" w:customStyle="1">
    <w:name w:val="Body Text Char"/>
    <w:basedOn w:val="DefaultParagraphFont"/>
    <w:link w:val="BodyText"/>
    <w:uiPriority w:val="1"/>
    <w:rsid w:val="00C403E2"/>
    <w:rPr>
      <w:rFonts w:ascii="Arial" w:cs="Arial" w:eastAsia="Arial" w:hAnsi="Arial"/>
      <w:kern w:val="0"/>
    </w:rPr>
  </w:style>
  <w:style w:type="paragraph" w:styleId="NormalWeb">
    <w:name w:val="Normal (Web)"/>
    <w:basedOn w:val="Normal"/>
    <w:uiPriority w:val="99"/>
    <w:semiHidden w:val="1"/>
    <w:unhideWhenUsed w:val="1"/>
    <w:rsid w:val="00C403E2"/>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65HaI3Xg4u42ysYFH3a0nTjqUQ==">CgMxLjA4AHIhMTVjdUhsYjBzT0p2MWtmMk1GZDJhRHd3bmRHZ3RWVGZQ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2025-01-23T18:50:00Z</dcterms:created>
  <dc:creator>John Modica</dc:creator>
</cp:coreProperties>
</file>