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4883" w14:textId="77777777" w:rsidR="00A53B96" w:rsidRPr="009243BF" w:rsidRDefault="00F43F50" w:rsidP="00C13452">
      <w:pPr>
        <w:jc w:val="center"/>
        <w:rPr>
          <w:rFonts w:ascii="Verdana" w:hAnsi="Verdana"/>
          <w:b/>
          <w:sz w:val="24"/>
          <w:szCs w:val="24"/>
        </w:rPr>
      </w:pPr>
      <w:r w:rsidRPr="009243BF">
        <w:rPr>
          <w:rFonts w:ascii="Verdana" w:hAnsi="Verdana"/>
          <w:b/>
          <w:sz w:val="24"/>
          <w:szCs w:val="24"/>
        </w:rPr>
        <w:t>4059</w:t>
      </w:r>
    </w:p>
    <w:p w14:paraId="7A658D06" w14:textId="0A55BEBA" w:rsidR="00C13452" w:rsidRPr="009243BF" w:rsidRDefault="00602AEA" w:rsidP="00C13452">
      <w:pPr>
        <w:jc w:val="center"/>
        <w:rPr>
          <w:rFonts w:ascii="Verdana" w:hAnsi="Verdana"/>
          <w:b/>
          <w:sz w:val="24"/>
          <w:szCs w:val="24"/>
        </w:rPr>
      </w:pPr>
      <w:r>
        <w:rPr>
          <w:rFonts w:ascii="Verdana" w:hAnsi="Verdana"/>
          <w:b/>
          <w:sz w:val="24"/>
          <w:szCs w:val="24"/>
        </w:rPr>
        <w:t>Behavioral and Mental Health</w:t>
      </w:r>
      <w:r w:rsidR="00F43F50" w:rsidRPr="009243BF">
        <w:rPr>
          <w:rFonts w:ascii="Verdana" w:hAnsi="Verdana"/>
          <w:b/>
          <w:sz w:val="24"/>
          <w:szCs w:val="24"/>
        </w:rPr>
        <w:t xml:space="preserve"> Training </w:t>
      </w:r>
    </w:p>
    <w:p w14:paraId="24E00B4E" w14:textId="77777777" w:rsidR="00C13452" w:rsidRPr="009243BF" w:rsidRDefault="00C13452" w:rsidP="00C13452">
      <w:pPr>
        <w:rPr>
          <w:rFonts w:ascii="Verdana" w:hAnsi="Verdana"/>
          <w:sz w:val="24"/>
          <w:szCs w:val="24"/>
        </w:rPr>
      </w:pPr>
    </w:p>
    <w:p w14:paraId="546A4B37" w14:textId="56A745E9" w:rsidR="00C61641" w:rsidRDefault="008B2D76" w:rsidP="008B2D76">
      <w:pPr>
        <w:jc w:val="both"/>
        <w:rPr>
          <w:rFonts w:ascii="Verdana" w:hAnsi="Verdana"/>
          <w:sz w:val="24"/>
          <w:szCs w:val="24"/>
        </w:rPr>
      </w:pPr>
      <w:r>
        <w:rPr>
          <w:rFonts w:ascii="Verdana" w:hAnsi="Verdana"/>
          <w:sz w:val="24"/>
          <w:szCs w:val="24"/>
        </w:rPr>
        <w:t xml:space="preserve">All </w:t>
      </w:r>
      <w:proofErr w:type="gramStart"/>
      <w:r w:rsidR="00463E4A">
        <w:rPr>
          <w:rFonts w:ascii="Verdana" w:hAnsi="Verdana"/>
          <w:sz w:val="24"/>
          <w:szCs w:val="24"/>
        </w:rPr>
        <w:t xml:space="preserve">public </w:t>
      </w:r>
      <w:r>
        <w:rPr>
          <w:rFonts w:ascii="Verdana" w:hAnsi="Verdana"/>
          <w:sz w:val="24"/>
          <w:szCs w:val="24"/>
        </w:rPr>
        <w:t>school</w:t>
      </w:r>
      <w:proofErr w:type="gramEnd"/>
      <w:r>
        <w:rPr>
          <w:rFonts w:ascii="Verdana" w:hAnsi="Verdana"/>
          <w:sz w:val="24"/>
          <w:szCs w:val="24"/>
        </w:rPr>
        <w:t xml:space="preserve"> employees</w:t>
      </w:r>
      <w:r w:rsidR="00E810D4">
        <w:rPr>
          <w:rFonts w:ascii="Verdana" w:hAnsi="Verdana"/>
          <w:sz w:val="24"/>
          <w:szCs w:val="24"/>
        </w:rPr>
        <w:t xml:space="preserve"> who interact with students and any other appropriate personnel</w:t>
      </w:r>
      <w:r>
        <w:rPr>
          <w:rFonts w:ascii="Verdana" w:hAnsi="Verdana"/>
          <w:sz w:val="24"/>
          <w:szCs w:val="24"/>
        </w:rPr>
        <w:t xml:space="preserve"> </w:t>
      </w:r>
      <w:r w:rsidR="00840092" w:rsidRPr="009243BF">
        <w:rPr>
          <w:rFonts w:ascii="Verdana" w:hAnsi="Verdana"/>
          <w:sz w:val="24"/>
          <w:szCs w:val="24"/>
        </w:rPr>
        <w:t xml:space="preserve">are required to complete </w:t>
      </w:r>
      <w:r>
        <w:rPr>
          <w:rFonts w:ascii="Verdana" w:hAnsi="Verdana"/>
          <w:sz w:val="24"/>
          <w:szCs w:val="24"/>
        </w:rPr>
        <w:t>behavioral and me</w:t>
      </w:r>
      <w:r w:rsidR="00FC0303">
        <w:rPr>
          <w:rFonts w:ascii="Verdana" w:hAnsi="Verdana"/>
          <w:sz w:val="24"/>
          <w:szCs w:val="24"/>
        </w:rPr>
        <w:t>nt</w:t>
      </w:r>
      <w:r>
        <w:rPr>
          <w:rFonts w:ascii="Verdana" w:hAnsi="Verdana"/>
          <w:sz w:val="24"/>
          <w:szCs w:val="24"/>
        </w:rPr>
        <w:t xml:space="preserve">al health training with a focus on </w:t>
      </w:r>
      <w:r w:rsidR="00840092" w:rsidRPr="009243BF">
        <w:rPr>
          <w:rFonts w:ascii="Verdana" w:hAnsi="Verdana"/>
          <w:sz w:val="24"/>
          <w:szCs w:val="24"/>
        </w:rPr>
        <w:t>suicide awareness and prevention training every year</w:t>
      </w:r>
      <w:r>
        <w:rPr>
          <w:rFonts w:ascii="Verdana" w:hAnsi="Verdana"/>
          <w:sz w:val="24"/>
          <w:szCs w:val="24"/>
        </w:rPr>
        <w:t>.</w:t>
      </w:r>
      <w:r w:rsidR="00C61641">
        <w:rPr>
          <w:rFonts w:ascii="Verdana" w:hAnsi="Verdana"/>
          <w:sz w:val="24"/>
          <w:szCs w:val="24"/>
        </w:rPr>
        <w:t xml:space="preserve">  The</w:t>
      </w:r>
      <w:r w:rsidR="00C61641" w:rsidRPr="00C61641">
        <w:rPr>
          <w:rFonts w:ascii="Verdana" w:hAnsi="Verdana"/>
          <w:sz w:val="24"/>
          <w:szCs w:val="24"/>
        </w:rPr>
        <w:t xml:space="preserve"> training may include, but need not be limited to, topics such as identification of early warning signs and symptoms of behavioral and mental health issues in students, appropriate and effective responses for educators to student behavioral and mental health issues, trauma-informed care, and procedures for making students and parents and guardians aware of services and supports for behavioral and mental health issues. </w:t>
      </w:r>
      <w:r w:rsidR="00E810D4">
        <w:rPr>
          <w:rFonts w:ascii="Verdana" w:hAnsi="Verdana"/>
          <w:sz w:val="24"/>
          <w:szCs w:val="24"/>
        </w:rPr>
        <w:t xml:space="preserve">  </w:t>
      </w:r>
    </w:p>
    <w:p w14:paraId="7FF4A902" w14:textId="77777777" w:rsidR="00C61641" w:rsidRDefault="00C61641" w:rsidP="008B2D76">
      <w:pPr>
        <w:jc w:val="both"/>
        <w:rPr>
          <w:rFonts w:ascii="Verdana" w:hAnsi="Verdana"/>
          <w:sz w:val="24"/>
          <w:szCs w:val="24"/>
        </w:rPr>
      </w:pPr>
    </w:p>
    <w:p w14:paraId="2313A4A6" w14:textId="49F7B0CF" w:rsidR="00840092" w:rsidRPr="00C61641" w:rsidRDefault="00E810D4" w:rsidP="008B2D76">
      <w:pPr>
        <w:jc w:val="both"/>
        <w:rPr>
          <w:rFonts w:ascii="Verdana" w:hAnsi="Verdana"/>
          <w:sz w:val="24"/>
          <w:szCs w:val="24"/>
        </w:rPr>
      </w:pPr>
      <w:r>
        <w:rPr>
          <w:rFonts w:ascii="Verdana" w:hAnsi="Verdana"/>
          <w:sz w:val="24"/>
          <w:szCs w:val="24"/>
        </w:rPr>
        <w:t>The superintendent will determine the appropriate personnel required to receive the training.</w:t>
      </w:r>
      <w:r w:rsidR="008B2D76">
        <w:rPr>
          <w:rFonts w:ascii="Verdana" w:hAnsi="Verdana"/>
          <w:sz w:val="24"/>
          <w:szCs w:val="24"/>
        </w:rPr>
        <w:t xml:space="preserve">  The training materials for this training must be included in the Nebraska Department of Education’s list of approved training materials.</w:t>
      </w:r>
      <w:r w:rsidR="00C61641">
        <w:rPr>
          <w:rFonts w:ascii="Verdana" w:hAnsi="Verdana"/>
          <w:sz w:val="24"/>
          <w:szCs w:val="24"/>
        </w:rPr>
        <w:t xml:space="preserve"> </w:t>
      </w:r>
      <w:r w:rsidR="00C61641" w:rsidRPr="00C61641">
        <w:rPr>
          <w:rFonts w:ascii="Verdana" w:hAnsi="Verdana"/>
          <w:sz w:val="24"/>
          <w:szCs w:val="24"/>
        </w:rPr>
        <w:t xml:space="preserve">The length of </w:t>
      </w:r>
      <w:r w:rsidR="00C61641">
        <w:rPr>
          <w:rFonts w:ascii="Verdana" w:hAnsi="Verdana"/>
          <w:sz w:val="24"/>
          <w:szCs w:val="24"/>
        </w:rPr>
        <w:t>the</w:t>
      </w:r>
      <w:r w:rsidR="00C61641" w:rsidRPr="00C61641">
        <w:rPr>
          <w:rFonts w:ascii="Verdana" w:hAnsi="Verdana"/>
          <w:sz w:val="24"/>
          <w:szCs w:val="24"/>
        </w:rPr>
        <w:t xml:space="preserve"> training shall be a reasonable amount as determined by </w:t>
      </w:r>
      <w:r w:rsidR="00C61641">
        <w:rPr>
          <w:rFonts w:ascii="Verdana" w:hAnsi="Verdana"/>
          <w:sz w:val="24"/>
          <w:szCs w:val="24"/>
        </w:rPr>
        <w:t>the</w:t>
      </w:r>
      <w:r w:rsidR="00C61641" w:rsidRPr="00C61641">
        <w:rPr>
          <w:rFonts w:ascii="Verdana" w:hAnsi="Verdana"/>
          <w:sz w:val="24"/>
          <w:szCs w:val="24"/>
        </w:rPr>
        <w:t xml:space="preserve"> school board.</w:t>
      </w:r>
      <w:r w:rsidR="008B2D76">
        <w:rPr>
          <w:rFonts w:ascii="Verdana" w:hAnsi="Verdana"/>
          <w:sz w:val="24"/>
          <w:szCs w:val="24"/>
        </w:rPr>
        <w:t xml:space="preserve"> </w:t>
      </w:r>
      <w:r w:rsidR="00840092" w:rsidRPr="009243BF">
        <w:rPr>
          <w:rFonts w:ascii="Verdana" w:hAnsi="Verdana"/>
          <w:sz w:val="24"/>
          <w:szCs w:val="24"/>
          <w:highlight w:val="yellow"/>
        </w:rPr>
        <w:t xml:space="preserve"> </w:t>
      </w:r>
    </w:p>
    <w:p w14:paraId="43A02D1A" w14:textId="77777777" w:rsidR="00840092" w:rsidRPr="009243BF" w:rsidRDefault="00840092" w:rsidP="00840092">
      <w:pPr>
        <w:ind w:left="360"/>
        <w:rPr>
          <w:rFonts w:ascii="Verdana" w:hAnsi="Verdana"/>
          <w:sz w:val="24"/>
          <w:szCs w:val="24"/>
        </w:rPr>
      </w:pPr>
    </w:p>
    <w:p w14:paraId="72EF0C25" w14:textId="6C55B72A" w:rsidR="00C13452" w:rsidRPr="009243BF" w:rsidRDefault="00840092" w:rsidP="008B2D76">
      <w:pPr>
        <w:jc w:val="both"/>
        <w:rPr>
          <w:rFonts w:ascii="Verdana" w:hAnsi="Verdana"/>
          <w:sz w:val="24"/>
          <w:szCs w:val="24"/>
        </w:rPr>
      </w:pPr>
      <w:r w:rsidRPr="009243BF">
        <w:rPr>
          <w:rFonts w:ascii="Verdana" w:hAnsi="Verdana"/>
          <w:sz w:val="24"/>
          <w:szCs w:val="24"/>
        </w:rPr>
        <w:t xml:space="preserve">These employees must complete the training </w:t>
      </w:r>
      <w:r w:rsidR="008B2D76">
        <w:rPr>
          <w:rFonts w:ascii="Verdana" w:hAnsi="Verdana"/>
          <w:sz w:val="24"/>
          <w:szCs w:val="24"/>
        </w:rPr>
        <w:t xml:space="preserve">designated by the school district or superintendent </w:t>
      </w:r>
      <w:r w:rsidR="00B55EE1" w:rsidRPr="009243BF">
        <w:rPr>
          <w:rFonts w:ascii="Verdana" w:hAnsi="Verdana"/>
          <w:sz w:val="24"/>
          <w:szCs w:val="24"/>
        </w:rPr>
        <w:t xml:space="preserve">no later than </w:t>
      </w:r>
      <w:r w:rsidR="003A2CBF" w:rsidRPr="00790256">
        <w:rPr>
          <w:rFonts w:ascii="Verdana" w:hAnsi="Verdana"/>
          <w:sz w:val="24"/>
          <w:szCs w:val="24"/>
        </w:rPr>
        <w:t>October</w:t>
      </w:r>
      <w:r w:rsidR="00B55EE1" w:rsidRPr="00790256">
        <w:rPr>
          <w:rFonts w:ascii="Verdana" w:hAnsi="Verdana"/>
          <w:sz w:val="24"/>
          <w:szCs w:val="24"/>
        </w:rPr>
        <w:t xml:space="preserve"> </w:t>
      </w:r>
      <w:r w:rsidR="003A2CBF" w:rsidRPr="00790256">
        <w:rPr>
          <w:rFonts w:ascii="Verdana" w:hAnsi="Verdana"/>
          <w:sz w:val="24"/>
          <w:szCs w:val="24"/>
        </w:rPr>
        <w:t>3</w:t>
      </w:r>
      <w:r w:rsidR="00B55EE1" w:rsidRPr="00790256">
        <w:rPr>
          <w:rFonts w:ascii="Verdana" w:hAnsi="Verdana"/>
          <w:sz w:val="24"/>
          <w:szCs w:val="24"/>
        </w:rPr>
        <w:t>1</w:t>
      </w:r>
      <w:r w:rsidR="00B55EE1" w:rsidRPr="009243BF">
        <w:rPr>
          <w:rFonts w:ascii="Verdana" w:hAnsi="Verdana"/>
          <w:sz w:val="24"/>
          <w:szCs w:val="24"/>
        </w:rPr>
        <w:t xml:space="preserve"> of each school</w:t>
      </w:r>
      <w:r w:rsidR="007C0A31">
        <w:rPr>
          <w:rFonts w:ascii="Verdana" w:hAnsi="Verdana"/>
          <w:sz w:val="24"/>
          <w:szCs w:val="24"/>
        </w:rPr>
        <w:t xml:space="preserve"> year</w:t>
      </w:r>
      <w:r w:rsidR="00B55EE1" w:rsidRPr="009243BF">
        <w:rPr>
          <w:rFonts w:ascii="Verdana" w:hAnsi="Verdana"/>
          <w:sz w:val="24"/>
          <w:szCs w:val="24"/>
        </w:rPr>
        <w:t xml:space="preserve"> or within 30 days of their initial employment</w:t>
      </w:r>
      <w:r w:rsidR="002A6654">
        <w:rPr>
          <w:rFonts w:ascii="Verdana" w:hAnsi="Verdana"/>
          <w:sz w:val="24"/>
          <w:szCs w:val="24"/>
        </w:rPr>
        <w:t>, whichever is later</w:t>
      </w:r>
      <w:r w:rsidR="00B55EE1" w:rsidRPr="009243BF">
        <w:rPr>
          <w:rFonts w:ascii="Verdana" w:hAnsi="Verdana"/>
          <w:sz w:val="24"/>
          <w:szCs w:val="24"/>
        </w:rPr>
        <w:t xml:space="preserve">.  Failure to complete this training </w:t>
      </w:r>
      <w:r w:rsidR="002A6654">
        <w:rPr>
          <w:rFonts w:ascii="Verdana" w:hAnsi="Verdana"/>
          <w:sz w:val="24"/>
          <w:szCs w:val="24"/>
        </w:rPr>
        <w:t>may subject the employee to employment-related discipline</w:t>
      </w:r>
      <w:r w:rsidR="00B55EE1" w:rsidRPr="009243BF">
        <w:rPr>
          <w:rFonts w:ascii="Verdana" w:hAnsi="Verdana"/>
          <w:sz w:val="24"/>
          <w:szCs w:val="24"/>
        </w:rPr>
        <w:t xml:space="preserve">.  </w:t>
      </w:r>
    </w:p>
    <w:p w14:paraId="57B1CF24" w14:textId="77777777" w:rsidR="00C13452" w:rsidRPr="009243BF" w:rsidRDefault="00C13452" w:rsidP="00C13452">
      <w:pPr>
        <w:jc w:val="both"/>
        <w:rPr>
          <w:rFonts w:ascii="Verdana" w:hAnsi="Verdana" w:cs="Arial"/>
          <w:sz w:val="24"/>
          <w:szCs w:val="24"/>
        </w:rPr>
      </w:pPr>
    </w:p>
    <w:p w14:paraId="5B6480E7" w14:textId="77777777" w:rsidR="00C13452" w:rsidRPr="009243BF" w:rsidRDefault="00C13452" w:rsidP="00C13452">
      <w:pPr>
        <w:jc w:val="both"/>
        <w:rPr>
          <w:rFonts w:ascii="Verdana" w:hAnsi="Verdana"/>
          <w:sz w:val="24"/>
          <w:szCs w:val="24"/>
        </w:rPr>
      </w:pPr>
      <w:r w:rsidRPr="009243BF">
        <w:rPr>
          <w:rFonts w:ascii="Verdana" w:hAnsi="Verdana"/>
          <w:sz w:val="24"/>
          <w:szCs w:val="24"/>
        </w:rPr>
        <w:t>Adopted on: _________________________</w:t>
      </w:r>
    </w:p>
    <w:p w14:paraId="39B1FC2E" w14:textId="77777777" w:rsidR="00C13452" w:rsidRPr="009243BF" w:rsidRDefault="00C13452" w:rsidP="00C13452">
      <w:pPr>
        <w:jc w:val="both"/>
        <w:rPr>
          <w:rFonts w:ascii="Verdana" w:hAnsi="Verdana"/>
          <w:sz w:val="24"/>
          <w:szCs w:val="24"/>
        </w:rPr>
      </w:pPr>
      <w:r w:rsidRPr="009243BF">
        <w:rPr>
          <w:rFonts w:ascii="Verdana" w:hAnsi="Verdana"/>
          <w:sz w:val="24"/>
          <w:szCs w:val="24"/>
        </w:rPr>
        <w:t>Revised on: _________________________</w:t>
      </w:r>
    </w:p>
    <w:p w14:paraId="7C243784" w14:textId="77777777" w:rsidR="00C13452" w:rsidRPr="009243BF" w:rsidRDefault="00C13452" w:rsidP="00C134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cs="Arial"/>
          <w:sz w:val="24"/>
          <w:szCs w:val="24"/>
        </w:rPr>
      </w:pPr>
      <w:r w:rsidRPr="009243BF">
        <w:rPr>
          <w:rFonts w:ascii="Verdana" w:hAnsi="Verdana"/>
          <w:sz w:val="24"/>
          <w:szCs w:val="24"/>
        </w:rPr>
        <w:t>Reviewed on: ________________________</w:t>
      </w:r>
    </w:p>
    <w:p w14:paraId="1472B5BF" w14:textId="77777777" w:rsidR="00C13452" w:rsidRPr="009243BF" w:rsidRDefault="00C13452" w:rsidP="00C13452">
      <w:pPr>
        <w:rPr>
          <w:rFonts w:ascii="Verdana" w:hAnsi="Verdana"/>
          <w:sz w:val="24"/>
          <w:szCs w:val="24"/>
        </w:rPr>
      </w:pPr>
    </w:p>
    <w:sectPr w:rsidR="00C13452" w:rsidRPr="00924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3D6"/>
    <w:multiLevelType w:val="multilevel"/>
    <w:tmpl w:val="BE00B38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461303B2"/>
    <w:multiLevelType w:val="hybridMultilevel"/>
    <w:tmpl w:val="C43E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048610">
    <w:abstractNumId w:val="0"/>
  </w:num>
  <w:num w:numId="2" w16cid:durableId="1392584521">
    <w:abstractNumId w:val="0"/>
  </w:num>
  <w:num w:numId="3" w16cid:durableId="514731388">
    <w:abstractNumId w:val="0"/>
  </w:num>
  <w:num w:numId="4" w16cid:durableId="549223979">
    <w:abstractNumId w:val="0"/>
  </w:num>
  <w:num w:numId="5" w16cid:durableId="337121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452"/>
    <w:rsid w:val="00066679"/>
    <w:rsid w:val="0015493F"/>
    <w:rsid w:val="00176D8F"/>
    <w:rsid w:val="001C680A"/>
    <w:rsid w:val="002A6654"/>
    <w:rsid w:val="003A2CBF"/>
    <w:rsid w:val="003D7C1C"/>
    <w:rsid w:val="00403B89"/>
    <w:rsid w:val="00463E4A"/>
    <w:rsid w:val="004C5D8D"/>
    <w:rsid w:val="004E5B07"/>
    <w:rsid w:val="006003F0"/>
    <w:rsid w:val="00602AEA"/>
    <w:rsid w:val="00637E65"/>
    <w:rsid w:val="006843B4"/>
    <w:rsid w:val="00755B15"/>
    <w:rsid w:val="00790256"/>
    <w:rsid w:val="007C0A31"/>
    <w:rsid w:val="00840092"/>
    <w:rsid w:val="008821FC"/>
    <w:rsid w:val="008B2D76"/>
    <w:rsid w:val="009243BF"/>
    <w:rsid w:val="009408BE"/>
    <w:rsid w:val="00941ECF"/>
    <w:rsid w:val="00A53B96"/>
    <w:rsid w:val="00A9731F"/>
    <w:rsid w:val="00B4098C"/>
    <w:rsid w:val="00B55EE1"/>
    <w:rsid w:val="00C13452"/>
    <w:rsid w:val="00C61641"/>
    <w:rsid w:val="00C905FD"/>
    <w:rsid w:val="00CE2E6A"/>
    <w:rsid w:val="00E810D4"/>
    <w:rsid w:val="00F43F50"/>
    <w:rsid w:val="00FC0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44D9"/>
  <w15:docId w15:val="{4846205C-E4E2-4877-A876-180B5108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6A"/>
    <w:pPr>
      <w:spacing w:after="0" w:line="240" w:lineRule="auto"/>
    </w:pPr>
    <w:rPr>
      <w:rFonts w:cs="Times New Roman"/>
      <w:color w:val="000000" w:themeColor="text1"/>
      <w:szCs w:val="20"/>
    </w:rPr>
  </w:style>
  <w:style w:type="paragraph" w:styleId="Heading1">
    <w:name w:val="heading 1"/>
    <w:basedOn w:val="Normal"/>
    <w:next w:val="Normal"/>
    <w:link w:val="Heading1Char"/>
    <w:autoRedefine/>
    <w:qFormat/>
    <w:rsid w:val="00CE2E6A"/>
    <w:pPr>
      <w:keepNext/>
      <w:keepLines/>
      <w:numPr>
        <w:numId w:val="4"/>
      </w:numPr>
      <w:spacing w:before="480"/>
      <w:jc w:val="both"/>
      <w:outlineLvl w:val="0"/>
    </w:pPr>
    <w:rPr>
      <w:rFonts w:eastAsiaTheme="majorEastAsia" w:cstheme="majorBidi"/>
      <w:bCs/>
      <w:szCs w:val="28"/>
    </w:rPr>
  </w:style>
  <w:style w:type="paragraph" w:styleId="Heading2">
    <w:name w:val="heading 2"/>
    <w:basedOn w:val="Normal"/>
    <w:next w:val="Normal"/>
    <w:link w:val="Heading2Char"/>
    <w:autoRedefine/>
    <w:unhideWhenUsed/>
    <w:qFormat/>
    <w:rsid w:val="00CE2E6A"/>
    <w:pPr>
      <w:keepNext/>
      <w:keepLines/>
      <w:numPr>
        <w:ilvl w:val="1"/>
        <w:numId w:val="4"/>
      </w:numPr>
      <w:spacing w:before="200"/>
      <w:jc w:val="both"/>
      <w:outlineLvl w:val="1"/>
    </w:pPr>
    <w:rPr>
      <w:rFonts w:eastAsiaTheme="majorEastAsia" w:cstheme="majorBidi"/>
      <w:b/>
      <w:bCs/>
      <w:szCs w:val="26"/>
    </w:rPr>
  </w:style>
  <w:style w:type="paragraph" w:styleId="Heading3">
    <w:name w:val="heading 3"/>
    <w:basedOn w:val="Normal"/>
    <w:next w:val="Normal"/>
    <w:link w:val="Heading3Char"/>
    <w:autoRedefine/>
    <w:unhideWhenUsed/>
    <w:qFormat/>
    <w:rsid w:val="00CE2E6A"/>
    <w:pPr>
      <w:keepNext/>
      <w:keepLines/>
      <w:spacing w:before="200"/>
      <w:ind w:left="144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E6A"/>
    <w:rPr>
      <w:rFonts w:eastAsiaTheme="majorEastAsia" w:cstheme="majorBidi"/>
      <w:bCs/>
      <w:color w:val="000000" w:themeColor="text1"/>
      <w:szCs w:val="28"/>
    </w:rPr>
  </w:style>
  <w:style w:type="character" w:customStyle="1" w:styleId="Heading2Char">
    <w:name w:val="Heading 2 Char"/>
    <w:basedOn w:val="DefaultParagraphFont"/>
    <w:link w:val="Heading2"/>
    <w:rsid w:val="00CE2E6A"/>
    <w:rPr>
      <w:rFonts w:eastAsiaTheme="majorEastAsia" w:cstheme="majorBidi"/>
      <w:b/>
      <w:bCs/>
      <w:color w:val="000000" w:themeColor="text1"/>
      <w:szCs w:val="26"/>
    </w:rPr>
  </w:style>
  <w:style w:type="character" w:customStyle="1" w:styleId="Heading3Char">
    <w:name w:val="Heading 3 Char"/>
    <w:basedOn w:val="DefaultParagraphFont"/>
    <w:link w:val="Heading3"/>
    <w:rsid w:val="00CE2E6A"/>
    <w:rPr>
      <w:rFonts w:eastAsiaTheme="majorEastAsia" w:cstheme="majorBidi"/>
      <w:b/>
      <w:bCs/>
      <w:color w:val="000000" w:themeColor="text1"/>
      <w:szCs w:val="20"/>
    </w:rPr>
  </w:style>
  <w:style w:type="paragraph" w:styleId="ListParagraph">
    <w:name w:val="List Paragraph"/>
    <w:basedOn w:val="Normal"/>
    <w:uiPriority w:val="34"/>
    <w:qFormat/>
    <w:rsid w:val="00840092"/>
    <w:pPr>
      <w:ind w:left="720"/>
      <w:contextualSpacing/>
    </w:pPr>
  </w:style>
  <w:style w:type="paragraph" w:styleId="Revision">
    <w:name w:val="Revision"/>
    <w:hidden/>
    <w:uiPriority w:val="99"/>
    <w:semiHidden/>
    <w:rsid w:val="008B2D76"/>
    <w:pPr>
      <w:spacing w:after="0" w:line="240" w:lineRule="auto"/>
    </w:pPr>
    <w:rPr>
      <w:rFonts w:cs="Times New Roman"/>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Haase</dc:creator>
  <cp:lastModifiedBy>Microsoft Office User</cp:lastModifiedBy>
  <cp:revision>4</cp:revision>
  <dcterms:created xsi:type="dcterms:W3CDTF">2025-05-27T17:43:00Z</dcterms:created>
  <dcterms:modified xsi:type="dcterms:W3CDTF">2025-07-12T17:41:00Z</dcterms:modified>
</cp:coreProperties>
</file>