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65F" w:rsidRPr="009F1213" w:rsidRDefault="00AA165F" w:rsidP="008A0865">
      <w:pPr>
        <w:tabs>
          <w:tab w:val="left" w:pos="1795"/>
        </w:tabs>
        <w:spacing w:after="0" w:line="360" w:lineRule="auto"/>
        <w:rPr>
          <w:rFonts w:ascii="Times New Roman" w:eastAsia="Times New Roman" w:hAnsi="Times New Roman" w:cs="Times New Roman"/>
          <w:sz w:val="24"/>
          <w:szCs w:val="24"/>
        </w:rPr>
      </w:pPr>
    </w:p>
    <w:p w:rsidR="00AA165F" w:rsidRPr="009F1213" w:rsidRDefault="002E67C8" w:rsidP="008A0865">
      <w:pPr>
        <w:spacing w:after="0" w:line="360" w:lineRule="auto"/>
        <w:jc w:val="center"/>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Agricultural Science</w:t>
      </w:r>
    </w:p>
    <w:p w:rsidR="00AA165F" w:rsidRPr="009F1213" w:rsidRDefault="00330FD1" w:rsidP="008A0865">
      <w:pPr>
        <w:spacing w:after="0" w:line="360" w:lineRule="auto"/>
        <w:jc w:val="center"/>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Course Syllabus </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Email address: HayesLa@BOE.richmond.k12.ga.us</w:t>
      </w:r>
    </w:p>
    <w:p w:rsidR="00AA165F" w:rsidRPr="009F1213" w:rsidRDefault="00AA165F" w:rsidP="008A0865">
      <w:pPr>
        <w:spacing w:after="0" w:line="360" w:lineRule="auto"/>
        <w:rPr>
          <w:rFonts w:ascii="Times New Roman" w:eastAsia="Times New Roman" w:hAnsi="Times New Roman" w:cs="Times New Roman"/>
          <w:sz w:val="24"/>
          <w:szCs w:val="24"/>
        </w:rPr>
      </w:pP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Phone Number: (706)-592-2089</w:t>
      </w: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Course Description and Objectives</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Agriculture science will introduce students to major concepts of scientific agricultural </w:t>
      </w:r>
      <w:proofErr w:type="gramStart"/>
      <w:r w:rsidRPr="009F1213">
        <w:rPr>
          <w:rFonts w:ascii="Times New Roman" w:eastAsia="Times New Roman" w:hAnsi="Times New Roman" w:cs="Times New Roman"/>
          <w:sz w:val="24"/>
          <w:szCs w:val="24"/>
        </w:rPr>
        <w:t>production ,research</w:t>
      </w:r>
      <w:proofErr w:type="gramEnd"/>
      <w:r w:rsidRPr="009F1213">
        <w:rPr>
          <w:rFonts w:ascii="Times New Roman" w:eastAsia="Times New Roman" w:hAnsi="Times New Roman" w:cs="Times New Roman"/>
          <w:sz w:val="24"/>
          <w:szCs w:val="24"/>
        </w:rPr>
        <w:t xml:space="preserve">, and economics. In this class, students will utilize problem solving and knowledge in agricultural science and </w:t>
      </w:r>
      <w:proofErr w:type="spellStart"/>
      <w:r w:rsidRPr="009F1213">
        <w:rPr>
          <w:rFonts w:ascii="Times New Roman" w:eastAsia="Times New Roman" w:hAnsi="Times New Roman" w:cs="Times New Roman"/>
          <w:sz w:val="24"/>
          <w:szCs w:val="24"/>
        </w:rPr>
        <w:t>agri</w:t>
      </w:r>
      <w:proofErr w:type="spellEnd"/>
      <w:r w:rsidRPr="009F1213">
        <w:rPr>
          <w:rFonts w:ascii="Times New Roman" w:eastAsia="Times New Roman" w:hAnsi="Times New Roman" w:cs="Times New Roman"/>
          <w:sz w:val="24"/>
          <w:szCs w:val="24"/>
        </w:rPr>
        <w:t xml:space="preserve">-related technologies. Through </w:t>
      </w:r>
      <w:r w:rsidRPr="009F1213">
        <w:rPr>
          <w:rFonts w:ascii="Times New Roman" w:eastAsia="Times New Roman" w:hAnsi="Times New Roman" w:cs="Times New Roman"/>
          <w:sz w:val="24"/>
          <w:szCs w:val="24"/>
        </w:rPr>
        <w:t>the course, students shall become oriented to the comprehensive program of agricultural education and to safely work in the agricultural lab and work sites provided to the students. Classroom and laboratory activities are supplemented through supervised ag</w:t>
      </w:r>
      <w:r w:rsidRPr="009F1213">
        <w:rPr>
          <w:rFonts w:ascii="Times New Roman" w:eastAsia="Times New Roman" w:hAnsi="Times New Roman" w:cs="Times New Roman"/>
          <w:sz w:val="24"/>
          <w:szCs w:val="24"/>
        </w:rPr>
        <w:t xml:space="preserve">ricultural experience and leadership programs. </w:t>
      </w: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Course Outline</w:t>
      </w:r>
    </w:p>
    <w:p w:rsidR="00AA165F" w:rsidRPr="009F1213" w:rsidRDefault="002E67C8" w:rsidP="008A0865">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F1213">
        <w:rPr>
          <w:rFonts w:ascii="Times New Roman" w:eastAsia="Times New Roman" w:hAnsi="Times New Roman" w:cs="Times New Roman"/>
          <w:color w:val="000000"/>
          <w:sz w:val="24"/>
          <w:szCs w:val="24"/>
        </w:rPr>
        <w:t>Orientation to Agricultural Education, Safety, FFA, SAE</w:t>
      </w:r>
    </w:p>
    <w:p w:rsidR="00AA165F" w:rsidRPr="009F1213" w:rsidRDefault="002E67C8" w:rsidP="008A0865">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F1213">
        <w:rPr>
          <w:rFonts w:ascii="Times New Roman" w:eastAsia="Times New Roman" w:hAnsi="Times New Roman" w:cs="Times New Roman"/>
          <w:color w:val="000000"/>
          <w:sz w:val="24"/>
          <w:szCs w:val="24"/>
        </w:rPr>
        <w:t>Forest and Wildlife Management</w:t>
      </w:r>
    </w:p>
    <w:p w:rsidR="00AA165F" w:rsidRPr="009F1213" w:rsidRDefault="002E67C8" w:rsidP="008A0865">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F1213">
        <w:rPr>
          <w:rFonts w:ascii="Times New Roman" w:eastAsia="Times New Roman" w:hAnsi="Times New Roman" w:cs="Times New Roman"/>
          <w:color w:val="000000"/>
          <w:sz w:val="24"/>
          <w:szCs w:val="24"/>
        </w:rPr>
        <w:t>Soil Science and Natural Resource Management</w:t>
      </w:r>
    </w:p>
    <w:p w:rsidR="00AA165F" w:rsidRPr="009F1213" w:rsidRDefault="002E67C8" w:rsidP="008A0865">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F1213">
        <w:rPr>
          <w:rFonts w:ascii="Times New Roman" w:eastAsia="Times New Roman" w:hAnsi="Times New Roman" w:cs="Times New Roman"/>
          <w:color w:val="000000"/>
          <w:sz w:val="24"/>
          <w:szCs w:val="24"/>
        </w:rPr>
        <w:t>Animal Science</w:t>
      </w:r>
    </w:p>
    <w:p w:rsidR="00AA165F" w:rsidRPr="009F1213" w:rsidRDefault="002E67C8" w:rsidP="008A0865">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F1213">
        <w:rPr>
          <w:rFonts w:ascii="Times New Roman" w:eastAsia="Times New Roman" w:hAnsi="Times New Roman" w:cs="Times New Roman"/>
          <w:color w:val="000000"/>
          <w:sz w:val="24"/>
          <w:szCs w:val="24"/>
        </w:rPr>
        <w:t>Plant Science</w:t>
      </w:r>
    </w:p>
    <w:p w:rsidR="00AA165F" w:rsidRPr="009F1213" w:rsidRDefault="002E67C8" w:rsidP="008A0865">
      <w:pPr>
        <w:numPr>
          <w:ilvl w:val="0"/>
          <w:numId w:val="3"/>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sidRPr="009F1213">
        <w:rPr>
          <w:rFonts w:ascii="Times New Roman" w:eastAsia="Times New Roman" w:hAnsi="Times New Roman" w:cs="Times New Roman"/>
          <w:color w:val="000000"/>
          <w:sz w:val="24"/>
          <w:szCs w:val="24"/>
        </w:rPr>
        <w:t>Horticulture</w:t>
      </w: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Assignments and Abs</w:t>
      </w:r>
      <w:r w:rsidRPr="009F1213">
        <w:rPr>
          <w:rFonts w:ascii="Times New Roman" w:eastAsia="Times New Roman" w:hAnsi="Times New Roman" w:cs="Times New Roman"/>
          <w:sz w:val="24"/>
          <w:szCs w:val="24"/>
          <w:u w:val="single"/>
        </w:rPr>
        <w:t>ences</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Students will receive a variety of assignments designed to enhance their learning. If a student is to be absent, the student will be responsible for any missed assignments. With such a large variety learning materials, students will be allowed five days to</w:t>
      </w:r>
      <w:r w:rsidRPr="009F1213">
        <w:rPr>
          <w:rFonts w:ascii="Times New Roman" w:eastAsia="Times New Roman" w:hAnsi="Times New Roman" w:cs="Times New Roman"/>
          <w:sz w:val="24"/>
          <w:szCs w:val="24"/>
        </w:rPr>
        <w:t xml:space="preserve"> return any missed assignments. Students with unexcused absences, will return work at the discretion of the instructor; however, no late work will be accepted after five days.  </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u w:val="single"/>
        </w:rPr>
        <w:t>Course Assessment Plan/Grading Scale</w:t>
      </w:r>
      <w:r w:rsidRPr="009F1213">
        <w:rPr>
          <w:rFonts w:ascii="Times New Roman" w:eastAsia="Times New Roman" w:hAnsi="Times New Roman" w:cs="Times New Roman"/>
          <w:sz w:val="24"/>
          <w:szCs w:val="24"/>
        </w:rPr>
        <w:t xml:space="preserve">: </w:t>
      </w:r>
      <w:r w:rsidRPr="009F1213">
        <w:rPr>
          <w:rFonts w:ascii="Times New Roman" w:eastAsia="Times New Roman" w:hAnsi="Times New Roman" w:cs="Times New Roman"/>
          <w:sz w:val="24"/>
          <w:szCs w:val="24"/>
        </w:rPr>
        <w:t xml:space="preserve">This course will include many formative </w:t>
      </w:r>
      <w:r w:rsidRPr="009F1213">
        <w:rPr>
          <w:rFonts w:ascii="Times New Roman" w:eastAsia="Times New Roman" w:hAnsi="Times New Roman" w:cs="Times New Roman"/>
          <w:sz w:val="24"/>
          <w:szCs w:val="24"/>
        </w:rPr>
        <w:t xml:space="preserve">assessments and labs, and any countywide assessments will be factored into the course grade. At the conclusion of the course, </w:t>
      </w:r>
      <w:r w:rsidRPr="009F1213">
        <w:rPr>
          <w:rFonts w:ascii="Times New Roman" w:eastAsia="Times New Roman" w:hAnsi="Times New Roman" w:cs="Times New Roman"/>
          <w:sz w:val="24"/>
          <w:szCs w:val="24"/>
        </w:rPr>
        <w:lastRenderedPageBreak/>
        <w:t>in early May all students are required to take a summative assessment which will count as 20% of their final grade. Also all stude</w:t>
      </w:r>
      <w:r w:rsidRPr="009F1213">
        <w:rPr>
          <w:rFonts w:ascii="Times New Roman" w:eastAsia="Times New Roman" w:hAnsi="Times New Roman" w:cs="Times New Roman"/>
          <w:sz w:val="24"/>
          <w:szCs w:val="24"/>
        </w:rPr>
        <w:t>nts enrolled in an Agriculture course must be an FFA member and complete an SAE for the year. For this course grades will be assigned as follows:</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        Summative </w:t>
      </w:r>
      <w:proofErr w:type="gramStart"/>
      <w:r w:rsidRPr="009F1213">
        <w:rPr>
          <w:rFonts w:ascii="Times New Roman" w:eastAsia="Times New Roman" w:hAnsi="Times New Roman" w:cs="Times New Roman"/>
          <w:sz w:val="24"/>
          <w:szCs w:val="24"/>
        </w:rPr>
        <w:t>Assessments  40</w:t>
      </w:r>
      <w:proofErr w:type="gramEnd"/>
      <w:r w:rsidRPr="009F1213">
        <w:rPr>
          <w:rFonts w:ascii="Times New Roman" w:eastAsia="Times New Roman" w:hAnsi="Times New Roman" w:cs="Times New Roman"/>
          <w:sz w:val="24"/>
          <w:szCs w:val="24"/>
        </w:rPr>
        <w:t>%</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        FFA/SAE    </w:t>
      </w:r>
      <w:r w:rsidRPr="009F1213">
        <w:rPr>
          <w:rFonts w:ascii="Times New Roman" w:eastAsia="Times New Roman" w:hAnsi="Times New Roman" w:cs="Times New Roman"/>
          <w:sz w:val="24"/>
          <w:szCs w:val="24"/>
        </w:rPr>
        <w:tab/>
        <w:t xml:space="preserve">              35%</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        Labs/Classwork               </w:t>
      </w:r>
      <w:r w:rsidRPr="009F1213">
        <w:rPr>
          <w:rFonts w:ascii="Times New Roman" w:eastAsia="Times New Roman" w:hAnsi="Times New Roman" w:cs="Times New Roman"/>
          <w:sz w:val="24"/>
          <w:szCs w:val="24"/>
        </w:rPr>
        <w:t xml:space="preserve"> 25% </w:t>
      </w: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School Expectations</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Follow all school rules and policies (REBEL Alert – PBIS).</w:t>
      </w:r>
    </w:p>
    <w:p w:rsidR="00AA165F" w:rsidRPr="009F1213" w:rsidRDefault="002E67C8" w:rsidP="008A0865">
      <w:pPr>
        <w:spacing w:after="0" w:line="360" w:lineRule="auto"/>
        <w:ind w:firstLine="720"/>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 Being Respectful </w:t>
      </w:r>
    </w:p>
    <w:p w:rsidR="00AA165F" w:rsidRPr="009F1213" w:rsidRDefault="002E67C8" w:rsidP="008A0865">
      <w:pPr>
        <w:spacing w:after="0" w:line="360" w:lineRule="auto"/>
        <w:ind w:firstLine="720"/>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Being Responsible</w:t>
      </w:r>
    </w:p>
    <w:p w:rsidR="00AA165F" w:rsidRPr="009F1213" w:rsidRDefault="002E67C8" w:rsidP="008A0865">
      <w:pPr>
        <w:spacing w:after="0" w:line="360" w:lineRule="auto"/>
        <w:ind w:firstLine="720"/>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Being Ready for Success</w:t>
      </w:r>
    </w:p>
    <w:p w:rsidR="00AA165F" w:rsidRPr="009F1213" w:rsidRDefault="00AA165F" w:rsidP="008A0865">
      <w:pPr>
        <w:spacing w:after="0" w:line="360" w:lineRule="auto"/>
        <w:rPr>
          <w:rFonts w:ascii="Times New Roman" w:eastAsia="Times New Roman" w:hAnsi="Times New Roman" w:cs="Times New Roman"/>
          <w:sz w:val="24"/>
          <w:szCs w:val="24"/>
        </w:rPr>
      </w:pPr>
    </w:p>
    <w:p w:rsidR="00AA165F" w:rsidRPr="009F1213" w:rsidRDefault="00AA165F" w:rsidP="008A0865">
      <w:pPr>
        <w:spacing w:after="0" w:line="360" w:lineRule="auto"/>
        <w:rPr>
          <w:rFonts w:ascii="Times New Roman" w:eastAsia="Times New Roman" w:hAnsi="Times New Roman" w:cs="Times New Roman"/>
          <w:sz w:val="24"/>
          <w:szCs w:val="24"/>
        </w:rPr>
      </w:pPr>
    </w:p>
    <w:p w:rsidR="00AA165F" w:rsidRPr="009F1213" w:rsidRDefault="002E67C8" w:rsidP="008A0865">
      <w:pPr>
        <w:spacing w:after="0" w:line="360" w:lineRule="auto"/>
        <w:rPr>
          <w:rFonts w:ascii="Times New Roman" w:eastAsia="Times New Roman" w:hAnsi="Times New Roman" w:cs="Times New Roman"/>
          <w:color w:val="FF0000"/>
          <w:sz w:val="24"/>
          <w:szCs w:val="24"/>
        </w:rPr>
      </w:pPr>
      <w:bookmarkStart w:id="0" w:name="_gjdgxs" w:colFirst="0" w:colLast="0"/>
      <w:bookmarkEnd w:id="0"/>
      <w:r w:rsidRPr="009F1213">
        <w:rPr>
          <w:rFonts w:ascii="Times New Roman" w:eastAsia="Times New Roman" w:hAnsi="Times New Roman" w:cs="Times New Roman"/>
          <w:sz w:val="24"/>
          <w:szCs w:val="24"/>
          <w:u w:val="single"/>
        </w:rPr>
        <w:t>Classroom Expectations</w:t>
      </w:r>
      <w:r w:rsidRPr="009F1213">
        <w:rPr>
          <w:rFonts w:ascii="Times New Roman" w:eastAsia="Times New Roman" w:hAnsi="Times New Roman" w:cs="Times New Roman"/>
          <w:sz w:val="24"/>
          <w:szCs w:val="24"/>
        </w:rPr>
        <w:t xml:space="preserve"> </w:t>
      </w:r>
    </w:p>
    <w:p w:rsidR="00AA165F" w:rsidRPr="009F1213" w:rsidRDefault="002E67C8" w:rsidP="008A0865">
      <w:pPr>
        <w:numPr>
          <w:ilvl w:val="0"/>
          <w:numId w:val="1"/>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Walk into the classroom quietly and take your seat.</w:t>
      </w:r>
    </w:p>
    <w:p w:rsidR="00AA165F" w:rsidRPr="009F1213" w:rsidRDefault="002E67C8" w:rsidP="008A0865">
      <w:pPr>
        <w:numPr>
          <w:ilvl w:val="0"/>
          <w:numId w:val="1"/>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If you are tardy, you must </w:t>
      </w:r>
      <w:r w:rsidRPr="009F1213">
        <w:rPr>
          <w:rFonts w:ascii="Times New Roman" w:eastAsia="Times New Roman" w:hAnsi="Times New Roman" w:cs="Times New Roman"/>
          <w:sz w:val="24"/>
          <w:szCs w:val="24"/>
        </w:rPr>
        <w:t xml:space="preserve">have a pass from either the office or teacher that kept you late. </w:t>
      </w:r>
    </w:p>
    <w:p w:rsidR="00AA165F" w:rsidRPr="009F1213" w:rsidRDefault="002E67C8" w:rsidP="008A0865">
      <w:pPr>
        <w:numPr>
          <w:ilvl w:val="0"/>
          <w:numId w:val="1"/>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If need be, sharpen your pencil or visit the wastebasket before class begins. This must be done within the first minute of coming to class.</w:t>
      </w:r>
    </w:p>
    <w:p w:rsidR="00AA165F" w:rsidRPr="009F1213" w:rsidRDefault="002E67C8" w:rsidP="008A0865">
      <w:pPr>
        <w:numPr>
          <w:ilvl w:val="0"/>
          <w:numId w:val="1"/>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As soon as you are seated, get out all materials </w:t>
      </w:r>
      <w:r w:rsidRPr="009F1213">
        <w:rPr>
          <w:rFonts w:ascii="Times New Roman" w:eastAsia="Times New Roman" w:hAnsi="Times New Roman" w:cs="Times New Roman"/>
          <w:sz w:val="24"/>
          <w:szCs w:val="24"/>
        </w:rPr>
        <w:t xml:space="preserve">needed for class. </w:t>
      </w:r>
    </w:p>
    <w:p w:rsidR="00AA165F" w:rsidRPr="009F1213" w:rsidRDefault="002E67C8" w:rsidP="008A0865">
      <w:pPr>
        <w:numPr>
          <w:ilvl w:val="0"/>
          <w:numId w:val="1"/>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During assessments you are to raise your hand if you have a question and I will come to you. Always bring a book to read after you finish your test as not everyone will finish the test at the same time.</w:t>
      </w:r>
    </w:p>
    <w:p w:rsidR="00AA165F" w:rsidRPr="009F1213" w:rsidRDefault="002E67C8" w:rsidP="008A0865">
      <w:pPr>
        <w:numPr>
          <w:ilvl w:val="0"/>
          <w:numId w:val="1"/>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During class work, raise your hand</w:t>
      </w:r>
      <w:r w:rsidRPr="009F1213">
        <w:rPr>
          <w:rFonts w:ascii="Times New Roman" w:eastAsia="Times New Roman" w:hAnsi="Times New Roman" w:cs="Times New Roman"/>
          <w:sz w:val="24"/>
          <w:szCs w:val="24"/>
        </w:rPr>
        <w:t xml:space="preserve"> and I will come to you and if I am with another student, wait patiently and I will get to your question.</w:t>
      </w:r>
    </w:p>
    <w:p w:rsidR="00AA165F" w:rsidRPr="009F1213" w:rsidRDefault="002E67C8" w:rsidP="008A0865">
      <w:pPr>
        <w:numPr>
          <w:ilvl w:val="0"/>
          <w:numId w:val="2"/>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If you are absent, it is your responsibility to check with me to see which assignments you missed. </w:t>
      </w:r>
      <w:r w:rsidRPr="009F1213">
        <w:rPr>
          <w:rFonts w:ascii="Times New Roman" w:eastAsia="Times New Roman" w:hAnsi="Times New Roman" w:cs="Times New Roman"/>
          <w:sz w:val="24"/>
          <w:szCs w:val="24"/>
        </w:rPr>
        <w:t>It is your responsibility to complete the assignmen</w:t>
      </w:r>
      <w:r w:rsidRPr="009F1213">
        <w:rPr>
          <w:rFonts w:ascii="Times New Roman" w:eastAsia="Times New Roman" w:hAnsi="Times New Roman" w:cs="Times New Roman"/>
          <w:sz w:val="24"/>
          <w:szCs w:val="24"/>
        </w:rPr>
        <w:t>ts within five days.</w:t>
      </w:r>
    </w:p>
    <w:p w:rsidR="00AA165F" w:rsidRPr="009F1213" w:rsidRDefault="002E67C8" w:rsidP="008A0865">
      <w:pPr>
        <w:numPr>
          <w:ilvl w:val="0"/>
          <w:numId w:val="2"/>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Do not stand up, pack your book bag, clear off your desk or leave the classroom until instructed to do so.</w:t>
      </w:r>
    </w:p>
    <w:p w:rsidR="00AA165F" w:rsidRPr="009F1213" w:rsidRDefault="002E67C8" w:rsidP="008A0865">
      <w:pPr>
        <w:numPr>
          <w:ilvl w:val="0"/>
          <w:numId w:val="2"/>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lastRenderedPageBreak/>
        <w:t>During a fire or tornado drill, remain calm and walk quietly to our designated areas.</w:t>
      </w:r>
    </w:p>
    <w:p w:rsidR="00AA165F" w:rsidRPr="009F1213" w:rsidRDefault="002E67C8" w:rsidP="008A0865">
      <w:pPr>
        <w:numPr>
          <w:ilvl w:val="0"/>
          <w:numId w:val="2"/>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During any announcements be quiet and list</w:t>
      </w:r>
      <w:r w:rsidRPr="009F1213">
        <w:rPr>
          <w:rFonts w:ascii="Times New Roman" w:eastAsia="Times New Roman" w:hAnsi="Times New Roman" w:cs="Times New Roman"/>
          <w:sz w:val="24"/>
          <w:szCs w:val="24"/>
        </w:rPr>
        <w:t>en until they are finished.</w:t>
      </w:r>
    </w:p>
    <w:p w:rsidR="00AA165F" w:rsidRPr="009F1213" w:rsidRDefault="002E67C8" w:rsidP="008A0865">
      <w:pPr>
        <w:numPr>
          <w:ilvl w:val="0"/>
          <w:numId w:val="2"/>
        </w:num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Raise your hand and ask permission to get out of your seat. </w:t>
      </w:r>
    </w:p>
    <w:p w:rsidR="00AA165F" w:rsidRPr="009F1213" w:rsidRDefault="00AA165F" w:rsidP="008A0865">
      <w:pPr>
        <w:spacing w:after="0" w:line="360" w:lineRule="auto"/>
        <w:ind w:left="660"/>
        <w:rPr>
          <w:rFonts w:ascii="Times New Roman" w:eastAsia="Times New Roman" w:hAnsi="Times New Roman" w:cs="Times New Roman"/>
          <w:sz w:val="24"/>
          <w:szCs w:val="24"/>
        </w:rPr>
      </w:pP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Classroom Rules</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NO PROFANITY</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NO TALKING WHEN IM TALKING</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NO HORSEPLAY</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DO NOT TOUCH ANYTHING UNLESS YOU ARE TOLD TO DO SO</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DO NOT THROW OBJECTS</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WHILE OUTSIDE STICK TOGETHER AND DO NOT CROSS THE ROAD UNLESS I SAY TO CROSS</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NO BULLIES PERIOD</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 xml:space="preserve">NO TOBACCO </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 xml:space="preserve">NO CELLPHONES </w:t>
      </w:r>
    </w:p>
    <w:p w:rsidR="00AA165F" w:rsidRPr="009F1213" w:rsidRDefault="002E67C8" w:rsidP="008A086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u w:val="single"/>
        </w:rPr>
      </w:pPr>
      <w:r w:rsidRPr="009F1213">
        <w:rPr>
          <w:rFonts w:ascii="Times New Roman" w:eastAsia="Times New Roman" w:hAnsi="Times New Roman" w:cs="Times New Roman"/>
          <w:color w:val="000000"/>
          <w:sz w:val="24"/>
          <w:szCs w:val="24"/>
        </w:rPr>
        <w:t>NO FOOD OR DRINKS</w:t>
      </w: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 xml:space="preserve">Classroom Consequences </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      All consequences will be aligned with the HHS school wide discipline plan</w:t>
      </w:r>
    </w:p>
    <w:p w:rsidR="00AA165F" w:rsidRPr="009F1213" w:rsidRDefault="002E67C8" w:rsidP="008A0865">
      <w:pPr>
        <w:spacing w:after="0" w:line="360" w:lineRule="auto"/>
        <w:rPr>
          <w:rFonts w:ascii="Times New Roman" w:eastAsia="Times New Roman" w:hAnsi="Times New Roman" w:cs="Times New Roman"/>
          <w:sz w:val="24"/>
          <w:szCs w:val="24"/>
          <w:u w:val="single"/>
        </w:rPr>
      </w:pPr>
      <w:r w:rsidRPr="009F1213">
        <w:rPr>
          <w:rFonts w:ascii="Times New Roman" w:eastAsia="Times New Roman" w:hAnsi="Times New Roman" w:cs="Times New Roman"/>
          <w:sz w:val="24"/>
          <w:szCs w:val="24"/>
          <w:u w:val="single"/>
        </w:rPr>
        <w:t>Course Mater</w:t>
      </w:r>
      <w:r w:rsidRPr="009F1213">
        <w:rPr>
          <w:rFonts w:ascii="Times New Roman" w:eastAsia="Times New Roman" w:hAnsi="Times New Roman" w:cs="Times New Roman"/>
          <w:sz w:val="24"/>
          <w:szCs w:val="24"/>
          <w:u w:val="single"/>
        </w:rPr>
        <w:t>ials</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Paper, Pen, Pencil</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 xml:space="preserve">Conferences </w:t>
      </w:r>
    </w:p>
    <w:p w:rsidR="00AA165F" w:rsidRPr="009F1213" w:rsidRDefault="002E67C8" w:rsidP="008A0865">
      <w:pPr>
        <w:spacing w:after="0" w:line="360" w:lineRule="auto"/>
        <w:rPr>
          <w:rFonts w:ascii="Times New Roman" w:eastAsia="Times New Roman" w:hAnsi="Times New Roman" w:cs="Times New Roman"/>
          <w:sz w:val="24"/>
          <w:szCs w:val="24"/>
        </w:rPr>
      </w:pPr>
      <w:r w:rsidRPr="009F1213">
        <w:rPr>
          <w:rFonts w:ascii="Times New Roman" w:eastAsia="Times New Roman" w:hAnsi="Times New Roman" w:cs="Times New Roman"/>
          <w:sz w:val="24"/>
          <w:szCs w:val="24"/>
        </w:rPr>
        <w:t>Composition Notebook</w:t>
      </w:r>
    </w:p>
    <w:p w:rsidR="009F133A" w:rsidRPr="009F1213" w:rsidRDefault="009F133A" w:rsidP="008A0865">
      <w:pPr>
        <w:spacing w:after="0" w:line="360" w:lineRule="auto"/>
        <w:rPr>
          <w:rFonts w:ascii="Times New Roman" w:eastAsia="Times New Roman" w:hAnsi="Times New Roman" w:cs="Times New Roman"/>
          <w:sz w:val="24"/>
          <w:szCs w:val="24"/>
        </w:rPr>
      </w:pPr>
    </w:p>
    <w:p w:rsidR="009F133A" w:rsidRPr="009F133A" w:rsidRDefault="009F133A" w:rsidP="008A0865">
      <w:pPr>
        <w:shd w:val="clear" w:color="auto" w:fill="FFFFFF"/>
        <w:spacing w:after="0" w:line="360" w:lineRule="auto"/>
        <w:outlineLvl w:val="0"/>
        <w:rPr>
          <w:rFonts w:ascii="Times New Roman" w:eastAsia="Times New Roman" w:hAnsi="Times New Roman" w:cs="Times New Roman"/>
          <w:bCs/>
          <w:color w:val="323232"/>
          <w:kern w:val="36"/>
          <w:sz w:val="24"/>
          <w:szCs w:val="24"/>
        </w:rPr>
      </w:pPr>
      <w:r w:rsidRPr="009F133A">
        <w:rPr>
          <w:rFonts w:ascii="Times New Roman" w:eastAsia="Times New Roman" w:hAnsi="Times New Roman" w:cs="Times New Roman"/>
          <w:bCs/>
          <w:color w:val="323232"/>
          <w:kern w:val="36"/>
          <w:sz w:val="24"/>
          <w:szCs w:val="24"/>
        </w:rPr>
        <w:t>Georgia FFA Association Plan for Statewide Affiliation Beginning in 2019-2020 School Year</w:t>
      </w:r>
    </w:p>
    <w:p w:rsidR="009F133A" w:rsidRPr="009F133A" w:rsidRDefault="009F133A" w:rsidP="008A0865">
      <w:pPr>
        <w:numPr>
          <w:ilvl w:val="0"/>
          <w:numId w:val="5"/>
        </w:numPr>
        <w:shd w:val="clear" w:color="auto" w:fill="FFFFFF"/>
        <w:spacing w:after="0" w:line="360" w:lineRule="auto"/>
        <w:ind w:left="0"/>
        <w:rPr>
          <w:rFonts w:ascii="Times New Roman" w:eastAsia="Times New Roman" w:hAnsi="Times New Roman" w:cs="Times New Roman"/>
          <w:color w:val="323232"/>
          <w:sz w:val="24"/>
          <w:szCs w:val="24"/>
        </w:rPr>
      </w:pPr>
      <w:r w:rsidRPr="009F133A">
        <w:rPr>
          <w:rFonts w:ascii="Times New Roman" w:eastAsia="Times New Roman" w:hAnsi="Times New Roman" w:cs="Times New Roman"/>
          <w:color w:val="323232"/>
          <w:sz w:val="24"/>
          <w:szCs w:val="24"/>
        </w:rPr>
        <w:t>Beginning in the 2019-20 school year, Georgia will become a full Affiliation state. That means that all</w:t>
      </w:r>
      <w:r w:rsidRPr="009F133A">
        <w:rPr>
          <w:rFonts w:ascii="Times New Roman" w:eastAsia="Times New Roman" w:hAnsi="Times New Roman" w:cs="Times New Roman"/>
          <w:color w:val="323232"/>
          <w:sz w:val="24"/>
          <w:szCs w:val="24"/>
        </w:rPr>
        <w:br/>
        <w:t>students enrolled in all Agricultural Education classes at state recognized Agricultural Education programs</w:t>
      </w:r>
      <w:r w:rsidRPr="009F133A">
        <w:rPr>
          <w:rFonts w:ascii="Times New Roman" w:eastAsia="Times New Roman" w:hAnsi="Times New Roman" w:cs="Times New Roman"/>
          <w:color w:val="323232"/>
          <w:sz w:val="24"/>
          <w:szCs w:val="24"/>
        </w:rPr>
        <w:br/>
        <w:t>in Georgia will be FFA members.</w:t>
      </w:r>
    </w:p>
    <w:p w:rsidR="009F133A" w:rsidRPr="009F133A" w:rsidRDefault="009F133A" w:rsidP="008A0865">
      <w:pPr>
        <w:shd w:val="clear" w:color="auto" w:fill="FFFFFF"/>
        <w:spacing w:after="0" w:line="360" w:lineRule="auto"/>
        <w:rPr>
          <w:rFonts w:ascii="Times New Roman" w:eastAsia="Times New Roman" w:hAnsi="Times New Roman" w:cs="Times New Roman"/>
          <w:color w:val="323232"/>
          <w:sz w:val="24"/>
          <w:szCs w:val="24"/>
        </w:rPr>
      </w:pPr>
      <w:r w:rsidRPr="009F133A">
        <w:rPr>
          <w:rFonts w:ascii="Times New Roman" w:eastAsia="Times New Roman" w:hAnsi="Times New Roman" w:cs="Times New Roman"/>
          <w:color w:val="323232"/>
          <w:sz w:val="24"/>
          <w:szCs w:val="24"/>
        </w:rPr>
        <w:t> </w:t>
      </w:r>
    </w:p>
    <w:p w:rsidR="009F133A" w:rsidRPr="009F133A" w:rsidRDefault="009F133A" w:rsidP="008A0865">
      <w:pPr>
        <w:shd w:val="clear" w:color="auto" w:fill="FFFFFF"/>
        <w:spacing w:after="0" w:line="360" w:lineRule="auto"/>
        <w:rPr>
          <w:rFonts w:ascii="Times New Roman" w:eastAsia="Times New Roman" w:hAnsi="Times New Roman" w:cs="Times New Roman"/>
          <w:color w:val="323232"/>
          <w:sz w:val="24"/>
          <w:szCs w:val="24"/>
        </w:rPr>
      </w:pPr>
      <w:r w:rsidRPr="009F1213">
        <w:rPr>
          <w:rFonts w:ascii="Times New Roman" w:eastAsia="Times New Roman" w:hAnsi="Times New Roman" w:cs="Times New Roman"/>
          <w:bCs/>
          <w:color w:val="323232"/>
          <w:sz w:val="24"/>
          <w:szCs w:val="24"/>
        </w:rPr>
        <w:t>Fees</w:t>
      </w:r>
      <w:r w:rsidRPr="009F133A">
        <w:rPr>
          <w:rFonts w:ascii="Times New Roman" w:eastAsia="Times New Roman" w:hAnsi="Times New Roman" w:cs="Times New Roman"/>
          <w:color w:val="323232"/>
          <w:sz w:val="24"/>
          <w:szCs w:val="24"/>
        </w:rPr>
        <w:br/>
        <w:t xml:space="preserve">High School - $9.05 per student ($5.05 national / $4.00 state) enrolled in </w:t>
      </w:r>
      <w:proofErr w:type="spellStart"/>
      <w:r w:rsidRPr="009F133A">
        <w:rPr>
          <w:rFonts w:ascii="Times New Roman" w:eastAsia="Times New Roman" w:hAnsi="Times New Roman" w:cs="Times New Roman"/>
          <w:color w:val="323232"/>
          <w:sz w:val="24"/>
          <w:szCs w:val="24"/>
        </w:rPr>
        <w:t>AgEd</w:t>
      </w:r>
      <w:proofErr w:type="spellEnd"/>
      <w:r w:rsidRPr="009F133A">
        <w:rPr>
          <w:rFonts w:ascii="Times New Roman" w:eastAsia="Times New Roman" w:hAnsi="Times New Roman" w:cs="Times New Roman"/>
          <w:color w:val="323232"/>
          <w:sz w:val="24"/>
          <w:szCs w:val="24"/>
        </w:rPr>
        <w:t xml:space="preserve"> classes.</w:t>
      </w:r>
      <w:r w:rsidRPr="009F133A">
        <w:rPr>
          <w:rFonts w:ascii="Times New Roman" w:eastAsia="Times New Roman" w:hAnsi="Times New Roman" w:cs="Times New Roman"/>
          <w:color w:val="323232"/>
          <w:sz w:val="24"/>
          <w:szCs w:val="24"/>
        </w:rPr>
        <w:br/>
        <w:t xml:space="preserve">Middle School - $900 flat fee ($300 national / $600 state) that covers all students enrolled in </w:t>
      </w:r>
      <w:proofErr w:type="spellStart"/>
      <w:r w:rsidRPr="009F133A">
        <w:rPr>
          <w:rFonts w:ascii="Times New Roman" w:eastAsia="Times New Roman" w:hAnsi="Times New Roman" w:cs="Times New Roman"/>
          <w:color w:val="323232"/>
          <w:sz w:val="24"/>
          <w:szCs w:val="24"/>
        </w:rPr>
        <w:t>AgEd</w:t>
      </w:r>
      <w:proofErr w:type="spellEnd"/>
      <w:r w:rsidRPr="009F133A">
        <w:rPr>
          <w:rFonts w:ascii="Times New Roman" w:eastAsia="Times New Roman" w:hAnsi="Times New Roman" w:cs="Times New Roman"/>
          <w:color w:val="323232"/>
          <w:sz w:val="24"/>
          <w:szCs w:val="24"/>
        </w:rPr>
        <w:t xml:space="preserve"> classes.</w:t>
      </w:r>
      <w:r w:rsidRPr="009F133A">
        <w:rPr>
          <w:rFonts w:ascii="Times New Roman" w:eastAsia="Times New Roman" w:hAnsi="Times New Roman" w:cs="Times New Roman"/>
          <w:color w:val="323232"/>
          <w:sz w:val="24"/>
          <w:szCs w:val="24"/>
        </w:rPr>
        <w:br/>
      </w:r>
      <w:r w:rsidRPr="009F133A">
        <w:rPr>
          <w:rFonts w:ascii="Times New Roman" w:eastAsia="Times New Roman" w:hAnsi="Times New Roman" w:cs="Times New Roman"/>
          <w:color w:val="323232"/>
          <w:sz w:val="24"/>
          <w:szCs w:val="24"/>
        </w:rPr>
        <w:lastRenderedPageBreak/>
        <w:t>National FFA no longer implies regulations on collection of funds to pay Affiliation fees. Local chapters can</w:t>
      </w:r>
      <w:r w:rsidRPr="009F133A">
        <w:rPr>
          <w:rFonts w:ascii="Times New Roman" w:eastAsia="Times New Roman" w:hAnsi="Times New Roman" w:cs="Times New Roman"/>
          <w:color w:val="323232"/>
          <w:sz w:val="24"/>
          <w:szCs w:val="24"/>
        </w:rPr>
        <w:br/>
        <w:t>decide how they will generate the money for their fees; including seeking funding from their local school</w:t>
      </w:r>
      <w:r w:rsidRPr="009F133A">
        <w:rPr>
          <w:rFonts w:ascii="Times New Roman" w:eastAsia="Times New Roman" w:hAnsi="Times New Roman" w:cs="Times New Roman"/>
          <w:color w:val="323232"/>
          <w:sz w:val="24"/>
          <w:szCs w:val="24"/>
        </w:rPr>
        <w:br/>
        <w:t>system due to changes in Perkins V regulations allowing for CTSO engagement.</w:t>
      </w:r>
    </w:p>
    <w:p w:rsidR="009F133A" w:rsidRPr="009F133A" w:rsidRDefault="009F133A" w:rsidP="008A0865">
      <w:pPr>
        <w:shd w:val="clear" w:color="auto" w:fill="FFFFFF"/>
        <w:spacing w:after="0" w:line="360" w:lineRule="auto"/>
        <w:rPr>
          <w:rFonts w:ascii="Times New Roman" w:eastAsia="Times New Roman" w:hAnsi="Times New Roman" w:cs="Times New Roman"/>
          <w:color w:val="323232"/>
          <w:sz w:val="24"/>
          <w:szCs w:val="24"/>
        </w:rPr>
      </w:pPr>
      <w:r w:rsidRPr="009F133A">
        <w:rPr>
          <w:rFonts w:ascii="Times New Roman" w:eastAsia="Times New Roman" w:hAnsi="Times New Roman" w:cs="Times New Roman"/>
          <w:color w:val="323232"/>
          <w:sz w:val="24"/>
          <w:szCs w:val="24"/>
        </w:rPr>
        <w:t> </w:t>
      </w:r>
    </w:p>
    <w:p w:rsidR="009F133A" w:rsidRPr="009F1213" w:rsidRDefault="009F133A" w:rsidP="008A0865">
      <w:pPr>
        <w:shd w:val="clear" w:color="auto" w:fill="FFFFFF"/>
        <w:spacing w:after="0" w:line="360" w:lineRule="auto"/>
        <w:rPr>
          <w:rFonts w:ascii="Times New Roman" w:eastAsia="Times New Roman" w:hAnsi="Times New Roman" w:cs="Times New Roman"/>
          <w:color w:val="323232"/>
          <w:sz w:val="24"/>
          <w:szCs w:val="24"/>
        </w:rPr>
      </w:pPr>
      <w:r w:rsidRPr="009F1213">
        <w:rPr>
          <w:rFonts w:ascii="Times New Roman" w:eastAsia="Times New Roman" w:hAnsi="Times New Roman" w:cs="Times New Roman"/>
          <w:bCs/>
          <w:color w:val="323232"/>
          <w:sz w:val="24"/>
          <w:szCs w:val="24"/>
        </w:rPr>
        <w:t>State Roster System</w:t>
      </w:r>
      <w:r w:rsidRPr="009F133A">
        <w:rPr>
          <w:rFonts w:ascii="Times New Roman" w:eastAsia="Times New Roman" w:hAnsi="Times New Roman" w:cs="Times New Roman"/>
          <w:color w:val="323232"/>
          <w:sz w:val="24"/>
          <w:szCs w:val="24"/>
        </w:rPr>
        <w:br/>
        <w:t>Agricultural Education teachers and FFA advisors in Georgia will still complete their local FFA chapter roster</w:t>
      </w:r>
      <w:r w:rsidRPr="009F133A">
        <w:rPr>
          <w:rFonts w:ascii="Times New Roman" w:eastAsia="Times New Roman" w:hAnsi="Times New Roman" w:cs="Times New Roman"/>
          <w:color w:val="323232"/>
          <w:sz w:val="24"/>
          <w:szCs w:val="24"/>
        </w:rPr>
        <w:br/>
        <w:t>through the Georgia Agricultural Education website. The roster portion of the website will experience some</w:t>
      </w:r>
      <w:r w:rsidRPr="009F133A">
        <w:rPr>
          <w:rFonts w:ascii="Times New Roman" w:eastAsia="Times New Roman" w:hAnsi="Times New Roman" w:cs="Times New Roman"/>
          <w:color w:val="323232"/>
          <w:sz w:val="24"/>
          <w:szCs w:val="24"/>
        </w:rPr>
        <w:br/>
        <w:t>format changes to encompass the Affiliation model for all chapters. Teachers will see the revised roster</w:t>
      </w:r>
      <w:r w:rsidRPr="009F133A">
        <w:rPr>
          <w:rFonts w:ascii="Times New Roman" w:eastAsia="Times New Roman" w:hAnsi="Times New Roman" w:cs="Times New Roman"/>
          <w:color w:val="323232"/>
          <w:sz w:val="24"/>
          <w:szCs w:val="24"/>
        </w:rPr>
        <w:br/>
        <w:t>website in July at the GVATA Summer Conference and will have access to it shortly after.</w:t>
      </w:r>
      <w:r w:rsidRPr="009F133A">
        <w:rPr>
          <w:rFonts w:ascii="Times New Roman" w:eastAsia="Times New Roman" w:hAnsi="Times New Roman" w:cs="Times New Roman"/>
          <w:color w:val="323232"/>
          <w:sz w:val="24"/>
          <w:szCs w:val="24"/>
        </w:rPr>
        <w:br/>
        <w:t>Changes will include: No need to declare Affiliation (all chapters will be Affiliated) and invoicing will reflect</w:t>
      </w:r>
      <w:r w:rsidRPr="009F133A">
        <w:rPr>
          <w:rFonts w:ascii="Times New Roman" w:eastAsia="Times New Roman" w:hAnsi="Times New Roman" w:cs="Times New Roman"/>
          <w:color w:val="323232"/>
          <w:sz w:val="24"/>
          <w:szCs w:val="24"/>
        </w:rPr>
        <w:br/>
        <w:t>new fees and Affiliation terminology.</w:t>
      </w:r>
    </w:p>
    <w:p w:rsidR="009F1213" w:rsidRPr="009F1213" w:rsidRDefault="009F1213" w:rsidP="008A0865">
      <w:pPr>
        <w:shd w:val="clear" w:color="auto" w:fill="FFFFFF"/>
        <w:spacing w:after="0" w:line="360" w:lineRule="auto"/>
        <w:rPr>
          <w:rFonts w:ascii="Times New Roman" w:eastAsia="Times New Roman" w:hAnsi="Times New Roman" w:cs="Times New Roman"/>
          <w:color w:val="323232"/>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r w:rsidRPr="009F1213">
        <w:rPr>
          <w:rFonts w:ascii="Times New Roman" w:hAnsi="Times New Roman" w:cs="Times New Roman"/>
          <w:sz w:val="24"/>
          <w:szCs w:val="24"/>
        </w:rPr>
        <w:lastRenderedPageBreak/>
        <w:t>Print Student Name ___________________________________   Class Period __________</w:t>
      </w:r>
    </w:p>
    <w:p w:rsidR="009F1213" w:rsidRPr="009F1213" w:rsidRDefault="009F1213" w:rsidP="009F1213">
      <w:pPr>
        <w:jc w:val="center"/>
        <w:rPr>
          <w:rFonts w:ascii="Times New Roman" w:eastAsiaTheme="minorHAnsi" w:hAnsi="Times New Roman" w:cs="Times New Roman"/>
          <w:sz w:val="24"/>
          <w:szCs w:val="24"/>
          <w:u w:val="single"/>
        </w:rPr>
      </w:pPr>
      <w:r w:rsidRPr="009F1213">
        <w:rPr>
          <w:rFonts w:ascii="Times New Roman" w:eastAsiaTheme="minorHAnsi" w:hAnsi="Times New Roman" w:cs="Times New Roman"/>
          <w:sz w:val="24"/>
          <w:szCs w:val="24"/>
          <w:u w:val="single"/>
        </w:rPr>
        <w:t>Return this page to your instructor for a grade</w:t>
      </w:r>
    </w:p>
    <w:p w:rsidR="009F1213" w:rsidRPr="009F1213" w:rsidRDefault="009F1213" w:rsidP="009F1213">
      <w:pPr>
        <w:tabs>
          <w:tab w:val="left" w:pos="1795"/>
        </w:tabs>
        <w:rPr>
          <w:rFonts w:ascii="Times New Roman" w:hAnsi="Times New Roman" w:cs="Times New Roman"/>
          <w:sz w:val="24"/>
          <w:szCs w:val="24"/>
        </w:rPr>
      </w:pPr>
      <w:r w:rsidRPr="009F1213">
        <w:rPr>
          <w:rFonts w:ascii="Times New Roman" w:hAnsi="Times New Roman" w:cs="Times New Roman"/>
          <w:sz w:val="24"/>
          <w:szCs w:val="24"/>
        </w:rPr>
        <w:t>By signing below, we acknowledge that we received and have read the Weekly Expectation Grade and understand the Course Syllabus.</w:t>
      </w: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r w:rsidRPr="009F1213">
        <w:rPr>
          <w:rFonts w:ascii="Times New Roman" w:hAnsi="Times New Roman" w:cs="Times New Roman"/>
          <w:sz w:val="24"/>
          <w:szCs w:val="24"/>
        </w:rPr>
        <w:t>Student Signature ______________________________________ Date ____________________</w:t>
      </w: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p>
    <w:p w:rsidR="009F1213" w:rsidRPr="009F1213" w:rsidRDefault="009F1213" w:rsidP="009F1213">
      <w:pPr>
        <w:tabs>
          <w:tab w:val="left" w:pos="1795"/>
        </w:tabs>
        <w:rPr>
          <w:rFonts w:ascii="Times New Roman" w:hAnsi="Times New Roman" w:cs="Times New Roman"/>
          <w:sz w:val="24"/>
          <w:szCs w:val="24"/>
        </w:rPr>
      </w:pPr>
      <w:r w:rsidRPr="009F1213">
        <w:rPr>
          <w:rFonts w:ascii="Times New Roman" w:hAnsi="Times New Roman" w:cs="Times New Roman"/>
          <w:sz w:val="24"/>
          <w:szCs w:val="24"/>
        </w:rPr>
        <w:t>Parent Signature ______________________________________ Date ______________________</w:t>
      </w:r>
    </w:p>
    <w:p w:rsidR="009F1213" w:rsidRPr="009F1213" w:rsidRDefault="009F1213" w:rsidP="009F1213">
      <w:pPr>
        <w:tabs>
          <w:tab w:val="left" w:pos="1795"/>
        </w:tabs>
        <w:jc w:val="center"/>
        <w:rPr>
          <w:rFonts w:ascii="Times New Roman" w:hAnsi="Times New Roman" w:cs="Times New Roman"/>
          <w:sz w:val="24"/>
          <w:szCs w:val="24"/>
          <w:u w:val="single"/>
        </w:rPr>
      </w:pPr>
    </w:p>
    <w:p w:rsidR="009F1213" w:rsidRPr="009F1213" w:rsidRDefault="009F1213" w:rsidP="009F1213">
      <w:pPr>
        <w:tabs>
          <w:tab w:val="left" w:pos="1795"/>
        </w:tabs>
        <w:jc w:val="center"/>
        <w:rPr>
          <w:rFonts w:ascii="Times New Roman" w:hAnsi="Times New Roman" w:cs="Times New Roman"/>
          <w:sz w:val="24"/>
          <w:szCs w:val="24"/>
          <w:u w:val="single"/>
        </w:rPr>
      </w:pPr>
      <w:r w:rsidRPr="009F1213">
        <w:rPr>
          <w:rFonts w:ascii="Times New Roman" w:hAnsi="Times New Roman" w:cs="Times New Roman"/>
          <w:sz w:val="24"/>
          <w:szCs w:val="24"/>
          <w:u w:val="single"/>
        </w:rPr>
        <w:t>Contact Information</w:t>
      </w:r>
    </w:p>
    <w:p w:rsidR="009F1213" w:rsidRPr="009F1213" w:rsidRDefault="009F1213" w:rsidP="009F1213">
      <w:pPr>
        <w:tabs>
          <w:tab w:val="left" w:pos="1795"/>
        </w:tabs>
        <w:spacing w:line="480" w:lineRule="auto"/>
        <w:rPr>
          <w:rFonts w:ascii="Times New Roman" w:hAnsi="Times New Roman" w:cs="Times New Roman"/>
          <w:sz w:val="24"/>
          <w:szCs w:val="24"/>
        </w:rPr>
      </w:pPr>
      <w:r w:rsidRPr="009F1213">
        <w:rPr>
          <w:rFonts w:ascii="Times New Roman" w:hAnsi="Times New Roman" w:cs="Times New Roman"/>
          <w:sz w:val="24"/>
          <w:szCs w:val="24"/>
        </w:rPr>
        <w:t>Name _______________________________________________ Phone # ____________________</w:t>
      </w:r>
    </w:p>
    <w:p w:rsidR="009F1213" w:rsidRPr="009F1213" w:rsidRDefault="009F1213" w:rsidP="009F1213">
      <w:pPr>
        <w:tabs>
          <w:tab w:val="left" w:pos="1795"/>
        </w:tabs>
        <w:spacing w:line="480" w:lineRule="auto"/>
        <w:rPr>
          <w:rFonts w:ascii="Times New Roman" w:hAnsi="Times New Roman" w:cs="Times New Roman"/>
          <w:sz w:val="24"/>
          <w:szCs w:val="24"/>
        </w:rPr>
      </w:pPr>
      <w:r w:rsidRPr="009F1213">
        <w:rPr>
          <w:rFonts w:ascii="Times New Roman" w:hAnsi="Times New Roman" w:cs="Times New Roman"/>
          <w:sz w:val="24"/>
          <w:szCs w:val="24"/>
        </w:rPr>
        <w:t>Name _______________________________________________ Phone # ____________________</w:t>
      </w:r>
    </w:p>
    <w:p w:rsidR="009F1213" w:rsidRPr="009F1213" w:rsidRDefault="009F1213" w:rsidP="009F1213">
      <w:pPr>
        <w:tabs>
          <w:tab w:val="left" w:pos="1795"/>
        </w:tabs>
        <w:spacing w:line="480" w:lineRule="auto"/>
        <w:rPr>
          <w:rFonts w:ascii="Times New Roman" w:hAnsi="Times New Roman" w:cs="Times New Roman"/>
          <w:sz w:val="24"/>
          <w:szCs w:val="24"/>
        </w:rPr>
      </w:pPr>
      <w:r w:rsidRPr="009F1213">
        <w:rPr>
          <w:rFonts w:ascii="Times New Roman" w:hAnsi="Times New Roman" w:cs="Times New Roman"/>
          <w:sz w:val="24"/>
          <w:szCs w:val="24"/>
        </w:rPr>
        <w:t>Name _______________________________________________ Phone # ____________________</w:t>
      </w:r>
    </w:p>
    <w:p w:rsidR="009F1213" w:rsidRPr="009F1213" w:rsidRDefault="009F1213" w:rsidP="009F1213">
      <w:pPr>
        <w:tabs>
          <w:tab w:val="left" w:pos="1795"/>
        </w:tabs>
        <w:spacing w:line="480" w:lineRule="auto"/>
        <w:rPr>
          <w:rFonts w:ascii="Times New Roman" w:hAnsi="Times New Roman" w:cs="Times New Roman"/>
          <w:sz w:val="24"/>
          <w:szCs w:val="24"/>
        </w:rPr>
      </w:pPr>
      <w:r w:rsidRPr="009F1213">
        <w:rPr>
          <w:rFonts w:ascii="Times New Roman" w:hAnsi="Times New Roman" w:cs="Times New Roman"/>
          <w:sz w:val="24"/>
          <w:szCs w:val="24"/>
        </w:rPr>
        <w:t>Name _______________________________________________ Phone # ____________________</w:t>
      </w:r>
    </w:p>
    <w:p w:rsidR="009F1213" w:rsidRPr="009F133A" w:rsidRDefault="009F1213" w:rsidP="008A0865">
      <w:pPr>
        <w:shd w:val="clear" w:color="auto" w:fill="FFFFFF"/>
        <w:spacing w:after="0" w:line="360" w:lineRule="auto"/>
        <w:rPr>
          <w:rFonts w:ascii="Times New Roman" w:eastAsia="Times New Roman" w:hAnsi="Times New Roman" w:cs="Times New Roman"/>
          <w:color w:val="323232"/>
          <w:sz w:val="24"/>
          <w:szCs w:val="24"/>
        </w:rPr>
      </w:pPr>
    </w:p>
    <w:p w:rsidR="00AA165F" w:rsidRPr="009F1213" w:rsidRDefault="002E67C8" w:rsidP="008A0865">
      <w:pPr>
        <w:spacing w:after="0" w:line="360" w:lineRule="auto"/>
        <w:rPr>
          <w:rFonts w:ascii="Times New Roman" w:eastAsia="Times New Roman" w:hAnsi="Times New Roman" w:cs="Times New Roman"/>
          <w:sz w:val="24"/>
          <w:szCs w:val="24"/>
        </w:rPr>
      </w:pPr>
      <w:bookmarkStart w:id="1" w:name="_GoBack"/>
      <w:bookmarkEnd w:id="1"/>
      <w:r w:rsidRPr="009F1213">
        <w:rPr>
          <w:rFonts w:ascii="Times New Roman" w:eastAsia="Times New Roman" w:hAnsi="Times New Roman" w:cs="Times New Roman"/>
          <w:sz w:val="24"/>
          <w:szCs w:val="24"/>
        </w:rPr>
        <w:t>In order to schedule a conference with your teachers, please contact the Guidance Office 706-592-2089</w:t>
      </w:r>
    </w:p>
    <w:p w:rsidR="00AA165F" w:rsidRPr="009F1213" w:rsidRDefault="00AA165F" w:rsidP="008A0865">
      <w:pPr>
        <w:tabs>
          <w:tab w:val="left" w:pos="1795"/>
        </w:tabs>
        <w:spacing w:after="0" w:line="360" w:lineRule="auto"/>
        <w:rPr>
          <w:rFonts w:ascii="Times New Roman" w:eastAsia="Times New Roman" w:hAnsi="Times New Roman" w:cs="Times New Roman"/>
          <w:sz w:val="24"/>
          <w:szCs w:val="24"/>
        </w:rPr>
      </w:pPr>
    </w:p>
    <w:sectPr w:rsidR="00AA165F" w:rsidRPr="009F1213">
      <w:headerReference w:type="default" r:id="rId7"/>
      <w:pgSz w:w="12240" w:h="15840"/>
      <w:pgMar w:top="1440" w:right="810" w:bottom="1440" w:left="144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C8" w:rsidRDefault="002E67C8">
      <w:pPr>
        <w:spacing w:after="0" w:line="240" w:lineRule="auto"/>
      </w:pPr>
      <w:r>
        <w:separator/>
      </w:r>
    </w:p>
  </w:endnote>
  <w:endnote w:type="continuationSeparator" w:id="0">
    <w:p w:rsidR="002E67C8" w:rsidRDefault="002E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C8" w:rsidRDefault="002E67C8">
      <w:pPr>
        <w:spacing w:after="0" w:line="240" w:lineRule="auto"/>
      </w:pPr>
      <w:r>
        <w:separator/>
      </w:r>
    </w:p>
  </w:footnote>
  <w:footnote w:type="continuationSeparator" w:id="0">
    <w:p w:rsidR="002E67C8" w:rsidRDefault="002E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5F" w:rsidRDefault="002E67C8">
    <w:pPr>
      <w:spacing w:after="0" w:line="240" w:lineRule="auto"/>
      <w:jc w:val="right"/>
      <w:rPr>
        <w:rFonts w:ascii="Calibri" w:eastAsia="Calibri" w:hAnsi="Calibri" w:cs="Calibri"/>
        <w:b/>
        <w:sz w:val="44"/>
        <w:szCs w:val="44"/>
      </w:rPr>
    </w:pPr>
    <w:r>
      <w:rPr>
        <w:rFonts w:ascii="Calibri" w:eastAsia="Calibri" w:hAnsi="Calibri" w:cs="Calibri"/>
        <w:b/>
        <w:sz w:val="40"/>
        <w:szCs w:val="40"/>
      </w:rPr>
      <w:t xml:space="preserve">           </w:t>
    </w:r>
    <w:r>
      <w:rPr>
        <w:rFonts w:ascii="Calibri" w:eastAsia="Calibri" w:hAnsi="Calibri" w:cs="Calibri"/>
        <w:b/>
        <w:sz w:val="44"/>
        <w:szCs w:val="44"/>
      </w:rPr>
      <w:t xml:space="preserve">HEPHZIBAH COMPREHENSIVE HIGH SCHOOL </w:t>
    </w:r>
    <w:r>
      <w:rPr>
        <w:noProof/>
      </w:rPr>
      <w:drawing>
        <wp:anchor distT="0" distB="0" distL="0" distR="0" simplePos="0" relativeHeight="251657216" behindDoc="0" locked="0" layoutInCell="1" hidden="0" allowOverlap="1">
          <wp:simplePos x="0" y="0"/>
          <wp:positionH relativeFrom="margin">
            <wp:posOffset>-595334</wp:posOffset>
          </wp:positionH>
          <wp:positionV relativeFrom="paragraph">
            <wp:posOffset>-111124</wp:posOffset>
          </wp:positionV>
          <wp:extent cx="946298" cy="924983"/>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46298" cy="924983"/>
                  </a:xfrm>
                  <a:prstGeom prst="rect">
                    <a:avLst/>
                  </a:prstGeom>
                  <a:ln/>
                </pic:spPr>
              </pic:pic>
            </a:graphicData>
          </a:graphic>
        </wp:anchor>
      </w:drawing>
    </w:r>
  </w:p>
  <w:p w:rsidR="00AA165F" w:rsidRDefault="002E67C8">
    <w:pPr>
      <w:spacing w:after="0" w:line="240" w:lineRule="auto"/>
      <w:jc w:val="right"/>
      <w:rPr>
        <w:rFonts w:ascii="Calibri" w:eastAsia="Calibri" w:hAnsi="Calibri" w:cs="Calibri"/>
        <w:b/>
        <w:sz w:val="40"/>
        <w:szCs w:val="40"/>
      </w:rPr>
    </w:pPr>
    <w:r>
      <w:rPr>
        <w:rFonts w:ascii="Calibri" w:eastAsia="Calibri" w:hAnsi="Calibri" w:cs="Calibri"/>
        <w:b/>
        <w:sz w:val="40"/>
        <w:szCs w:val="40"/>
      </w:rPr>
      <w:t>Syllabus</w:t>
    </w:r>
  </w:p>
  <w:p w:rsidR="00AA165F" w:rsidRDefault="00330FD1">
    <w:pPr>
      <w:spacing w:line="240" w:lineRule="auto"/>
      <w:jc w:val="right"/>
      <w:rPr>
        <w:rFonts w:ascii="Calibri" w:eastAsia="Calibri" w:hAnsi="Calibri" w:cs="Calibri"/>
        <w:b/>
        <w:sz w:val="36"/>
        <w:szCs w:val="36"/>
      </w:rPr>
    </w:pPr>
    <w:r>
      <w:rPr>
        <w:noProof/>
      </w:rPr>
      <mc:AlternateContent>
        <mc:Choice Requires="wps">
          <w:drawing>
            <wp:anchor distT="0" distB="0" distL="0" distR="0" simplePos="0" relativeHeight="251658240" behindDoc="1" locked="0" layoutInCell="1" hidden="0" allowOverlap="1" wp14:anchorId="0AB889BD" wp14:editId="6488DA92">
              <wp:simplePos x="0" y="0"/>
              <wp:positionH relativeFrom="margin">
                <wp:posOffset>-600075</wp:posOffset>
              </wp:positionH>
              <wp:positionV relativeFrom="paragraph">
                <wp:posOffset>227330</wp:posOffset>
              </wp:positionV>
              <wp:extent cx="7086600" cy="45085"/>
              <wp:effectExtent l="0" t="76200" r="57150" b="107315"/>
              <wp:wrapSquare wrapText="bothSides" distT="0" distB="0" distL="0" distR="0"/>
              <wp:docPr id="1" name="Straight Arrow Connector 1"/>
              <wp:cNvGraphicFramePr/>
              <a:graphic xmlns:a="http://schemas.openxmlformats.org/drawingml/2006/main">
                <a:graphicData uri="http://schemas.microsoft.com/office/word/2010/wordprocessingShape">
                  <wps:wsp>
                    <wps:cNvCnPr/>
                    <wps:spPr>
                      <a:xfrm>
                        <a:off x="0" y="0"/>
                        <a:ext cx="7086600" cy="45085"/>
                      </a:xfrm>
                      <a:prstGeom prst="straightConnector1">
                        <a:avLst/>
                      </a:prstGeom>
                      <a:noFill/>
                      <a:ln w="1651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E1F5D2E" id="_x0000_t32" coordsize="21600,21600" o:spt="32" o:oned="t" path="m,l21600,21600e" filled="f">
              <v:path arrowok="t" fillok="f" o:connecttype="none"/>
              <o:lock v:ext="edit" shapetype="t"/>
            </v:shapetype>
            <v:shape id="Straight Arrow Connector 1" o:spid="_x0000_s1026" type="#_x0000_t32" style="position:absolute;margin-left:-47.25pt;margin-top:17.9pt;width:558pt;height:3.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" strokecolor="black [3200]" strokeweight="13pt">
              <v:stroke startarrowwidth="narrow" startarrowlength="short" endarrowwidth="narrow" endarrowlength="short"/>
              <w10:wrap type="square" anchorx="margin"/>
            </v:shape>
          </w:pict>
        </mc:Fallback>
      </mc:AlternateContent>
    </w:r>
    <w:r w:rsidR="002E67C8">
      <w:rPr>
        <w:rFonts w:ascii="Calibri" w:eastAsia="Calibri" w:hAnsi="Calibri" w:cs="Calibri"/>
        <w:b/>
        <w:sz w:val="40"/>
        <w:szCs w:val="4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3F9F"/>
    <w:multiLevelType w:val="multilevel"/>
    <w:tmpl w:val="EAA42C9C"/>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 w15:restartNumberingAfterBreak="0">
    <w:nsid w:val="0F2941E9"/>
    <w:multiLevelType w:val="multilevel"/>
    <w:tmpl w:val="A322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D7279"/>
    <w:multiLevelType w:val="multilevel"/>
    <w:tmpl w:val="938A7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E61E56"/>
    <w:multiLevelType w:val="multilevel"/>
    <w:tmpl w:val="21345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8848E6"/>
    <w:multiLevelType w:val="multilevel"/>
    <w:tmpl w:val="E0CC776A"/>
    <w:lvl w:ilvl="0">
      <w:start w:val="8"/>
      <w:numFmt w:val="decimal"/>
      <w:lvlText w:val="%1."/>
      <w:lvlJc w:val="left"/>
      <w:pPr>
        <w:ind w:left="660" w:hanging="360"/>
      </w:pPr>
      <w:rPr>
        <w:b w:val="0"/>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5F"/>
    <w:rsid w:val="002E67C8"/>
    <w:rsid w:val="00330FD1"/>
    <w:rsid w:val="0086440A"/>
    <w:rsid w:val="008A0865"/>
    <w:rsid w:val="009F1213"/>
    <w:rsid w:val="009F133A"/>
    <w:rsid w:val="00AA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E1520"/>
  <w15:docId w15:val="{44EEDF9F-7E73-454A-9D85-381030FA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after="0"/>
      <w:outlineLvl w:val="1"/>
    </w:pPr>
    <w:rPr>
      <w:rFonts w:ascii="Arial" w:eastAsia="Arial" w:hAnsi="Arial" w:cs="Arial"/>
      <w:b/>
      <w:sz w:val="18"/>
      <w:szCs w:val="18"/>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30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D1"/>
  </w:style>
  <w:style w:type="paragraph" w:styleId="Footer">
    <w:name w:val="footer"/>
    <w:basedOn w:val="Normal"/>
    <w:link w:val="FooterChar"/>
    <w:uiPriority w:val="99"/>
    <w:unhideWhenUsed/>
    <w:rsid w:val="00330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2191">
      <w:bodyDiv w:val="1"/>
      <w:marLeft w:val="0"/>
      <w:marRight w:val="0"/>
      <w:marTop w:val="0"/>
      <w:marBottom w:val="0"/>
      <w:divBdr>
        <w:top w:val="none" w:sz="0" w:space="0" w:color="auto"/>
        <w:left w:val="none" w:sz="0" w:space="0" w:color="auto"/>
        <w:bottom w:val="none" w:sz="0" w:space="0" w:color="auto"/>
        <w:right w:val="none" w:sz="0" w:space="0" w:color="auto"/>
      </w:divBdr>
      <w:divsChild>
        <w:div w:id="1129471350">
          <w:marLeft w:val="0"/>
          <w:marRight w:val="0"/>
          <w:marTop w:val="0"/>
          <w:marBottom w:val="0"/>
          <w:divBdr>
            <w:top w:val="none" w:sz="0" w:space="0" w:color="auto"/>
            <w:left w:val="none" w:sz="0" w:space="0" w:color="auto"/>
            <w:bottom w:val="none" w:sz="0" w:space="0" w:color="auto"/>
            <w:right w:val="none" w:sz="0" w:space="0" w:color="auto"/>
          </w:divBdr>
          <w:divsChild>
            <w:div w:id="1435133304">
              <w:marLeft w:val="0"/>
              <w:marRight w:val="0"/>
              <w:marTop w:val="0"/>
              <w:marBottom w:val="0"/>
              <w:divBdr>
                <w:top w:val="none" w:sz="0" w:space="0" w:color="auto"/>
                <w:left w:val="none" w:sz="0" w:space="0" w:color="auto"/>
                <w:bottom w:val="none" w:sz="0" w:space="0" w:color="auto"/>
                <w:right w:val="none" w:sz="0" w:space="0" w:color="auto"/>
              </w:divBdr>
              <w:divsChild>
                <w:div w:id="1340624847">
                  <w:marLeft w:val="0"/>
                  <w:marRight w:val="0"/>
                  <w:marTop w:val="0"/>
                  <w:marBottom w:val="0"/>
                  <w:divBdr>
                    <w:top w:val="single" w:sz="2" w:space="0" w:color="CCCCCC"/>
                    <w:left w:val="single" w:sz="2" w:space="0" w:color="CCCCCC"/>
                    <w:bottom w:val="single" w:sz="2" w:space="0" w:color="CCCCCC"/>
                    <w:right w:val="single" w:sz="2" w:space="15" w:color="CCCCCC"/>
                  </w:divBdr>
                  <w:divsChild>
                    <w:div w:id="15021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0505">
          <w:marLeft w:val="0"/>
          <w:marRight w:val="0"/>
          <w:marTop w:val="0"/>
          <w:marBottom w:val="0"/>
          <w:divBdr>
            <w:top w:val="none" w:sz="0" w:space="0" w:color="auto"/>
            <w:left w:val="none" w:sz="0" w:space="0" w:color="auto"/>
            <w:bottom w:val="none" w:sz="0" w:space="0" w:color="auto"/>
            <w:right w:val="none" w:sz="0" w:space="0" w:color="auto"/>
          </w:divBdr>
          <w:divsChild>
            <w:div w:id="1812209717">
              <w:marLeft w:val="0"/>
              <w:marRight w:val="0"/>
              <w:marTop w:val="0"/>
              <w:marBottom w:val="0"/>
              <w:divBdr>
                <w:top w:val="none" w:sz="0" w:space="0" w:color="auto"/>
                <w:left w:val="none" w:sz="0" w:space="0" w:color="auto"/>
                <w:bottom w:val="none" w:sz="0" w:space="0" w:color="auto"/>
                <w:right w:val="none" w:sz="0" w:space="0" w:color="auto"/>
              </w:divBdr>
              <w:divsChild>
                <w:div w:id="692461823">
                  <w:marLeft w:val="0"/>
                  <w:marRight w:val="0"/>
                  <w:marTop w:val="0"/>
                  <w:marBottom w:val="0"/>
                  <w:divBdr>
                    <w:top w:val="single" w:sz="2" w:space="0" w:color="CCCCCC"/>
                    <w:left w:val="single" w:sz="2" w:space="0" w:color="CCCCCC"/>
                    <w:bottom w:val="single" w:sz="2" w:space="0" w:color="CCCCCC"/>
                    <w:right w:val="single" w:sz="2" w:space="15" w:color="CCCCCC"/>
                  </w:divBdr>
                  <w:divsChild>
                    <w:div w:id="1900096029">
                      <w:marLeft w:val="0"/>
                      <w:marRight w:val="0"/>
                      <w:marTop w:val="0"/>
                      <w:marBottom w:val="0"/>
                      <w:divBdr>
                        <w:top w:val="none" w:sz="0" w:space="0" w:color="auto"/>
                        <w:left w:val="none" w:sz="0" w:space="0" w:color="auto"/>
                        <w:bottom w:val="none" w:sz="0" w:space="0" w:color="auto"/>
                        <w:right w:val="none" w:sz="0" w:space="0" w:color="auto"/>
                      </w:divBdr>
                      <w:divsChild>
                        <w:div w:id="1996033571">
                          <w:marLeft w:val="0"/>
                          <w:marRight w:val="0"/>
                          <w:marTop w:val="0"/>
                          <w:marBottom w:val="0"/>
                          <w:divBdr>
                            <w:top w:val="none" w:sz="0" w:space="0" w:color="auto"/>
                            <w:left w:val="none" w:sz="0" w:space="0" w:color="auto"/>
                            <w:bottom w:val="none" w:sz="0" w:space="0" w:color="auto"/>
                            <w:right w:val="none" w:sz="0" w:space="0" w:color="auto"/>
                          </w:divBdr>
                          <w:divsChild>
                            <w:div w:id="16365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LaDale</dc:creator>
  <cp:lastModifiedBy>Windows User</cp:lastModifiedBy>
  <cp:revision>2</cp:revision>
  <dcterms:created xsi:type="dcterms:W3CDTF">2019-08-05T18:59:00Z</dcterms:created>
  <dcterms:modified xsi:type="dcterms:W3CDTF">2019-08-05T18:59:00Z</dcterms:modified>
</cp:coreProperties>
</file>