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C36A05" w14:textId="19F39250" w:rsidR="0065462D" w:rsidRDefault="0460F81E" w:rsidP="1DBD763A">
      <w:pPr>
        <w:spacing w:after="0" w:line="240" w:lineRule="auto"/>
        <w:jc w:val="center"/>
        <w:rPr>
          <w:b/>
          <w:bCs/>
          <w:u w:val="single"/>
        </w:rPr>
      </w:pPr>
      <w:r w:rsidRPr="1DBD763A">
        <w:rPr>
          <w:b/>
          <w:bCs/>
          <w:u w:val="single"/>
        </w:rPr>
        <w:t>END OF YEAR HIGH SCHOOL PRINCIPAL’S CHECKLIST</w:t>
      </w:r>
    </w:p>
    <w:p w14:paraId="35C782AC" w14:textId="09E386FA" w:rsidR="0065462D" w:rsidRDefault="00AD0354" w:rsidP="1DBD763A">
      <w:pPr>
        <w:spacing w:after="0" w:line="240" w:lineRule="auto"/>
        <w:jc w:val="center"/>
        <w:rPr>
          <w:b/>
          <w:bCs/>
        </w:rPr>
      </w:pPr>
      <w:r w:rsidRPr="1DBD763A">
        <w:rPr>
          <w:b/>
          <w:bCs/>
        </w:rPr>
        <w:t>202</w:t>
      </w:r>
      <w:r w:rsidR="0091382B" w:rsidRPr="1DBD763A">
        <w:rPr>
          <w:b/>
          <w:bCs/>
        </w:rPr>
        <w:t>4</w:t>
      </w:r>
      <w:r w:rsidR="00456418" w:rsidRPr="1DBD763A">
        <w:rPr>
          <w:b/>
          <w:bCs/>
        </w:rPr>
        <w:t>-</w:t>
      </w:r>
      <w:r w:rsidR="00690F96" w:rsidRPr="1DBD763A">
        <w:rPr>
          <w:b/>
          <w:bCs/>
        </w:rPr>
        <w:t>2025</w:t>
      </w:r>
    </w:p>
    <w:p w14:paraId="41ECD0CF" w14:textId="77777777" w:rsidR="0065462D" w:rsidRDefault="00676F5D">
      <w:pPr>
        <w:spacing w:after="0" w:line="240" w:lineRule="auto"/>
        <w:jc w:val="center"/>
      </w:pPr>
      <w:r>
        <w:t>Richmond County School System</w:t>
      </w:r>
    </w:p>
    <w:p w14:paraId="35136440" w14:textId="77777777" w:rsidR="0065462D" w:rsidRDefault="00676F5D">
      <w:pPr>
        <w:spacing w:after="0" w:line="240" w:lineRule="auto"/>
        <w:jc w:val="center"/>
      </w:pPr>
      <w:r>
        <w:t>Augusta, GA</w:t>
      </w:r>
    </w:p>
    <w:p w14:paraId="5DEB8D78" w14:textId="77777777" w:rsidR="0065462D" w:rsidRDefault="0065462D">
      <w:pPr>
        <w:spacing w:after="0" w:line="240" w:lineRule="auto"/>
        <w:jc w:val="center"/>
      </w:pPr>
    </w:p>
    <w:tbl>
      <w:tblPr>
        <w:tblW w:w="1497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40"/>
        <w:gridCol w:w="1590"/>
        <w:gridCol w:w="10110"/>
        <w:gridCol w:w="1830"/>
      </w:tblGrid>
      <w:tr w:rsidR="0065462D" w14:paraId="512CC6D3" w14:textId="77777777" w:rsidTr="508CDD6C">
        <w:trPr>
          <w:trHeight w:val="300"/>
        </w:trPr>
        <w:tc>
          <w:tcPr>
            <w:tcW w:w="1440" w:type="dxa"/>
          </w:tcPr>
          <w:p w14:paraId="309F1999" w14:textId="77777777" w:rsidR="0065462D" w:rsidRDefault="00676F5D" w:rsidP="27CE5F41">
            <w:pPr>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ON FILE IN SCHOOL</w:t>
            </w:r>
          </w:p>
        </w:tc>
        <w:tc>
          <w:tcPr>
            <w:tcW w:w="1590" w:type="dxa"/>
          </w:tcPr>
          <w:p w14:paraId="0F2B76BD" w14:textId="4B47C116" w:rsidR="0065462D" w:rsidRDefault="743272B2" w:rsidP="27CE5F41">
            <w:pPr>
              <w:jc w:val="center"/>
              <w:rPr>
                <w:rFonts w:ascii="Times New Roman" w:eastAsia="Times New Roman" w:hAnsi="Times New Roman" w:cs="Times New Roman"/>
                <w:b/>
                <w:bCs/>
                <w:sz w:val="20"/>
              </w:rPr>
            </w:pPr>
            <w:r w:rsidRPr="7B2A8404">
              <w:rPr>
                <w:rFonts w:ascii="Times New Roman" w:eastAsia="Times New Roman" w:hAnsi="Times New Roman" w:cs="Times New Roman"/>
                <w:b/>
                <w:bCs/>
                <w:sz w:val="20"/>
              </w:rPr>
              <w:t>DATE SENT TO</w:t>
            </w:r>
            <w:r w:rsidR="3CA8D234" w:rsidRPr="7B2A8404">
              <w:rPr>
                <w:rFonts w:ascii="Times New Roman" w:eastAsia="Times New Roman" w:hAnsi="Times New Roman" w:cs="Times New Roman"/>
                <w:b/>
                <w:bCs/>
                <w:sz w:val="20"/>
              </w:rPr>
              <w:t xml:space="preserve"> </w:t>
            </w:r>
            <w:r w:rsidRPr="7B2A8404">
              <w:rPr>
                <w:rFonts w:ascii="Times New Roman" w:eastAsia="Times New Roman" w:hAnsi="Times New Roman" w:cs="Times New Roman"/>
                <w:b/>
                <w:bCs/>
                <w:sz w:val="20"/>
              </w:rPr>
              <w:t>CENTRAL OFFICE</w:t>
            </w:r>
          </w:p>
        </w:tc>
        <w:tc>
          <w:tcPr>
            <w:tcW w:w="10110" w:type="dxa"/>
          </w:tcPr>
          <w:p w14:paraId="1176E9FC" w14:textId="77777777" w:rsidR="0065462D" w:rsidRDefault="0065462D" w:rsidP="27CE5F41">
            <w:pPr>
              <w:jc w:val="center"/>
              <w:rPr>
                <w:rFonts w:ascii="Times New Roman" w:eastAsia="Times New Roman" w:hAnsi="Times New Roman" w:cs="Times New Roman"/>
                <w:sz w:val="20"/>
              </w:rPr>
            </w:pPr>
          </w:p>
        </w:tc>
        <w:tc>
          <w:tcPr>
            <w:tcW w:w="1830" w:type="dxa"/>
          </w:tcPr>
          <w:p w14:paraId="19FB1A4D" w14:textId="77777777" w:rsidR="0065462D" w:rsidRDefault="00676F5D" w:rsidP="27CE5F41">
            <w:pPr>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DUE DATE</w:t>
            </w:r>
          </w:p>
        </w:tc>
      </w:tr>
      <w:tr w:rsidR="0065462D" w14:paraId="045E6148" w14:textId="77777777" w:rsidTr="508CDD6C">
        <w:trPr>
          <w:trHeight w:val="300"/>
        </w:trPr>
        <w:tc>
          <w:tcPr>
            <w:tcW w:w="1440" w:type="dxa"/>
            <w:shd w:val="clear" w:color="auto" w:fill="auto"/>
          </w:tcPr>
          <w:p w14:paraId="3DD4781A" w14:textId="77777777" w:rsidR="0065462D" w:rsidRDefault="0065462D" w:rsidP="27CE5F41">
            <w:pPr>
              <w:rPr>
                <w:rFonts w:ascii="Times New Roman" w:eastAsia="Times New Roman" w:hAnsi="Times New Roman" w:cs="Times New Roman"/>
                <w:sz w:val="20"/>
              </w:rPr>
            </w:pPr>
          </w:p>
        </w:tc>
        <w:tc>
          <w:tcPr>
            <w:tcW w:w="1590" w:type="dxa"/>
            <w:shd w:val="clear" w:color="auto" w:fill="auto"/>
          </w:tcPr>
          <w:p w14:paraId="1B10430E" w14:textId="77777777" w:rsidR="0065462D" w:rsidRDefault="0065462D" w:rsidP="27CE5F41">
            <w:pPr>
              <w:rPr>
                <w:rFonts w:ascii="Times New Roman" w:eastAsia="Times New Roman" w:hAnsi="Times New Roman" w:cs="Times New Roman"/>
                <w:sz w:val="20"/>
              </w:rPr>
            </w:pPr>
          </w:p>
        </w:tc>
        <w:tc>
          <w:tcPr>
            <w:tcW w:w="10110" w:type="dxa"/>
            <w:shd w:val="clear" w:color="auto" w:fill="C2D69B" w:themeFill="accent3" w:themeFillTint="99"/>
          </w:tcPr>
          <w:p w14:paraId="59E9401C" w14:textId="77777777" w:rsidR="0065462D" w:rsidRDefault="00954CD8" w:rsidP="27CE5F41">
            <w:pPr>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BUDGET AND FINANCE</w:t>
            </w:r>
          </w:p>
        </w:tc>
        <w:tc>
          <w:tcPr>
            <w:tcW w:w="1830" w:type="dxa"/>
            <w:shd w:val="clear" w:color="auto" w:fill="C2D69B" w:themeFill="accent3" w:themeFillTint="99"/>
          </w:tcPr>
          <w:p w14:paraId="644D4BB6" w14:textId="77777777" w:rsidR="0065462D" w:rsidRDefault="0065462D" w:rsidP="27CE5F41">
            <w:pPr>
              <w:rPr>
                <w:rFonts w:ascii="Times New Roman" w:eastAsia="Times New Roman" w:hAnsi="Times New Roman" w:cs="Times New Roman"/>
                <w:sz w:val="20"/>
              </w:rPr>
            </w:pPr>
          </w:p>
        </w:tc>
      </w:tr>
      <w:tr w:rsidR="00AC0806" w14:paraId="3A60C3CB" w14:textId="77777777" w:rsidTr="508CDD6C">
        <w:trPr>
          <w:trHeight w:val="302"/>
        </w:trPr>
        <w:tc>
          <w:tcPr>
            <w:tcW w:w="1440" w:type="dxa"/>
          </w:tcPr>
          <w:p w14:paraId="33C6CAAB" w14:textId="77777777" w:rsidR="00AC0806" w:rsidRDefault="00AC0806" w:rsidP="27CE5F41">
            <w:pPr>
              <w:rPr>
                <w:rFonts w:ascii="Times New Roman" w:eastAsia="Times New Roman" w:hAnsi="Times New Roman" w:cs="Times New Roman"/>
                <w:sz w:val="20"/>
              </w:rPr>
            </w:pPr>
          </w:p>
        </w:tc>
        <w:tc>
          <w:tcPr>
            <w:tcW w:w="1590" w:type="dxa"/>
          </w:tcPr>
          <w:p w14:paraId="6C59CED8" w14:textId="77777777" w:rsidR="00AC0806" w:rsidRDefault="00AC0806" w:rsidP="27CE5F41">
            <w:pPr>
              <w:rPr>
                <w:rFonts w:ascii="Times New Roman" w:eastAsia="Times New Roman" w:hAnsi="Times New Roman" w:cs="Times New Roman"/>
                <w:sz w:val="20"/>
              </w:rPr>
            </w:pPr>
          </w:p>
        </w:tc>
        <w:tc>
          <w:tcPr>
            <w:tcW w:w="10110" w:type="dxa"/>
          </w:tcPr>
          <w:p w14:paraId="4C6134AC" w14:textId="77777777" w:rsidR="00AC0806" w:rsidRPr="00EA4C93" w:rsidRDefault="00AC0806"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Payroll for ELEMENTARY SCHOOLS, HIGH SCHOOLS &amp; 12 MONTH DEPARTMENTS. (ELEMENTARY SCHOOLS SHOULD NOT SUBMIT THEIR PAYROLL PRIOR TO THE LAST DAY FOR PRINCIPAL &amp; SECRETARY.) (Suzanne Lentz)</w:t>
            </w:r>
          </w:p>
        </w:tc>
        <w:tc>
          <w:tcPr>
            <w:tcW w:w="1830" w:type="dxa"/>
          </w:tcPr>
          <w:p w14:paraId="482E7C3B" w14:textId="43427EAD" w:rsidR="00AC0806" w:rsidRPr="00EA4C93" w:rsidRDefault="00AC0806"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June </w:t>
            </w:r>
            <w:r w:rsidR="000E1AFD" w:rsidRPr="27CE5F41">
              <w:rPr>
                <w:rFonts w:ascii="Times New Roman" w:eastAsia="Times New Roman" w:hAnsi="Times New Roman" w:cs="Times New Roman"/>
                <w:sz w:val="20"/>
              </w:rPr>
              <w:t>2</w:t>
            </w:r>
            <w:r w:rsidRPr="27CE5F41">
              <w:rPr>
                <w:rFonts w:ascii="Times New Roman" w:eastAsia="Times New Roman" w:hAnsi="Times New Roman" w:cs="Times New Roman"/>
                <w:sz w:val="20"/>
              </w:rPr>
              <w:t xml:space="preserve">, </w:t>
            </w:r>
            <w:r w:rsidR="00AD0354" w:rsidRPr="27CE5F41">
              <w:rPr>
                <w:rFonts w:ascii="Times New Roman" w:eastAsia="Times New Roman" w:hAnsi="Times New Roman" w:cs="Times New Roman"/>
                <w:sz w:val="20"/>
              </w:rPr>
              <w:t>202</w:t>
            </w:r>
            <w:r w:rsidR="000E1AFD" w:rsidRPr="27CE5F41">
              <w:rPr>
                <w:rFonts w:ascii="Times New Roman" w:eastAsia="Times New Roman" w:hAnsi="Times New Roman" w:cs="Times New Roman"/>
                <w:sz w:val="20"/>
              </w:rPr>
              <w:t>5</w:t>
            </w:r>
          </w:p>
        </w:tc>
      </w:tr>
      <w:tr w:rsidR="00AC0806" w14:paraId="7A3F53D1" w14:textId="77777777" w:rsidTr="508CDD6C">
        <w:trPr>
          <w:trHeight w:val="300"/>
        </w:trPr>
        <w:tc>
          <w:tcPr>
            <w:tcW w:w="1440" w:type="dxa"/>
          </w:tcPr>
          <w:p w14:paraId="2D440CDA" w14:textId="77777777" w:rsidR="00AC0806" w:rsidRDefault="00AC0806" w:rsidP="27CE5F41">
            <w:pPr>
              <w:rPr>
                <w:rFonts w:ascii="Times New Roman" w:eastAsia="Times New Roman" w:hAnsi="Times New Roman" w:cs="Times New Roman"/>
                <w:sz w:val="20"/>
              </w:rPr>
            </w:pPr>
          </w:p>
        </w:tc>
        <w:tc>
          <w:tcPr>
            <w:tcW w:w="1590" w:type="dxa"/>
          </w:tcPr>
          <w:p w14:paraId="26ADD353" w14:textId="77777777" w:rsidR="00AC0806" w:rsidRDefault="00AC0806" w:rsidP="27CE5F41">
            <w:pPr>
              <w:rPr>
                <w:rFonts w:ascii="Times New Roman" w:eastAsia="Times New Roman" w:hAnsi="Times New Roman" w:cs="Times New Roman"/>
                <w:sz w:val="20"/>
              </w:rPr>
            </w:pPr>
          </w:p>
        </w:tc>
        <w:tc>
          <w:tcPr>
            <w:tcW w:w="10110" w:type="dxa"/>
          </w:tcPr>
          <w:p w14:paraId="7590DF9B" w14:textId="38637676" w:rsidR="00AC0806" w:rsidRPr="00EA4C93" w:rsidRDefault="00AC0806"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Annual Financial Report with date range of 7/1/2</w:t>
            </w:r>
            <w:r w:rsidR="000E1AFD" w:rsidRPr="27CE5F41">
              <w:rPr>
                <w:rFonts w:ascii="Times New Roman" w:eastAsia="Times New Roman" w:hAnsi="Times New Roman" w:cs="Times New Roman"/>
                <w:sz w:val="20"/>
              </w:rPr>
              <w:t>4</w:t>
            </w:r>
            <w:r w:rsidRPr="27CE5F41">
              <w:rPr>
                <w:rFonts w:ascii="Times New Roman" w:eastAsia="Times New Roman" w:hAnsi="Times New Roman" w:cs="Times New Roman"/>
                <w:sz w:val="20"/>
              </w:rPr>
              <w:t xml:space="preserve"> thru 6/30/2</w:t>
            </w:r>
            <w:r w:rsidR="000E1AFD" w:rsidRPr="27CE5F41">
              <w:rPr>
                <w:rFonts w:ascii="Times New Roman" w:eastAsia="Times New Roman" w:hAnsi="Times New Roman" w:cs="Times New Roman"/>
                <w:sz w:val="20"/>
              </w:rPr>
              <w:t>5</w:t>
            </w:r>
            <w:r w:rsidRPr="27CE5F41">
              <w:rPr>
                <w:rFonts w:ascii="Times New Roman" w:eastAsia="Times New Roman" w:hAnsi="Times New Roman" w:cs="Times New Roman"/>
                <w:sz w:val="20"/>
              </w:rPr>
              <w:t xml:space="preserve">: Print trial balance (report #9), Range of Date Transactions Detailed Summary (transaction Report #11B), Customized Transaction Report (report 11), Transaction Report Detailed by Transaction (Report 11A), Transaction Report Detailed by Transaction select check-sorting by transaction number (Report 11A), Detailed Category Summary (Report 2) and Reconciled Bank statement up to June </w:t>
            </w:r>
            <w:r w:rsidR="000E1AFD" w:rsidRPr="27CE5F41">
              <w:rPr>
                <w:rFonts w:ascii="Times New Roman" w:eastAsia="Times New Roman" w:hAnsi="Times New Roman" w:cs="Times New Roman"/>
                <w:sz w:val="20"/>
              </w:rPr>
              <w:t>30</w:t>
            </w:r>
            <w:r w:rsidRPr="27CE5F41">
              <w:rPr>
                <w:rFonts w:ascii="Times New Roman" w:eastAsia="Times New Roman" w:hAnsi="Times New Roman" w:cs="Times New Roman"/>
                <w:sz w:val="20"/>
              </w:rPr>
              <w:t xml:space="preserve">, </w:t>
            </w:r>
            <w:r w:rsidR="00AD0354" w:rsidRPr="27CE5F41">
              <w:rPr>
                <w:rFonts w:ascii="Times New Roman" w:eastAsia="Times New Roman" w:hAnsi="Times New Roman" w:cs="Times New Roman"/>
                <w:sz w:val="20"/>
              </w:rPr>
              <w:t>202</w:t>
            </w:r>
            <w:r w:rsidR="000E1AFD" w:rsidRPr="27CE5F41">
              <w:rPr>
                <w:rFonts w:ascii="Times New Roman" w:eastAsia="Times New Roman" w:hAnsi="Times New Roman" w:cs="Times New Roman"/>
                <w:sz w:val="20"/>
              </w:rPr>
              <w:t>5</w:t>
            </w:r>
            <w:r w:rsidRPr="27CE5F41">
              <w:rPr>
                <w:rFonts w:ascii="Times New Roman" w:eastAsia="Times New Roman" w:hAnsi="Times New Roman" w:cs="Times New Roman"/>
                <w:sz w:val="20"/>
              </w:rPr>
              <w:t xml:space="preserve"> or the last day of post planning. Review trial balance to ascertain accounts 13 and 5000 are zeroed out. School checks, older than 3 months should be stale dated. Fill out travel spreadsheet. For non-Truist account holders, we need bank statements for May and June by July 3rd.*** Make sure all issued checks AND deposits are posted in KEV before leaving for the summer. ***</w:t>
            </w:r>
          </w:p>
        </w:tc>
        <w:tc>
          <w:tcPr>
            <w:tcW w:w="1830" w:type="dxa"/>
          </w:tcPr>
          <w:p w14:paraId="51DF2FF3" w14:textId="77777777" w:rsidR="00AC0806" w:rsidRPr="00EA4C93" w:rsidRDefault="00AC0806"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Deadlines for the various reports will be emailed to the bookkeeper &amp; principal.</w:t>
            </w:r>
          </w:p>
        </w:tc>
      </w:tr>
      <w:tr w:rsidR="00AC0806" w14:paraId="7762C44C" w14:textId="77777777" w:rsidTr="508CDD6C">
        <w:trPr>
          <w:trHeight w:val="945"/>
        </w:trPr>
        <w:tc>
          <w:tcPr>
            <w:tcW w:w="1440" w:type="dxa"/>
          </w:tcPr>
          <w:p w14:paraId="6A7F7142" w14:textId="77777777" w:rsidR="00AC0806" w:rsidRDefault="00AC0806" w:rsidP="27CE5F41">
            <w:pPr>
              <w:rPr>
                <w:rFonts w:ascii="Times New Roman" w:eastAsia="Times New Roman" w:hAnsi="Times New Roman" w:cs="Times New Roman"/>
                <w:sz w:val="20"/>
              </w:rPr>
            </w:pPr>
          </w:p>
        </w:tc>
        <w:tc>
          <w:tcPr>
            <w:tcW w:w="1590" w:type="dxa"/>
          </w:tcPr>
          <w:p w14:paraId="3628E664" w14:textId="77777777" w:rsidR="00AC0806" w:rsidRDefault="00AC0806" w:rsidP="27CE5F41">
            <w:pPr>
              <w:rPr>
                <w:rFonts w:ascii="Times New Roman" w:eastAsia="Times New Roman" w:hAnsi="Times New Roman" w:cs="Times New Roman"/>
                <w:sz w:val="20"/>
              </w:rPr>
            </w:pPr>
          </w:p>
        </w:tc>
        <w:tc>
          <w:tcPr>
            <w:tcW w:w="10110" w:type="dxa"/>
          </w:tcPr>
          <w:p w14:paraId="5A1B5601" w14:textId="228FD080" w:rsidR="00AC0806" w:rsidRPr="00EA4C93" w:rsidRDefault="00AC0806"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Athletic Reimbursement accounts (55R in KEV) must be cleared to </w:t>
            </w:r>
            <w:r w:rsidRPr="27CE5F41">
              <w:rPr>
                <w:rFonts w:ascii="Times New Roman" w:eastAsia="Times New Roman" w:hAnsi="Times New Roman" w:cs="Times New Roman"/>
                <w:color w:val="FF0000"/>
                <w:sz w:val="20"/>
              </w:rPr>
              <w:t xml:space="preserve">$0.00 </w:t>
            </w:r>
            <w:r w:rsidRPr="27CE5F41">
              <w:rPr>
                <w:rFonts w:ascii="Times New Roman" w:eastAsia="Times New Roman" w:hAnsi="Times New Roman" w:cs="Times New Roman"/>
                <w:sz w:val="20"/>
              </w:rPr>
              <w:t>at 6/</w:t>
            </w:r>
            <w:r w:rsidR="00F42A15" w:rsidRPr="27CE5F41">
              <w:rPr>
                <w:rFonts w:ascii="Times New Roman" w:eastAsia="Times New Roman" w:hAnsi="Times New Roman" w:cs="Times New Roman"/>
                <w:sz w:val="20"/>
              </w:rPr>
              <w:t>29</w:t>
            </w:r>
            <w:r w:rsidRPr="27CE5F41">
              <w:rPr>
                <w:rFonts w:ascii="Times New Roman" w:eastAsia="Times New Roman" w:hAnsi="Times New Roman" w:cs="Times New Roman"/>
                <w:sz w:val="20"/>
              </w:rPr>
              <w:t xml:space="preserve">. This means schools should have received reimbursement via submission of ESM transaction; otherwise, the sport/club account will be responsible for the payment of the balance. </w:t>
            </w:r>
          </w:p>
        </w:tc>
        <w:tc>
          <w:tcPr>
            <w:tcW w:w="1830" w:type="dxa"/>
          </w:tcPr>
          <w:p w14:paraId="65BF4FBC" w14:textId="7CE1BAF0" w:rsidR="00AC0806" w:rsidRPr="00EA4C93" w:rsidRDefault="00AC0806"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1</w:t>
            </w:r>
            <w:r w:rsidR="000E1AFD" w:rsidRPr="27CE5F41">
              <w:rPr>
                <w:rFonts w:ascii="Times New Roman" w:eastAsia="Times New Roman" w:hAnsi="Times New Roman" w:cs="Times New Roman"/>
                <w:sz w:val="20"/>
              </w:rPr>
              <w:t>3</w:t>
            </w:r>
            <w:r w:rsidRPr="27CE5F41">
              <w:rPr>
                <w:rFonts w:ascii="Times New Roman" w:eastAsia="Times New Roman" w:hAnsi="Times New Roman" w:cs="Times New Roman"/>
                <w:sz w:val="20"/>
              </w:rPr>
              <w:t xml:space="preserve">, </w:t>
            </w:r>
            <w:r w:rsidR="00AD0354" w:rsidRPr="27CE5F41">
              <w:rPr>
                <w:rFonts w:ascii="Times New Roman" w:eastAsia="Times New Roman" w:hAnsi="Times New Roman" w:cs="Times New Roman"/>
                <w:sz w:val="20"/>
              </w:rPr>
              <w:t>202</w:t>
            </w:r>
            <w:r w:rsidR="000E1AFD" w:rsidRPr="27CE5F41">
              <w:rPr>
                <w:rFonts w:ascii="Times New Roman" w:eastAsia="Times New Roman" w:hAnsi="Times New Roman" w:cs="Times New Roman"/>
                <w:sz w:val="20"/>
              </w:rPr>
              <w:t>5</w:t>
            </w:r>
          </w:p>
        </w:tc>
      </w:tr>
      <w:tr w:rsidR="00AC0806" w14:paraId="43580F7C" w14:textId="77777777" w:rsidTr="508CDD6C">
        <w:trPr>
          <w:trHeight w:val="300"/>
        </w:trPr>
        <w:tc>
          <w:tcPr>
            <w:tcW w:w="1440" w:type="dxa"/>
          </w:tcPr>
          <w:p w14:paraId="2311921F" w14:textId="77777777" w:rsidR="00AC0806" w:rsidRDefault="00AC0806" w:rsidP="27CE5F41">
            <w:pPr>
              <w:rPr>
                <w:rFonts w:ascii="Times New Roman" w:eastAsia="Times New Roman" w:hAnsi="Times New Roman" w:cs="Times New Roman"/>
                <w:sz w:val="20"/>
              </w:rPr>
            </w:pPr>
          </w:p>
        </w:tc>
        <w:tc>
          <w:tcPr>
            <w:tcW w:w="1590" w:type="dxa"/>
          </w:tcPr>
          <w:p w14:paraId="741F6223" w14:textId="77777777" w:rsidR="00AC0806" w:rsidRDefault="00AC0806" w:rsidP="27CE5F41">
            <w:pPr>
              <w:rPr>
                <w:rFonts w:ascii="Times New Roman" w:eastAsia="Times New Roman" w:hAnsi="Times New Roman" w:cs="Times New Roman"/>
                <w:sz w:val="20"/>
              </w:rPr>
            </w:pPr>
          </w:p>
        </w:tc>
        <w:tc>
          <w:tcPr>
            <w:tcW w:w="10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4BF5D" w14:textId="77777777" w:rsidR="00AC0806" w:rsidRPr="00EA4C93" w:rsidRDefault="00AC0806"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Lost and Damaged Textbook Check  </w:t>
            </w:r>
          </w:p>
        </w:tc>
        <w:tc>
          <w:tcPr>
            <w:tcW w:w="1830" w:type="dxa"/>
          </w:tcPr>
          <w:p w14:paraId="182E4D4C" w14:textId="7A39AAEC" w:rsidR="00AC0806" w:rsidRPr="00EA4C93" w:rsidRDefault="00AC0806"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June </w:t>
            </w:r>
            <w:r w:rsidR="007E416C" w:rsidRPr="27CE5F41">
              <w:rPr>
                <w:rFonts w:ascii="Times New Roman" w:eastAsia="Times New Roman" w:hAnsi="Times New Roman" w:cs="Times New Roman"/>
                <w:sz w:val="20"/>
              </w:rPr>
              <w:t>6</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2374EA1F" w14:textId="77777777" w:rsidTr="508CDD6C">
        <w:trPr>
          <w:trHeight w:val="300"/>
        </w:trPr>
        <w:tc>
          <w:tcPr>
            <w:tcW w:w="1440" w:type="dxa"/>
          </w:tcPr>
          <w:p w14:paraId="2456EEB3" w14:textId="378AF7FB" w:rsidR="004228B5" w:rsidRDefault="004228B5" w:rsidP="27CE5F41">
            <w:pPr>
              <w:rPr>
                <w:rFonts w:ascii="Times New Roman" w:eastAsia="Times New Roman" w:hAnsi="Times New Roman" w:cs="Times New Roman"/>
                <w:sz w:val="20"/>
              </w:rPr>
            </w:pPr>
          </w:p>
        </w:tc>
        <w:tc>
          <w:tcPr>
            <w:tcW w:w="1590" w:type="dxa"/>
          </w:tcPr>
          <w:p w14:paraId="36101D06" w14:textId="77777777" w:rsidR="004228B5" w:rsidRDefault="004228B5" w:rsidP="27CE5F41">
            <w:pPr>
              <w:rPr>
                <w:rFonts w:ascii="Times New Roman" w:eastAsia="Times New Roman" w:hAnsi="Times New Roman" w:cs="Times New Roman"/>
                <w:sz w:val="20"/>
              </w:rPr>
            </w:pPr>
          </w:p>
        </w:tc>
        <w:tc>
          <w:tcPr>
            <w:tcW w:w="10110" w:type="dxa"/>
          </w:tcPr>
          <w:p w14:paraId="23363A69" w14:textId="77777777" w:rsidR="004228B5" w:rsidRPr="00EA4C93"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Lost and Damaged Virtual Equipment</w:t>
            </w:r>
          </w:p>
        </w:tc>
        <w:tc>
          <w:tcPr>
            <w:tcW w:w="1830" w:type="dxa"/>
          </w:tcPr>
          <w:p w14:paraId="726B8FB4" w14:textId="09088F8F" w:rsidR="004228B5" w:rsidRPr="00EA4C93"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June </w:t>
            </w:r>
            <w:r w:rsidR="007E416C" w:rsidRPr="27CE5F41">
              <w:rPr>
                <w:rFonts w:ascii="Times New Roman" w:eastAsia="Times New Roman" w:hAnsi="Times New Roman" w:cs="Times New Roman"/>
                <w:sz w:val="20"/>
              </w:rPr>
              <w:t>6</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4085BD01" w14:textId="77777777" w:rsidTr="508CDD6C">
        <w:trPr>
          <w:trHeight w:val="300"/>
        </w:trPr>
        <w:tc>
          <w:tcPr>
            <w:tcW w:w="1440" w:type="dxa"/>
          </w:tcPr>
          <w:p w14:paraId="609163CE" w14:textId="76E5C8F6" w:rsidR="004228B5" w:rsidRDefault="004228B5" w:rsidP="27CE5F41">
            <w:pPr>
              <w:rPr>
                <w:rFonts w:ascii="Times New Roman" w:eastAsia="Times New Roman" w:hAnsi="Times New Roman" w:cs="Times New Roman"/>
                <w:sz w:val="20"/>
              </w:rPr>
            </w:pPr>
          </w:p>
        </w:tc>
        <w:tc>
          <w:tcPr>
            <w:tcW w:w="1590" w:type="dxa"/>
          </w:tcPr>
          <w:p w14:paraId="44AEB3B9" w14:textId="77777777" w:rsidR="004228B5" w:rsidRDefault="004228B5" w:rsidP="27CE5F41">
            <w:pPr>
              <w:rPr>
                <w:rFonts w:ascii="Times New Roman" w:eastAsia="Times New Roman" w:hAnsi="Times New Roman" w:cs="Times New Roman"/>
                <w:sz w:val="20"/>
              </w:rPr>
            </w:pPr>
          </w:p>
        </w:tc>
        <w:tc>
          <w:tcPr>
            <w:tcW w:w="10110" w:type="dxa"/>
          </w:tcPr>
          <w:p w14:paraId="7D318A88" w14:textId="77777777" w:rsidR="004228B5" w:rsidRPr="00EA4C93"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Submit New Fiscal Year School Allocation Budget to Budget and Finance to ensure funds are available for next school year; provide allocation amounts as appropriate to bookkeeper, media specialist, ROTC, CTAE, SPED, lead or department heads. (Suzanne Lentz)</w:t>
            </w:r>
          </w:p>
        </w:tc>
        <w:tc>
          <w:tcPr>
            <w:tcW w:w="1830" w:type="dxa"/>
          </w:tcPr>
          <w:p w14:paraId="709C8ACD" w14:textId="4C735CF1" w:rsidR="004228B5" w:rsidRPr="00EA4C93" w:rsidRDefault="37FBF3AF" w:rsidP="27CE5F41">
            <w:pPr>
              <w:rPr>
                <w:rFonts w:ascii="Times New Roman" w:eastAsia="Times New Roman" w:hAnsi="Times New Roman" w:cs="Times New Roman"/>
                <w:sz w:val="20"/>
              </w:rPr>
            </w:pPr>
            <w:r w:rsidRPr="7B2A8404">
              <w:rPr>
                <w:rFonts w:ascii="Times New Roman" w:eastAsia="Times New Roman" w:hAnsi="Times New Roman" w:cs="Times New Roman"/>
                <w:sz w:val="20"/>
              </w:rPr>
              <w:t>June 2</w:t>
            </w:r>
            <w:r w:rsidR="05E77F46" w:rsidRPr="7B2A8404">
              <w:rPr>
                <w:rFonts w:ascii="Times New Roman" w:eastAsia="Times New Roman" w:hAnsi="Times New Roman" w:cs="Times New Roman"/>
                <w:sz w:val="20"/>
              </w:rPr>
              <w:t>7</w:t>
            </w:r>
            <w:r w:rsidRPr="7B2A8404">
              <w:rPr>
                <w:rFonts w:ascii="Times New Roman" w:eastAsia="Times New Roman" w:hAnsi="Times New Roman" w:cs="Times New Roman"/>
                <w:sz w:val="20"/>
              </w:rPr>
              <w:t xml:space="preserve">, </w:t>
            </w:r>
            <w:r w:rsidR="51CAB1E9" w:rsidRPr="7B2A8404">
              <w:rPr>
                <w:rFonts w:ascii="Times New Roman" w:eastAsia="Times New Roman" w:hAnsi="Times New Roman" w:cs="Times New Roman"/>
                <w:sz w:val="20"/>
              </w:rPr>
              <w:t>2025</w:t>
            </w:r>
          </w:p>
        </w:tc>
      </w:tr>
      <w:tr w:rsidR="004228B5" w14:paraId="7CE5CB94" w14:textId="77777777" w:rsidTr="508CDD6C">
        <w:trPr>
          <w:trHeight w:val="300"/>
        </w:trPr>
        <w:tc>
          <w:tcPr>
            <w:tcW w:w="1440" w:type="dxa"/>
          </w:tcPr>
          <w:p w14:paraId="7AC48491" w14:textId="77777777" w:rsidR="18A294E4" w:rsidRDefault="18A294E4" w:rsidP="27CE5F41">
            <w:pPr>
              <w:rPr>
                <w:rFonts w:ascii="Times New Roman" w:eastAsia="Times New Roman" w:hAnsi="Times New Roman" w:cs="Times New Roman"/>
                <w:sz w:val="20"/>
              </w:rPr>
            </w:pPr>
          </w:p>
        </w:tc>
        <w:tc>
          <w:tcPr>
            <w:tcW w:w="1590" w:type="dxa"/>
          </w:tcPr>
          <w:p w14:paraId="479B57EC" w14:textId="77777777" w:rsidR="18A294E4" w:rsidRDefault="18A294E4" w:rsidP="27CE5F41">
            <w:pPr>
              <w:rPr>
                <w:rFonts w:ascii="Times New Roman" w:eastAsia="Times New Roman" w:hAnsi="Times New Roman" w:cs="Times New Roman"/>
                <w:sz w:val="20"/>
              </w:rPr>
            </w:pPr>
          </w:p>
        </w:tc>
        <w:tc>
          <w:tcPr>
            <w:tcW w:w="10110" w:type="dxa"/>
            <w:shd w:val="clear" w:color="auto" w:fill="C2D69B" w:themeFill="accent3" w:themeFillTint="99"/>
          </w:tcPr>
          <w:p w14:paraId="3BD12146" w14:textId="51BE9D83" w:rsidR="2CEEC405" w:rsidRDefault="2CEEC405" w:rsidP="27CE5F41">
            <w:pPr>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AUDITING</w:t>
            </w:r>
          </w:p>
        </w:tc>
        <w:tc>
          <w:tcPr>
            <w:tcW w:w="1830" w:type="dxa"/>
            <w:shd w:val="clear" w:color="auto" w:fill="C2D69B" w:themeFill="accent3" w:themeFillTint="99"/>
          </w:tcPr>
          <w:p w14:paraId="23B0145C" w14:textId="77777777" w:rsidR="18A294E4" w:rsidRDefault="18A294E4" w:rsidP="27CE5F41">
            <w:pPr>
              <w:rPr>
                <w:rFonts w:ascii="Times New Roman" w:eastAsia="Times New Roman" w:hAnsi="Times New Roman" w:cs="Times New Roman"/>
                <w:sz w:val="20"/>
              </w:rPr>
            </w:pPr>
          </w:p>
        </w:tc>
      </w:tr>
      <w:tr w:rsidR="004228B5" w14:paraId="6ADAF13D" w14:textId="77777777" w:rsidTr="508CDD6C">
        <w:trPr>
          <w:trHeight w:val="300"/>
        </w:trPr>
        <w:tc>
          <w:tcPr>
            <w:tcW w:w="1440" w:type="dxa"/>
          </w:tcPr>
          <w:p w14:paraId="16BFF8E2" w14:textId="77777777" w:rsidR="004228B5" w:rsidRPr="00196886" w:rsidRDefault="004228B5" w:rsidP="27CE5F41">
            <w:pPr>
              <w:rPr>
                <w:rFonts w:ascii="Times New Roman" w:eastAsia="Times New Roman" w:hAnsi="Times New Roman" w:cs="Times New Roman"/>
                <w:color w:val="FF0000"/>
                <w:sz w:val="20"/>
              </w:rPr>
            </w:pPr>
          </w:p>
        </w:tc>
        <w:tc>
          <w:tcPr>
            <w:tcW w:w="1590" w:type="dxa"/>
          </w:tcPr>
          <w:p w14:paraId="5DBBC35A" w14:textId="77777777" w:rsidR="004228B5" w:rsidRDefault="004228B5" w:rsidP="27CE5F41">
            <w:pPr>
              <w:rPr>
                <w:rFonts w:ascii="Times New Roman" w:eastAsia="Times New Roman" w:hAnsi="Times New Roman" w:cs="Times New Roman"/>
                <w:sz w:val="20"/>
              </w:rPr>
            </w:pPr>
          </w:p>
        </w:tc>
        <w:tc>
          <w:tcPr>
            <w:tcW w:w="10110" w:type="dxa"/>
          </w:tcPr>
          <w:p w14:paraId="61279E1A" w14:textId="6BA94FC5" w:rsidR="5A62560A" w:rsidRDefault="5A62560A" w:rsidP="27CE5F41">
            <w:pPr>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color w:val="000000" w:themeColor="text1"/>
                <w:sz w:val="20"/>
              </w:rPr>
              <w:t xml:space="preserve">General Fund accounting records for audit (Linda LaMarr) </w:t>
            </w:r>
            <w:r w:rsidRPr="27CE5F41">
              <w:rPr>
                <w:rFonts w:ascii="Times New Roman" w:eastAsia="Times New Roman" w:hAnsi="Times New Roman" w:cs="Times New Roman"/>
                <w:sz w:val="20"/>
              </w:rPr>
              <w:t xml:space="preserve">(Called for when needed, you will be notified) </w:t>
            </w:r>
            <w:r w:rsidRPr="27CE5F41">
              <w:rPr>
                <w:rFonts w:ascii="Times New Roman" w:eastAsia="Times New Roman" w:hAnsi="Times New Roman" w:cs="Times New Roman"/>
                <w:color w:val="000000" w:themeColor="text1"/>
                <w:sz w:val="20"/>
              </w:rPr>
              <w:t>Please ensure that all advance checks have been properly accounted for at your school and Fundraising Financial Reports have been accurately completed for all fundraisers held. Form Attached. Please share with your bookkeeper.</w:t>
            </w:r>
          </w:p>
        </w:tc>
        <w:tc>
          <w:tcPr>
            <w:tcW w:w="1830" w:type="dxa"/>
          </w:tcPr>
          <w:p w14:paraId="12694078" w14:textId="77777777" w:rsidR="004228B5" w:rsidRDefault="004228B5" w:rsidP="27CE5F41">
            <w:pPr>
              <w:rPr>
                <w:rFonts w:ascii="Times New Roman" w:eastAsia="Times New Roman" w:hAnsi="Times New Roman" w:cs="Times New Roman"/>
                <w:sz w:val="20"/>
              </w:rPr>
            </w:pPr>
          </w:p>
        </w:tc>
      </w:tr>
      <w:tr w:rsidR="004228B5" w14:paraId="4700CF0C" w14:textId="77777777" w:rsidTr="508CDD6C">
        <w:trPr>
          <w:trHeight w:val="300"/>
        </w:trPr>
        <w:tc>
          <w:tcPr>
            <w:tcW w:w="1440" w:type="dxa"/>
          </w:tcPr>
          <w:p w14:paraId="6C65B375" w14:textId="77777777" w:rsidR="004228B5" w:rsidRDefault="004228B5" w:rsidP="27CE5F41">
            <w:pPr>
              <w:rPr>
                <w:rFonts w:ascii="Times New Roman" w:eastAsia="Times New Roman" w:hAnsi="Times New Roman" w:cs="Times New Roman"/>
                <w:sz w:val="20"/>
              </w:rPr>
            </w:pPr>
          </w:p>
        </w:tc>
        <w:tc>
          <w:tcPr>
            <w:tcW w:w="1590" w:type="dxa"/>
          </w:tcPr>
          <w:p w14:paraId="14A28AEA" w14:textId="77777777" w:rsidR="004228B5" w:rsidRDefault="004228B5" w:rsidP="27CE5F41">
            <w:pPr>
              <w:rPr>
                <w:rFonts w:ascii="Times New Roman" w:eastAsia="Times New Roman" w:hAnsi="Times New Roman" w:cs="Times New Roman"/>
                <w:sz w:val="20"/>
              </w:rPr>
            </w:pPr>
          </w:p>
        </w:tc>
        <w:tc>
          <w:tcPr>
            <w:tcW w:w="10110" w:type="dxa"/>
          </w:tcPr>
          <w:p w14:paraId="06AE6B13" w14:textId="60E9B589" w:rsidR="5A62560A" w:rsidRDefault="5A62560A" w:rsidP="27CE5F41">
            <w:pPr>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color w:val="000000" w:themeColor="text1"/>
                <w:sz w:val="20"/>
              </w:rPr>
              <w:t>All monthly payrolls should include the Batch Reports, Frontline Reports, and Corrected Payroll Reports with Certificates of Absence attached when necessary.</w:t>
            </w:r>
          </w:p>
        </w:tc>
        <w:tc>
          <w:tcPr>
            <w:tcW w:w="1830" w:type="dxa"/>
          </w:tcPr>
          <w:p w14:paraId="3D0369DB" w14:textId="1DF51893" w:rsidR="004228B5" w:rsidRDefault="004228B5" w:rsidP="7B2A8404">
            <w:pPr>
              <w:rPr>
                <w:rFonts w:ascii="Times New Roman" w:eastAsia="Times New Roman" w:hAnsi="Times New Roman" w:cs="Times New Roman"/>
                <w:sz w:val="20"/>
              </w:rPr>
            </w:pPr>
          </w:p>
        </w:tc>
      </w:tr>
      <w:tr w:rsidR="004228B5" w14:paraId="264B171F" w14:textId="77777777" w:rsidTr="508CDD6C">
        <w:trPr>
          <w:trHeight w:val="300"/>
        </w:trPr>
        <w:tc>
          <w:tcPr>
            <w:tcW w:w="1440" w:type="dxa"/>
            <w:shd w:val="clear" w:color="auto" w:fill="auto"/>
          </w:tcPr>
          <w:p w14:paraId="0513ED0F"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687A08ED" w14:textId="77777777" w:rsidR="004228B5" w:rsidRDefault="004228B5" w:rsidP="27CE5F41">
            <w:pPr>
              <w:rPr>
                <w:rFonts w:ascii="Times New Roman" w:eastAsia="Times New Roman" w:hAnsi="Times New Roman" w:cs="Times New Roman"/>
                <w:sz w:val="20"/>
              </w:rPr>
            </w:pPr>
          </w:p>
        </w:tc>
        <w:tc>
          <w:tcPr>
            <w:tcW w:w="10110" w:type="dxa"/>
            <w:shd w:val="clear" w:color="auto" w:fill="C2D69B" w:themeFill="accent3" w:themeFillTint="99"/>
          </w:tcPr>
          <w:p w14:paraId="2CB559F2" w14:textId="77777777" w:rsidR="004228B5" w:rsidRDefault="004228B5" w:rsidP="27CE5F41">
            <w:pPr>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TEACHING AND LEARNING</w:t>
            </w:r>
          </w:p>
        </w:tc>
        <w:tc>
          <w:tcPr>
            <w:tcW w:w="1830" w:type="dxa"/>
            <w:shd w:val="clear" w:color="auto" w:fill="C2D69B" w:themeFill="accent3" w:themeFillTint="99"/>
          </w:tcPr>
          <w:p w14:paraId="44485754" w14:textId="77777777" w:rsidR="004228B5" w:rsidRDefault="004228B5" w:rsidP="27CE5F41">
            <w:pPr>
              <w:rPr>
                <w:rFonts w:ascii="Times New Roman" w:eastAsia="Times New Roman" w:hAnsi="Times New Roman" w:cs="Times New Roman"/>
                <w:sz w:val="20"/>
              </w:rPr>
            </w:pPr>
          </w:p>
        </w:tc>
      </w:tr>
      <w:tr w:rsidR="004228B5" w14:paraId="26BD5490" w14:textId="77777777" w:rsidTr="508CDD6C">
        <w:trPr>
          <w:trHeight w:val="300"/>
        </w:trPr>
        <w:tc>
          <w:tcPr>
            <w:tcW w:w="1440" w:type="dxa"/>
          </w:tcPr>
          <w:p w14:paraId="29C2BF6E" w14:textId="77777777" w:rsidR="004228B5" w:rsidRDefault="004228B5" w:rsidP="27CE5F41">
            <w:pPr>
              <w:rPr>
                <w:rFonts w:ascii="Times New Roman" w:eastAsia="Times New Roman" w:hAnsi="Times New Roman" w:cs="Times New Roman"/>
                <w:sz w:val="20"/>
              </w:rPr>
            </w:pPr>
          </w:p>
        </w:tc>
        <w:tc>
          <w:tcPr>
            <w:tcW w:w="1590" w:type="dxa"/>
          </w:tcPr>
          <w:p w14:paraId="2F369729"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5C51BC36" w14:textId="77777777" w:rsidR="004228B5" w:rsidRPr="00AC1A27"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Chorus/Band Inventories Checked and Signed by Principal and Lynwood Holmes. (Uniforms and Band Instruments) (Lynwood Holmes) *All Forms should be sent to the Fine Arts Department by deadline date.</w:t>
            </w:r>
          </w:p>
        </w:tc>
        <w:tc>
          <w:tcPr>
            <w:tcW w:w="1830" w:type="dxa"/>
            <w:tcBorders>
              <w:top w:val="nil"/>
              <w:left w:val="nil"/>
              <w:bottom w:val="single" w:sz="4" w:space="0" w:color="auto"/>
              <w:right w:val="single" w:sz="8" w:space="0" w:color="000000" w:themeColor="text1"/>
            </w:tcBorders>
          </w:tcPr>
          <w:p w14:paraId="46AE45EC" w14:textId="0E724C2F" w:rsidR="004228B5" w:rsidRPr="00AC1A27"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w:t>
            </w:r>
            <w:r w:rsidR="00DD317F" w:rsidRPr="27CE5F41">
              <w:rPr>
                <w:rFonts w:ascii="Times New Roman" w:eastAsia="Times New Roman" w:hAnsi="Times New Roman" w:cs="Times New Roman"/>
                <w:sz w:val="20"/>
              </w:rPr>
              <w:t>19</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18A294E4" w14:paraId="451B6FEB" w14:textId="77777777" w:rsidTr="508CDD6C">
        <w:trPr>
          <w:trHeight w:val="300"/>
        </w:trPr>
        <w:tc>
          <w:tcPr>
            <w:tcW w:w="1440" w:type="dxa"/>
          </w:tcPr>
          <w:p w14:paraId="1EB7AAC2" w14:textId="1C803F8F" w:rsidR="18A294E4" w:rsidRDefault="18A294E4" w:rsidP="27CE5F41">
            <w:pPr>
              <w:rPr>
                <w:rFonts w:ascii="Times New Roman" w:eastAsia="Times New Roman" w:hAnsi="Times New Roman" w:cs="Times New Roman"/>
                <w:sz w:val="20"/>
              </w:rPr>
            </w:pPr>
          </w:p>
        </w:tc>
        <w:tc>
          <w:tcPr>
            <w:tcW w:w="1590" w:type="dxa"/>
          </w:tcPr>
          <w:p w14:paraId="21AF9A30" w14:textId="1691C33C" w:rsidR="18A294E4" w:rsidRDefault="18A294E4"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61B588E1" w14:textId="3E10F740"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Summer Band Camp Schedule (dates, times, and locations) (Lynwood Holmes)</w:t>
            </w:r>
          </w:p>
        </w:tc>
        <w:tc>
          <w:tcPr>
            <w:tcW w:w="1830" w:type="dxa"/>
          </w:tcPr>
          <w:p w14:paraId="34327700" w14:textId="60E1A8B2"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18A294E4" w14:paraId="3888E733" w14:textId="77777777" w:rsidTr="508CDD6C">
        <w:trPr>
          <w:trHeight w:val="300"/>
        </w:trPr>
        <w:tc>
          <w:tcPr>
            <w:tcW w:w="1440" w:type="dxa"/>
          </w:tcPr>
          <w:p w14:paraId="6D104DB9" w14:textId="5960891A" w:rsidR="18A294E4" w:rsidRDefault="18A294E4" w:rsidP="27CE5F41">
            <w:pPr>
              <w:rPr>
                <w:rFonts w:ascii="Times New Roman" w:eastAsia="Times New Roman" w:hAnsi="Times New Roman" w:cs="Times New Roman"/>
                <w:sz w:val="20"/>
              </w:rPr>
            </w:pPr>
          </w:p>
        </w:tc>
        <w:tc>
          <w:tcPr>
            <w:tcW w:w="1590" w:type="dxa"/>
          </w:tcPr>
          <w:p w14:paraId="3C7FE5C1" w14:textId="0C063F6A" w:rsidR="18A294E4" w:rsidRDefault="18A294E4"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62CD0CD2" w14:textId="7CB34535"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Alcohol and Drug Awareness Program (Responsibilities for ADAP Instructors) Adhered to Rule 375-5-4-.04 General Regulations for course rules and regulations. </w:t>
            </w:r>
          </w:p>
          <w:p w14:paraId="1ED02134" w14:textId="1BD04186" w:rsidR="6E668D75" w:rsidRDefault="6E668D75" w:rsidP="27CE5F41">
            <w:pPr>
              <w:pStyle w:val="ListParagraph"/>
              <w:numPr>
                <w:ilvl w:val="0"/>
                <w:numId w:val="1"/>
              </w:numPr>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color w:val="000000" w:themeColor="text1"/>
                <w:sz w:val="20"/>
              </w:rPr>
              <w:t xml:space="preserve">Ensured students attended all sessions. </w:t>
            </w:r>
          </w:p>
          <w:p w14:paraId="662BE8C0" w14:textId="0B616E72" w:rsidR="6E668D75" w:rsidRDefault="6E668D75" w:rsidP="27CE5F41">
            <w:pPr>
              <w:pStyle w:val="ListParagraph"/>
              <w:numPr>
                <w:ilvl w:val="0"/>
                <w:numId w:val="1"/>
              </w:numPr>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color w:val="000000" w:themeColor="text1"/>
                <w:sz w:val="20"/>
              </w:rPr>
              <w:t xml:space="preserve">Ensured that student rosters were created online in the ADAP site using the correct information for each student in attendance. </w:t>
            </w:r>
          </w:p>
          <w:p w14:paraId="6244046D" w14:textId="426C7450" w:rsidR="6E668D75" w:rsidRDefault="6E668D75" w:rsidP="27CE5F41">
            <w:pPr>
              <w:pStyle w:val="ListParagraph"/>
              <w:numPr>
                <w:ilvl w:val="0"/>
                <w:numId w:val="1"/>
              </w:numPr>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color w:val="000000" w:themeColor="text1"/>
                <w:sz w:val="20"/>
              </w:rPr>
              <w:t xml:space="preserve">Ensured that only students who scored a minimum of 70 or above were allowed to successfully pass the ADAP course and received a Certificate of Completion. </w:t>
            </w:r>
          </w:p>
          <w:p w14:paraId="05827B47" w14:textId="7F83430B" w:rsidR="6E668D75" w:rsidRDefault="6E668D75" w:rsidP="27CE5F41">
            <w:pPr>
              <w:pStyle w:val="ListParagraph"/>
              <w:numPr>
                <w:ilvl w:val="0"/>
                <w:numId w:val="1"/>
              </w:numPr>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color w:val="000000" w:themeColor="text1"/>
                <w:sz w:val="20"/>
              </w:rPr>
              <w:t xml:space="preserve">Ensured that student’s name on the Certificate appears as it is on their birth certificate (Legal Name). </w:t>
            </w:r>
          </w:p>
          <w:p w14:paraId="68228469" w14:textId="02C5EAC4"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Submit a copy of Certificate of Completions to school administrator to be placed in students’ permanent record. - Verified and sign-off by Administrator (Stephanie Ross)</w:t>
            </w:r>
          </w:p>
        </w:tc>
        <w:tc>
          <w:tcPr>
            <w:tcW w:w="1830" w:type="dxa"/>
          </w:tcPr>
          <w:p w14:paraId="3D5ED648" w14:textId="3371090A"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22, 2025</w:t>
            </w:r>
          </w:p>
        </w:tc>
      </w:tr>
      <w:tr w:rsidR="18A294E4" w14:paraId="1736456B" w14:textId="77777777" w:rsidTr="508CDD6C">
        <w:trPr>
          <w:trHeight w:val="300"/>
        </w:trPr>
        <w:tc>
          <w:tcPr>
            <w:tcW w:w="1440" w:type="dxa"/>
          </w:tcPr>
          <w:p w14:paraId="0B9F2294" w14:textId="15224413" w:rsidR="18A294E4" w:rsidRDefault="18A294E4" w:rsidP="27CE5F41">
            <w:pPr>
              <w:rPr>
                <w:rFonts w:ascii="Times New Roman" w:eastAsia="Times New Roman" w:hAnsi="Times New Roman" w:cs="Times New Roman"/>
                <w:sz w:val="20"/>
              </w:rPr>
            </w:pPr>
          </w:p>
        </w:tc>
        <w:tc>
          <w:tcPr>
            <w:tcW w:w="1590" w:type="dxa"/>
          </w:tcPr>
          <w:p w14:paraId="4C5692E1" w14:textId="6727D205" w:rsidR="18A294E4" w:rsidRDefault="18A294E4"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0794EF7E" w14:textId="130D678B"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Completed EOY inventory and return of all health textbooks, teacher editions, and First Aid/CPR in Schools kits to the Media Center - Verified by the Media Specialist and administration. All spreadsheets and CPR participant forms submitted to the Health/PE Department by the deadline. (Stephanie Ross)</w:t>
            </w:r>
          </w:p>
        </w:tc>
        <w:tc>
          <w:tcPr>
            <w:tcW w:w="1830" w:type="dxa"/>
          </w:tcPr>
          <w:p w14:paraId="2384A94F" w14:textId="39A350DE"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22, 2025</w:t>
            </w:r>
          </w:p>
        </w:tc>
      </w:tr>
      <w:tr w:rsidR="18A294E4" w14:paraId="3CBA4B81" w14:textId="77777777" w:rsidTr="508CDD6C">
        <w:trPr>
          <w:trHeight w:val="300"/>
        </w:trPr>
        <w:tc>
          <w:tcPr>
            <w:tcW w:w="1440" w:type="dxa"/>
          </w:tcPr>
          <w:p w14:paraId="6FDCE516" w14:textId="26107CEB" w:rsidR="18A294E4" w:rsidRDefault="18A294E4" w:rsidP="27CE5F41">
            <w:pPr>
              <w:rPr>
                <w:rFonts w:ascii="Times New Roman" w:eastAsia="Times New Roman" w:hAnsi="Times New Roman" w:cs="Times New Roman"/>
                <w:sz w:val="20"/>
              </w:rPr>
            </w:pPr>
          </w:p>
        </w:tc>
        <w:tc>
          <w:tcPr>
            <w:tcW w:w="1590" w:type="dxa"/>
          </w:tcPr>
          <w:p w14:paraId="4FF19B7A" w14:textId="607649F7" w:rsidR="18A294E4" w:rsidRDefault="18A294E4"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30F5CFB1" w14:textId="0CD7C9C3"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Completed pre- and post-assessment data entry for all 36.0 PE courses in the </w:t>
            </w:r>
            <w:proofErr w:type="spellStart"/>
            <w:r w:rsidRPr="27CE5F41">
              <w:rPr>
                <w:rFonts w:ascii="Times New Roman" w:eastAsia="Times New Roman" w:hAnsi="Times New Roman" w:cs="Times New Roman"/>
                <w:color w:val="000000" w:themeColor="text1"/>
                <w:sz w:val="20"/>
              </w:rPr>
              <w:t>FitGeorgia</w:t>
            </w:r>
            <w:proofErr w:type="spellEnd"/>
            <w:r w:rsidRPr="27CE5F41">
              <w:rPr>
                <w:rFonts w:ascii="Times New Roman" w:eastAsia="Times New Roman" w:hAnsi="Times New Roman" w:cs="Times New Roman"/>
                <w:color w:val="000000" w:themeColor="text1"/>
                <w:sz w:val="20"/>
              </w:rPr>
              <w:t xml:space="preserve"> portal. Verified and approved by the </w:t>
            </w:r>
            <w:proofErr w:type="spellStart"/>
            <w:r w:rsidRPr="27CE5F41">
              <w:rPr>
                <w:rFonts w:ascii="Times New Roman" w:eastAsia="Times New Roman" w:hAnsi="Times New Roman" w:cs="Times New Roman"/>
                <w:color w:val="000000" w:themeColor="text1"/>
                <w:sz w:val="20"/>
              </w:rPr>
              <w:t>FitGeorgia</w:t>
            </w:r>
            <w:proofErr w:type="spellEnd"/>
            <w:r w:rsidRPr="27CE5F41">
              <w:rPr>
                <w:rFonts w:ascii="Times New Roman" w:eastAsia="Times New Roman" w:hAnsi="Times New Roman" w:cs="Times New Roman"/>
                <w:color w:val="000000" w:themeColor="text1"/>
                <w:sz w:val="20"/>
              </w:rPr>
              <w:t xml:space="preserve"> Administrator (Stephanie Ross)</w:t>
            </w:r>
          </w:p>
        </w:tc>
        <w:tc>
          <w:tcPr>
            <w:tcW w:w="1830" w:type="dxa"/>
          </w:tcPr>
          <w:p w14:paraId="28F2E35B" w14:textId="4E9F8E02" w:rsidR="6E668D75"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28, 2025</w:t>
            </w:r>
          </w:p>
        </w:tc>
      </w:tr>
      <w:tr w:rsidR="004228B5" w14:paraId="22B7EA21" w14:textId="77777777" w:rsidTr="508CDD6C">
        <w:trPr>
          <w:trHeight w:val="300"/>
        </w:trPr>
        <w:tc>
          <w:tcPr>
            <w:tcW w:w="1440" w:type="dxa"/>
          </w:tcPr>
          <w:p w14:paraId="4861EC62" w14:textId="77777777" w:rsidR="004228B5" w:rsidRDefault="004228B5" w:rsidP="27CE5F41">
            <w:pPr>
              <w:rPr>
                <w:rFonts w:ascii="Times New Roman" w:eastAsia="Times New Roman" w:hAnsi="Times New Roman" w:cs="Times New Roman"/>
                <w:sz w:val="20"/>
              </w:rPr>
            </w:pPr>
          </w:p>
        </w:tc>
        <w:tc>
          <w:tcPr>
            <w:tcW w:w="1590" w:type="dxa"/>
          </w:tcPr>
          <w:p w14:paraId="6FB63DCC"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3D6D9EEA" w14:textId="60008E57" w:rsidR="004228B5" w:rsidRPr="00AC1A27" w:rsidRDefault="7A2A4B72" w:rsidP="27CE5F41">
            <w:pPr>
              <w:rPr>
                <w:rFonts w:ascii="Times New Roman" w:eastAsia="Times New Roman" w:hAnsi="Times New Roman" w:cs="Times New Roman"/>
                <w:sz w:val="20"/>
              </w:rPr>
            </w:pPr>
            <w:r w:rsidRPr="7B2A8404">
              <w:rPr>
                <w:rFonts w:ascii="Times New Roman" w:eastAsia="Times New Roman" w:hAnsi="Times New Roman" w:cs="Times New Roman"/>
                <w:color w:val="000000" w:themeColor="text1"/>
                <w:sz w:val="20"/>
              </w:rPr>
              <w:t>Completed Spring EOY Physical Education Equipment Inventory and submitted by May deadline; uploaded copy of PE equipment inventory to district’s shared drive folder – Verified and approved by Administrator (Stephanie Ross)</w:t>
            </w:r>
          </w:p>
        </w:tc>
        <w:tc>
          <w:tcPr>
            <w:tcW w:w="1830" w:type="dxa"/>
          </w:tcPr>
          <w:p w14:paraId="31764EC0" w14:textId="2ED75E6B" w:rsidR="004228B5" w:rsidRPr="00AC1A27" w:rsidRDefault="6E668D7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28, 2025</w:t>
            </w:r>
          </w:p>
        </w:tc>
      </w:tr>
      <w:tr w:rsidR="004228B5" w14:paraId="1889391D" w14:textId="77777777" w:rsidTr="508CDD6C">
        <w:trPr>
          <w:trHeight w:val="300"/>
        </w:trPr>
        <w:tc>
          <w:tcPr>
            <w:tcW w:w="1440" w:type="dxa"/>
          </w:tcPr>
          <w:p w14:paraId="049DA751" w14:textId="77777777" w:rsidR="004228B5" w:rsidRDefault="004228B5" w:rsidP="27CE5F41">
            <w:pPr>
              <w:rPr>
                <w:rFonts w:ascii="Times New Roman" w:eastAsia="Times New Roman" w:hAnsi="Times New Roman" w:cs="Times New Roman"/>
                <w:sz w:val="20"/>
              </w:rPr>
            </w:pPr>
          </w:p>
        </w:tc>
        <w:tc>
          <w:tcPr>
            <w:tcW w:w="1590" w:type="dxa"/>
          </w:tcPr>
          <w:p w14:paraId="2F28922A"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427C1087" w14:textId="476DEC0D" w:rsidR="004228B5" w:rsidRPr="00AC1A27" w:rsidRDefault="6242BCE0" w:rsidP="508CDD6C">
            <w:pPr>
              <w:rPr>
                <w:rFonts w:ascii="Times New Roman" w:eastAsia="Times New Roman" w:hAnsi="Times New Roman" w:cs="Times New Roman"/>
                <w:sz w:val="20"/>
              </w:rPr>
            </w:pPr>
            <w:r w:rsidRPr="508CDD6C">
              <w:rPr>
                <w:rFonts w:ascii="Times New Roman" w:eastAsia="Times New Roman" w:hAnsi="Times New Roman" w:cs="Times New Roman"/>
                <w:color w:val="000000" w:themeColor="text1"/>
                <w:sz w:val="20"/>
              </w:rPr>
              <w:t xml:space="preserve">Final Checklist for </w:t>
            </w:r>
            <w:r w:rsidR="2567F526" w:rsidRPr="508CDD6C">
              <w:rPr>
                <w:rFonts w:ascii="Times New Roman" w:eastAsia="Times New Roman" w:hAnsi="Times New Roman" w:cs="Times New Roman"/>
                <w:color w:val="000000" w:themeColor="text1"/>
                <w:sz w:val="20"/>
              </w:rPr>
              <w:t>Media Specialist</w:t>
            </w:r>
            <w:r w:rsidRPr="508CDD6C">
              <w:rPr>
                <w:rFonts w:ascii="Times New Roman" w:eastAsia="Times New Roman" w:hAnsi="Times New Roman" w:cs="Times New Roman"/>
                <w:color w:val="000000" w:themeColor="text1"/>
                <w:sz w:val="20"/>
              </w:rPr>
              <w:t xml:space="preserve"> who are transferring within the system or leaving the county.</w:t>
            </w:r>
            <w:r w:rsidR="004228B5" w:rsidRPr="508CDD6C">
              <w:rPr>
                <w:rFonts w:ascii="Times New Roman" w:eastAsia="Times New Roman" w:hAnsi="Times New Roman" w:cs="Times New Roman"/>
                <w:sz w:val="20"/>
              </w:rPr>
              <w:t xml:space="preserve"> (</w:t>
            </w:r>
            <w:r w:rsidR="00D554A9" w:rsidRPr="508CDD6C">
              <w:rPr>
                <w:rFonts w:ascii="Times New Roman" w:eastAsia="Times New Roman" w:hAnsi="Times New Roman" w:cs="Times New Roman"/>
                <w:sz w:val="20"/>
              </w:rPr>
              <w:t>Velveeta Tanksley</w:t>
            </w:r>
            <w:r w:rsidR="004228B5" w:rsidRPr="508CDD6C">
              <w:rPr>
                <w:rFonts w:ascii="Times New Roman" w:eastAsia="Times New Roman" w:hAnsi="Times New Roman" w:cs="Times New Roman"/>
                <w:sz w:val="20"/>
              </w:rPr>
              <w:t xml:space="preserve"> </w:t>
            </w:r>
          </w:p>
        </w:tc>
        <w:tc>
          <w:tcPr>
            <w:tcW w:w="1830" w:type="dxa"/>
            <w:tcBorders>
              <w:top w:val="single" w:sz="4" w:space="0" w:color="auto"/>
              <w:left w:val="single" w:sz="4" w:space="0" w:color="auto"/>
              <w:bottom w:val="single" w:sz="4" w:space="0" w:color="auto"/>
              <w:right w:val="single" w:sz="4" w:space="0" w:color="auto"/>
            </w:tcBorders>
          </w:tcPr>
          <w:p w14:paraId="2C92D885" w14:textId="3069D652" w:rsidR="004228B5" w:rsidRPr="00AC1A27"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w:t>
            </w:r>
            <w:r w:rsidR="40B679FE" w:rsidRPr="27CE5F41">
              <w:rPr>
                <w:rFonts w:ascii="Times New Roman" w:eastAsia="Times New Roman" w:hAnsi="Times New Roman" w:cs="Times New Roman"/>
                <w:sz w:val="20"/>
              </w:rPr>
              <w:t>5</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0D2D28D5" w14:textId="77777777" w:rsidTr="508CDD6C">
        <w:trPr>
          <w:trHeight w:val="300"/>
        </w:trPr>
        <w:tc>
          <w:tcPr>
            <w:tcW w:w="1440" w:type="dxa"/>
          </w:tcPr>
          <w:p w14:paraId="6360DC5C" w14:textId="77777777" w:rsidR="004228B5" w:rsidRDefault="004228B5" w:rsidP="27CE5F41">
            <w:pPr>
              <w:rPr>
                <w:rFonts w:ascii="Times New Roman" w:eastAsia="Times New Roman" w:hAnsi="Times New Roman" w:cs="Times New Roman"/>
                <w:sz w:val="20"/>
              </w:rPr>
            </w:pPr>
          </w:p>
        </w:tc>
        <w:tc>
          <w:tcPr>
            <w:tcW w:w="1590" w:type="dxa"/>
          </w:tcPr>
          <w:p w14:paraId="15F29290"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15ED4953" w14:textId="5C74312F" w:rsidR="004228B5" w:rsidRPr="00AC1A27" w:rsidRDefault="03C995CE"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Library </w:t>
            </w:r>
            <w:r w:rsidR="004228B5" w:rsidRPr="27CE5F41">
              <w:rPr>
                <w:rFonts w:ascii="Times New Roman" w:eastAsia="Times New Roman" w:hAnsi="Times New Roman" w:cs="Times New Roman"/>
                <w:sz w:val="20"/>
              </w:rPr>
              <w:t xml:space="preserve">Inventory Report (Velveeta Tanksley) </w:t>
            </w:r>
          </w:p>
        </w:tc>
        <w:tc>
          <w:tcPr>
            <w:tcW w:w="1830" w:type="dxa"/>
            <w:tcBorders>
              <w:top w:val="single" w:sz="4" w:space="0" w:color="auto"/>
              <w:left w:val="single" w:sz="4" w:space="0" w:color="auto"/>
              <w:bottom w:val="single" w:sz="4" w:space="0" w:color="auto"/>
              <w:right w:val="single" w:sz="4" w:space="0" w:color="auto"/>
            </w:tcBorders>
          </w:tcPr>
          <w:p w14:paraId="4B22B2AB" w14:textId="60D891AD" w:rsidR="004228B5" w:rsidRPr="00AC1A27"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w:t>
            </w:r>
            <w:r w:rsidR="772AFE06" w:rsidRPr="27CE5F41">
              <w:rPr>
                <w:rFonts w:ascii="Times New Roman" w:eastAsia="Times New Roman" w:hAnsi="Times New Roman" w:cs="Times New Roman"/>
                <w:sz w:val="20"/>
              </w:rPr>
              <w:t>16</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79056803" w14:paraId="1F61CF3B" w14:textId="77777777" w:rsidTr="508CDD6C">
        <w:trPr>
          <w:trHeight w:val="300"/>
        </w:trPr>
        <w:tc>
          <w:tcPr>
            <w:tcW w:w="1440" w:type="dxa"/>
          </w:tcPr>
          <w:p w14:paraId="1065974D" w14:textId="642B90D6" w:rsidR="79056803" w:rsidRDefault="79056803" w:rsidP="27CE5F41">
            <w:pPr>
              <w:rPr>
                <w:rFonts w:ascii="Times New Roman" w:eastAsia="Times New Roman" w:hAnsi="Times New Roman" w:cs="Times New Roman"/>
                <w:sz w:val="20"/>
              </w:rPr>
            </w:pPr>
          </w:p>
        </w:tc>
        <w:tc>
          <w:tcPr>
            <w:tcW w:w="1590" w:type="dxa"/>
          </w:tcPr>
          <w:p w14:paraId="5C5884DA" w14:textId="433A0A98" w:rsidR="79056803" w:rsidRDefault="79056803" w:rsidP="27CE5F41">
            <w:pPr>
              <w:rPr>
                <w:rFonts w:ascii="Times New Roman" w:eastAsia="Times New Roman" w:hAnsi="Times New Roman" w:cs="Times New Roman"/>
                <w:sz w:val="20"/>
              </w:rPr>
            </w:pPr>
          </w:p>
        </w:tc>
        <w:tc>
          <w:tcPr>
            <w:tcW w:w="10110" w:type="dxa"/>
            <w:tcBorders>
              <w:top w:val="single" w:sz="4" w:space="0" w:color="auto"/>
              <w:left w:val="single" w:sz="4" w:space="0" w:color="auto"/>
              <w:bottom w:val="single" w:sz="4" w:space="0" w:color="auto"/>
              <w:right w:val="single" w:sz="4" w:space="0" w:color="auto"/>
            </w:tcBorders>
          </w:tcPr>
          <w:p w14:paraId="4E81FF0A" w14:textId="7E130DA1" w:rsidR="345F659F" w:rsidRDefault="345F659F"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School Librarians print and distribute Destiny Checkouts/Fines Report (Velveeta Tanksley) </w:t>
            </w:r>
            <w:r w:rsidRPr="27CE5F41">
              <w:rPr>
                <w:rFonts w:ascii="Times New Roman" w:eastAsia="Times New Roman" w:hAnsi="Times New Roman" w:cs="Times New Roman"/>
                <w:sz w:val="20"/>
              </w:rPr>
              <w:t xml:space="preserve"> </w:t>
            </w:r>
          </w:p>
        </w:tc>
        <w:tc>
          <w:tcPr>
            <w:tcW w:w="1830" w:type="dxa"/>
            <w:tcBorders>
              <w:top w:val="single" w:sz="4" w:space="0" w:color="auto"/>
              <w:left w:val="single" w:sz="4" w:space="0" w:color="auto"/>
              <w:bottom w:val="single" w:sz="4" w:space="0" w:color="auto"/>
              <w:right w:val="single" w:sz="4" w:space="0" w:color="auto"/>
            </w:tcBorders>
          </w:tcPr>
          <w:p w14:paraId="2E9F94E7" w14:textId="3D98717A" w:rsidR="345F659F" w:rsidRDefault="345F659F"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23, 2025</w:t>
            </w:r>
          </w:p>
        </w:tc>
      </w:tr>
      <w:tr w:rsidR="004228B5" w14:paraId="7FB9E4A9" w14:textId="77777777" w:rsidTr="508CDD6C">
        <w:trPr>
          <w:trHeight w:val="300"/>
        </w:trPr>
        <w:tc>
          <w:tcPr>
            <w:tcW w:w="1440" w:type="dxa"/>
          </w:tcPr>
          <w:p w14:paraId="18843DA3" w14:textId="77777777" w:rsidR="004228B5" w:rsidRDefault="004228B5" w:rsidP="27CE5F41">
            <w:pPr>
              <w:rPr>
                <w:rFonts w:ascii="Times New Roman" w:eastAsia="Times New Roman" w:hAnsi="Times New Roman" w:cs="Times New Roman"/>
                <w:sz w:val="20"/>
              </w:rPr>
            </w:pPr>
          </w:p>
        </w:tc>
        <w:tc>
          <w:tcPr>
            <w:tcW w:w="1590" w:type="dxa"/>
          </w:tcPr>
          <w:p w14:paraId="243D49EB" w14:textId="77777777" w:rsidR="004228B5" w:rsidRDefault="004228B5" w:rsidP="27CE5F41">
            <w:pPr>
              <w:rPr>
                <w:rFonts w:ascii="Times New Roman" w:eastAsia="Times New Roman" w:hAnsi="Times New Roman" w:cs="Times New Roman"/>
                <w:sz w:val="20"/>
              </w:rPr>
            </w:pPr>
          </w:p>
        </w:tc>
        <w:tc>
          <w:tcPr>
            <w:tcW w:w="10110" w:type="dxa"/>
            <w:tcBorders>
              <w:top w:val="single" w:sz="4" w:space="0" w:color="auto"/>
              <w:left w:val="single" w:sz="4" w:space="0" w:color="auto"/>
              <w:bottom w:val="single" w:sz="4" w:space="0" w:color="auto"/>
              <w:right w:val="single" w:sz="4" w:space="0" w:color="auto"/>
            </w:tcBorders>
          </w:tcPr>
          <w:p w14:paraId="5E497C95" w14:textId="309C610D"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ESOL Records Sign off (Jessica Castro)</w:t>
            </w:r>
            <w:r w:rsidR="749399D2" w:rsidRPr="27CE5F41">
              <w:rPr>
                <w:rFonts w:ascii="Times New Roman" w:eastAsia="Times New Roman" w:hAnsi="Times New Roman" w:cs="Times New Roman"/>
                <w:sz w:val="20"/>
              </w:rPr>
              <w:t xml:space="preserve"> </w:t>
            </w:r>
            <w:hyperlink r:id="rId7">
              <w:r w:rsidR="749399D2" w:rsidRPr="27CE5F41">
                <w:rPr>
                  <w:rStyle w:val="Hyperlink"/>
                  <w:rFonts w:ascii="Times New Roman" w:eastAsia="Times New Roman" w:hAnsi="Times New Roman" w:cs="Times New Roman"/>
                  <w:sz w:val="20"/>
                </w:rPr>
                <w:t>Administration Record Sign Off</w:t>
              </w:r>
            </w:hyperlink>
          </w:p>
        </w:tc>
        <w:tc>
          <w:tcPr>
            <w:tcW w:w="1830" w:type="dxa"/>
            <w:tcBorders>
              <w:top w:val="single" w:sz="4" w:space="0" w:color="auto"/>
              <w:left w:val="single" w:sz="4" w:space="0" w:color="auto"/>
              <w:bottom w:val="single" w:sz="4" w:space="0" w:color="auto"/>
              <w:right w:val="single" w:sz="4" w:space="0" w:color="auto"/>
            </w:tcBorders>
          </w:tcPr>
          <w:p w14:paraId="443D5385" w14:textId="659FB5F9"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w:t>
            </w:r>
            <w:r w:rsidR="000B56A6" w:rsidRPr="27CE5F41">
              <w:rPr>
                <w:rFonts w:ascii="Times New Roman" w:eastAsia="Times New Roman" w:hAnsi="Times New Roman" w:cs="Times New Roman"/>
                <w:sz w:val="20"/>
              </w:rPr>
              <w:t>6</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A10C02" w14:paraId="6869E988" w14:textId="77777777" w:rsidTr="508CDD6C">
        <w:trPr>
          <w:trHeight w:val="300"/>
        </w:trPr>
        <w:tc>
          <w:tcPr>
            <w:tcW w:w="1440" w:type="dxa"/>
            <w:shd w:val="clear" w:color="auto" w:fill="auto"/>
          </w:tcPr>
          <w:p w14:paraId="48D5DE84" w14:textId="77777777" w:rsidR="00A10C02" w:rsidRDefault="00A10C02" w:rsidP="27CE5F41">
            <w:pPr>
              <w:rPr>
                <w:rFonts w:ascii="Times New Roman" w:eastAsia="Times New Roman" w:hAnsi="Times New Roman" w:cs="Times New Roman"/>
                <w:sz w:val="20"/>
              </w:rPr>
            </w:pPr>
          </w:p>
        </w:tc>
        <w:tc>
          <w:tcPr>
            <w:tcW w:w="1590" w:type="dxa"/>
            <w:shd w:val="clear" w:color="auto" w:fill="auto"/>
          </w:tcPr>
          <w:p w14:paraId="4FC6417F" w14:textId="77777777" w:rsidR="00A10C02" w:rsidRDefault="00A10C02" w:rsidP="27CE5F41">
            <w:pPr>
              <w:rPr>
                <w:rFonts w:ascii="Times New Roman" w:eastAsia="Times New Roman" w:hAnsi="Times New Roman" w:cs="Times New Roman"/>
                <w:sz w:val="20"/>
              </w:rPr>
            </w:pPr>
          </w:p>
        </w:tc>
        <w:tc>
          <w:tcPr>
            <w:tcW w:w="10110" w:type="dxa"/>
            <w:tcBorders>
              <w:top w:val="single" w:sz="4" w:space="0" w:color="auto"/>
              <w:left w:val="single" w:sz="4" w:space="0" w:color="auto"/>
              <w:bottom w:val="single" w:sz="4" w:space="0" w:color="auto"/>
              <w:right w:val="single" w:sz="4" w:space="0" w:color="auto"/>
            </w:tcBorders>
          </w:tcPr>
          <w:p w14:paraId="03CB9349" w14:textId="429424EA" w:rsidR="00A10C02" w:rsidRDefault="00A10C02" w:rsidP="6358DA03">
            <w:pPr>
              <w:rPr>
                <w:rFonts w:ascii="Times New Roman" w:eastAsia="Times New Roman" w:hAnsi="Times New Roman" w:cs="Times New Roman"/>
                <w:sz w:val="20"/>
              </w:rPr>
            </w:pPr>
            <w:r w:rsidRPr="374B13A8">
              <w:rPr>
                <w:rFonts w:ascii="Times New Roman" w:eastAsia="Times New Roman" w:hAnsi="Times New Roman" w:cs="Times New Roman"/>
                <w:sz w:val="20"/>
              </w:rPr>
              <w:t xml:space="preserve">Submit names for the selected Teacher In Residence (TIR) for each content area. </w:t>
            </w:r>
            <w:hyperlink r:id="rId8">
              <w:r w:rsidRPr="374B13A8">
                <w:rPr>
                  <w:rStyle w:val="Hyperlink"/>
                  <w:rFonts w:ascii="Times New Roman" w:eastAsia="Times New Roman" w:hAnsi="Times New Roman" w:cs="Times New Roman"/>
                  <w:sz w:val="20"/>
                </w:rPr>
                <w:t>Teacher In Residence</w:t>
              </w:r>
              <w:r w:rsidR="580235A3" w:rsidRPr="374B13A8">
                <w:rPr>
                  <w:rStyle w:val="Hyperlink"/>
                  <w:rFonts w:ascii="Times New Roman" w:eastAsia="Times New Roman" w:hAnsi="Times New Roman" w:cs="Times New Roman"/>
                  <w:sz w:val="20"/>
                </w:rPr>
                <w:t xml:space="preserve"> </w:t>
              </w:r>
            </w:hyperlink>
            <w:r w:rsidR="2AE18B21" w:rsidRPr="374B13A8">
              <w:rPr>
                <w:rFonts w:ascii="Times New Roman" w:eastAsia="Times New Roman" w:hAnsi="Times New Roman" w:cs="Times New Roman"/>
                <w:sz w:val="20"/>
              </w:rPr>
              <w:t xml:space="preserve"> </w:t>
            </w:r>
            <w:r w:rsidRPr="374B13A8">
              <w:rPr>
                <w:rFonts w:ascii="Times New Roman" w:eastAsia="Times New Roman" w:hAnsi="Times New Roman" w:cs="Times New Roman"/>
                <w:sz w:val="20"/>
              </w:rPr>
              <w:t xml:space="preserve">  </w:t>
            </w:r>
            <w:r w:rsidR="0F435EC2" w:rsidRPr="374B13A8">
              <w:rPr>
                <w:rFonts w:ascii="Times New Roman" w:eastAsia="Times New Roman" w:hAnsi="Times New Roman" w:cs="Times New Roman"/>
                <w:sz w:val="20"/>
              </w:rPr>
              <w:t xml:space="preserve"> </w:t>
            </w:r>
          </w:p>
        </w:tc>
        <w:tc>
          <w:tcPr>
            <w:tcW w:w="1830" w:type="dxa"/>
            <w:tcBorders>
              <w:top w:val="single" w:sz="4" w:space="0" w:color="auto"/>
              <w:left w:val="single" w:sz="4" w:space="0" w:color="auto"/>
              <w:bottom w:val="single" w:sz="4" w:space="0" w:color="auto"/>
              <w:right w:val="single" w:sz="4" w:space="0" w:color="auto"/>
            </w:tcBorders>
          </w:tcPr>
          <w:p w14:paraId="33DE0B72" w14:textId="31845B61" w:rsidR="00A10C02" w:rsidRDefault="00A10C02"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June </w:t>
            </w:r>
            <w:r w:rsidR="000B56A6" w:rsidRPr="27CE5F41">
              <w:rPr>
                <w:rFonts w:ascii="Times New Roman" w:eastAsia="Times New Roman" w:hAnsi="Times New Roman" w:cs="Times New Roman"/>
                <w:sz w:val="20"/>
              </w:rPr>
              <w:t>9</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1DBD763A" w14:paraId="1480E110" w14:textId="77777777" w:rsidTr="508CDD6C">
        <w:trPr>
          <w:trHeight w:val="300"/>
        </w:trPr>
        <w:tc>
          <w:tcPr>
            <w:tcW w:w="1440" w:type="dxa"/>
            <w:shd w:val="clear" w:color="auto" w:fill="auto"/>
          </w:tcPr>
          <w:p w14:paraId="0769D97F" w14:textId="28E41455" w:rsidR="1DBD763A" w:rsidRDefault="1DBD763A" w:rsidP="27CE5F41">
            <w:pPr>
              <w:rPr>
                <w:rFonts w:ascii="Times New Roman" w:eastAsia="Times New Roman" w:hAnsi="Times New Roman" w:cs="Times New Roman"/>
                <w:sz w:val="20"/>
              </w:rPr>
            </w:pPr>
          </w:p>
        </w:tc>
        <w:tc>
          <w:tcPr>
            <w:tcW w:w="1590" w:type="dxa"/>
            <w:shd w:val="clear" w:color="auto" w:fill="auto"/>
          </w:tcPr>
          <w:p w14:paraId="499A155A" w14:textId="5A58DEBD" w:rsidR="1DBD763A" w:rsidRDefault="1DBD763A" w:rsidP="27CE5F41">
            <w:pPr>
              <w:rPr>
                <w:rFonts w:ascii="Times New Roman" w:eastAsia="Times New Roman" w:hAnsi="Times New Roman" w:cs="Times New Roman"/>
                <w:sz w:val="20"/>
              </w:rPr>
            </w:pPr>
          </w:p>
        </w:tc>
        <w:tc>
          <w:tcPr>
            <w:tcW w:w="1011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B6E33FD" w14:textId="490E888A" w:rsidR="1DBD763A" w:rsidRDefault="1DBD763A" w:rsidP="27CE5F41">
            <w:pPr>
              <w:spacing w:after="0" w:line="240" w:lineRule="auto"/>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T</w:t>
            </w:r>
            <w:r w:rsidR="3C52DA3A" w:rsidRPr="27CE5F41">
              <w:rPr>
                <w:rFonts w:ascii="Times New Roman" w:eastAsia="Times New Roman" w:hAnsi="Times New Roman" w:cs="Times New Roman"/>
                <w:b/>
                <w:bCs/>
                <w:sz w:val="20"/>
              </w:rPr>
              <w:t>EACHER DEVELOPMENT</w:t>
            </w:r>
          </w:p>
        </w:tc>
        <w:tc>
          <w:tcPr>
            <w:tcW w:w="1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A188F90" w14:textId="77777777" w:rsidR="1DBD763A" w:rsidRDefault="1DBD763A" w:rsidP="27CE5F41">
            <w:pPr>
              <w:rPr>
                <w:rFonts w:ascii="Times New Roman" w:eastAsia="Times New Roman" w:hAnsi="Times New Roman" w:cs="Times New Roman"/>
                <w:sz w:val="20"/>
              </w:rPr>
            </w:pPr>
          </w:p>
        </w:tc>
      </w:tr>
      <w:tr w:rsidR="1DBD763A" w14:paraId="2DB5B89E" w14:textId="77777777" w:rsidTr="508CDD6C">
        <w:trPr>
          <w:trHeight w:val="300"/>
        </w:trPr>
        <w:tc>
          <w:tcPr>
            <w:tcW w:w="1440" w:type="dxa"/>
            <w:shd w:val="clear" w:color="auto" w:fill="auto"/>
          </w:tcPr>
          <w:p w14:paraId="52BE8307" w14:textId="4B81EB69" w:rsidR="1DBD763A" w:rsidRDefault="1DBD763A" w:rsidP="27CE5F41">
            <w:pPr>
              <w:rPr>
                <w:rFonts w:ascii="Times New Roman" w:eastAsia="Times New Roman" w:hAnsi="Times New Roman" w:cs="Times New Roman"/>
                <w:sz w:val="20"/>
              </w:rPr>
            </w:pPr>
          </w:p>
        </w:tc>
        <w:tc>
          <w:tcPr>
            <w:tcW w:w="1590" w:type="dxa"/>
            <w:shd w:val="clear" w:color="auto" w:fill="auto"/>
          </w:tcPr>
          <w:p w14:paraId="49232DB1" w14:textId="23C84860" w:rsidR="1DBD763A" w:rsidRDefault="1DBD763A" w:rsidP="27CE5F41">
            <w:pPr>
              <w:rPr>
                <w:rFonts w:ascii="Times New Roman" w:eastAsia="Times New Roman" w:hAnsi="Times New Roman" w:cs="Times New Roman"/>
                <w:sz w:val="20"/>
              </w:rPr>
            </w:pPr>
          </w:p>
        </w:tc>
        <w:tc>
          <w:tcPr>
            <w:tcW w:w="10110" w:type="dxa"/>
            <w:tcBorders>
              <w:top w:val="single" w:sz="4" w:space="0" w:color="auto"/>
              <w:left w:val="single" w:sz="4" w:space="0" w:color="auto"/>
              <w:bottom w:val="single" w:sz="4" w:space="0" w:color="auto"/>
              <w:right w:val="single" w:sz="4" w:space="0" w:color="auto"/>
            </w:tcBorders>
          </w:tcPr>
          <w:p w14:paraId="0598FDF8" w14:textId="067D2AD2" w:rsidR="1DBD763A" w:rsidRDefault="13F2080A" w:rsidP="27CE5F41">
            <w:pPr>
              <w:rPr>
                <w:rFonts w:ascii="Times New Roman" w:eastAsia="Times New Roman" w:hAnsi="Times New Roman" w:cs="Times New Roman"/>
                <w:sz w:val="20"/>
              </w:rPr>
            </w:pPr>
            <w:r w:rsidRPr="7B2A8404">
              <w:rPr>
                <w:rFonts w:ascii="Times New Roman" w:eastAsia="Times New Roman" w:hAnsi="Times New Roman" w:cs="Times New Roman"/>
                <w:sz w:val="20"/>
              </w:rPr>
              <w:t xml:space="preserve">Lead Mentor (Lezettra Saunders) </w:t>
            </w:r>
            <w:hyperlink r:id="rId9">
              <w:r w:rsidRPr="7B2A8404">
                <w:rPr>
                  <w:rStyle w:val="Hyperlink"/>
                  <w:rFonts w:ascii="Times New Roman" w:eastAsia="Times New Roman" w:hAnsi="Times New Roman" w:cs="Times New Roman"/>
                  <w:sz w:val="20"/>
                </w:rPr>
                <w:t>2025-2026 Lead Mentor Survey</w:t>
              </w:r>
            </w:hyperlink>
          </w:p>
        </w:tc>
        <w:tc>
          <w:tcPr>
            <w:tcW w:w="1830" w:type="dxa"/>
            <w:tcBorders>
              <w:top w:val="single" w:sz="4" w:space="0" w:color="auto"/>
              <w:left w:val="single" w:sz="4" w:space="0" w:color="auto"/>
              <w:bottom w:val="single" w:sz="4" w:space="0" w:color="auto"/>
              <w:right w:val="single" w:sz="4" w:space="0" w:color="auto"/>
            </w:tcBorders>
          </w:tcPr>
          <w:p w14:paraId="6836A8EA" w14:textId="28987B8B" w:rsidR="1DBD763A" w:rsidRDefault="1DBD763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9, 2025</w:t>
            </w:r>
          </w:p>
        </w:tc>
      </w:tr>
      <w:tr w:rsidR="004228B5" w14:paraId="4BFBC68A" w14:textId="77777777" w:rsidTr="508CDD6C">
        <w:trPr>
          <w:trHeight w:val="300"/>
        </w:trPr>
        <w:tc>
          <w:tcPr>
            <w:tcW w:w="1440" w:type="dxa"/>
            <w:shd w:val="clear" w:color="auto" w:fill="auto"/>
          </w:tcPr>
          <w:p w14:paraId="19863550"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4CB7F2BD" w14:textId="77777777" w:rsidR="004228B5" w:rsidRDefault="004228B5" w:rsidP="27CE5F41">
            <w:pPr>
              <w:rPr>
                <w:rFonts w:ascii="Times New Roman" w:eastAsia="Times New Roman" w:hAnsi="Times New Roman" w:cs="Times New Roman"/>
                <w:sz w:val="20"/>
              </w:rPr>
            </w:pPr>
          </w:p>
        </w:tc>
        <w:tc>
          <w:tcPr>
            <w:tcW w:w="10110" w:type="dxa"/>
            <w:shd w:val="clear" w:color="auto" w:fill="C2D69B" w:themeFill="accent3" w:themeFillTint="99"/>
          </w:tcPr>
          <w:p w14:paraId="47E80ABC" w14:textId="77777777" w:rsidR="004228B5" w:rsidRDefault="004228B5" w:rsidP="27CE5F41">
            <w:pPr>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CTAE</w:t>
            </w:r>
          </w:p>
        </w:tc>
        <w:tc>
          <w:tcPr>
            <w:tcW w:w="1830" w:type="dxa"/>
            <w:shd w:val="clear" w:color="auto" w:fill="C2D69B" w:themeFill="accent3" w:themeFillTint="99"/>
          </w:tcPr>
          <w:p w14:paraId="2BF0B27A" w14:textId="77777777" w:rsidR="004228B5" w:rsidRDefault="004228B5" w:rsidP="27CE5F41">
            <w:pPr>
              <w:rPr>
                <w:rFonts w:ascii="Times New Roman" w:eastAsia="Times New Roman" w:hAnsi="Times New Roman" w:cs="Times New Roman"/>
                <w:sz w:val="20"/>
              </w:rPr>
            </w:pPr>
          </w:p>
        </w:tc>
      </w:tr>
      <w:tr w:rsidR="004228B5" w14:paraId="164E78FB" w14:textId="77777777" w:rsidTr="508CDD6C">
        <w:trPr>
          <w:trHeight w:val="300"/>
        </w:trPr>
        <w:tc>
          <w:tcPr>
            <w:tcW w:w="1440" w:type="dxa"/>
            <w:shd w:val="clear" w:color="auto" w:fill="auto"/>
          </w:tcPr>
          <w:p w14:paraId="14FC7C45"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35381844" w14:textId="77777777" w:rsidR="004228B5" w:rsidRDefault="004228B5" w:rsidP="27CE5F41">
            <w:pPr>
              <w:rPr>
                <w:rFonts w:ascii="Times New Roman" w:eastAsia="Times New Roman" w:hAnsi="Times New Roman" w:cs="Times New Roman"/>
                <w:sz w:val="20"/>
              </w:rPr>
            </w:pPr>
          </w:p>
        </w:tc>
        <w:tc>
          <w:tcPr>
            <w:tcW w:w="10110" w:type="dxa"/>
          </w:tcPr>
          <w:p w14:paraId="4407C132" w14:textId="65D781CD"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CTAE inventory ALL equipment (on CTAE state inventory form) (</w:t>
            </w:r>
            <w:r w:rsidR="093FBE55" w:rsidRPr="27CE5F41">
              <w:rPr>
                <w:rFonts w:ascii="Times New Roman" w:eastAsia="Times New Roman" w:hAnsi="Times New Roman" w:cs="Times New Roman"/>
                <w:sz w:val="20"/>
              </w:rPr>
              <w:t>Nate Benedict</w:t>
            </w:r>
            <w:r w:rsidRPr="27CE5F41">
              <w:rPr>
                <w:rFonts w:ascii="Times New Roman" w:eastAsia="Times New Roman" w:hAnsi="Times New Roman" w:cs="Times New Roman"/>
                <w:sz w:val="20"/>
              </w:rPr>
              <w:t>)</w:t>
            </w:r>
          </w:p>
        </w:tc>
        <w:tc>
          <w:tcPr>
            <w:tcW w:w="1830" w:type="dxa"/>
          </w:tcPr>
          <w:p w14:paraId="788B627E" w14:textId="00370D4E"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w:t>
            </w:r>
            <w:r w:rsidR="000B56A6" w:rsidRPr="27CE5F41">
              <w:rPr>
                <w:rFonts w:ascii="Times New Roman" w:eastAsia="Times New Roman" w:hAnsi="Times New Roman" w:cs="Times New Roman"/>
                <w:sz w:val="20"/>
              </w:rPr>
              <w:t>6</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1BA5966F" w14:textId="77777777" w:rsidTr="508CDD6C">
        <w:trPr>
          <w:trHeight w:val="300"/>
        </w:trPr>
        <w:tc>
          <w:tcPr>
            <w:tcW w:w="1440" w:type="dxa"/>
            <w:shd w:val="clear" w:color="auto" w:fill="auto"/>
          </w:tcPr>
          <w:p w14:paraId="5B83FCBD"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7183CA68" w14:textId="77777777" w:rsidR="004228B5" w:rsidRDefault="004228B5" w:rsidP="27CE5F41">
            <w:pPr>
              <w:rPr>
                <w:rFonts w:ascii="Times New Roman" w:eastAsia="Times New Roman" w:hAnsi="Times New Roman" w:cs="Times New Roman"/>
                <w:sz w:val="20"/>
              </w:rPr>
            </w:pPr>
          </w:p>
        </w:tc>
        <w:tc>
          <w:tcPr>
            <w:tcW w:w="10110" w:type="dxa"/>
          </w:tcPr>
          <w:p w14:paraId="67F8D943" w14:textId="6381DE59"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Agriculture teachers summer schedule (for extended year) (Na</w:t>
            </w:r>
            <w:r w:rsidR="28DF123E" w:rsidRPr="27CE5F41">
              <w:rPr>
                <w:rFonts w:ascii="Times New Roman" w:eastAsia="Times New Roman" w:hAnsi="Times New Roman" w:cs="Times New Roman"/>
                <w:sz w:val="20"/>
              </w:rPr>
              <w:t>te Benedict</w:t>
            </w:r>
            <w:r w:rsidRPr="27CE5F41">
              <w:rPr>
                <w:rFonts w:ascii="Times New Roman" w:eastAsia="Times New Roman" w:hAnsi="Times New Roman" w:cs="Times New Roman"/>
                <w:sz w:val="20"/>
              </w:rPr>
              <w:t>)</w:t>
            </w:r>
          </w:p>
        </w:tc>
        <w:tc>
          <w:tcPr>
            <w:tcW w:w="1830" w:type="dxa"/>
          </w:tcPr>
          <w:p w14:paraId="50B3C551" w14:textId="15F09934"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w:t>
            </w:r>
            <w:r w:rsidR="000B56A6" w:rsidRPr="27CE5F41">
              <w:rPr>
                <w:rFonts w:ascii="Times New Roman" w:eastAsia="Times New Roman" w:hAnsi="Times New Roman" w:cs="Times New Roman"/>
                <w:sz w:val="20"/>
              </w:rPr>
              <w:t>6</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53DD16C2" w14:textId="77777777" w:rsidTr="508CDD6C">
        <w:trPr>
          <w:trHeight w:val="300"/>
        </w:trPr>
        <w:tc>
          <w:tcPr>
            <w:tcW w:w="1440" w:type="dxa"/>
            <w:shd w:val="clear" w:color="auto" w:fill="auto"/>
          </w:tcPr>
          <w:p w14:paraId="3A88EA47"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31908A59"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11184908" w14:textId="3B8393C1" w:rsidR="004228B5" w:rsidRPr="00DF6F78"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JROTC End of Year Report (Na</w:t>
            </w:r>
            <w:r w:rsidR="73427CF6" w:rsidRPr="27CE5F41">
              <w:rPr>
                <w:rFonts w:ascii="Times New Roman" w:eastAsia="Times New Roman" w:hAnsi="Times New Roman" w:cs="Times New Roman"/>
                <w:sz w:val="20"/>
              </w:rPr>
              <w:t>te Benedict</w:t>
            </w:r>
            <w:r w:rsidRPr="27CE5F41">
              <w:rPr>
                <w:rFonts w:ascii="Times New Roman" w:eastAsia="Times New Roman" w:hAnsi="Times New Roman" w:cs="Times New Roman"/>
                <w:sz w:val="20"/>
              </w:rPr>
              <w:t>)</w:t>
            </w:r>
          </w:p>
        </w:tc>
        <w:tc>
          <w:tcPr>
            <w:tcW w:w="1830" w:type="dxa"/>
            <w:tcBorders>
              <w:top w:val="nil"/>
              <w:left w:val="nil"/>
              <w:bottom w:val="single" w:sz="8" w:space="0" w:color="000000" w:themeColor="text1"/>
              <w:right w:val="single" w:sz="8" w:space="0" w:color="000000" w:themeColor="text1"/>
            </w:tcBorders>
          </w:tcPr>
          <w:p w14:paraId="6BB6836E" w14:textId="7E5D0BF9" w:rsidR="004228B5" w:rsidRPr="00DF6F78"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w:t>
            </w:r>
            <w:r w:rsidR="007407A7" w:rsidRPr="27CE5F41">
              <w:rPr>
                <w:rFonts w:ascii="Times New Roman" w:eastAsia="Times New Roman" w:hAnsi="Times New Roman" w:cs="Times New Roman"/>
                <w:sz w:val="20"/>
              </w:rPr>
              <w:t>3</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2572EDC5" w14:textId="77777777" w:rsidTr="508CDD6C">
        <w:trPr>
          <w:trHeight w:val="300"/>
        </w:trPr>
        <w:tc>
          <w:tcPr>
            <w:tcW w:w="1440" w:type="dxa"/>
            <w:shd w:val="clear" w:color="auto" w:fill="auto"/>
          </w:tcPr>
          <w:p w14:paraId="63BEFDCC"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311B5579"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00AADF0C" w14:textId="77777777" w:rsidR="004228B5" w:rsidRPr="00DF6F78"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CTAE vacancies</w:t>
            </w:r>
          </w:p>
        </w:tc>
        <w:tc>
          <w:tcPr>
            <w:tcW w:w="1830" w:type="dxa"/>
            <w:tcBorders>
              <w:top w:val="nil"/>
              <w:left w:val="nil"/>
              <w:bottom w:val="single" w:sz="8" w:space="0" w:color="000000" w:themeColor="text1"/>
              <w:right w:val="single" w:sz="8" w:space="0" w:color="000000" w:themeColor="text1"/>
            </w:tcBorders>
          </w:tcPr>
          <w:p w14:paraId="363B8BE7" w14:textId="0F51F0FA"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7407A7"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760E3949" w14:textId="77777777" w:rsidTr="508CDD6C">
        <w:trPr>
          <w:trHeight w:val="300"/>
        </w:trPr>
        <w:tc>
          <w:tcPr>
            <w:tcW w:w="1440" w:type="dxa"/>
            <w:shd w:val="clear" w:color="auto" w:fill="auto"/>
          </w:tcPr>
          <w:p w14:paraId="45185D22"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52B9AE87"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38694E54" w14:textId="5B7FA8A9" w:rsidR="004228B5" w:rsidRPr="00DF6F78"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CTAE course offerings for </w:t>
            </w:r>
            <w:r w:rsidR="00690F96" w:rsidRPr="27CE5F41">
              <w:rPr>
                <w:rFonts w:ascii="Times New Roman" w:eastAsia="Times New Roman" w:hAnsi="Times New Roman" w:cs="Times New Roman"/>
                <w:sz w:val="20"/>
              </w:rPr>
              <w:t>2025</w:t>
            </w:r>
            <w:r w:rsidRPr="27CE5F41">
              <w:rPr>
                <w:rFonts w:ascii="Times New Roman" w:eastAsia="Times New Roman" w:hAnsi="Times New Roman" w:cs="Times New Roman"/>
                <w:sz w:val="20"/>
              </w:rPr>
              <w:t>/202</w:t>
            </w:r>
            <w:r w:rsidR="00690F96" w:rsidRPr="27CE5F41">
              <w:rPr>
                <w:rFonts w:ascii="Times New Roman" w:eastAsia="Times New Roman" w:hAnsi="Times New Roman" w:cs="Times New Roman"/>
                <w:sz w:val="20"/>
              </w:rPr>
              <w:t>6</w:t>
            </w:r>
          </w:p>
        </w:tc>
        <w:tc>
          <w:tcPr>
            <w:tcW w:w="1830" w:type="dxa"/>
            <w:tcBorders>
              <w:top w:val="nil"/>
              <w:left w:val="nil"/>
              <w:bottom w:val="single" w:sz="8" w:space="0" w:color="000000" w:themeColor="text1"/>
              <w:right w:val="single" w:sz="8" w:space="0" w:color="000000" w:themeColor="text1"/>
            </w:tcBorders>
          </w:tcPr>
          <w:p w14:paraId="3AEECBD3" w14:textId="1AFF79CD"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7407A7"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1F18C2D1" w14:textId="77777777" w:rsidTr="508CDD6C">
        <w:trPr>
          <w:trHeight w:val="300"/>
        </w:trPr>
        <w:tc>
          <w:tcPr>
            <w:tcW w:w="1440" w:type="dxa"/>
            <w:shd w:val="clear" w:color="auto" w:fill="auto"/>
          </w:tcPr>
          <w:p w14:paraId="1AB8AB58"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39921254"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33D605AB" w14:textId="77777777" w:rsidR="004228B5" w:rsidRPr="00DF6F78"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EOPA Data report</w:t>
            </w:r>
          </w:p>
        </w:tc>
        <w:tc>
          <w:tcPr>
            <w:tcW w:w="1830" w:type="dxa"/>
            <w:tcBorders>
              <w:top w:val="nil"/>
              <w:left w:val="nil"/>
              <w:bottom w:val="single" w:sz="8" w:space="0" w:color="000000" w:themeColor="text1"/>
              <w:right w:val="single" w:sz="8" w:space="0" w:color="000000" w:themeColor="text1"/>
            </w:tcBorders>
          </w:tcPr>
          <w:p w14:paraId="34A45334" w14:textId="0106647D" w:rsidR="004228B5"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w:t>
            </w:r>
            <w:r w:rsidR="007407A7" w:rsidRPr="27CE5F41">
              <w:rPr>
                <w:rFonts w:ascii="Times New Roman" w:eastAsia="Times New Roman" w:hAnsi="Times New Roman" w:cs="Times New Roman"/>
                <w:sz w:val="20"/>
              </w:rPr>
              <w:t>19</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2981AB35" w14:textId="77777777" w:rsidTr="508CDD6C">
        <w:trPr>
          <w:trHeight w:val="300"/>
        </w:trPr>
        <w:tc>
          <w:tcPr>
            <w:tcW w:w="1440" w:type="dxa"/>
            <w:shd w:val="clear" w:color="auto" w:fill="auto"/>
          </w:tcPr>
          <w:p w14:paraId="13F68600"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737F58B5" w14:textId="77777777" w:rsidR="004228B5" w:rsidRDefault="004228B5" w:rsidP="27CE5F41">
            <w:pPr>
              <w:rPr>
                <w:rFonts w:ascii="Times New Roman" w:eastAsia="Times New Roman" w:hAnsi="Times New Roman" w:cs="Times New Roman"/>
                <w:sz w:val="20"/>
              </w:rPr>
            </w:pPr>
          </w:p>
        </w:tc>
        <w:tc>
          <w:tcPr>
            <w:tcW w:w="10110" w:type="dxa"/>
            <w:tcBorders>
              <w:top w:val="nil"/>
              <w:left w:val="single" w:sz="8" w:space="0" w:color="000000" w:themeColor="text1"/>
              <w:bottom w:val="single" w:sz="8" w:space="0" w:color="000000" w:themeColor="text1"/>
              <w:right w:val="single" w:sz="8" w:space="0" w:color="000000" w:themeColor="text1"/>
            </w:tcBorders>
          </w:tcPr>
          <w:p w14:paraId="777B061F" w14:textId="2F5113CB" w:rsidR="004228B5" w:rsidRPr="00DF6F78"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JROTC Summer Schedule for Instructors (Na</w:t>
            </w:r>
            <w:r w:rsidR="392794F8" w:rsidRPr="27CE5F41">
              <w:rPr>
                <w:rFonts w:ascii="Times New Roman" w:eastAsia="Times New Roman" w:hAnsi="Times New Roman" w:cs="Times New Roman"/>
                <w:sz w:val="20"/>
              </w:rPr>
              <w:t>te Benedict</w:t>
            </w:r>
            <w:r w:rsidRPr="27CE5F41">
              <w:rPr>
                <w:rFonts w:ascii="Times New Roman" w:eastAsia="Times New Roman" w:hAnsi="Times New Roman" w:cs="Times New Roman"/>
                <w:sz w:val="20"/>
              </w:rPr>
              <w:t>)</w:t>
            </w:r>
          </w:p>
        </w:tc>
        <w:tc>
          <w:tcPr>
            <w:tcW w:w="1830" w:type="dxa"/>
            <w:tcBorders>
              <w:top w:val="nil"/>
              <w:left w:val="nil"/>
              <w:bottom w:val="single" w:sz="8" w:space="0" w:color="000000" w:themeColor="text1"/>
              <w:right w:val="single" w:sz="8" w:space="0" w:color="000000" w:themeColor="text1"/>
            </w:tcBorders>
          </w:tcPr>
          <w:p w14:paraId="45A6C288" w14:textId="42394AF7" w:rsidR="004228B5" w:rsidRPr="00DF6F78" w:rsidRDefault="004228B5"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w:t>
            </w:r>
            <w:r w:rsidR="008A32B3" w:rsidRPr="27CE5F41">
              <w:rPr>
                <w:rFonts w:ascii="Times New Roman" w:eastAsia="Times New Roman" w:hAnsi="Times New Roman" w:cs="Times New Roman"/>
                <w:sz w:val="20"/>
              </w:rPr>
              <w:t>2</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441F48A1" w14:textId="77777777" w:rsidTr="508CDD6C">
        <w:trPr>
          <w:trHeight w:val="300"/>
        </w:trPr>
        <w:tc>
          <w:tcPr>
            <w:tcW w:w="1440" w:type="dxa"/>
            <w:shd w:val="clear" w:color="auto" w:fill="auto"/>
          </w:tcPr>
          <w:p w14:paraId="6E91D4E3" w14:textId="77777777" w:rsidR="004228B5" w:rsidRDefault="004228B5" w:rsidP="27CE5F41">
            <w:pPr>
              <w:rPr>
                <w:rFonts w:ascii="Times New Roman" w:eastAsia="Times New Roman" w:hAnsi="Times New Roman" w:cs="Times New Roman"/>
                <w:sz w:val="20"/>
              </w:rPr>
            </w:pPr>
          </w:p>
        </w:tc>
        <w:tc>
          <w:tcPr>
            <w:tcW w:w="1590" w:type="dxa"/>
            <w:shd w:val="clear" w:color="auto" w:fill="auto"/>
          </w:tcPr>
          <w:p w14:paraId="6BA0F0FD" w14:textId="77777777" w:rsidR="004228B5" w:rsidRDefault="004228B5" w:rsidP="27CE5F41">
            <w:pPr>
              <w:rPr>
                <w:rFonts w:ascii="Times New Roman" w:eastAsia="Times New Roman" w:hAnsi="Times New Roman" w:cs="Times New Roman"/>
                <w:sz w:val="20"/>
              </w:rPr>
            </w:pPr>
          </w:p>
        </w:tc>
        <w:tc>
          <w:tcPr>
            <w:tcW w:w="10110" w:type="dxa"/>
            <w:shd w:val="clear" w:color="auto" w:fill="C2D69B" w:themeFill="accent3" w:themeFillTint="99"/>
          </w:tcPr>
          <w:p w14:paraId="184A02BD" w14:textId="77777777" w:rsidR="004228B5" w:rsidRDefault="004228B5" w:rsidP="27CE5F41">
            <w:pPr>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HUMAN RESOURCES</w:t>
            </w:r>
          </w:p>
        </w:tc>
        <w:tc>
          <w:tcPr>
            <w:tcW w:w="1830" w:type="dxa"/>
            <w:shd w:val="clear" w:color="auto" w:fill="C2D69B" w:themeFill="accent3" w:themeFillTint="99"/>
          </w:tcPr>
          <w:p w14:paraId="6A57C4A1" w14:textId="77777777" w:rsidR="004228B5" w:rsidRDefault="004228B5" w:rsidP="27CE5F41">
            <w:pPr>
              <w:rPr>
                <w:rFonts w:ascii="Times New Roman" w:eastAsia="Times New Roman" w:hAnsi="Times New Roman" w:cs="Times New Roman"/>
                <w:sz w:val="20"/>
              </w:rPr>
            </w:pPr>
          </w:p>
        </w:tc>
      </w:tr>
      <w:tr w:rsidR="00C4003F" w14:paraId="698D44EE" w14:textId="77777777" w:rsidTr="508CDD6C">
        <w:trPr>
          <w:trHeight w:val="300"/>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210CA" w14:textId="77777777" w:rsidR="00C4003F" w:rsidRDefault="00C4003F" w:rsidP="27CE5F41">
            <w:pPr>
              <w:jc w:val="center"/>
              <w:rPr>
                <w:rFonts w:ascii="Times New Roman" w:eastAsia="Times New Roman" w:hAnsi="Times New Roman" w:cs="Times New Roman"/>
                <w:sz w:val="2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B2073" w14:textId="77777777" w:rsidR="00C4003F" w:rsidRDefault="00C4003F" w:rsidP="27CE5F41">
            <w:pPr>
              <w:jc w:val="center"/>
              <w:rPr>
                <w:rFonts w:ascii="Times New Roman" w:eastAsia="Times New Roman" w:hAnsi="Times New Roman" w:cs="Times New Roman"/>
                <w:sz w:val="20"/>
              </w:rPr>
            </w:pPr>
          </w:p>
        </w:tc>
        <w:tc>
          <w:tcPr>
            <w:tcW w:w="10110" w:type="dxa"/>
            <w:tcBorders>
              <w:top w:val="single" w:sz="4" w:space="0" w:color="auto"/>
              <w:left w:val="single" w:sz="4" w:space="0" w:color="auto"/>
              <w:bottom w:val="single" w:sz="4" w:space="0" w:color="auto"/>
              <w:right w:val="single" w:sz="4" w:space="0" w:color="auto"/>
            </w:tcBorders>
          </w:tcPr>
          <w:p w14:paraId="2BD8BA6A" w14:textId="4FA2B1C7" w:rsidR="00C4003F" w:rsidRPr="0005690D" w:rsidRDefault="00C4003F"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Personnel Evaluations Classified (</w:t>
            </w:r>
            <w:proofErr w:type="spellStart"/>
            <w:r w:rsidR="62C70205" w:rsidRPr="27CE5F41">
              <w:rPr>
                <w:rFonts w:ascii="Times New Roman" w:eastAsia="Times New Roman" w:hAnsi="Times New Roman" w:cs="Times New Roman"/>
                <w:sz w:val="20"/>
              </w:rPr>
              <w:t>Sierriah</w:t>
            </w:r>
            <w:proofErr w:type="spellEnd"/>
            <w:r w:rsidR="62C70205" w:rsidRPr="27CE5F41">
              <w:rPr>
                <w:rFonts w:ascii="Times New Roman" w:eastAsia="Times New Roman" w:hAnsi="Times New Roman" w:cs="Times New Roman"/>
                <w:sz w:val="20"/>
              </w:rPr>
              <w:t xml:space="preserve"> Collins</w:t>
            </w:r>
            <w:r w:rsidRPr="27CE5F41">
              <w:rPr>
                <w:rFonts w:ascii="Times New Roman" w:eastAsia="Times New Roman" w:hAnsi="Times New Roman" w:cs="Times New Roman"/>
                <w:sz w:val="20"/>
              </w:rPr>
              <w:t>)</w:t>
            </w:r>
          </w:p>
        </w:tc>
        <w:tc>
          <w:tcPr>
            <w:tcW w:w="1830" w:type="dxa"/>
            <w:tcBorders>
              <w:top w:val="single" w:sz="4" w:space="0" w:color="auto"/>
              <w:left w:val="single" w:sz="4" w:space="0" w:color="auto"/>
              <w:bottom w:val="single" w:sz="4" w:space="0" w:color="auto"/>
              <w:right w:val="single" w:sz="4" w:space="0" w:color="auto"/>
            </w:tcBorders>
          </w:tcPr>
          <w:p w14:paraId="347437CB" w14:textId="639F963A" w:rsidR="00C4003F" w:rsidRDefault="00C4003F"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w:t>
            </w:r>
            <w:r w:rsidR="005F1460" w:rsidRPr="27CE5F41">
              <w:rPr>
                <w:rFonts w:ascii="Times New Roman" w:eastAsia="Times New Roman" w:hAnsi="Times New Roman" w:cs="Times New Roman"/>
                <w:sz w:val="20"/>
              </w:rPr>
              <w:t>9</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C4003F" w14:paraId="2461E4F6" w14:textId="77777777" w:rsidTr="508CDD6C">
        <w:trPr>
          <w:trHeight w:val="300"/>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5680" w14:textId="77777777" w:rsidR="00C4003F" w:rsidRDefault="00C4003F" w:rsidP="27CE5F41">
            <w:pPr>
              <w:jc w:val="center"/>
              <w:rPr>
                <w:rFonts w:ascii="Times New Roman" w:eastAsia="Times New Roman" w:hAnsi="Times New Roman" w:cs="Times New Roman"/>
                <w:sz w:val="2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649B" w14:textId="77777777" w:rsidR="00C4003F" w:rsidRDefault="00C4003F" w:rsidP="27CE5F41">
            <w:pPr>
              <w:jc w:val="center"/>
              <w:rPr>
                <w:rFonts w:ascii="Times New Roman" w:eastAsia="Times New Roman" w:hAnsi="Times New Roman" w:cs="Times New Roman"/>
                <w:sz w:val="20"/>
              </w:rPr>
            </w:pPr>
          </w:p>
        </w:tc>
        <w:tc>
          <w:tcPr>
            <w:tcW w:w="10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69508" w14:textId="4DBB93EE" w:rsidR="00C4003F" w:rsidRDefault="00C4003F"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Personnel Action Forms (PAC) forms for all employees resigning/retiring (</w:t>
            </w:r>
            <w:r w:rsidR="4C9A129E" w:rsidRPr="27CE5F41">
              <w:rPr>
                <w:rFonts w:ascii="Times New Roman" w:eastAsia="Times New Roman" w:hAnsi="Times New Roman" w:cs="Times New Roman"/>
                <w:sz w:val="20"/>
              </w:rPr>
              <w:t>School/Department Coordinator</w:t>
            </w:r>
            <w:r w:rsidRPr="27CE5F41">
              <w:rPr>
                <w:rFonts w:ascii="Times New Roman" w:eastAsia="Times New Roman" w:hAnsi="Times New Roman" w:cs="Times New Roman"/>
                <w:sz w:val="20"/>
              </w:rPr>
              <w:t>)</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1E29" w14:textId="2DA03EB1" w:rsidR="00C4003F" w:rsidRDefault="00C4003F"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1D3144"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C4003F" w14:paraId="3A6209E6" w14:textId="77777777" w:rsidTr="508CDD6C">
        <w:trPr>
          <w:trHeight w:val="300"/>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8FC4" w14:textId="77777777" w:rsidR="00C4003F" w:rsidRDefault="00C4003F" w:rsidP="27CE5F41">
            <w:pPr>
              <w:jc w:val="center"/>
              <w:rPr>
                <w:rFonts w:ascii="Times New Roman" w:eastAsia="Times New Roman" w:hAnsi="Times New Roman" w:cs="Times New Roman"/>
                <w:sz w:val="2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5F11" w14:textId="77777777" w:rsidR="00C4003F" w:rsidRDefault="00C4003F" w:rsidP="27CE5F41">
            <w:pPr>
              <w:jc w:val="center"/>
              <w:rPr>
                <w:rFonts w:ascii="Times New Roman" w:eastAsia="Times New Roman" w:hAnsi="Times New Roman" w:cs="Times New Roman"/>
                <w:sz w:val="20"/>
              </w:rPr>
            </w:pPr>
          </w:p>
        </w:tc>
        <w:tc>
          <w:tcPr>
            <w:tcW w:w="10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CFB98" w14:textId="36F1FAD0" w:rsidR="00C4003F" w:rsidRDefault="00C4003F"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Roster Verification for FY’2</w:t>
            </w:r>
            <w:r w:rsidR="008208B2" w:rsidRPr="27CE5F41">
              <w:rPr>
                <w:rFonts w:ascii="Times New Roman" w:eastAsia="Times New Roman" w:hAnsi="Times New Roman" w:cs="Times New Roman"/>
                <w:sz w:val="20"/>
              </w:rPr>
              <w:t>6</w:t>
            </w:r>
            <w:r w:rsidRPr="27CE5F41">
              <w:rPr>
                <w:rFonts w:ascii="Times New Roman" w:eastAsia="Times New Roman" w:hAnsi="Times New Roman" w:cs="Times New Roman"/>
                <w:sz w:val="20"/>
              </w:rPr>
              <w:t xml:space="preserve"> (</w:t>
            </w:r>
            <w:r w:rsidR="7F4BEB23" w:rsidRPr="27CE5F41">
              <w:rPr>
                <w:rFonts w:ascii="Times New Roman" w:eastAsia="Times New Roman" w:hAnsi="Times New Roman" w:cs="Times New Roman"/>
                <w:sz w:val="20"/>
              </w:rPr>
              <w:t>Shannon Cason)</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29B8A" w14:textId="766C288A" w:rsidR="00C4003F" w:rsidRDefault="7B79C79E" w:rsidP="7B2A8404">
            <w:pPr>
              <w:rPr>
                <w:rFonts w:ascii="Times New Roman" w:eastAsia="Times New Roman" w:hAnsi="Times New Roman" w:cs="Times New Roman"/>
                <w:sz w:val="20"/>
              </w:rPr>
            </w:pPr>
            <w:r w:rsidRPr="7B2A8404">
              <w:rPr>
                <w:rFonts w:ascii="Times New Roman" w:eastAsia="Times New Roman" w:hAnsi="Times New Roman" w:cs="Times New Roman"/>
                <w:sz w:val="20"/>
              </w:rPr>
              <w:t xml:space="preserve">June </w:t>
            </w:r>
            <w:r w:rsidR="2688DFD0" w:rsidRPr="7B2A8404">
              <w:rPr>
                <w:rFonts w:ascii="Times New Roman" w:eastAsia="Times New Roman" w:hAnsi="Times New Roman" w:cs="Times New Roman"/>
                <w:sz w:val="20"/>
              </w:rPr>
              <w:t>9</w:t>
            </w:r>
            <w:r w:rsidRPr="7B2A8404">
              <w:rPr>
                <w:rFonts w:ascii="Times New Roman" w:eastAsia="Times New Roman" w:hAnsi="Times New Roman" w:cs="Times New Roman"/>
                <w:sz w:val="20"/>
              </w:rPr>
              <w:t xml:space="preserve">, </w:t>
            </w:r>
            <w:r w:rsidR="51CAB1E9" w:rsidRPr="7B2A8404">
              <w:rPr>
                <w:rFonts w:ascii="Times New Roman" w:eastAsia="Times New Roman" w:hAnsi="Times New Roman" w:cs="Times New Roman"/>
                <w:sz w:val="20"/>
              </w:rPr>
              <w:t>2025</w:t>
            </w:r>
          </w:p>
          <w:p w14:paraId="7B0CF00D" w14:textId="1DABB75C" w:rsidR="00C4003F" w:rsidRDefault="00C4003F" w:rsidP="27CE5F41">
            <w:pPr>
              <w:rPr>
                <w:rFonts w:ascii="Times New Roman" w:eastAsia="Times New Roman" w:hAnsi="Times New Roman" w:cs="Times New Roman"/>
                <w:sz w:val="20"/>
              </w:rPr>
            </w:pPr>
          </w:p>
        </w:tc>
      </w:tr>
      <w:tr w:rsidR="004228B5" w14:paraId="7BA8C161" w14:textId="77777777" w:rsidTr="508CDD6C">
        <w:trPr>
          <w:trHeight w:val="300"/>
        </w:trPr>
        <w:tc>
          <w:tcPr>
            <w:tcW w:w="1440" w:type="dxa"/>
          </w:tcPr>
          <w:p w14:paraId="3B06100E" w14:textId="77777777" w:rsidR="004228B5" w:rsidRDefault="004228B5" w:rsidP="27CE5F41">
            <w:pPr>
              <w:jc w:val="center"/>
              <w:rPr>
                <w:rFonts w:ascii="Times New Roman" w:eastAsia="Times New Roman" w:hAnsi="Times New Roman" w:cs="Times New Roman"/>
                <w:sz w:val="20"/>
              </w:rPr>
            </w:pPr>
          </w:p>
        </w:tc>
        <w:tc>
          <w:tcPr>
            <w:tcW w:w="1590" w:type="dxa"/>
          </w:tcPr>
          <w:p w14:paraId="72A2C89E" w14:textId="77777777" w:rsidR="004228B5" w:rsidRDefault="004228B5" w:rsidP="27CE5F41">
            <w:pPr>
              <w:jc w:val="center"/>
              <w:rPr>
                <w:rFonts w:ascii="Times New Roman" w:eastAsia="Times New Roman" w:hAnsi="Times New Roman" w:cs="Times New Roman"/>
                <w:sz w:val="20"/>
              </w:rPr>
            </w:pPr>
          </w:p>
        </w:tc>
        <w:tc>
          <w:tcPr>
            <w:tcW w:w="10110" w:type="dxa"/>
            <w:shd w:val="clear" w:color="auto" w:fill="C2D69B" w:themeFill="accent3" w:themeFillTint="99"/>
          </w:tcPr>
          <w:p w14:paraId="69F745F0" w14:textId="77777777" w:rsidR="004228B5" w:rsidRPr="0005690D" w:rsidRDefault="004228B5" w:rsidP="27CE5F41">
            <w:pPr>
              <w:jc w:val="center"/>
              <w:rPr>
                <w:rFonts w:ascii="Times New Roman" w:eastAsia="Times New Roman" w:hAnsi="Times New Roman" w:cs="Times New Roman"/>
                <w:b/>
                <w:bCs/>
                <w:sz w:val="20"/>
              </w:rPr>
            </w:pPr>
            <w:r w:rsidRPr="27CE5F41">
              <w:rPr>
                <w:rFonts w:ascii="Times New Roman" w:eastAsia="Times New Roman" w:hAnsi="Times New Roman" w:cs="Times New Roman"/>
                <w:b/>
                <w:bCs/>
                <w:sz w:val="20"/>
              </w:rPr>
              <w:t>INFORMATION TECHNOLOGY</w:t>
            </w:r>
          </w:p>
        </w:tc>
        <w:tc>
          <w:tcPr>
            <w:tcW w:w="1830" w:type="dxa"/>
            <w:shd w:val="clear" w:color="auto" w:fill="C2D69B" w:themeFill="accent3" w:themeFillTint="99"/>
          </w:tcPr>
          <w:p w14:paraId="4E4301CC" w14:textId="77777777" w:rsidR="004228B5" w:rsidRDefault="004228B5" w:rsidP="27CE5F41">
            <w:pPr>
              <w:rPr>
                <w:rFonts w:ascii="Times New Roman" w:eastAsia="Times New Roman" w:hAnsi="Times New Roman" w:cs="Times New Roman"/>
                <w:sz w:val="20"/>
              </w:rPr>
            </w:pPr>
          </w:p>
        </w:tc>
      </w:tr>
      <w:tr w:rsidR="004228B5" w14:paraId="074E5CA0" w14:textId="77777777" w:rsidTr="508CDD6C">
        <w:trPr>
          <w:trHeight w:val="300"/>
        </w:trPr>
        <w:tc>
          <w:tcPr>
            <w:tcW w:w="1440" w:type="dxa"/>
          </w:tcPr>
          <w:p w14:paraId="140F9104" w14:textId="77777777" w:rsidR="004228B5" w:rsidRDefault="004228B5" w:rsidP="27CE5F41">
            <w:pPr>
              <w:jc w:val="center"/>
              <w:rPr>
                <w:rFonts w:ascii="Times New Roman" w:eastAsia="Times New Roman" w:hAnsi="Times New Roman" w:cs="Times New Roman"/>
                <w:sz w:val="20"/>
              </w:rPr>
            </w:pPr>
          </w:p>
        </w:tc>
        <w:tc>
          <w:tcPr>
            <w:tcW w:w="1590" w:type="dxa"/>
          </w:tcPr>
          <w:p w14:paraId="343AF3C9" w14:textId="77777777" w:rsidR="004228B5" w:rsidRDefault="004228B5" w:rsidP="27CE5F41">
            <w:pPr>
              <w:jc w:val="center"/>
              <w:rPr>
                <w:rFonts w:ascii="Times New Roman" w:eastAsia="Times New Roman" w:hAnsi="Times New Roman" w:cs="Times New Roman"/>
                <w:sz w:val="20"/>
              </w:rPr>
            </w:pPr>
          </w:p>
        </w:tc>
        <w:tc>
          <w:tcPr>
            <w:tcW w:w="10110" w:type="dxa"/>
          </w:tcPr>
          <w:p w14:paraId="54A73BBD" w14:textId="77777777" w:rsidR="004228B5" w:rsidRPr="005A66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 xml:space="preserve">All Student Record Errors </w:t>
            </w:r>
            <w:r w:rsidRPr="27CE5F41">
              <w:rPr>
                <w:rFonts w:ascii="Times New Roman" w:eastAsia="Times New Roman" w:hAnsi="Times New Roman" w:cs="Times New Roman"/>
                <w:color w:val="000000" w:themeColor="text1"/>
                <w:sz w:val="20"/>
              </w:rPr>
              <w:t xml:space="preserve">(in GaDOE Portal) </w:t>
            </w:r>
            <w:r w:rsidRPr="27CE5F41">
              <w:rPr>
                <w:rFonts w:ascii="Times New Roman" w:eastAsia="Times New Roman" w:hAnsi="Times New Roman" w:cs="Times New Roman"/>
                <w:sz w:val="20"/>
              </w:rPr>
              <w:t xml:space="preserve">must be cleared by Noon on or before </w:t>
            </w:r>
          </w:p>
        </w:tc>
        <w:tc>
          <w:tcPr>
            <w:tcW w:w="1830" w:type="dxa"/>
          </w:tcPr>
          <w:p w14:paraId="2EAB93B5" w14:textId="1B79B3ED" w:rsidR="004228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1D3144"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71FF27AE" w14:textId="77777777" w:rsidTr="508CDD6C">
        <w:trPr>
          <w:trHeight w:val="300"/>
        </w:trPr>
        <w:tc>
          <w:tcPr>
            <w:tcW w:w="1440" w:type="dxa"/>
          </w:tcPr>
          <w:p w14:paraId="64441FBE" w14:textId="77777777" w:rsidR="004228B5" w:rsidRDefault="004228B5" w:rsidP="27CE5F41">
            <w:pPr>
              <w:jc w:val="center"/>
              <w:rPr>
                <w:rFonts w:ascii="Times New Roman" w:eastAsia="Times New Roman" w:hAnsi="Times New Roman" w:cs="Times New Roman"/>
                <w:sz w:val="20"/>
              </w:rPr>
            </w:pPr>
          </w:p>
        </w:tc>
        <w:tc>
          <w:tcPr>
            <w:tcW w:w="1590" w:type="dxa"/>
          </w:tcPr>
          <w:p w14:paraId="2482B004" w14:textId="77777777" w:rsidR="004228B5" w:rsidRDefault="004228B5" w:rsidP="27CE5F41">
            <w:pPr>
              <w:jc w:val="center"/>
              <w:rPr>
                <w:rFonts w:ascii="Times New Roman" w:eastAsia="Times New Roman" w:hAnsi="Times New Roman" w:cs="Times New Roman"/>
                <w:sz w:val="20"/>
              </w:rPr>
            </w:pPr>
          </w:p>
        </w:tc>
        <w:tc>
          <w:tcPr>
            <w:tcW w:w="10110" w:type="dxa"/>
          </w:tcPr>
          <w:p w14:paraId="44A743D3" w14:textId="77777777" w:rsidR="004228B5" w:rsidRPr="005A66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 xml:space="preserve">All discipline must be entered </w:t>
            </w:r>
          </w:p>
        </w:tc>
        <w:tc>
          <w:tcPr>
            <w:tcW w:w="1830" w:type="dxa"/>
          </w:tcPr>
          <w:p w14:paraId="5FE1BC3C" w14:textId="2067F254" w:rsidR="004228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1D3144"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2617C3DB" w14:textId="77777777" w:rsidTr="508CDD6C">
        <w:trPr>
          <w:trHeight w:val="300"/>
        </w:trPr>
        <w:tc>
          <w:tcPr>
            <w:tcW w:w="1440" w:type="dxa"/>
          </w:tcPr>
          <w:p w14:paraId="64A22EE7" w14:textId="77777777" w:rsidR="004228B5" w:rsidRDefault="004228B5" w:rsidP="27CE5F41">
            <w:pPr>
              <w:jc w:val="center"/>
              <w:rPr>
                <w:rFonts w:ascii="Times New Roman" w:eastAsia="Times New Roman" w:hAnsi="Times New Roman" w:cs="Times New Roman"/>
                <w:sz w:val="20"/>
              </w:rPr>
            </w:pPr>
          </w:p>
        </w:tc>
        <w:tc>
          <w:tcPr>
            <w:tcW w:w="1590" w:type="dxa"/>
          </w:tcPr>
          <w:p w14:paraId="3CEE34F3" w14:textId="77777777" w:rsidR="004228B5" w:rsidRDefault="004228B5" w:rsidP="27CE5F41">
            <w:pPr>
              <w:jc w:val="center"/>
              <w:rPr>
                <w:rFonts w:ascii="Times New Roman" w:eastAsia="Times New Roman" w:hAnsi="Times New Roman" w:cs="Times New Roman"/>
                <w:sz w:val="20"/>
              </w:rPr>
            </w:pPr>
          </w:p>
        </w:tc>
        <w:tc>
          <w:tcPr>
            <w:tcW w:w="10110" w:type="dxa"/>
          </w:tcPr>
          <w:p w14:paraId="197230BC" w14:textId="77777777" w:rsidR="004228B5" w:rsidRPr="005A66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 xml:space="preserve">All promoted and retained students must be entered </w:t>
            </w:r>
          </w:p>
        </w:tc>
        <w:tc>
          <w:tcPr>
            <w:tcW w:w="1830" w:type="dxa"/>
          </w:tcPr>
          <w:p w14:paraId="4CC469B3" w14:textId="7636B2A0" w:rsidR="004228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1D3144"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1C463BCF" w14:textId="77777777" w:rsidTr="508CDD6C">
        <w:trPr>
          <w:trHeight w:val="300"/>
        </w:trPr>
        <w:tc>
          <w:tcPr>
            <w:tcW w:w="1440" w:type="dxa"/>
          </w:tcPr>
          <w:p w14:paraId="78C17B80" w14:textId="77777777" w:rsidR="004228B5" w:rsidRDefault="004228B5" w:rsidP="27CE5F41">
            <w:pPr>
              <w:jc w:val="center"/>
              <w:rPr>
                <w:rFonts w:ascii="Times New Roman" w:eastAsia="Times New Roman" w:hAnsi="Times New Roman" w:cs="Times New Roman"/>
                <w:sz w:val="20"/>
              </w:rPr>
            </w:pPr>
          </w:p>
        </w:tc>
        <w:tc>
          <w:tcPr>
            <w:tcW w:w="1590" w:type="dxa"/>
          </w:tcPr>
          <w:p w14:paraId="31ABE0A0" w14:textId="77777777" w:rsidR="004228B5" w:rsidRDefault="004228B5" w:rsidP="27CE5F41">
            <w:pPr>
              <w:jc w:val="center"/>
              <w:rPr>
                <w:rFonts w:ascii="Times New Roman" w:eastAsia="Times New Roman" w:hAnsi="Times New Roman" w:cs="Times New Roman"/>
                <w:sz w:val="20"/>
              </w:rPr>
            </w:pPr>
          </w:p>
        </w:tc>
        <w:tc>
          <w:tcPr>
            <w:tcW w:w="10110" w:type="dxa"/>
          </w:tcPr>
          <w:p w14:paraId="29D52F2C" w14:textId="77777777" w:rsidR="004228B5" w:rsidRPr="005A66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 xml:space="preserve">Registrar checkout with (IT/SIS Coach) </w:t>
            </w:r>
          </w:p>
        </w:tc>
        <w:tc>
          <w:tcPr>
            <w:tcW w:w="1830" w:type="dxa"/>
          </w:tcPr>
          <w:p w14:paraId="727F64AD" w14:textId="744244CC" w:rsidR="004228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1D3144"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4228B5" w14:paraId="60AC45F5" w14:textId="77777777" w:rsidTr="508CDD6C">
        <w:trPr>
          <w:trHeight w:val="300"/>
        </w:trPr>
        <w:tc>
          <w:tcPr>
            <w:tcW w:w="1440" w:type="dxa"/>
          </w:tcPr>
          <w:p w14:paraId="4D712A86" w14:textId="77777777" w:rsidR="004228B5" w:rsidRDefault="004228B5" w:rsidP="27CE5F41">
            <w:pPr>
              <w:jc w:val="center"/>
              <w:rPr>
                <w:rFonts w:ascii="Times New Roman" w:eastAsia="Times New Roman" w:hAnsi="Times New Roman" w:cs="Times New Roman"/>
                <w:sz w:val="20"/>
              </w:rPr>
            </w:pPr>
          </w:p>
        </w:tc>
        <w:tc>
          <w:tcPr>
            <w:tcW w:w="1590" w:type="dxa"/>
          </w:tcPr>
          <w:p w14:paraId="0979249C" w14:textId="77777777" w:rsidR="004228B5" w:rsidRDefault="004228B5" w:rsidP="27CE5F41">
            <w:pPr>
              <w:jc w:val="center"/>
              <w:rPr>
                <w:rFonts w:ascii="Times New Roman" w:eastAsia="Times New Roman" w:hAnsi="Times New Roman" w:cs="Times New Roman"/>
                <w:sz w:val="20"/>
              </w:rPr>
            </w:pPr>
          </w:p>
        </w:tc>
        <w:tc>
          <w:tcPr>
            <w:tcW w:w="10110" w:type="dxa"/>
          </w:tcPr>
          <w:p w14:paraId="077E248E" w14:textId="77777777" w:rsidR="004228B5" w:rsidRPr="005A66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 xml:space="preserve">All Student Class Errors </w:t>
            </w:r>
            <w:r w:rsidRPr="27CE5F41">
              <w:rPr>
                <w:rFonts w:ascii="Times New Roman" w:eastAsia="Times New Roman" w:hAnsi="Times New Roman" w:cs="Times New Roman"/>
                <w:color w:val="000000" w:themeColor="text1"/>
                <w:sz w:val="20"/>
              </w:rPr>
              <w:t xml:space="preserve">(in GaDOE Portal) </w:t>
            </w:r>
            <w:r w:rsidRPr="27CE5F41">
              <w:rPr>
                <w:rFonts w:ascii="Times New Roman" w:eastAsia="Times New Roman" w:hAnsi="Times New Roman" w:cs="Times New Roman"/>
                <w:sz w:val="20"/>
              </w:rPr>
              <w:t>must be cleared by Noon on or before</w:t>
            </w:r>
          </w:p>
        </w:tc>
        <w:tc>
          <w:tcPr>
            <w:tcW w:w="1830" w:type="dxa"/>
          </w:tcPr>
          <w:p w14:paraId="0D4D11B0" w14:textId="5D92CDBF" w:rsidR="004228B5"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1D3144"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025D3F" w14:paraId="2010EDDC" w14:textId="77777777" w:rsidTr="508CDD6C">
        <w:trPr>
          <w:trHeight w:val="300"/>
        </w:trPr>
        <w:tc>
          <w:tcPr>
            <w:tcW w:w="1440" w:type="dxa"/>
          </w:tcPr>
          <w:p w14:paraId="3718F137" w14:textId="77777777" w:rsidR="00025D3F" w:rsidRDefault="00025D3F" w:rsidP="27CE5F41">
            <w:pPr>
              <w:jc w:val="center"/>
              <w:rPr>
                <w:rFonts w:ascii="Times New Roman" w:eastAsia="Times New Roman" w:hAnsi="Times New Roman" w:cs="Times New Roman"/>
                <w:sz w:val="20"/>
              </w:rPr>
            </w:pPr>
          </w:p>
        </w:tc>
        <w:tc>
          <w:tcPr>
            <w:tcW w:w="1590" w:type="dxa"/>
          </w:tcPr>
          <w:p w14:paraId="52EAAE7C" w14:textId="77777777" w:rsidR="00025D3F" w:rsidRDefault="00025D3F" w:rsidP="27CE5F41">
            <w:pPr>
              <w:jc w:val="center"/>
              <w:rPr>
                <w:rFonts w:ascii="Times New Roman" w:eastAsia="Times New Roman" w:hAnsi="Times New Roman" w:cs="Times New Roman"/>
                <w:sz w:val="20"/>
              </w:rPr>
            </w:pPr>
          </w:p>
        </w:tc>
        <w:tc>
          <w:tcPr>
            <w:tcW w:w="10110" w:type="dxa"/>
          </w:tcPr>
          <w:p w14:paraId="5227E00B" w14:textId="77777777" w:rsidR="0063591F" w:rsidRDefault="00025D3F" w:rsidP="0063591F">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Work with the School Counselor to complete GA Futures Tasks</w:t>
            </w:r>
          </w:p>
          <w:p w14:paraId="7AF3CE20" w14:textId="2DEF58A1" w:rsidR="00025D3F" w:rsidRPr="0063591F" w:rsidRDefault="00025D3F" w:rsidP="0063591F">
            <w:pPr>
              <w:pStyle w:val="ListParagraph"/>
              <w:numPr>
                <w:ilvl w:val="0"/>
                <w:numId w:val="10"/>
              </w:numPr>
              <w:jc w:val="both"/>
              <w:rPr>
                <w:rFonts w:ascii="Times New Roman" w:eastAsia="Times New Roman" w:hAnsi="Times New Roman" w:cs="Times New Roman"/>
                <w:sz w:val="20"/>
              </w:rPr>
            </w:pPr>
            <w:r w:rsidRPr="0063591F">
              <w:rPr>
                <w:rFonts w:ascii="Times New Roman" w:eastAsia="Times New Roman" w:hAnsi="Times New Roman" w:cs="Times New Roman"/>
                <w:sz w:val="20"/>
              </w:rPr>
              <w:t>All errors should be cleared</w:t>
            </w:r>
            <w:r>
              <w:tab/>
            </w:r>
          </w:p>
          <w:p w14:paraId="1034AD48" w14:textId="1CBB731F" w:rsidR="00025D3F" w:rsidRDefault="00025D3F" w:rsidP="27CE5F41">
            <w:pPr>
              <w:pStyle w:val="ListParagraph"/>
              <w:numPr>
                <w:ilvl w:val="0"/>
                <w:numId w:val="2"/>
              </w:numPr>
              <w:jc w:val="both"/>
              <w:rPr>
                <w:rFonts w:ascii="Times New Roman" w:eastAsia="Times New Roman" w:hAnsi="Times New Roman" w:cs="Times New Roman"/>
                <w:sz w:val="20"/>
              </w:rPr>
            </w:pPr>
            <w:r w:rsidRPr="27CE5F41">
              <w:rPr>
                <w:rFonts w:ascii="Times New Roman" w:eastAsia="Times New Roman" w:hAnsi="Times New Roman" w:cs="Times New Roman"/>
                <w:sz w:val="20"/>
              </w:rPr>
              <w:t>NO student should have a calculation of 0.00</w:t>
            </w:r>
            <w:r>
              <w:tab/>
            </w:r>
          </w:p>
        </w:tc>
        <w:tc>
          <w:tcPr>
            <w:tcW w:w="1830" w:type="dxa"/>
          </w:tcPr>
          <w:p w14:paraId="4FE85BA7" w14:textId="3C97943C" w:rsidR="00025D3F" w:rsidRPr="00B43442" w:rsidRDefault="1604162E"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18A294E4" w14:paraId="2F02AB7A" w14:textId="77777777" w:rsidTr="508CDD6C">
        <w:trPr>
          <w:trHeight w:val="300"/>
        </w:trPr>
        <w:tc>
          <w:tcPr>
            <w:tcW w:w="1440" w:type="dxa"/>
          </w:tcPr>
          <w:p w14:paraId="1E645B9A" w14:textId="4A7951F6" w:rsidR="18A294E4" w:rsidRDefault="18A294E4" w:rsidP="27CE5F41">
            <w:pPr>
              <w:jc w:val="center"/>
              <w:rPr>
                <w:rFonts w:ascii="Times New Roman" w:eastAsia="Times New Roman" w:hAnsi="Times New Roman" w:cs="Times New Roman"/>
                <w:sz w:val="20"/>
              </w:rPr>
            </w:pPr>
          </w:p>
        </w:tc>
        <w:tc>
          <w:tcPr>
            <w:tcW w:w="1590" w:type="dxa"/>
          </w:tcPr>
          <w:p w14:paraId="065C296F" w14:textId="21E9B9B9" w:rsidR="18A294E4" w:rsidRDefault="18A294E4" w:rsidP="27CE5F41">
            <w:pPr>
              <w:jc w:val="center"/>
              <w:rPr>
                <w:rFonts w:ascii="Times New Roman" w:eastAsia="Times New Roman" w:hAnsi="Times New Roman" w:cs="Times New Roman"/>
                <w:sz w:val="20"/>
              </w:rPr>
            </w:pPr>
          </w:p>
        </w:tc>
        <w:tc>
          <w:tcPr>
            <w:tcW w:w="10110" w:type="dxa"/>
          </w:tcPr>
          <w:p w14:paraId="0DFEAB02" w14:textId="69C22613" w:rsidR="1604162E" w:rsidRDefault="1604162E"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All Grades must be pushed to transcript</w:t>
            </w:r>
          </w:p>
        </w:tc>
        <w:tc>
          <w:tcPr>
            <w:tcW w:w="1830" w:type="dxa"/>
          </w:tcPr>
          <w:p w14:paraId="0F67C4EA" w14:textId="5A580726" w:rsidR="1604162E" w:rsidRDefault="1604162E"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4228B5" w14:paraId="7BBCC636" w14:textId="77777777" w:rsidTr="508CDD6C">
        <w:trPr>
          <w:trHeight w:val="300"/>
        </w:trPr>
        <w:tc>
          <w:tcPr>
            <w:tcW w:w="1440" w:type="dxa"/>
          </w:tcPr>
          <w:p w14:paraId="4C04AA9C" w14:textId="77777777" w:rsidR="004228B5" w:rsidRDefault="004228B5" w:rsidP="27CE5F41">
            <w:pPr>
              <w:jc w:val="center"/>
              <w:rPr>
                <w:rFonts w:ascii="Times New Roman" w:eastAsia="Times New Roman" w:hAnsi="Times New Roman" w:cs="Times New Roman"/>
                <w:sz w:val="20"/>
              </w:rPr>
            </w:pPr>
          </w:p>
        </w:tc>
        <w:tc>
          <w:tcPr>
            <w:tcW w:w="1590" w:type="dxa"/>
          </w:tcPr>
          <w:p w14:paraId="6A11FE02" w14:textId="77777777" w:rsidR="004228B5" w:rsidRDefault="004228B5" w:rsidP="27CE5F41">
            <w:pPr>
              <w:jc w:val="center"/>
              <w:rPr>
                <w:rFonts w:ascii="Times New Roman" w:eastAsia="Times New Roman" w:hAnsi="Times New Roman" w:cs="Times New Roman"/>
                <w:sz w:val="20"/>
              </w:rPr>
            </w:pPr>
          </w:p>
        </w:tc>
        <w:tc>
          <w:tcPr>
            <w:tcW w:w="10110" w:type="dxa"/>
          </w:tcPr>
          <w:p w14:paraId="4F4A7CAD" w14:textId="46C4F04A" w:rsidR="004228B5" w:rsidRPr="00B43442"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 xml:space="preserve">Laptops turned in for teachers and staff not returning for the </w:t>
            </w:r>
            <w:r w:rsidR="00690F96" w:rsidRPr="27CE5F41">
              <w:rPr>
                <w:rFonts w:ascii="Times New Roman" w:eastAsia="Times New Roman" w:hAnsi="Times New Roman" w:cs="Times New Roman"/>
                <w:sz w:val="20"/>
              </w:rPr>
              <w:t>2025</w:t>
            </w:r>
            <w:r w:rsidRPr="27CE5F41">
              <w:rPr>
                <w:rFonts w:ascii="Times New Roman" w:eastAsia="Times New Roman" w:hAnsi="Times New Roman" w:cs="Times New Roman"/>
                <w:sz w:val="20"/>
              </w:rPr>
              <w:t>-202</w:t>
            </w:r>
            <w:r w:rsidR="19AABAA7" w:rsidRPr="27CE5F41">
              <w:rPr>
                <w:rFonts w:ascii="Times New Roman" w:eastAsia="Times New Roman" w:hAnsi="Times New Roman" w:cs="Times New Roman"/>
                <w:sz w:val="20"/>
              </w:rPr>
              <w:t>6</w:t>
            </w:r>
            <w:r w:rsidRPr="27CE5F41">
              <w:rPr>
                <w:rFonts w:ascii="Times New Roman" w:eastAsia="Times New Roman" w:hAnsi="Times New Roman" w:cs="Times New Roman"/>
                <w:sz w:val="20"/>
              </w:rPr>
              <w:t xml:space="preserve"> school year</w:t>
            </w:r>
          </w:p>
        </w:tc>
        <w:tc>
          <w:tcPr>
            <w:tcW w:w="1830" w:type="dxa"/>
          </w:tcPr>
          <w:p w14:paraId="779DCC8A" w14:textId="09847FFD" w:rsidR="004228B5" w:rsidRPr="00B43442" w:rsidRDefault="004228B5"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w:t>
            </w:r>
            <w:r w:rsidR="001D3144" w:rsidRPr="27CE5F41">
              <w:rPr>
                <w:rFonts w:ascii="Times New Roman" w:eastAsia="Times New Roman" w:hAnsi="Times New Roman" w:cs="Times New Roman"/>
                <w:sz w:val="20"/>
              </w:rPr>
              <w:t>0</w:t>
            </w:r>
            <w:r w:rsidRPr="27CE5F41">
              <w:rPr>
                <w:rFonts w:ascii="Times New Roman" w:eastAsia="Times New Roman" w:hAnsi="Times New Roman" w:cs="Times New Roman"/>
                <w:sz w:val="20"/>
              </w:rPr>
              <w:t xml:space="preserve">, </w:t>
            </w:r>
            <w:r w:rsidR="00690F96" w:rsidRPr="27CE5F41">
              <w:rPr>
                <w:rFonts w:ascii="Times New Roman" w:eastAsia="Times New Roman" w:hAnsi="Times New Roman" w:cs="Times New Roman"/>
                <w:sz w:val="20"/>
              </w:rPr>
              <w:t>2025</w:t>
            </w:r>
          </w:p>
        </w:tc>
      </w:tr>
      <w:tr w:rsidR="00180A0A" w14:paraId="69BADD71" w14:textId="77777777" w:rsidTr="508CDD6C">
        <w:trPr>
          <w:trHeight w:val="300"/>
        </w:trPr>
        <w:tc>
          <w:tcPr>
            <w:tcW w:w="1440" w:type="dxa"/>
          </w:tcPr>
          <w:p w14:paraId="5403A799" w14:textId="742C4C93" w:rsidR="00180A0A" w:rsidRDefault="00180A0A" w:rsidP="27CE5F41">
            <w:pPr>
              <w:jc w:val="center"/>
              <w:rPr>
                <w:rFonts w:ascii="Times New Roman" w:eastAsia="Times New Roman" w:hAnsi="Times New Roman" w:cs="Times New Roman"/>
                <w:sz w:val="20"/>
              </w:rPr>
            </w:pPr>
          </w:p>
        </w:tc>
        <w:tc>
          <w:tcPr>
            <w:tcW w:w="1590" w:type="dxa"/>
          </w:tcPr>
          <w:p w14:paraId="722FDAAF" w14:textId="5D44A6FD" w:rsidR="00180A0A" w:rsidRDefault="00180A0A" w:rsidP="27CE5F41">
            <w:pPr>
              <w:jc w:val="center"/>
              <w:rPr>
                <w:rFonts w:ascii="Times New Roman" w:eastAsia="Times New Roman" w:hAnsi="Times New Roman" w:cs="Times New Roman"/>
                <w:sz w:val="20"/>
              </w:rPr>
            </w:pPr>
          </w:p>
        </w:tc>
        <w:tc>
          <w:tcPr>
            <w:tcW w:w="10110" w:type="dxa"/>
          </w:tcPr>
          <w:p w14:paraId="3BFEE7CF" w14:textId="6B62749B" w:rsidR="00180A0A" w:rsidRDefault="00180A0A" w:rsidP="00180A0A">
            <w:pPr>
              <w:rPr>
                <w:rFonts w:ascii="Times New Roman" w:eastAsia="Times New Roman" w:hAnsi="Times New Roman" w:cs="Times New Roman"/>
                <w:b/>
                <w:bCs/>
                <w:sz w:val="20"/>
              </w:rPr>
            </w:pPr>
            <w:r w:rsidRPr="27CE5F41">
              <w:rPr>
                <w:rFonts w:ascii="Times New Roman" w:eastAsia="Times New Roman" w:hAnsi="Times New Roman" w:cs="Times New Roman"/>
                <w:sz w:val="20"/>
              </w:rPr>
              <w:t>RCSS Cell Phones turned in for teachers and staff not returning for the 2025-2026 school year; Service will be deactivated at the end of the school year</w:t>
            </w:r>
          </w:p>
        </w:tc>
        <w:tc>
          <w:tcPr>
            <w:tcW w:w="1830" w:type="dxa"/>
          </w:tcPr>
          <w:p w14:paraId="2C52F35F" w14:textId="3B2042F0" w:rsidR="00180A0A" w:rsidRDefault="00180A0A" w:rsidP="374B13A8">
            <w:pPr>
              <w:rPr>
                <w:rFonts w:ascii="Times New Roman" w:eastAsia="Times New Roman" w:hAnsi="Times New Roman" w:cs="Times New Roman"/>
                <w:sz w:val="20"/>
              </w:rPr>
            </w:pPr>
            <w:r w:rsidRPr="374B13A8">
              <w:rPr>
                <w:rFonts w:ascii="Times New Roman" w:eastAsia="Times New Roman" w:hAnsi="Times New Roman" w:cs="Times New Roman"/>
                <w:sz w:val="20"/>
              </w:rPr>
              <w:t>May 30, 2025</w:t>
            </w:r>
          </w:p>
        </w:tc>
      </w:tr>
      <w:tr w:rsidR="00180A0A" w14:paraId="61825EF8" w14:textId="77777777" w:rsidTr="508CDD6C">
        <w:trPr>
          <w:trHeight w:val="300"/>
        </w:trPr>
        <w:tc>
          <w:tcPr>
            <w:tcW w:w="1440" w:type="dxa"/>
          </w:tcPr>
          <w:p w14:paraId="140CFE08" w14:textId="77777777" w:rsidR="00180A0A" w:rsidRDefault="00180A0A" w:rsidP="27CE5F41">
            <w:pPr>
              <w:jc w:val="center"/>
              <w:rPr>
                <w:rFonts w:ascii="Times New Roman" w:eastAsia="Times New Roman" w:hAnsi="Times New Roman" w:cs="Times New Roman"/>
                <w:sz w:val="20"/>
              </w:rPr>
            </w:pPr>
          </w:p>
        </w:tc>
        <w:tc>
          <w:tcPr>
            <w:tcW w:w="1590" w:type="dxa"/>
          </w:tcPr>
          <w:p w14:paraId="517A287C" w14:textId="77777777" w:rsidR="00180A0A" w:rsidRDefault="00180A0A" w:rsidP="27CE5F41">
            <w:pPr>
              <w:jc w:val="center"/>
              <w:rPr>
                <w:rFonts w:ascii="Times New Roman" w:eastAsia="Times New Roman" w:hAnsi="Times New Roman" w:cs="Times New Roman"/>
                <w:sz w:val="20"/>
              </w:rPr>
            </w:pPr>
          </w:p>
        </w:tc>
        <w:tc>
          <w:tcPr>
            <w:tcW w:w="10110" w:type="dxa"/>
          </w:tcPr>
          <w:p w14:paraId="567003FF" w14:textId="358D20D6" w:rsidR="00180A0A" w:rsidRDefault="00180A0A" w:rsidP="27CE5F41">
            <w:pPr>
              <w:jc w:val="both"/>
              <w:rPr>
                <w:rFonts w:ascii="Times New Roman" w:eastAsia="Times New Roman" w:hAnsi="Times New Roman" w:cs="Times New Roman"/>
                <w:sz w:val="20"/>
              </w:rPr>
            </w:pPr>
            <w:proofErr w:type="spellStart"/>
            <w:r w:rsidRPr="27CE5F41">
              <w:rPr>
                <w:rFonts w:ascii="Times New Roman" w:eastAsia="Times New Roman" w:hAnsi="Times New Roman" w:cs="Times New Roman"/>
                <w:sz w:val="20"/>
              </w:rPr>
              <w:t>Mifi</w:t>
            </w:r>
            <w:proofErr w:type="spellEnd"/>
            <w:r w:rsidRPr="27CE5F41">
              <w:rPr>
                <w:rFonts w:ascii="Times New Roman" w:eastAsia="Times New Roman" w:hAnsi="Times New Roman" w:cs="Times New Roman"/>
                <w:sz w:val="20"/>
              </w:rPr>
              <w:t xml:space="preserve"> Devices turned in for All teachers and staff; Service will be deactivated on all </w:t>
            </w:r>
            <w:proofErr w:type="spellStart"/>
            <w:r w:rsidRPr="27CE5F41">
              <w:rPr>
                <w:rFonts w:ascii="Times New Roman" w:eastAsia="Times New Roman" w:hAnsi="Times New Roman" w:cs="Times New Roman"/>
                <w:sz w:val="20"/>
              </w:rPr>
              <w:t>Mifi</w:t>
            </w:r>
            <w:proofErr w:type="spellEnd"/>
            <w:r w:rsidRPr="27CE5F41">
              <w:rPr>
                <w:rFonts w:ascii="Times New Roman" w:eastAsia="Times New Roman" w:hAnsi="Times New Roman" w:cs="Times New Roman"/>
                <w:sz w:val="20"/>
              </w:rPr>
              <w:t xml:space="preserve"> Devices</w:t>
            </w:r>
          </w:p>
        </w:tc>
        <w:tc>
          <w:tcPr>
            <w:tcW w:w="1830" w:type="dxa"/>
          </w:tcPr>
          <w:p w14:paraId="22563D82" w14:textId="41BEE50F" w:rsidR="00180A0A" w:rsidRPr="00B43442" w:rsidRDefault="00180A0A"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180A0A" w14:paraId="1A86B093" w14:textId="77777777" w:rsidTr="508CDD6C">
        <w:trPr>
          <w:trHeight w:val="300"/>
        </w:trPr>
        <w:tc>
          <w:tcPr>
            <w:tcW w:w="1440" w:type="dxa"/>
          </w:tcPr>
          <w:p w14:paraId="61823984" w14:textId="77777777" w:rsidR="00180A0A" w:rsidRDefault="00180A0A" w:rsidP="27CE5F41">
            <w:pPr>
              <w:jc w:val="center"/>
              <w:rPr>
                <w:rFonts w:ascii="Times New Roman" w:eastAsia="Times New Roman" w:hAnsi="Times New Roman" w:cs="Times New Roman"/>
                <w:sz w:val="20"/>
              </w:rPr>
            </w:pPr>
          </w:p>
        </w:tc>
        <w:tc>
          <w:tcPr>
            <w:tcW w:w="1590" w:type="dxa"/>
          </w:tcPr>
          <w:p w14:paraId="5BE56C98" w14:textId="77777777" w:rsidR="00180A0A" w:rsidRDefault="00180A0A" w:rsidP="27CE5F41">
            <w:pPr>
              <w:jc w:val="center"/>
              <w:rPr>
                <w:rFonts w:ascii="Times New Roman" w:eastAsia="Times New Roman" w:hAnsi="Times New Roman" w:cs="Times New Roman"/>
                <w:sz w:val="20"/>
              </w:rPr>
            </w:pPr>
          </w:p>
        </w:tc>
        <w:tc>
          <w:tcPr>
            <w:tcW w:w="10110" w:type="dxa"/>
          </w:tcPr>
          <w:p w14:paraId="0B83F5CA" w14:textId="1767D41C" w:rsidR="00180A0A" w:rsidRPr="00A948DF" w:rsidRDefault="00180A0A" w:rsidP="27CE5F41">
            <w:pPr>
              <w:jc w:val="both"/>
              <w:rPr>
                <w:rFonts w:ascii="Times New Roman" w:eastAsia="Times New Roman" w:hAnsi="Times New Roman" w:cs="Times New Roman"/>
                <w:sz w:val="20"/>
              </w:rPr>
            </w:pPr>
            <w:proofErr w:type="spellStart"/>
            <w:r w:rsidRPr="27CE5F41">
              <w:rPr>
                <w:rFonts w:ascii="Times New Roman" w:eastAsia="Times New Roman" w:hAnsi="Times New Roman" w:cs="Times New Roman"/>
                <w:sz w:val="20"/>
              </w:rPr>
              <w:t>Mifi</w:t>
            </w:r>
            <w:proofErr w:type="spellEnd"/>
            <w:r w:rsidRPr="27CE5F41">
              <w:rPr>
                <w:rFonts w:ascii="Times New Roman" w:eastAsia="Times New Roman" w:hAnsi="Times New Roman" w:cs="Times New Roman"/>
                <w:sz w:val="20"/>
              </w:rPr>
              <w:t xml:space="preserve"> Devices turned in for All Students (High School and E-School); Service will be deactivated on all </w:t>
            </w:r>
            <w:proofErr w:type="spellStart"/>
            <w:r w:rsidRPr="27CE5F41">
              <w:rPr>
                <w:rFonts w:ascii="Times New Roman" w:eastAsia="Times New Roman" w:hAnsi="Times New Roman" w:cs="Times New Roman"/>
                <w:sz w:val="20"/>
              </w:rPr>
              <w:t>Mifi</w:t>
            </w:r>
            <w:proofErr w:type="spellEnd"/>
            <w:r w:rsidRPr="27CE5F41">
              <w:rPr>
                <w:rFonts w:ascii="Times New Roman" w:eastAsia="Times New Roman" w:hAnsi="Times New Roman" w:cs="Times New Roman"/>
                <w:sz w:val="20"/>
              </w:rPr>
              <w:t xml:space="preserve"> Devices and reissued</w:t>
            </w:r>
            <w:r w:rsidRPr="27CE5F41">
              <w:rPr>
                <w:rStyle w:val="normaltextrun"/>
                <w:rFonts w:ascii="Times New Roman" w:eastAsia="Times New Roman" w:hAnsi="Times New Roman" w:cs="Times New Roman"/>
                <w:sz w:val="20"/>
                <w:shd w:val="clear" w:color="auto" w:fill="FFFFFF"/>
              </w:rPr>
              <w:t xml:space="preserve"> at the beginning of the new school year</w:t>
            </w:r>
          </w:p>
        </w:tc>
        <w:tc>
          <w:tcPr>
            <w:tcW w:w="1830" w:type="dxa"/>
          </w:tcPr>
          <w:p w14:paraId="6078EF71" w14:textId="29A61092" w:rsidR="00180A0A" w:rsidRPr="00B43442" w:rsidRDefault="00180A0A"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22, 2025</w:t>
            </w:r>
          </w:p>
        </w:tc>
      </w:tr>
      <w:tr w:rsidR="00180A0A" w14:paraId="2DADD943" w14:textId="77777777" w:rsidTr="508CDD6C">
        <w:trPr>
          <w:trHeight w:val="300"/>
        </w:trPr>
        <w:tc>
          <w:tcPr>
            <w:tcW w:w="1440" w:type="dxa"/>
          </w:tcPr>
          <w:p w14:paraId="3C30A7CE" w14:textId="77777777" w:rsidR="00180A0A" w:rsidRDefault="00180A0A" w:rsidP="27CE5F41">
            <w:pPr>
              <w:jc w:val="center"/>
              <w:rPr>
                <w:rFonts w:ascii="Times New Roman" w:eastAsia="Times New Roman" w:hAnsi="Times New Roman" w:cs="Times New Roman"/>
                <w:sz w:val="20"/>
              </w:rPr>
            </w:pPr>
          </w:p>
        </w:tc>
        <w:tc>
          <w:tcPr>
            <w:tcW w:w="1590" w:type="dxa"/>
          </w:tcPr>
          <w:p w14:paraId="31A270B7" w14:textId="77777777" w:rsidR="00180A0A" w:rsidRDefault="00180A0A" w:rsidP="27CE5F41">
            <w:pPr>
              <w:jc w:val="center"/>
              <w:rPr>
                <w:rFonts w:ascii="Times New Roman" w:eastAsia="Times New Roman" w:hAnsi="Times New Roman" w:cs="Times New Roman"/>
                <w:sz w:val="20"/>
              </w:rPr>
            </w:pPr>
          </w:p>
        </w:tc>
        <w:tc>
          <w:tcPr>
            <w:tcW w:w="10110" w:type="dxa"/>
          </w:tcPr>
          <w:p w14:paraId="3FCADF04" w14:textId="56568810" w:rsidR="00180A0A" w:rsidRPr="00A948DF" w:rsidRDefault="00180A0A" w:rsidP="27CE5F41">
            <w:pPr>
              <w:jc w:val="both"/>
              <w:rPr>
                <w:rStyle w:val="normaltextrun"/>
                <w:rFonts w:ascii="Times New Roman" w:eastAsia="Times New Roman" w:hAnsi="Times New Roman" w:cs="Times New Roman"/>
                <w:sz w:val="20"/>
              </w:rPr>
            </w:pPr>
            <w:r w:rsidRPr="27CE5F41">
              <w:rPr>
                <w:rFonts w:ascii="Times New Roman" w:eastAsia="Times New Roman" w:hAnsi="Times New Roman" w:cs="Times New Roman"/>
                <w:sz w:val="20"/>
              </w:rPr>
              <w:t>Laptops turned in for graduating Students (High School and E-School) for the 2024-2025 school year</w:t>
            </w:r>
          </w:p>
        </w:tc>
        <w:tc>
          <w:tcPr>
            <w:tcW w:w="1830" w:type="dxa"/>
          </w:tcPr>
          <w:p w14:paraId="64DA81AE" w14:textId="5981CAE5" w:rsidR="00180A0A" w:rsidRPr="00B43442" w:rsidRDefault="00180A0A"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22, 2025</w:t>
            </w:r>
          </w:p>
        </w:tc>
      </w:tr>
      <w:tr w:rsidR="00180A0A" w14:paraId="544C2900" w14:textId="77777777" w:rsidTr="508CDD6C">
        <w:trPr>
          <w:trHeight w:val="300"/>
        </w:trPr>
        <w:tc>
          <w:tcPr>
            <w:tcW w:w="1440" w:type="dxa"/>
          </w:tcPr>
          <w:p w14:paraId="0174AC25" w14:textId="77777777" w:rsidR="00180A0A" w:rsidRDefault="00180A0A" w:rsidP="27CE5F41">
            <w:pPr>
              <w:jc w:val="center"/>
              <w:rPr>
                <w:rFonts w:ascii="Times New Roman" w:eastAsia="Times New Roman" w:hAnsi="Times New Roman" w:cs="Times New Roman"/>
                <w:sz w:val="20"/>
              </w:rPr>
            </w:pPr>
          </w:p>
        </w:tc>
        <w:tc>
          <w:tcPr>
            <w:tcW w:w="1590" w:type="dxa"/>
          </w:tcPr>
          <w:p w14:paraId="73FCC1E2" w14:textId="77777777" w:rsidR="00180A0A" w:rsidRDefault="00180A0A" w:rsidP="27CE5F41">
            <w:pPr>
              <w:jc w:val="center"/>
              <w:rPr>
                <w:rFonts w:ascii="Times New Roman" w:eastAsia="Times New Roman" w:hAnsi="Times New Roman" w:cs="Times New Roman"/>
                <w:sz w:val="20"/>
              </w:rPr>
            </w:pPr>
          </w:p>
        </w:tc>
        <w:tc>
          <w:tcPr>
            <w:tcW w:w="10110" w:type="dxa"/>
          </w:tcPr>
          <w:p w14:paraId="42A6EF04" w14:textId="4E8D302F" w:rsidR="00180A0A" w:rsidRPr="00A948DF" w:rsidRDefault="00180A0A"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Laptops turned in for Students (High School and E-School) not returning to RCSS in the 2025-2026 school year</w:t>
            </w:r>
          </w:p>
        </w:tc>
        <w:tc>
          <w:tcPr>
            <w:tcW w:w="1830" w:type="dxa"/>
          </w:tcPr>
          <w:p w14:paraId="192C51D5" w14:textId="202D33EE" w:rsidR="00180A0A" w:rsidRPr="00B43442" w:rsidRDefault="00180A0A"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22, 2025</w:t>
            </w:r>
          </w:p>
        </w:tc>
      </w:tr>
      <w:tr w:rsidR="00180A0A" w14:paraId="6DB56D5B" w14:textId="77777777" w:rsidTr="508CDD6C">
        <w:trPr>
          <w:trHeight w:val="300"/>
        </w:trPr>
        <w:tc>
          <w:tcPr>
            <w:tcW w:w="1440" w:type="dxa"/>
          </w:tcPr>
          <w:p w14:paraId="08CDCFED" w14:textId="77777777" w:rsidR="00180A0A" w:rsidRDefault="00180A0A" w:rsidP="27CE5F41">
            <w:pPr>
              <w:jc w:val="center"/>
              <w:rPr>
                <w:rFonts w:ascii="Times New Roman" w:eastAsia="Times New Roman" w:hAnsi="Times New Roman" w:cs="Times New Roman"/>
                <w:sz w:val="20"/>
              </w:rPr>
            </w:pPr>
          </w:p>
        </w:tc>
        <w:tc>
          <w:tcPr>
            <w:tcW w:w="1590" w:type="dxa"/>
          </w:tcPr>
          <w:p w14:paraId="5AAE724A" w14:textId="77777777" w:rsidR="00180A0A" w:rsidRDefault="00180A0A" w:rsidP="27CE5F41">
            <w:pPr>
              <w:jc w:val="center"/>
              <w:rPr>
                <w:rFonts w:ascii="Times New Roman" w:eastAsia="Times New Roman" w:hAnsi="Times New Roman" w:cs="Times New Roman"/>
                <w:sz w:val="20"/>
              </w:rPr>
            </w:pPr>
          </w:p>
        </w:tc>
        <w:tc>
          <w:tcPr>
            <w:tcW w:w="10110" w:type="dxa"/>
          </w:tcPr>
          <w:p w14:paraId="71636DC0" w14:textId="5B132192" w:rsidR="00180A0A" w:rsidRPr="00A948DF" w:rsidRDefault="00180A0A"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 xml:space="preserve">Communicate to Students (High School and E-School) that are not graduating and who are returning to RCSS in the 2025-2026 school year to keep their laptops over the summer break and to practice good digital citizenship, </w:t>
            </w:r>
            <w:r w:rsidRPr="27CE5F41">
              <w:rPr>
                <w:rFonts w:ascii="Times New Roman" w:eastAsia="Times New Roman" w:hAnsi="Times New Roman" w:cs="Times New Roman"/>
                <w:color w:val="000000" w:themeColor="text1"/>
                <w:sz w:val="20"/>
              </w:rPr>
              <w:t>and note that as their devices will remain active, they will receive remote security updates and\or a device refresh during the break to ensure a smooth transition into the new school year.</w:t>
            </w:r>
          </w:p>
        </w:tc>
        <w:tc>
          <w:tcPr>
            <w:tcW w:w="1830" w:type="dxa"/>
          </w:tcPr>
          <w:p w14:paraId="0E765C09" w14:textId="60A45A89" w:rsidR="00180A0A" w:rsidRPr="007524CB" w:rsidRDefault="00180A0A" w:rsidP="27CE5F41">
            <w:pPr>
              <w:jc w:val="both"/>
              <w:rPr>
                <w:rFonts w:ascii="Times New Roman" w:eastAsia="Times New Roman" w:hAnsi="Times New Roman" w:cs="Times New Roman"/>
                <w:sz w:val="20"/>
              </w:rPr>
            </w:pPr>
            <w:r w:rsidRPr="27CE5F41">
              <w:rPr>
                <w:rFonts w:ascii="Times New Roman" w:eastAsia="Times New Roman" w:hAnsi="Times New Roman" w:cs="Times New Roman"/>
                <w:sz w:val="20"/>
              </w:rPr>
              <w:t>May 16, 2025</w:t>
            </w:r>
          </w:p>
        </w:tc>
      </w:tr>
      <w:tr w:rsidR="00180A0A" w14:paraId="4DBBE874" w14:textId="77777777" w:rsidTr="508CDD6C">
        <w:trPr>
          <w:trHeight w:val="300"/>
        </w:trPr>
        <w:tc>
          <w:tcPr>
            <w:tcW w:w="1440" w:type="dxa"/>
          </w:tcPr>
          <w:p w14:paraId="64311CB7" w14:textId="77777777" w:rsidR="00180A0A" w:rsidRDefault="00180A0A" w:rsidP="27CE5F41">
            <w:pPr>
              <w:jc w:val="center"/>
              <w:rPr>
                <w:rFonts w:ascii="Times New Roman" w:eastAsia="Times New Roman" w:hAnsi="Times New Roman" w:cs="Times New Roman"/>
                <w:sz w:val="20"/>
              </w:rPr>
            </w:pPr>
          </w:p>
        </w:tc>
        <w:tc>
          <w:tcPr>
            <w:tcW w:w="1590" w:type="dxa"/>
          </w:tcPr>
          <w:p w14:paraId="4B277E9B" w14:textId="77777777" w:rsidR="00180A0A" w:rsidRDefault="00180A0A" w:rsidP="27CE5F41">
            <w:pPr>
              <w:jc w:val="center"/>
              <w:rPr>
                <w:rFonts w:ascii="Times New Roman" w:eastAsia="Times New Roman" w:hAnsi="Times New Roman" w:cs="Times New Roman"/>
                <w:sz w:val="20"/>
              </w:rPr>
            </w:pPr>
          </w:p>
        </w:tc>
        <w:tc>
          <w:tcPr>
            <w:tcW w:w="10110" w:type="dxa"/>
            <w:shd w:val="clear" w:color="auto" w:fill="C2D69B" w:themeFill="accent3" w:themeFillTint="99"/>
          </w:tcPr>
          <w:p w14:paraId="4530F040" w14:textId="487795B9" w:rsidR="00180A0A" w:rsidRPr="00A948DF" w:rsidRDefault="00180A0A" w:rsidP="0063591F">
            <w:pPr>
              <w:jc w:val="center"/>
              <w:rPr>
                <w:rFonts w:ascii="Times New Roman" w:eastAsia="Times New Roman" w:hAnsi="Times New Roman" w:cs="Times New Roman"/>
                <w:sz w:val="20"/>
              </w:rPr>
            </w:pPr>
            <w:r w:rsidRPr="27CE5F41">
              <w:rPr>
                <w:rFonts w:ascii="Times New Roman" w:eastAsia="Times New Roman" w:hAnsi="Times New Roman" w:cs="Times New Roman"/>
                <w:b/>
                <w:bCs/>
                <w:sz w:val="20"/>
              </w:rPr>
              <w:t>INSTRUCTIONAL RESOURCES &amp; TEXTBOOK INVENTORY</w:t>
            </w:r>
          </w:p>
        </w:tc>
        <w:tc>
          <w:tcPr>
            <w:tcW w:w="1830" w:type="dxa"/>
            <w:shd w:val="clear" w:color="auto" w:fill="C2D69B" w:themeFill="accent3" w:themeFillTint="99"/>
          </w:tcPr>
          <w:p w14:paraId="017DAF54" w14:textId="2EB7B34C" w:rsidR="00180A0A" w:rsidRPr="007524CB" w:rsidRDefault="00180A0A" w:rsidP="27CE5F41">
            <w:pPr>
              <w:jc w:val="both"/>
              <w:rPr>
                <w:rFonts w:ascii="Times New Roman" w:eastAsia="Times New Roman" w:hAnsi="Times New Roman" w:cs="Times New Roman"/>
                <w:sz w:val="20"/>
              </w:rPr>
            </w:pPr>
          </w:p>
        </w:tc>
      </w:tr>
      <w:tr w:rsidR="00180A0A" w14:paraId="3AEFFFDD" w14:textId="77777777" w:rsidTr="508CDD6C">
        <w:trPr>
          <w:trHeight w:val="300"/>
        </w:trPr>
        <w:tc>
          <w:tcPr>
            <w:tcW w:w="1440" w:type="dxa"/>
          </w:tcPr>
          <w:p w14:paraId="3CD19A29" w14:textId="77777777" w:rsidR="00180A0A" w:rsidRDefault="00180A0A" w:rsidP="27CE5F41">
            <w:pPr>
              <w:jc w:val="center"/>
              <w:rPr>
                <w:rFonts w:ascii="Times New Roman" w:eastAsia="Times New Roman" w:hAnsi="Times New Roman" w:cs="Times New Roman"/>
                <w:sz w:val="20"/>
              </w:rPr>
            </w:pPr>
          </w:p>
        </w:tc>
        <w:tc>
          <w:tcPr>
            <w:tcW w:w="1590" w:type="dxa"/>
          </w:tcPr>
          <w:p w14:paraId="5013EB0A" w14:textId="77777777" w:rsidR="00180A0A" w:rsidRDefault="00180A0A" w:rsidP="27CE5F41">
            <w:pPr>
              <w:jc w:val="center"/>
              <w:rPr>
                <w:rFonts w:ascii="Times New Roman" w:eastAsia="Times New Roman" w:hAnsi="Times New Roman" w:cs="Times New Roman"/>
                <w:sz w:val="20"/>
              </w:rPr>
            </w:pPr>
          </w:p>
        </w:tc>
        <w:tc>
          <w:tcPr>
            <w:tcW w:w="10110" w:type="dxa"/>
          </w:tcPr>
          <w:p w14:paraId="272CB7CD" w14:textId="6631A363" w:rsidR="00180A0A" w:rsidRPr="00F55652" w:rsidRDefault="00180A0A" w:rsidP="0063591F">
            <w:pPr>
              <w:rPr>
                <w:rFonts w:ascii="Times New Roman" w:eastAsia="Times New Roman" w:hAnsi="Times New Roman" w:cs="Times New Roman"/>
                <w:b/>
                <w:bCs/>
                <w:sz w:val="20"/>
              </w:rPr>
            </w:pPr>
            <w:r w:rsidRPr="27CE5F41">
              <w:rPr>
                <w:rFonts w:ascii="Times New Roman" w:eastAsia="Times New Roman" w:hAnsi="Times New Roman" w:cs="Times New Roman"/>
                <w:sz w:val="20"/>
              </w:rPr>
              <w:t>All Resources and Textbooks Inventories (Laura West)</w:t>
            </w:r>
          </w:p>
        </w:tc>
        <w:tc>
          <w:tcPr>
            <w:tcW w:w="1830" w:type="dxa"/>
          </w:tcPr>
          <w:p w14:paraId="7993ECCA" w14:textId="1955FDCF" w:rsidR="00180A0A" w:rsidRPr="007524CB"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180A0A" w14:paraId="577BA904" w14:textId="77777777" w:rsidTr="508CDD6C">
        <w:trPr>
          <w:trHeight w:val="300"/>
        </w:trPr>
        <w:tc>
          <w:tcPr>
            <w:tcW w:w="1440" w:type="dxa"/>
          </w:tcPr>
          <w:p w14:paraId="24378C24" w14:textId="77777777" w:rsidR="00180A0A" w:rsidRDefault="00180A0A" w:rsidP="27CE5F41">
            <w:pPr>
              <w:jc w:val="center"/>
              <w:rPr>
                <w:rFonts w:ascii="Times New Roman" w:eastAsia="Times New Roman" w:hAnsi="Times New Roman" w:cs="Times New Roman"/>
                <w:sz w:val="20"/>
              </w:rPr>
            </w:pPr>
          </w:p>
        </w:tc>
        <w:tc>
          <w:tcPr>
            <w:tcW w:w="1590" w:type="dxa"/>
          </w:tcPr>
          <w:p w14:paraId="0208062B" w14:textId="77777777" w:rsidR="00180A0A" w:rsidRDefault="00180A0A" w:rsidP="27CE5F41">
            <w:pPr>
              <w:jc w:val="center"/>
              <w:rPr>
                <w:rFonts w:ascii="Times New Roman" w:eastAsia="Times New Roman" w:hAnsi="Times New Roman" w:cs="Times New Roman"/>
                <w:sz w:val="20"/>
              </w:rPr>
            </w:pPr>
          </w:p>
        </w:tc>
        <w:tc>
          <w:tcPr>
            <w:tcW w:w="10110" w:type="dxa"/>
          </w:tcPr>
          <w:p w14:paraId="08E13EDF" w14:textId="1DCFD70D" w:rsidR="00180A0A" w:rsidRPr="00AC1A27"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All Textbook Fill </w:t>
            </w:r>
            <w:proofErr w:type="gramStart"/>
            <w:r w:rsidRPr="27CE5F41">
              <w:rPr>
                <w:rFonts w:ascii="Times New Roman" w:eastAsia="Times New Roman" w:hAnsi="Times New Roman" w:cs="Times New Roman"/>
                <w:sz w:val="20"/>
              </w:rPr>
              <w:t>In</w:t>
            </w:r>
            <w:proofErr w:type="gramEnd"/>
            <w:r w:rsidRPr="27CE5F41">
              <w:rPr>
                <w:rFonts w:ascii="Times New Roman" w:eastAsia="Times New Roman" w:hAnsi="Times New Roman" w:cs="Times New Roman"/>
                <w:sz w:val="20"/>
              </w:rPr>
              <w:t xml:space="preserve"> Orders must be entered in Destiny (Laura West)</w:t>
            </w:r>
          </w:p>
        </w:tc>
        <w:tc>
          <w:tcPr>
            <w:tcW w:w="1830" w:type="dxa"/>
          </w:tcPr>
          <w:p w14:paraId="44359AAD" w14:textId="62F4E528" w:rsidR="00180A0A" w:rsidRPr="00AC1A27"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23, 2025</w:t>
            </w:r>
          </w:p>
        </w:tc>
      </w:tr>
      <w:tr w:rsidR="00180A0A" w14:paraId="07217760" w14:textId="77777777" w:rsidTr="508CDD6C">
        <w:trPr>
          <w:trHeight w:val="300"/>
        </w:trPr>
        <w:tc>
          <w:tcPr>
            <w:tcW w:w="1440" w:type="dxa"/>
          </w:tcPr>
          <w:p w14:paraId="3E0FE8A1" w14:textId="77777777" w:rsidR="00180A0A" w:rsidRDefault="00180A0A" w:rsidP="27CE5F41">
            <w:pPr>
              <w:jc w:val="center"/>
              <w:rPr>
                <w:rFonts w:ascii="Times New Roman" w:eastAsia="Times New Roman" w:hAnsi="Times New Roman" w:cs="Times New Roman"/>
                <w:sz w:val="20"/>
              </w:rPr>
            </w:pPr>
          </w:p>
        </w:tc>
        <w:tc>
          <w:tcPr>
            <w:tcW w:w="1590" w:type="dxa"/>
          </w:tcPr>
          <w:p w14:paraId="035C2ABB" w14:textId="77777777" w:rsidR="00180A0A" w:rsidRDefault="00180A0A" w:rsidP="27CE5F41">
            <w:pPr>
              <w:jc w:val="center"/>
              <w:rPr>
                <w:rFonts w:ascii="Times New Roman" w:eastAsia="Times New Roman" w:hAnsi="Times New Roman" w:cs="Times New Roman"/>
                <w:sz w:val="20"/>
              </w:rPr>
            </w:pPr>
          </w:p>
        </w:tc>
        <w:tc>
          <w:tcPr>
            <w:tcW w:w="10110" w:type="dxa"/>
          </w:tcPr>
          <w:p w14:paraId="01DFEAEE" w14:textId="1BA661C9" w:rsidR="00180A0A" w:rsidRPr="00AC1A27" w:rsidRDefault="00AB38B9" w:rsidP="27CE5F41">
            <w:pPr>
              <w:rPr>
                <w:rFonts w:ascii="Times New Roman" w:eastAsia="Times New Roman" w:hAnsi="Times New Roman" w:cs="Times New Roman"/>
                <w:sz w:val="20"/>
              </w:rPr>
            </w:pPr>
            <w:hyperlink r:id="rId10">
              <w:r w:rsidR="00180A0A" w:rsidRPr="27CE5F41">
                <w:rPr>
                  <w:rStyle w:val="Hyperlink"/>
                  <w:rFonts w:ascii="Times New Roman" w:eastAsia="Times New Roman" w:hAnsi="Times New Roman" w:cs="Times New Roman"/>
                  <w:sz w:val="20"/>
                </w:rPr>
                <w:t>RCSS Principals' Textbook Acknowledgement Spring 2025</w:t>
              </w:r>
            </w:hyperlink>
          </w:p>
        </w:tc>
        <w:tc>
          <w:tcPr>
            <w:tcW w:w="1830" w:type="dxa"/>
          </w:tcPr>
          <w:p w14:paraId="06445946" w14:textId="3ED44FEA" w:rsidR="00180A0A" w:rsidRPr="00AC1A27"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6358DA03" w14:paraId="3BC77E3A" w14:textId="77777777" w:rsidTr="508CDD6C">
        <w:trPr>
          <w:trHeight w:val="300"/>
        </w:trPr>
        <w:tc>
          <w:tcPr>
            <w:tcW w:w="1440" w:type="dxa"/>
          </w:tcPr>
          <w:p w14:paraId="325B84BC" w14:textId="0CAAD30B" w:rsidR="6358DA03" w:rsidRDefault="6358DA03" w:rsidP="6358DA03">
            <w:pPr>
              <w:jc w:val="center"/>
              <w:rPr>
                <w:rFonts w:ascii="Times New Roman" w:eastAsia="Times New Roman" w:hAnsi="Times New Roman" w:cs="Times New Roman"/>
                <w:sz w:val="20"/>
              </w:rPr>
            </w:pPr>
          </w:p>
        </w:tc>
        <w:tc>
          <w:tcPr>
            <w:tcW w:w="1590" w:type="dxa"/>
          </w:tcPr>
          <w:p w14:paraId="69B42420" w14:textId="29A98A6B" w:rsidR="6358DA03" w:rsidRDefault="6358DA03" w:rsidP="6358DA03">
            <w:pPr>
              <w:jc w:val="center"/>
              <w:rPr>
                <w:rFonts w:ascii="Times New Roman" w:eastAsia="Times New Roman" w:hAnsi="Times New Roman" w:cs="Times New Roman"/>
                <w:sz w:val="20"/>
              </w:rPr>
            </w:pPr>
          </w:p>
        </w:tc>
        <w:tc>
          <w:tcPr>
            <w:tcW w:w="10110" w:type="dxa"/>
            <w:shd w:val="clear" w:color="auto" w:fill="D6E3BC" w:themeFill="accent3" w:themeFillTint="66"/>
          </w:tcPr>
          <w:p w14:paraId="6AFD9547" w14:textId="6488885A" w:rsidR="21DD8AAA" w:rsidRDefault="21DD8AAA" w:rsidP="6358DA03">
            <w:pPr>
              <w:jc w:val="center"/>
              <w:rPr>
                <w:rFonts w:ascii="Times New Roman" w:eastAsia="Times New Roman" w:hAnsi="Times New Roman" w:cs="Times New Roman"/>
                <w:b/>
                <w:bCs/>
                <w:sz w:val="20"/>
              </w:rPr>
            </w:pPr>
            <w:r w:rsidRPr="6358DA03">
              <w:rPr>
                <w:rFonts w:ascii="Times New Roman" w:eastAsia="Times New Roman" w:hAnsi="Times New Roman" w:cs="Times New Roman"/>
                <w:b/>
                <w:bCs/>
                <w:sz w:val="20"/>
              </w:rPr>
              <w:t>MAINTENANCE</w:t>
            </w:r>
          </w:p>
        </w:tc>
        <w:tc>
          <w:tcPr>
            <w:tcW w:w="1830" w:type="dxa"/>
            <w:shd w:val="clear" w:color="auto" w:fill="D6E3BC" w:themeFill="accent3" w:themeFillTint="66"/>
          </w:tcPr>
          <w:p w14:paraId="18E00014" w14:textId="48664B2F" w:rsidR="6358DA03" w:rsidRDefault="6358DA03" w:rsidP="6358DA03">
            <w:pPr>
              <w:rPr>
                <w:rFonts w:ascii="Times New Roman" w:eastAsia="Times New Roman" w:hAnsi="Times New Roman" w:cs="Times New Roman"/>
                <w:sz w:val="20"/>
              </w:rPr>
            </w:pPr>
          </w:p>
        </w:tc>
      </w:tr>
      <w:tr w:rsidR="00180A0A" w14:paraId="53135C8C" w14:textId="77777777" w:rsidTr="508CDD6C">
        <w:trPr>
          <w:trHeight w:val="300"/>
        </w:trPr>
        <w:tc>
          <w:tcPr>
            <w:tcW w:w="1440" w:type="dxa"/>
          </w:tcPr>
          <w:p w14:paraId="40B2FC07" w14:textId="77777777" w:rsidR="00180A0A" w:rsidRDefault="00180A0A" w:rsidP="27CE5F41">
            <w:pPr>
              <w:jc w:val="center"/>
              <w:rPr>
                <w:rFonts w:ascii="Times New Roman" w:eastAsia="Times New Roman" w:hAnsi="Times New Roman" w:cs="Times New Roman"/>
                <w:sz w:val="20"/>
              </w:rPr>
            </w:pPr>
          </w:p>
        </w:tc>
        <w:tc>
          <w:tcPr>
            <w:tcW w:w="1590" w:type="dxa"/>
          </w:tcPr>
          <w:p w14:paraId="2D7B686B" w14:textId="77777777" w:rsidR="00180A0A" w:rsidRDefault="00180A0A" w:rsidP="27CE5F41">
            <w:pPr>
              <w:jc w:val="center"/>
              <w:rPr>
                <w:rFonts w:ascii="Times New Roman" w:eastAsia="Times New Roman" w:hAnsi="Times New Roman" w:cs="Times New Roman"/>
                <w:sz w:val="20"/>
              </w:rPr>
            </w:pPr>
          </w:p>
        </w:tc>
        <w:tc>
          <w:tcPr>
            <w:tcW w:w="10110" w:type="dxa"/>
          </w:tcPr>
          <w:p w14:paraId="72619C79" w14:textId="40A6B7F1" w:rsidR="00180A0A" w:rsidRPr="00031ACF" w:rsidRDefault="00180A0A" w:rsidP="0063591F">
            <w:pPr>
              <w:rPr>
                <w:rFonts w:ascii="Times New Roman" w:eastAsia="Times New Roman" w:hAnsi="Times New Roman" w:cs="Times New Roman"/>
                <w:b/>
                <w:bCs/>
                <w:sz w:val="20"/>
              </w:rPr>
            </w:pPr>
            <w:r w:rsidRPr="27CE5F41">
              <w:rPr>
                <w:rFonts w:ascii="Times New Roman" w:eastAsia="Times New Roman" w:hAnsi="Times New Roman" w:cs="Times New Roman"/>
                <w:sz w:val="20"/>
              </w:rPr>
              <w:t>Building Emergency Contact Information (Jean Lambert, lambewa@boe.richmond.k12.ga.us)</w:t>
            </w:r>
          </w:p>
        </w:tc>
        <w:tc>
          <w:tcPr>
            <w:tcW w:w="1830" w:type="dxa"/>
          </w:tcPr>
          <w:p w14:paraId="25BCB25D" w14:textId="56EB6DAB"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180A0A" w14:paraId="2AFF0106" w14:textId="77777777" w:rsidTr="508CDD6C">
        <w:trPr>
          <w:trHeight w:val="300"/>
        </w:trPr>
        <w:tc>
          <w:tcPr>
            <w:tcW w:w="1440" w:type="dxa"/>
            <w:shd w:val="clear" w:color="auto" w:fill="auto"/>
          </w:tcPr>
          <w:p w14:paraId="28D23AA2" w14:textId="77777777" w:rsidR="00180A0A" w:rsidRDefault="00180A0A" w:rsidP="27CE5F41">
            <w:pPr>
              <w:rPr>
                <w:rFonts w:ascii="Times New Roman" w:eastAsia="Times New Roman" w:hAnsi="Times New Roman" w:cs="Times New Roman"/>
                <w:sz w:val="20"/>
              </w:rPr>
            </w:pPr>
          </w:p>
        </w:tc>
        <w:tc>
          <w:tcPr>
            <w:tcW w:w="1590" w:type="dxa"/>
            <w:shd w:val="clear" w:color="auto" w:fill="auto"/>
          </w:tcPr>
          <w:p w14:paraId="24200F2D" w14:textId="77777777" w:rsidR="00180A0A" w:rsidRDefault="00180A0A" w:rsidP="27CE5F41">
            <w:pPr>
              <w:rPr>
                <w:rFonts w:ascii="Times New Roman" w:eastAsia="Times New Roman" w:hAnsi="Times New Roman" w:cs="Times New Roman"/>
                <w:sz w:val="20"/>
              </w:rPr>
            </w:pPr>
          </w:p>
        </w:tc>
        <w:tc>
          <w:tcPr>
            <w:tcW w:w="10110" w:type="dxa"/>
            <w:shd w:val="clear" w:color="auto" w:fill="C2D69B" w:themeFill="accent3" w:themeFillTint="99"/>
          </w:tcPr>
          <w:p w14:paraId="7CF2FF45" w14:textId="116D2248" w:rsidR="00180A0A" w:rsidRDefault="00180A0A" w:rsidP="0063591F">
            <w:pPr>
              <w:jc w:val="center"/>
              <w:rPr>
                <w:rFonts w:ascii="Times New Roman" w:eastAsia="Times New Roman" w:hAnsi="Times New Roman" w:cs="Times New Roman"/>
                <w:sz w:val="20"/>
              </w:rPr>
            </w:pPr>
            <w:r w:rsidRPr="27CE5F41">
              <w:rPr>
                <w:rFonts w:ascii="Times New Roman" w:eastAsia="Times New Roman" w:hAnsi="Times New Roman" w:cs="Times New Roman"/>
                <w:b/>
                <w:bCs/>
                <w:sz w:val="20"/>
              </w:rPr>
              <w:t>PURCHASING</w:t>
            </w:r>
          </w:p>
        </w:tc>
        <w:tc>
          <w:tcPr>
            <w:tcW w:w="1830" w:type="dxa"/>
            <w:shd w:val="clear" w:color="auto" w:fill="C2D69B" w:themeFill="accent3" w:themeFillTint="99"/>
          </w:tcPr>
          <w:p w14:paraId="1137F6AD" w14:textId="22C8DAC8" w:rsidR="00180A0A" w:rsidRDefault="00180A0A" w:rsidP="27CE5F41">
            <w:pPr>
              <w:rPr>
                <w:rFonts w:ascii="Times New Roman" w:eastAsia="Times New Roman" w:hAnsi="Times New Roman" w:cs="Times New Roman"/>
                <w:sz w:val="20"/>
              </w:rPr>
            </w:pPr>
          </w:p>
        </w:tc>
      </w:tr>
      <w:tr w:rsidR="00180A0A" w14:paraId="37EF30CE" w14:textId="77777777" w:rsidTr="508CDD6C">
        <w:trPr>
          <w:trHeight w:val="300"/>
        </w:trPr>
        <w:tc>
          <w:tcPr>
            <w:tcW w:w="1440" w:type="dxa"/>
            <w:shd w:val="clear" w:color="auto" w:fill="auto"/>
          </w:tcPr>
          <w:p w14:paraId="3D32F65E" w14:textId="77777777" w:rsidR="00180A0A" w:rsidRDefault="00180A0A" w:rsidP="27CE5F41">
            <w:pPr>
              <w:rPr>
                <w:rFonts w:ascii="Times New Roman" w:eastAsia="Times New Roman" w:hAnsi="Times New Roman" w:cs="Times New Roman"/>
                <w:sz w:val="20"/>
              </w:rPr>
            </w:pPr>
          </w:p>
        </w:tc>
        <w:tc>
          <w:tcPr>
            <w:tcW w:w="1590" w:type="dxa"/>
            <w:shd w:val="clear" w:color="auto" w:fill="auto"/>
          </w:tcPr>
          <w:p w14:paraId="672244D8" w14:textId="77777777" w:rsidR="00180A0A" w:rsidRDefault="00180A0A" w:rsidP="27CE5F41">
            <w:pPr>
              <w:rPr>
                <w:rFonts w:ascii="Times New Roman" w:eastAsia="Times New Roman" w:hAnsi="Times New Roman" w:cs="Times New Roman"/>
                <w:sz w:val="20"/>
              </w:rPr>
            </w:pPr>
          </w:p>
        </w:tc>
        <w:tc>
          <w:tcPr>
            <w:tcW w:w="10110" w:type="dxa"/>
          </w:tcPr>
          <w:p w14:paraId="28B8045D" w14:textId="1023D47B" w:rsidR="00180A0A" w:rsidRDefault="00180A0A" w:rsidP="0063591F">
            <w:pPr>
              <w:rPr>
                <w:rFonts w:ascii="Times New Roman" w:eastAsia="Times New Roman" w:hAnsi="Times New Roman" w:cs="Times New Roman"/>
                <w:b/>
                <w:bCs/>
                <w:sz w:val="20"/>
              </w:rPr>
            </w:pPr>
            <w:r w:rsidRPr="27CE5F41">
              <w:rPr>
                <w:rFonts w:ascii="Times New Roman" w:eastAsia="Times New Roman" w:hAnsi="Times New Roman" w:cs="Times New Roman"/>
                <w:sz w:val="20"/>
              </w:rPr>
              <w:t xml:space="preserve">Property Inventory Report (Lisa Ramsey) </w:t>
            </w:r>
          </w:p>
        </w:tc>
        <w:tc>
          <w:tcPr>
            <w:tcW w:w="1830" w:type="dxa"/>
          </w:tcPr>
          <w:p w14:paraId="368C1ADC" w14:textId="499B2A48"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23, 2025</w:t>
            </w:r>
          </w:p>
        </w:tc>
      </w:tr>
      <w:tr w:rsidR="00180A0A" w14:paraId="601AC533" w14:textId="77777777" w:rsidTr="508CDD6C">
        <w:trPr>
          <w:trHeight w:val="300"/>
        </w:trPr>
        <w:tc>
          <w:tcPr>
            <w:tcW w:w="1440" w:type="dxa"/>
            <w:shd w:val="clear" w:color="auto" w:fill="auto"/>
          </w:tcPr>
          <w:p w14:paraId="6E30223B" w14:textId="77777777" w:rsidR="00180A0A" w:rsidRDefault="00180A0A" w:rsidP="27CE5F41">
            <w:pPr>
              <w:rPr>
                <w:rFonts w:ascii="Times New Roman" w:eastAsia="Times New Roman" w:hAnsi="Times New Roman" w:cs="Times New Roman"/>
                <w:sz w:val="20"/>
              </w:rPr>
            </w:pPr>
          </w:p>
        </w:tc>
        <w:tc>
          <w:tcPr>
            <w:tcW w:w="1590" w:type="dxa"/>
            <w:shd w:val="clear" w:color="auto" w:fill="auto"/>
          </w:tcPr>
          <w:p w14:paraId="479E11A4" w14:textId="77777777" w:rsidR="00180A0A" w:rsidRDefault="00180A0A" w:rsidP="27CE5F41">
            <w:pPr>
              <w:rPr>
                <w:rFonts w:ascii="Times New Roman" w:eastAsia="Times New Roman" w:hAnsi="Times New Roman" w:cs="Times New Roman"/>
                <w:sz w:val="20"/>
              </w:rPr>
            </w:pPr>
          </w:p>
        </w:tc>
        <w:tc>
          <w:tcPr>
            <w:tcW w:w="10110" w:type="dxa"/>
          </w:tcPr>
          <w:p w14:paraId="1617A31D" w14:textId="2289880E"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Capital Assets Quarterly Verifications for Media Specialists (Lisa Ramsey)</w:t>
            </w:r>
          </w:p>
        </w:tc>
        <w:tc>
          <w:tcPr>
            <w:tcW w:w="1830" w:type="dxa"/>
          </w:tcPr>
          <w:p w14:paraId="23D93D8B" w14:textId="42873A7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23, 2025</w:t>
            </w:r>
          </w:p>
        </w:tc>
      </w:tr>
      <w:tr w:rsidR="00180A0A" w14:paraId="3C67A228" w14:textId="77777777" w:rsidTr="508CDD6C">
        <w:trPr>
          <w:trHeight w:val="300"/>
        </w:trPr>
        <w:tc>
          <w:tcPr>
            <w:tcW w:w="1440" w:type="dxa"/>
            <w:shd w:val="clear" w:color="auto" w:fill="auto"/>
          </w:tcPr>
          <w:p w14:paraId="7E0C2F35" w14:textId="77777777" w:rsidR="00180A0A" w:rsidRDefault="00180A0A" w:rsidP="27CE5F41">
            <w:pPr>
              <w:rPr>
                <w:rFonts w:ascii="Times New Roman" w:eastAsia="Times New Roman" w:hAnsi="Times New Roman" w:cs="Times New Roman"/>
                <w:sz w:val="20"/>
              </w:rPr>
            </w:pPr>
          </w:p>
        </w:tc>
        <w:tc>
          <w:tcPr>
            <w:tcW w:w="1590" w:type="dxa"/>
            <w:shd w:val="clear" w:color="auto" w:fill="auto"/>
          </w:tcPr>
          <w:p w14:paraId="347C03DC" w14:textId="77777777" w:rsidR="00180A0A" w:rsidRDefault="00180A0A" w:rsidP="27CE5F41">
            <w:pPr>
              <w:rPr>
                <w:rFonts w:ascii="Times New Roman" w:eastAsia="Times New Roman" w:hAnsi="Times New Roman" w:cs="Times New Roman"/>
                <w:sz w:val="20"/>
              </w:rPr>
            </w:pPr>
          </w:p>
        </w:tc>
        <w:tc>
          <w:tcPr>
            <w:tcW w:w="10110" w:type="dxa"/>
            <w:shd w:val="clear" w:color="auto" w:fill="C2D69B" w:themeFill="accent3" w:themeFillTint="99"/>
          </w:tcPr>
          <w:p w14:paraId="14ACCF4A" w14:textId="5BBD5ABE" w:rsidR="00180A0A" w:rsidRDefault="00180A0A" w:rsidP="0063591F">
            <w:pPr>
              <w:jc w:val="center"/>
              <w:rPr>
                <w:rFonts w:ascii="Times New Roman" w:eastAsia="Times New Roman" w:hAnsi="Times New Roman" w:cs="Times New Roman"/>
                <w:sz w:val="20"/>
              </w:rPr>
            </w:pPr>
            <w:r w:rsidRPr="27CE5F41">
              <w:rPr>
                <w:rFonts w:ascii="Times New Roman" w:eastAsia="Times New Roman" w:hAnsi="Times New Roman" w:cs="Times New Roman"/>
                <w:b/>
                <w:bCs/>
                <w:sz w:val="20"/>
              </w:rPr>
              <w:t>SCHOOL SAFETY</w:t>
            </w:r>
          </w:p>
        </w:tc>
        <w:tc>
          <w:tcPr>
            <w:tcW w:w="1830" w:type="dxa"/>
            <w:shd w:val="clear" w:color="auto" w:fill="C2D69B" w:themeFill="accent3" w:themeFillTint="99"/>
          </w:tcPr>
          <w:p w14:paraId="4498FE7C" w14:textId="0A4F1C8B" w:rsidR="00180A0A" w:rsidRDefault="00180A0A" w:rsidP="27CE5F41">
            <w:pPr>
              <w:rPr>
                <w:rFonts w:ascii="Times New Roman" w:eastAsia="Times New Roman" w:hAnsi="Times New Roman" w:cs="Times New Roman"/>
                <w:sz w:val="20"/>
              </w:rPr>
            </w:pPr>
          </w:p>
        </w:tc>
      </w:tr>
      <w:tr w:rsidR="00180A0A" w14:paraId="41E83270" w14:textId="77777777" w:rsidTr="508CDD6C">
        <w:trPr>
          <w:trHeight w:val="300"/>
        </w:trPr>
        <w:tc>
          <w:tcPr>
            <w:tcW w:w="1440" w:type="dxa"/>
            <w:shd w:val="clear" w:color="auto" w:fill="auto"/>
          </w:tcPr>
          <w:p w14:paraId="6EC49A77" w14:textId="77777777" w:rsidR="00180A0A" w:rsidRDefault="00180A0A" w:rsidP="27CE5F41">
            <w:pPr>
              <w:rPr>
                <w:rFonts w:ascii="Times New Roman" w:eastAsia="Times New Roman" w:hAnsi="Times New Roman" w:cs="Times New Roman"/>
                <w:sz w:val="20"/>
              </w:rPr>
            </w:pPr>
          </w:p>
        </w:tc>
        <w:tc>
          <w:tcPr>
            <w:tcW w:w="1590" w:type="dxa"/>
            <w:shd w:val="clear" w:color="auto" w:fill="FFFFFF" w:themeFill="background1"/>
          </w:tcPr>
          <w:p w14:paraId="0766C171" w14:textId="77777777" w:rsidR="00180A0A" w:rsidRDefault="00180A0A" w:rsidP="27CE5F41">
            <w:pPr>
              <w:rPr>
                <w:rFonts w:ascii="Times New Roman" w:eastAsia="Times New Roman" w:hAnsi="Times New Roman" w:cs="Times New Roman"/>
                <w:sz w:val="20"/>
              </w:rPr>
            </w:pPr>
          </w:p>
        </w:tc>
        <w:tc>
          <w:tcPr>
            <w:tcW w:w="10110" w:type="dxa"/>
          </w:tcPr>
          <w:p w14:paraId="0C17C96C" w14:textId="55443CD8" w:rsidR="00180A0A" w:rsidRDefault="00180A0A" w:rsidP="6358DA03">
            <w:pPr>
              <w:rPr>
                <w:rFonts w:ascii="Times New Roman" w:eastAsia="Times New Roman" w:hAnsi="Times New Roman" w:cs="Times New Roman"/>
                <w:b/>
                <w:bCs/>
                <w:sz w:val="20"/>
              </w:rPr>
            </w:pPr>
            <w:r w:rsidRPr="6358DA03">
              <w:rPr>
                <w:rFonts w:ascii="Times New Roman" w:eastAsia="Times New Roman" w:hAnsi="Times New Roman" w:cs="Times New Roman"/>
                <w:sz w:val="20"/>
              </w:rPr>
              <w:t>Send one copy of school yearbook or student photo disk to (Chief Mantrell Wilson)</w:t>
            </w:r>
          </w:p>
        </w:tc>
        <w:tc>
          <w:tcPr>
            <w:tcW w:w="1830" w:type="dxa"/>
          </w:tcPr>
          <w:p w14:paraId="0796DEA6" w14:textId="35DEFBFE"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00180A0A" w14:paraId="4292B654" w14:textId="77777777" w:rsidTr="508CDD6C">
        <w:trPr>
          <w:trHeight w:val="345"/>
        </w:trPr>
        <w:tc>
          <w:tcPr>
            <w:tcW w:w="1440" w:type="dxa"/>
            <w:shd w:val="clear" w:color="auto" w:fill="auto"/>
          </w:tcPr>
          <w:p w14:paraId="03E3CC02" w14:textId="77777777" w:rsidR="00180A0A" w:rsidRDefault="00180A0A" w:rsidP="27CE5F41">
            <w:pPr>
              <w:rPr>
                <w:rFonts w:ascii="Times New Roman" w:eastAsia="Times New Roman" w:hAnsi="Times New Roman" w:cs="Times New Roman"/>
                <w:sz w:val="20"/>
              </w:rPr>
            </w:pPr>
          </w:p>
        </w:tc>
        <w:tc>
          <w:tcPr>
            <w:tcW w:w="1590" w:type="dxa"/>
            <w:shd w:val="clear" w:color="auto" w:fill="auto"/>
          </w:tcPr>
          <w:p w14:paraId="5516099E" w14:textId="77777777" w:rsidR="00180A0A" w:rsidRDefault="00180A0A" w:rsidP="27CE5F41">
            <w:pPr>
              <w:rPr>
                <w:rFonts w:ascii="Times New Roman" w:eastAsia="Times New Roman" w:hAnsi="Times New Roman" w:cs="Times New Roman"/>
                <w:sz w:val="20"/>
              </w:rPr>
            </w:pPr>
          </w:p>
        </w:tc>
        <w:tc>
          <w:tcPr>
            <w:tcW w:w="10110" w:type="dxa"/>
          </w:tcPr>
          <w:p w14:paraId="497BE8A3" w14:textId="3986580A" w:rsidR="00180A0A" w:rsidRDefault="00180A0A" w:rsidP="6358DA03">
            <w:pPr>
              <w:rPr>
                <w:rFonts w:ascii="Times New Roman" w:eastAsia="Times New Roman" w:hAnsi="Times New Roman" w:cs="Times New Roman"/>
                <w:sz w:val="20"/>
              </w:rPr>
            </w:pPr>
            <w:r w:rsidRPr="6358DA03">
              <w:rPr>
                <w:rFonts w:ascii="Times New Roman" w:eastAsia="Times New Roman" w:hAnsi="Times New Roman" w:cs="Times New Roman"/>
                <w:sz w:val="20"/>
              </w:rPr>
              <w:t>Make sure all Fire Drills have been entered into Navigate for the school year.</w:t>
            </w:r>
          </w:p>
        </w:tc>
        <w:tc>
          <w:tcPr>
            <w:tcW w:w="1830" w:type="dxa"/>
          </w:tcPr>
          <w:p w14:paraId="319880D2" w14:textId="0FC53A3D"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23, 2025</w:t>
            </w:r>
          </w:p>
        </w:tc>
      </w:tr>
      <w:tr w:rsidR="00180A0A" w14:paraId="18D3C345" w14:textId="77777777" w:rsidTr="508CDD6C">
        <w:trPr>
          <w:trHeight w:val="300"/>
        </w:trPr>
        <w:tc>
          <w:tcPr>
            <w:tcW w:w="1440" w:type="dxa"/>
            <w:shd w:val="clear" w:color="auto" w:fill="auto"/>
          </w:tcPr>
          <w:p w14:paraId="11699DA5" w14:textId="77777777" w:rsidR="00180A0A" w:rsidRDefault="00180A0A" w:rsidP="27CE5F41">
            <w:pPr>
              <w:rPr>
                <w:rFonts w:ascii="Times New Roman" w:eastAsia="Times New Roman" w:hAnsi="Times New Roman" w:cs="Times New Roman"/>
                <w:sz w:val="20"/>
              </w:rPr>
            </w:pPr>
          </w:p>
        </w:tc>
        <w:tc>
          <w:tcPr>
            <w:tcW w:w="1590" w:type="dxa"/>
            <w:shd w:val="clear" w:color="auto" w:fill="auto"/>
          </w:tcPr>
          <w:p w14:paraId="1BD1705A" w14:textId="77777777" w:rsidR="00180A0A" w:rsidRDefault="00180A0A" w:rsidP="27CE5F41">
            <w:pPr>
              <w:rPr>
                <w:rFonts w:ascii="Times New Roman" w:eastAsia="Times New Roman" w:hAnsi="Times New Roman" w:cs="Times New Roman"/>
                <w:sz w:val="20"/>
              </w:rPr>
            </w:pPr>
          </w:p>
        </w:tc>
        <w:tc>
          <w:tcPr>
            <w:tcW w:w="10110" w:type="dxa"/>
            <w:shd w:val="clear" w:color="auto" w:fill="C2D69B" w:themeFill="accent3" w:themeFillTint="99"/>
          </w:tcPr>
          <w:p w14:paraId="4CCFE305" w14:textId="752652D0" w:rsidR="00180A0A" w:rsidRPr="007E0EF0" w:rsidRDefault="00180A0A" w:rsidP="0063591F">
            <w:pPr>
              <w:jc w:val="center"/>
              <w:rPr>
                <w:rFonts w:ascii="Times New Roman" w:eastAsia="Times New Roman" w:hAnsi="Times New Roman" w:cs="Times New Roman"/>
                <w:sz w:val="20"/>
              </w:rPr>
            </w:pPr>
            <w:r w:rsidRPr="27CE5F41">
              <w:rPr>
                <w:rFonts w:ascii="Times New Roman" w:eastAsia="Times New Roman" w:hAnsi="Times New Roman" w:cs="Times New Roman"/>
                <w:b/>
                <w:bCs/>
                <w:sz w:val="20"/>
              </w:rPr>
              <w:t>SPECIAL EDUCATION</w:t>
            </w:r>
          </w:p>
        </w:tc>
        <w:tc>
          <w:tcPr>
            <w:tcW w:w="1830" w:type="dxa"/>
            <w:shd w:val="clear" w:color="auto" w:fill="C2D69B" w:themeFill="accent3" w:themeFillTint="99"/>
          </w:tcPr>
          <w:p w14:paraId="5E4504BE" w14:textId="5A43EE6C" w:rsidR="00180A0A" w:rsidRDefault="00180A0A" w:rsidP="27CE5F41">
            <w:pPr>
              <w:rPr>
                <w:rFonts w:ascii="Times New Roman" w:eastAsia="Times New Roman" w:hAnsi="Times New Roman" w:cs="Times New Roman"/>
                <w:sz w:val="20"/>
              </w:rPr>
            </w:pPr>
          </w:p>
        </w:tc>
      </w:tr>
      <w:tr w:rsidR="00180A0A" w14:paraId="137ED02C" w14:textId="77777777" w:rsidTr="508CDD6C">
        <w:trPr>
          <w:trHeight w:val="300"/>
        </w:trPr>
        <w:tc>
          <w:tcPr>
            <w:tcW w:w="1440" w:type="dxa"/>
            <w:shd w:val="clear" w:color="auto" w:fill="auto"/>
          </w:tcPr>
          <w:p w14:paraId="0EF6E42B" w14:textId="77777777" w:rsidR="00180A0A" w:rsidRDefault="00180A0A" w:rsidP="27CE5F41">
            <w:pPr>
              <w:rPr>
                <w:rFonts w:ascii="Times New Roman" w:eastAsia="Times New Roman" w:hAnsi="Times New Roman" w:cs="Times New Roman"/>
                <w:sz w:val="20"/>
              </w:rPr>
            </w:pPr>
          </w:p>
        </w:tc>
        <w:tc>
          <w:tcPr>
            <w:tcW w:w="1590" w:type="dxa"/>
          </w:tcPr>
          <w:p w14:paraId="309BFEA5" w14:textId="77777777"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4BC2E" w14:textId="5BEC8E59" w:rsidR="00180A0A" w:rsidRDefault="00180A0A" w:rsidP="0063591F">
            <w:pPr>
              <w:rPr>
                <w:rFonts w:ascii="Times New Roman" w:eastAsia="Times New Roman" w:hAnsi="Times New Roman" w:cs="Times New Roman"/>
                <w:b/>
                <w:bCs/>
                <w:sz w:val="20"/>
              </w:rPr>
            </w:pPr>
            <w:r w:rsidRPr="27CE5F41">
              <w:rPr>
                <w:rFonts w:ascii="Times New Roman" w:eastAsia="Times New Roman" w:hAnsi="Times New Roman" w:cs="Times New Roman"/>
                <w:color w:val="000000" w:themeColor="text1"/>
                <w:sz w:val="20"/>
              </w:rPr>
              <w:t>Ensure Master Schedule and individual schedules for all enrolled students are complete and accurate.</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343269" w14:textId="1D1DDE73"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May 12, 2025</w:t>
            </w:r>
          </w:p>
        </w:tc>
      </w:tr>
      <w:tr w:rsidR="00180A0A" w:rsidRPr="00CD67B9" w14:paraId="11B68D43" w14:textId="77777777" w:rsidTr="508CDD6C">
        <w:trPr>
          <w:trHeight w:val="300"/>
        </w:trPr>
        <w:tc>
          <w:tcPr>
            <w:tcW w:w="1440" w:type="dxa"/>
            <w:shd w:val="clear" w:color="auto" w:fill="auto"/>
          </w:tcPr>
          <w:p w14:paraId="0304DC4A" w14:textId="77777777" w:rsidR="00180A0A" w:rsidRDefault="00180A0A" w:rsidP="27CE5F41">
            <w:pPr>
              <w:rPr>
                <w:rFonts w:ascii="Times New Roman" w:eastAsia="Times New Roman" w:hAnsi="Times New Roman" w:cs="Times New Roman"/>
                <w:sz w:val="20"/>
              </w:rPr>
            </w:pPr>
          </w:p>
        </w:tc>
        <w:tc>
          <w:tcPr>
            <w:tcW w:w="1590" w:type="dxa"/>
          </w:tcPr>
          <w:p w14:paraId="6C83AE1D" w14:textId="77777777"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F1B74" w14:textId="7575A5FE" w:rsidR="00180A0A" w:rsidRDefault="00180A0A" w:rsidP="27CE5F41">
            <w:pPr>
              <w:spacing w:after="0"/>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sz w:val="20"/>
              </w:rPr>
              <w:t xml:space="preserve">All SPED graduates have been verified and coded correctly; especially students with significant cognitive disabilities (MOID SID/PID) (Program Specialist)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75592" w14:textId="3F6F602D" w:rsidR="00180A0A" w:rsidRDefault="00180A0A" w:rsidP="27CE5F41">
            <w:pPr>
              <w:spacing w:after="0"/>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sz w:val="20"/>
              </w:rPr>
              <w:t xml:space="preserve">May 23, </w:t>
            </w:r>
            <w:proofErr w:type="gramStart"/>
            <w:r w:rsidRPr="27CE5F41">
              <w:rPr>
                <w:rFonts w:ascii="Times New Roman" w:eastAsia="Times New Roman" w:hAnsi="Times New Roman" w:cs="Times New Roman"/>
                <w:sz w:val="20"/>
              </w:rPr>
              <w:t>2025</w:t>
            </w:r>
            <w:proofErr w:type="gramEnd"/>
            <w:r w:rsidRPr="27CE5F41">
              <w:rPr>
                <w:rFonts w:ascii="Times New Roman" w:eastAsia="Times New Roman" w:hAnsi="Times New Roman" w:cs="Times New Roman"/>
                <w:sz w:val="20"/>
              </w:rPr>
              <w:t xml:space="preserve"> </w:t>
            </w:r>
          </w:p>
        </w:tc>
      </w:tr>
      <w:tr w:rsidR="00180A0A" w:rsidRPr="00CD67B9" w14:paraId="75C6863E" w14:textId="77777777" w:rsidTr="508CDD6C">
        <w:trPr>
          <w:trHeight w:val="300"/>
        </w:trPr>
        <w:tc>
          <w:tcPr>
            <w:tcW w:w="1440" w:type="dxa"/>
            <w:shd w:val="clear" w:color="auto" w:fill="auto"/>
          </w:tcPr>
          <w:p w14:paraId="23560F8B" w14:textId="77777777" w:rsidR="00180A0A" w:rsidRDefault="00180A0A" w:rsidP="27CE5F41">
            <w:pPr>
              <w:rPr>
                <w:rFonts w:ascii="Times New Roman" w:eastAsia="Times New Roman" w:hAnsi="Times New Roman" w:cs="Times New Roman"/>
                <w:sz w:val="20"/>
              </w:rPr>
            </w:pPr>
          </w:p>
        </w:tc>
        <w:tc>
          <w:tcPr>
            <w:tcW w:w="1590" w:type="dxa"/>
          </w:tcPr>
          <w:p w14:paraId="379F16EC" w14:textId="77777777"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A36427" w14:textId="7FDE5495"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Department of Special Education Graduation Roster (Dr. Larina Thomas)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93D7A" w14:textId="6BD85C97"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May 23, 2025</w:t>
            </w:r>
          </w:p>
        </w:tc>
      </w:tr>
      <w:tr w:rsidR="00180A0A" w:rsidRPr="00CD67B9" w14:paraId="0B19ABE9" w14:textId="77777777" w:rsidTr="508CDD6C">
        <w:trPr>
          <w:trHeight w:val="300"/>
        </w:trPr>
        <w:tc>
          <w:tcPr>
            <w:tcW w:w="1440" w:type="dxa"/>
            <w:shd w:val="clear" w:color="auto" w:fill="auto"/>
          </w:tcPr>
          <w:p w14:paraId="5C18EF5C" w14:textId="77777777" w:rsidR="00180A0A" w:rsidRDefault="00180A0A" w:rsidP="27CE5F41">
            <w:pPr>
              <w:rPr>
                <w:rFonts w:ascii="Times New Roman" w:eastAsia="Times New Roman" w:hAnsi="Times New Roman" w:cs="Times New Roman"/>
                <w:sz w:val="20"/>
              </w:rPr>
            </w:pPr>
          </w:p>
        </w:tc>
        <w:tc>
          <w:tcPr>
            <w:tcW w:w="1590" w:type="dxa"/>
          </w:tcPr>
          <w:p w14:paraId="43A3798F" w14:textId="77777777"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FA82C" w14:textId="4C11FD06" w:rsidR="00180A0A" w:rsidRDefault="00180A0A" w:rsidP="27CE5F41">
            <w:pPr>
              <w:spacing w:after="0"/>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sz w:val="20"/>
              </w:rPr>
              <w:t xml:space="preserve">Special Education Summary of Performance must be completed for all Graduation/Exiting Seniors.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23955" w14:textId="3E0A9B46"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23, </w:t>
            </w:r>
            <w:proofErr w:type="gramStart"/>
            <w:r w:rsidRPr="27CE5F41">
              <w:rPr>
                <w:rFonts w:ascii="Times New Roman" w:eastAsia="Times New Roman" w:hAnsi="Times New Roman" w:cs="Times New Roman"/>
                <w:sz w:val="20"/>
              </w:rPr>
              <w:t>2025</w:t>
            </w:r>
            <w:proofErr w:type="gramEnd"/>
            <w:r w:rsidRPr="27CE5F41">
              <w:rPr>
                <w:rFonts w:ascii="Times New Roman" w:eastAsia="Times New Roman" w:hAnsi="Times New Roman" w:cs="Times New Roman"/>
                <w:sz w:val="20"/>
              </w:rPr>
              <w:t xml:space="preserve"> </w:t>
            </w:r>
          </w:p>
        </w:tc>
      </w:tr>
      <w:tr w:rsidR="00180A0A" w:rsidRPr="00CD67B9" w14:paraId="048FD877" w14:textId="77777777" w:rsidTr="508CDD6C">
        <w:trPr>
          <w:trHeight w:val="300"/>
        </w:trPr>
        <w:tc>
          <w:tcPr>
            <w:tcW w:w="1440" w:type="dxa"/>
            <w:shd w:val="clear" w:color="auto" w:fill="auto"/>
          </w:tcPr>
          <w:p w14:paraId="72E4B480" w14:textId="77777777" w:rsidR="00180A0A" w:rsidRDefault="00180A0A" w:rsidP="27CE5F41">
            <w:pPr>
              <w:rPr>
                <w:rFonts w:ascii="Times New Roman" w:eastAsia="Times New Roman" w:hAnsi="Times New Roman" w:cs="Times New Roman"/>
                <w:sz w:val="20"/>
              </w:rPr>
            </w:pPr>
          </w:p>
        </w:tc>
        <w:tc>
          <w:tcPr>
            <w:tcW w:w="1590" w:type="dxa"/>
          </w:tcPr>
          <w:p w14:paraId="4AED8ECE" w14:textId="77777777"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C6CF5" w14:textId="1907D933"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Special Education Teachers leaving the RCSS system or transferring within the school system must contact Special Education Program Specialist regarding classroom materials inventory.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EFE29E" w14:textId="500A6F18"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23, </w:t>
            </w:r>
            <w:proofErr w:type="gramStart"/>
            <w:r w:rsidRPr="27CE5F41">
              <w:rPr>
                <w:rFonts w:ascii="Times New Roman" w:eastAsia="Times New Roman" w:hAnsi="Times New Roman" w:cs="Times New Roman"/>
                <w:sz w:val="20"/>
              </w:rPr>
              <w:t>2025</w:t>
            </w:r>
            <w:proofErr w:type="gramEnd"/>
            <w:r w:rsidRPr="27CE5F41">
              <w:rPr>
                <w:rFonts w:ascii="Times New Roman" w:eastAsia="Times New Roman" w:hAnsi="Times New Roman" w:cs="Times New Roman"/>
                <w:sz w:val="20"/>
              </w:rPr>
              <w:t xml:space="preserve"> </w:t>
            </w:r>
          </w:p>
        </w:tc>
      </w:tr>
      <w:tr w:rsidR="00180A0A" w:rsidRPr="00CD67B9" w14:paraId="2606A6E2" w14:textId="77777777" w:rsidTr="508CDD6C">
        <w:trPr>
          <w:trHeight w:val="300"/>
        </w:trPr>
        <w:tc>
          <w:tcPr>
            <w:tcW w:w="1440" w:type="dxa"/>
            <w:shd w:val="clear" w:color="auto" w:fill="auto"/>
          </w:tcPr>
          <w:p w14:paraId="1D7010AB" w14:textId="77777777" w:rsidR="00180A0A" w:rsidRDefault="00180A0A" w:rsidP="27CE5F41">
            <w:pPr>
              <w:rPr>
                <w:rFonts w:ascii="Times New Roman" w:eastAsia="Times New Roman" w:hAnsi="Times New Roman" w:cs="Times New Roman"/>
                <w:sz w:val="20"/>
              </w:rPr>
            </w:pPr>
          </w:p>
        </w:tc>
        <w:tc>
          <w:tcPr>
            <w:tcW w:w="1590" w:type="dxa"/>
          </w:tcPr>
          <w:p w14:paraId="6F3C35E0" w14:textId="77777777"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35357" w14:textId="405697A9"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Complete all annual reviews and eligibility redetermination meetings through </w:t>
            </w:r>
            <w:r w:rsidRPr="27CE5F41">
              <w:rPr>
                <w:rFonts w:ascii="Times New Roman" w:eastAsia="Times New Roman" w:hAnsi="Times New Roman" w:cs="Times New Roman"/>
                <w:b/>
                <w:bCs/>
                <w:sz w:val="20"/>
              </w:rPr>
              <w:t xml:space="preserve">9/30/2025 </w:t>
            </w:r>
            <w:r w:rsidRPr="27CE5F41">
              <w:rPr>
                <w:rFonts w:ascii="Times New Roman" w:eastAsia="Times New Roman" w:hAnsi="Times New Roman" w:cs="Times New Roman"/>
                <w:sz w:val="20"/>
              </w:rPr>
              <w:t xml:space="preserve">and have Program Specialist verify that your </w:t>
            </w:r>
            <w:proofErr w:type="spellStart"/>
            <w:r w:rsidRPr="27CE5F41">
              <w:rPr>
                <w:rFonts w:ascii="Times New Roman" w:eastAsia="Times New Roman" w:hAnsi="Times New Roman" w:cs="Times New Roman"/>
                <w:sz w:val="20"/>
              </w:rPr>
              <w:t>GoIEP</w:t>
            </w:r>
            <w:proofErr w:type="spellEnd"/>
            <w:r w:rsidRPr="27CE5F41">
              <w:rPr>
                <w:rFonts w:ascii="Times New Roman" w:eastAsia="Times New Roman" w:hAnsi="Times New Roman" w:cs="Times New Roman"/>
                <w:sz w:val="20"/>
              </w:rPr>
              <w:t xml:space="preserve"> dashboard is green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9BC0D" w14:textId="3E924687"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23, </w:t>
            </w:r>
            <w:proofErr w:type="gramStart"/>
            <w:r w:rsidRPr="27CE5F41">
              <w:rPr>
                <w:rFonts w:ascii="Times New Roman" w:eastAsia="Times New Roman" w:hAnsi="Times New Roman" w:cs="Times New Roman"/>
                <w:sz w:val="20"/>
              </w:rPr>
              <w:t>2025</w:t>
            </w:r>
            <w:proofErr w:type="gramEnd"/>
            <w:r w:rsidRPr="27CE5F41">
              <w:rPr>
                <w:rFonts w:ascii="Times New Roman" w:eastAsia="Times New Roman" w:hAnsi="Times New Roman" w:cs="Times New Roman"/>
                <w:sz w:val="20"/>
              </w:rPr>
              <w:t xml:space="preserve"> </w:t>
            </w:r>
          </w:p>
        </w:tc>
      </w:tr>
      <w:tr w:rsidR="00180A0A" w:rsidRPr="00CD67B9" w14:paraId="7F320987" w14:textId="77777777" w:rsidTr="508CDD6C">
        <w:trPr>
          <w:trHeight w:val="300"/>
        </w:trPr>
        <w:tc>
          <w:tcPr>
            <w:tcW w:w="1440" w:type="dxa"/>
            <w:shd w:val="clear" w:color="auto" w:fill="auto"/>
          </w:tcPr>
          <w:p w14:paraId="683CE74B" w14:textId="77777777" w:rsidR="00180A0A" w:rsidRDefault="00180A0A" w:rsidP="27CE5F41">
            <w:pPr>
              <w:rPr>
                <w:rFonts w:ascii="Times New Roman" w:eastAsia="Times New Roman" w:hAnsi="Times New Roman" w:cs="Times New Roman"/>
                <w:sz w:val="20"/>
              </w:rPr>
            </w:pPr>
          </w:p>
        </w:tc>
        <w:tc>
          <w:tcPr>
            <w:tcW w:w="1590" w:type="dxa"/>
          </w:tcPr>
          <w:p w14:paraId="0382151F" w14:textId="77777777"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CD035" w14:textId="37364F56"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All SPED Progress reports have been completed and updated and have Program Specialist verify that your </w:t>
            </w:r>
            <w:proofErr w:type="spellStart"/>
            <w:r w:rsidRPr="27CE5F41">
              <w:rPr>
                <w:rFonts w:ascii="Times New Roman" w:eastAsia="Times New Roman" w:hAnsi="Times New Roman" w:cs="Times New Roman"/>
                <w:sz w:val="20"/>
              </w:rPr>
              <w:t>GoIEP</w:t>
            </w:r>
            <w:proofErr w:type="spellEnd"/>
            <w:r w:rsidRPr="27CE5F41">
              <w:rPr>
                <w:rFonts w:ascii="Times New Roman" w:eastAsia="Times New Roman" w:hAnsi="Times New Roman" w:cs="Times New Roman"/>
                <w:sz w:val="20"/>
              </w:rPr>
              <w:t xml:space="preserve"> dashboard is green.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D2963" w14:textId="262CE14C"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23, </w:t>
            </w:r>
            <w:proofErr w:type="gramStart"/>
            <w:r w:rsidRPr="27CE5F41">
              <w:rPr>
                <w:rFonts w:ascii="Times New Roman" w:eastAsia="Times New Roman" w:hAnsi="Times New Roman" w:cs="Times New Roman"/>
                <w:sz w:val="20"/>
              </w:rPr>
              <w:t>2025</w:t>
            </w:r>
            <w:proofErr w:type="gramEnd"/>
            <w:r w:rsidRPr="27CE5F41">
              <w:rPr>
                <w:rFonts w:ascii="Times New Roman" w:eastAsia="Times New Roman" w:hAnsi="Times New Roman" w:cs="Times New Roman"/>
                <w:sz w:val="20"/>
              </w:rPr>
              <w:t xml:space="preserve"> </w:t>
            </w:r>
          </w:p>
        </w:tc>
      </w:tr>
      <w:tr w:rsidR="00180A0A" w:rsidRPr="00CD67B9" w14:paraId="74F66397" w14:textId="77777777" w:rsidTr="508CDD6C">
        <w:trPr>
          <w:trHeight w:val="300"/>
        </w:trPr>
        <w:tc>
          <w:tcPr>
            <w:tcW w:w="1440" w:type="dxa"/>
            <w:shd w:val="clear" w:color="auto" w:fill="auto"/>
          </w:tcPr>
          <w:p w14:paraId="3DA48C89" w14:textId="77777777" w:rsidR="00180A0A" w:rsidRDefault="00180A0A" w:rsidP="27CE5F41">
            <w:pPr>
              <w:jc w:val="center"/>
              <w:rPr>
                <w:rFonts w:ascii="Times New Roman" w:eastAsia="Times New Roman" w:hAnsi="Times New Roman" w:cs="Times New Roman"/>
                <w:sz w:val="20"/>
              </w:rPr>
            </w:pPr>
          </w:p>
        </w:tc>
        <w:tc>
          <w:tcPr>
            <w:tcW w:w="1590" w:type="dxa"/>
          </w:tcPr>
          <w:p w14:paraId="6CB02D6C" w14:textId="77777777" w:rsidR="00180A0A" w:rsidRDefault="00180A0A" w:rsidP="27CE5F41">
            <w:pPr>
              <w:jc w:val="cente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F375A" w14:textId="03E9DB42"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All SWD suspended 10 or more days had MDR meetings and received services as required.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64D164" w14:textId="6B849C40"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May 23, </w:t>
            </w:r>
            <w:proofErr w:type="gramStart"/>
            <w:r w:rsidRPr="27CE5F41">
              <w:rPr>
                <w:rFonts w:ascii="Times New Roman" w:eastAsia="Times New Roman" w:hAnsi="Times New Roman" w:cs="Times New Roman"/>
                <w:sz w:val="20"/>
              </w:rPr>
              <w:t>2025</w:t>
            </w:r>
            <w:proofErr w:type="gramEnd"/>
            <w:r w:rsidRPr="27CE5F41">
              <w:rPr>
                <w:rFonts w:ascii="Times New Roman" w:eastAsia="Times New Roman" w:hAnsi="Times New Roman" w:cs="Times New Roman"/>
                <w:sz w:val="20"/>
              </w:rPr>
              <w:t xml:space="preserve"> </w:t>
            </w:r>
          </w:p>
        </w:tc>
      </w:tr>
      <w:tr w:rsidR="00180A0A" w:rsidRPr="00CD67B9" w14:paraId="372D0FB7" w14:textId="77777777" w:rsidTr="508CDD6C">
        <w:trPr>
          <w:trHeight w:val="300"/>
        </w:trPr>
        <w:tc>
          <w:tcPr>
            <w:tcW w:w="1440" w:type="dxa"/>
            <w:shd w:val="clear" w:color="auto" w:fill="auto"/>
          </w:tcPr>
          <w:p w14:paraId="2B577B23" w14:textId="77777777" w:rsidR="00180A0A" w:rsidRDefault="00180A0A" w:rsidP="27CE5F41">
            <w:pPr>
              <w:rPr>
                <w:rFonts w:ascii="Times New Roman" w:eastAsia="Times New Roman" w:hAnsi="Times New Roman" w:cs="Times New Roman"/>
                <w:sz w:val="20"/>
              </w:rPr>
            </w:pPr>
          </w:p>
        </w:tc>
        <w:tc>
          <w:tcPr>
            <w:tcW w:w="1590" w:type="dxa"/>
          </w:tcPr>
          <w:p w14:paraId="561BBB1D" w14:textId="77777777"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6DBB4F" w14:textId="7F671495"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Teacher’s End of Year checkout completed and signed by Special Education Program Specialist.  All special education teachers are expected to check out.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289611" w14:textId="414AFB86"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May 23, 2025</w:t>
            </w:r>
          </w:p>
        </w:tc>
      </w:tr>
      <w:tr w:rsidR="00180A0A" w14:paraId="5FC24117" w14:textId="77777777" w:rsidTr="508CDD6C">
        <w:trPr>
          <w:trHeight w:val="300"/>
        </w:trPr>
        <w:tc>
          <w:tcPr>
            <w:tcW w:w="1440" w:type="dxa"/>
            <w:shd w:val="clear" w:color="auto" w:fill="auto"/>
          </w:tcPr>
          <w:p w14:paraId="79D2CC74" w14:textId="2D7A4617" w:rsidR="00180A0A" w:rsidRDefault="00180A0A" w:rsidP="27CE5F41">
            <w:pPr>
              <w:rPr>
                <w:rFonts w:ascii="Times New Roman" w:eastAsia="Times New Roman" w:hAnsi="Times New Roman" w:cs="Times New Roman"/>
                <w:sz w:val="20"/>
              </w:rPr>
            </w:pPr>
          </w:p>
        </w:tc>
        <w:tc>
          <w:tcPr>
            <w:tcW w:w="1590" w:type="dxa"/>
          </w:tcPr>
          <w:p w14:paraId="2CF3E52C" w14:textId="04FF3BCF" w:rsidR="00180A0A" w:rsidRDefault="00180A0A" w:rsidP="27CE5F41">
            <w:pPr>
              <w:rPr>
                <w:rFonts w:ascii="Times New Roman" w:eastAsia="Times New Roman" w:hAnsi="Times New Roman" w:cs="Times New Roman"/>
                <w:sz w:val="20"/>
              </w:rPr>
            </w:pPr>
          </w:p>
        </w:tc>
        <w:tc>
          <w:tcPr>
            <w:tcW w:w="10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C2520" w14:textId="3B910066"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 xml:space="preserve">Special Education verification sheet emailed to your school’s Program Specialist Special Education Verification Sheet HS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01E62" w14:textId="700AE25D" w:rsidR="00180A0A" w:rsidRDefault="00180A0A" w:rsidP="27CE5F41">
            <w:pPr>
              <w:spacing w:after="0"/>
              <w:rPr>
                <w:rFonts w:ascii="Times New Roman" w:eastAsia="Times New Roman" w:hAnsi="Times New Roman" w:cs="Times New Roman"/>
                <w:sz w:val="20"/>
              </w:rPr>
            </w:pPr>
            <w:r w:rsidRPr="27CE5F41">
              <w:rPr>
                <w:rFonts w:ascii="Times New Roman" w:eastAsia="Times New Roman" w:hAnsi="Times New Roman" w:cs="Times New Roman"/>
                <w:sz w:val="20"/>
              </w:rPr>
              <w:t>May 26, 2025</w:t>
            </w:r>
          </w:p>
        </w:tc>
      </w:tr>
      <w:tr w:rsidR="00180A0A" w:rsidRPr="00CD67B9" w14:paraId="3B891FCC" w14:textId="77777777" w:rsidTr="508CDD6C">
        <w:trPr>
          <w:trHeight w:val="300"/>
        </w:trPr>
        <w:tc>
          <w:tcPr>
            <w:tcW w:w="1440" w:type="dxa"/>
            <w:shd w:val="clear" w:color="auto" w:fill="auto"/>
          </w:tcPr>
          <w:p w14:paraId="72B0C907" w14:textId="77777777" w:rsidR="00180A0A" w:rsidRDefault="00180A0A" w:rsidP="27CE5F41">
            <w:pPr>
              <w:rPr>
                <w:rFonts w:ascii="Times New Roman" w:eastAsia="Times New Roman" w:hAnsi="Times New Roman" w:cs="Times New Roman"/>
                <w:sz w:val="20"/>
              </w:rPr>
            </w:pPr>
          </w:p>
        </w:tc>
        <w:tc>
          <w:tcPr>
            <w:tcW w:w="1590" w:type="dxa"/>
            <w:shd w:val="clear" w:color="auto" w:fill="auto"/>
          </w:tcPr>
          <w:p w14:paraId="031D00F7" w14:textId="77777777" w:rsidR="00180A0A" w:rsidRDefault="00180A0A" w:rsidP="27CE5F41">
            <w:pPr>
              <w:rPr>
                <w:rFonts w:ascii="Times New Roman" w:eastAsia="Times New Roman" w:hAnsi="Times New Roman" w:cs="Times New Roman"/>
                <w:sz w:val="20"/>
              </w:rPr>
            </w:pPr>
          </w:p>
        </w:tc>
        <w:tc>
          <w:tcPr>
            <w:tcW w:w="10110" w:type="dxa"/>
            <w:shd w:val="clear" w:color="auto" w:fill="C2D69B" w:themeFill="accent3" w:themeFillTint="99"/>
          </w:tcPr>
          <w:p w14:paraId="072CECB3" w14:textId="13A9F759" w:rsidR="00180A0A" w:rsidRDefault="00180A0A" w:rsidP="0063591F">
            <w:pPr>
              <w:spacing w:after="0"/>
              <w:jc w:val="center"/>
              <w:rPr>
                <w:rFonts w:ascii="Times New Roman" w:eastAsia="Times New Roman" w:hAnsi="Times New Roman" w:cs="Times New Roman"/>
                <w:sz w:val="20"/>
              </w:rPr>
            </w:pPr>
            <w:r w:rsidRPr="27CE5F41">
              <w:rPr>
                <w:rFonts w:ascii="Times New Roman" w:eastAsia="Times New Roman" w:hAnsi="Times New Roman" w:cs="Times New Roman"/>
                <w:b/>
                <w:bCs/>
                <w:sz w:val="20"/>
              </w:rPr>
              <w:t>STUDENT SERVICES</w:t>
            </w:r>
          </w:p>
        </w:tc>
        <w:tc>
          <w:tcPr>
            <w:tcW w:w="1830" w:type="dxa"/>
            <w:shd w:val="clear" w:color="auto" w:fill="C2D69B" w:themeFill="accent3" w:themeFillTint="99"/>
          </w:tcPr>
          <w:p w14:paraId="65E5D37A" w14:textId="7A82D597" w:rsidR="00180A0A" w:rsidRDefault="00180A0A" w:rsidP="27CE5F41">
            <w:pPr>
              <w:spacing w:after="0"/>
              <w:rPr>
                <w:rFonts w:ascii="Times New Roman" w:eastAsia="Times New Roman" w:hAnsi="Times New Roman" w:cs="Times New Roman"/>
                <w:sz w:val="20"/>
              </w:rPr>
            </w:pPr>
          </w:p>
        </w:tc>
      </w:tr>
      <w:tr w:rsidR="00180A0A" w14:paraId="5B7B000E" w14:textId="77777777" w:rsidTr="508CDD6C">
        <w:trPr>
          <w:trHeight w:val="300"/>
        </w:trPr>
        <w:tc>
          <w:tcPr>
            <w:tcW w:w="1440" w:type="dxa"/>
            <w:shd w:val="clear" w:color="auto" w:fill="auto"/>
          </w:tcPr>
          <w:p w14:paraId="10B5B78F" w14:textId="6ED36F4A" w:rsidR="00180A0A" w:rsidRDefault="00180A0A" w:rsidP="27CE5F41">
            <w:pPr>
              <w:rPr>
                <w:rFonts w:ascii="Times New Roman" w:eastAsia="Times New Roman" w:hAnsi="Times New Roman" w:cs="Times New Roman"/>
                <w:sz w:val="20"/>
              </w:rPr>
            </w:pPr>
          </w:p>
        </w:tc>
        <w:tc>
          <w:tcPr>
            <w:tcW w:w="1590" w:type="dxa"/>
            <w:shd w:val="clear" w:color="auto" w:fill="auto"/>
          </w:tcPr>
          <w:p w14:paraId="29F649E8" w14:textId="18D2250C" w:rsidR="00180A0A" w:rsidRDefault="00180A0A" w:rsidP="27CE5F41">
            <w:pPr>
              <w:rPr>
                <w:rFonts w:ascii="Times New Roman" w:eastAsia="Times New Roman" w:hAnsi="Times New Roman" w:cs="Times New Roman"/>
                <w:sz w:val="20"/>
              </w:rPr>
            </w:pPr>
          </w:p>
        </w:tc>
        <w:tc>
          <w:tcPr>
            <w:tcW w:w="10110" w:type="dxa"/>
          </w:tcPr>
          <w:p w14:paraId="70B506BC" w14:textId="70DB8E0F" w:rsidR="00180A0A" w:rsidRDefault="00180A0A" w:rsidP="0063591F">
            <w:pPr>
              <w:rPr>
                <w:rFonts w:ascii="Times New Roman" w:eastAsia="Times New Roman" w:hAnsi="Times New Roman" w:cs="Times New Roman"/>
                <w:b/>
                <w:bCs/>
                <w:sz w:val="20"/>
              </w:rPr>
            </w:pPr>
            <w:r w:rsidRPr="27CE5F41">
              <w:rPr>
                <w:rFonts w:ascii="Times New Roman" w:eastAsia="Times New Roman" w:hAnsi="Times New Roman" w:cs="Times New Roman"/>
                <w:color w:val="000000" w:themeColor="text1"/>
                <w:sz w:val="20"/>
              </w:rPr>
              <w:t>The Master Schedule and all individual student schedules must be complete and accurate.</w:t>
            </w:r>
          </w:p>
        </w:tc>
        <w:tc>
          <w:tcPr>
            <w:tcW w:w="1830" w:type="dxa"/>
          </w:tcPr>
          <w:p w14:paraId="6D9E2285" w14:textId="31E5B8CE"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12. 2025</w:t>
            </w:r>
          </w:p>
        </w:tc>
      </w:tr>
      <w:tr w:rsidR="00180A0A" w14:paraId="42EE8EED" w14:textId="77777777" w:rsidTr="508CDD6C">
        <w:trPr>
          <w:trHeight w:val="300"/>
        </w:trPr>
        <w:tc>
          <w:tcPr>
            <w:tcW w:w="1440" w:type="dxa"/>
            <w:shd w:val="clear" w:color="auto" w:fill="auto"/>
          </w:tcPr>
          <w:p w14:paraId="1BF6EAF4" w14:textId="3F4059CD" w:rsidR="00180A0A" w:rsidRDefault="00180A0A" w:rsidP="27CE5F41">
            <w:pPr>
              <w:rPr>
                <w:rFonts w:ascii="Times New Roman" w:eastAsia="Times New Roman" w:hAnsi="Times New Roman" w:cs="Times New Roman"/>
                <w:sz w:val="20"/>
              </w:rPr>
            </w:pPr>
          </w:p>
        </w:tc>
        <w:tc>
          <w:tcPr>
            <w:tcW w:w="1590" w:type="dxa"/>
            <w:shd w:val="clear" w:color="auto" w:fill="auto"/>
          </w:tcPr>
          <w:p w14:paraId="1EF48D4D" w14:textId="274E107D" w:rsidR="00180A0A" w:rsidRDefault="00180A0A" w:rsidP="27CE5F41">
            <w:pPr>
              <w:rPr>
                <w:rFonts w:ascii="Times New Roman" w:eastAsia="Times New Roman" w:hAnsi="Times New Roman" w:cs="Times New Roman"/>
                <w:sz w:val="20"/>
              </w:rPr>
            </w:pPr>
          </w:p>
        </w:tc>
        <w:tc>
          <w:tcPr>
            <w:tcW w:w="10110" w:type="dxa"/>
          </w:tcPr>
          <w:p w14:paraId="04BF17D6" w14:textId="7777777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Submit the records for the graduating class of 2024 and the permanent records of all students who withdrew during 2024. Include an alphabetized list of both groups. Ensure the enrollment dates are recorded on the back of each permanent record card. </w:t>
            </w:r>
          </w:p>
          <w:p w14:paraId="32021594" w14:textId="7777777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Schedule a mandatory appointment with Student Records (Ms. Alice Ford) between May 1st and May 16th, 2025, to turn in these records. Records POC will receive an email to sign up for a date and time. </w:t>
            </w:r>
          </w:p>
          <w:p w14:paraId="2AF22CCD" w14:textId="1502A862"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Refer to the Student Records Manual for detailed instructions on how to prepare these records for submission. For questions, reach out to Alice Ford at 5492 or fordal@boe.richmond.k12.ga.us</w:t>
            </w:r>
          </w:p>
        </w:tc>
        <w:tc>
          <w:tcPr>
            <w:tcW w:w="1830" w:type="dxa"/>
          </w:tcPr>
          <w:p w14:paraId="54C91439" w14:textId="53371FE6"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00180A0A" w14:paraId="234708CC" w14:textId="77777777" w:rsidTr="508CDD6C">
        <w:trPr>
          <w:trHeight w:val="780"/>
        </w:trPr>
        <w:tc>
          <w:tcPr>
            <w:tcW w:w="1440" w:type="dxa"/>
            <w:shd w:val="clear" w:color="auto" w:fill="auto"/>
          </w:tcPr>
          <w:p w14:paraId="7252BAE7" w14:textId="2C1111FA" w:rsidR="00180A0A" w:rsidRDefault="00180A0A" w:rsidP="27CE5F41">
            <w:pPr>
              <w:rPr>
                <w:rFonts w:ascii="Times New Roman" w:eastAsia="Times New Roman" w:hAnsi="Times New Roman" w:cs="Times New Roman"/>
                <w:sz w:val="20"/>
              </w:rPr>
            </w:pPr>
          </w:p>
        </w:tc>
        <w:tc>
          <w:tcPr>
            <w:tcW w:w="1590" w:type="dxa"/>
            <w:shd w:val="clear" w:color="auto" w:fill="auto"/>
          </w:tcPr>
          <w:p w14:paraId="1D183DF9" w14:textId="70C6F040" w:rsidR="00180A0A" w:rsidRDefault="00180A0A" w:rsidP="27CE5F41">
            <w:pPr>
              <w:rPr>
                <w:rFonts w:ascii="Times New Roman" w:eastAsia="Times New Roman" w:hAnsi="Times New Roman" w:cs="Times New Roman"/>
                <w:sz w:val="20"/>
              </w:rPr>
            </w:pPr>
          </w:p>
        </w:tc>
        <w:tc>
          <w:tcPr>
            <w:tcW w:w="10110" w:type="dxa"/>
          </w:tcPr>
          <w:p w14:paraId="2E53CC23" w14:textId="7777777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Verify HOPE GPA Calculations in STARS for Seniors. · </w:t>
            </w:r>
          </w:p>
          <w:p w14:paraId="5FCB17C8" w14:textId="77777777" w:rsidR="00180A0A" w:rsidRDefault="00180A0A" w:rsidP="27CE5F41">
            <w:pPr>
              <w:pStyle w:val="ListParagraph"/>
              <w:numPr>
                <w:ilvl w:val="0"/>
                <w:numId w:val="3"/>
              </w:numPr>
              <w:rPr>
                <w:rFonts w:ascii="Times New Roman" w:eastAsia="Times New Roman" w:hAnsi="Times New Roman" w:cs="Times New Roman"/>
                <w:color w:val="000000" w:themeColor="text1"/>
                <w:sz w:val="20"/>
              </w:rPr>
            </w:pPr>
            <w:r w:rsidRPr="27CE5F41">
              <w:rPr>
                <w:rFonts w:ascii="Times New Roman" w:eastAsia="Times New Roman" w:hAnsi="Times New Roman" w:cs="Times New Roman"/>
                <w:color w:val="000000" w:themeColor="text1"/>
                <w:sz w:val="20"/>
              </w:rPr>
              <w:t>Ensure student transcripts are correct, uploaded and processed.</w:t>
            </w:r>
          </w:p>
          <w:p w14:paraId="27A06EC8" w14:textId="0D5C2EEC" w:rsidR="00180A0A" w:rsidRPr="0063591F" w:rsidRDefault="00180A0A" w:rsidP="27CE5F41">
            <w:pPr>
              <w:pStyle w:val="ListParagraph"/>
              <w:numPr>
                <w:ilvl w:val="0"/>
                <w:numId w:val="3"/>
              </w:numPr>
              <w:rPr>
                <w:rFonts w:ascii="Times New Roman" w:eastAsia="Times New Roman" w:hAnsi="Times New Roman" w:cs="Times New Roman"/>
                <w:color w:val="000000" w:themeColor="text1"/>
                <w:sz w:val="20"/>
              </w:rPr>
            </w:pPr>
            <w:r w:rsidRPr="0063591F">
              <w:rPr>
                <w:rFonts w:ascii="Times New Roman" w:eastAsia="Times New Roman" w:hAnsi="Times New Roman" w:cs="Times New Roman"/>
                <w:b/>
                <w:bCs/>
                <w:color w:val="FF0000"/>
                <w:sz w:val="20"/>
              </w:rPr>
              <w:t>NO student should have a calculation of 0.00.</w:t>
            </w:r>
          </w:p>
        </w:tc>
        <w:tc>
          <w:tcPr>
            <w:tcW w:w="1830" w:type="dxa"/>
          </w:tcPr>
          <w:p w14:paraId="74A5C5EC" w14:textId="7CC5E482"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00180A0A" w14:paraId="3C793705" w14:textId="77777777" w:rsidTr="508CDD6C">
        <w:trPr>
          <w:trHeight w:val="300"/>
        </w:trPr>
        <w:tc>
          <w:tcPr>
            <w:tcW w:w="1440" w:type="dxa"/>
            <w:shd w:val="clear" w:color="auto" w:fill="auto"/>
          </w:tcPr>
          <w:p w14:paraId="7D66E873" w14:textId="0621A38F" w:rsidR="00180A0A" w:rsidRDefault="00180A0A" w:rsidP="27CE5F41">
            <w:pPr>
              <w:rPr>
                <w:rFonts w:ascii="Times New Roman" w:eastAsia="Times New Roman" w:hAnsi="Times New Roman" w:cs="Times New Roman"/>
                <w:sz w:val="20"/>
              </w:rPr>
            </w:pPr>
          </w:p>
        </w:tc>
        <w:tc>
          <w:tcPr>
            <w:tcW w:w="1590" w:type="dxa"/>
            <w:shd w:val="clear" w:color="auto" w:fill="auto"/>
          </w:tcPr>
          <w:p w14:paraId="4537E6B8" w14:textId="5949EF07" w:rsidR="00180A0A" w:rsidRDefault="00180A0A" w:rsidP="27CE5F41">
            <w:pPr>
              <w:rPr>
                <w:rFonts w:ascii="Times New Roman" w:eastAsia="Times New Roman" w:hAnsi="Times New Roman" w:cs="Times New Roman"/>
                <w:sz w:val="20"/>
              </w:rPr>
            </w:pPr>
          </w:p>
        </w:tc>
        <w:tc>
          <w:tcPr>
            <w:tcW w:w="10110" w:type="dxa"/>
          </w:tcPr>
          <w:p w14:paraId="65C4D0C4" w14:textId="74338877" w:rsidR="00180A0A" w:rsidRPr="0063591F" w:rsidRDefault="00180A0A" w:rsidP="0063591F">
            <w:pPr>
              <w:rPr>
                <w:rFonts w:ascii="Times New Roman" w:eastAsia="Times New Roman" w:hAnsi="Times New Roman" w:cs="Times New Roman"/>
                <w:b/>
                <w:bCs/>
                <w:color w:val="FF0000"/>
                <w:sz w:val="20"/>
              </w:rPr>
            </w:pPr>
            <w:r w:rsidRPr="0063591F">
              <w:rPr>
                <w:rFonts w:ascii="Times New Roman" w:eastAsia="Times New Roman" w:hAnsi="Times New Roman" w:cs="Times New Roman"/>
                <w:color w:val="000000" w:themeColor="text1"/>
                <w:sz w:val="20"/>
              </w:rPr>
              <w:t>Ensure Val and Sal are entered into STARS (found in “Update Student Information” in STARS)</w:t>
            </w:r>
          </w:p>
        </w:tc>
        <w:tc>
          <w:tcPr>
            <w:tcW w:w="1830" w:type="dxa"/>
          </w:tcPr>
          <w:p w14:paraId="339D4DDF" w14:textId="4696569F"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00180A0A" w14:paraId="3B6724C2" w14:textId="77777777" w:rsidTr="508CDD6C">
        <w:trPr>
          <w:trHeight w:val="300"/>
        </w:trPr>
        <w:tc>
          <w:tcPr>
            <w:tcW w:w="1440" w:type="dxa"/>
            <w:shd w:val="clear" w:color="auto" w:fill="auto"/>
          </w:tcPr>
          <w:p w14:paraId="50916319" w14:textId="5EE7B521" w:rsidR="00180A0A" w:rsidRDefault="00180A0A" w:rsidP="27CE5F41">
            <w:pPr>
              <w:rPr>
                <w:rFonts w:ascii="Times New Roman" w:eastAsia="Times New Roman" w:hAnsi="Times New Roman" w:cs="Times New Roman"/>
                <w:sz w:val="20"/>
              </w:rPr>
            </w:pPr>
          </w:p>
        </w:tc>
        <w:tc>
          <w:tcPr>
            <w:tcW w:w="1590" w:type="dxa"/>
            <w:shd w:val="clear" w:color="auto" w:fill="auto"/>
          </w:tcPr>
          <w:p w14:paraId="34572709" w14:textId="3D1E01CF" w:rsidR="00180A0A" w:rsidRDefault="00180A0A" w:rsidP="27CE5F41">
            <w:pPr>
              <w:rPr>
                <w:rFonts w:ascii="Times New Roman" w:eastAsia="Times New Roman" w:hAnsi="Times New Roman" w:cs="Times New Roman"/>
                <w:sz w:val="20"/>
              </w:rPr>
            </w:pPr>
          </w:p>
        </w:tc>
        <w:tc>
          <w:tcPr>
            <w:tcW w:w="10110" w:type="dxa"/>
          </w:tcPr>
          <w:p w14:paraId="4BEBE203" w14:textId="7FA32279"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Ensure all seniors complete the Senior Exit Survey</w:t>
            </w:r>
          </w:p>
        </w:tc>
        <w:tc>
          <w:tcPr>
            <w:tcW w:w="1830" w:type="dxa"/>
          </w:tcPr>
          <w:p w14:paraId="2EFB7A51" w14:textId="177BDB3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180A0A" w14:paraId="6FC5E239" w14:textId="77777777" w:rsidTr="508CDD6C">
        <w:trPr>
          <w:trHeight w:val="300"/>
        </w:trPr>
        <w:tc>
          <w:tcPr>
            <w:tcW w:w="1440" w:type="dxa"/>
            <w:shd w:val="clear" w:color="auto" w:fill="auto"/>
          </w:tcPr>
          <w:p w14:paraId="3759223F" w14:textId="0A556CA6" w:rsidR="00180A0A" w:rsidRDefault="00180A0A" w:rsidP="27CE5F41">
            <w:pPr>
              <w:rPr>
                <w:rFonts w:ascii="Times New Roman" w:eastAsia="Times New Roman" w:hAnsi="Times New Roman" w:cs="Times New Roman"/>
                <w:sz w:val="20"/>
              </w:rPr>
            </w:pPr>
          </w:p>
        </w:tc>
        <w:tc>
          <w:tcPr>
            <w:tcW w:w="1590" w:type="dxa"/>
            <w:shd w:val="clear" w:color="auto" w:fill="auto"/>
          </w:tcPr>
          <w:p w14:paraId="426F1825" w14:textId="09EC7B24" w:rsidR="00180A0A" w:rsidRDefault="00180A0A" w:rsidP="27CE5F41">
            <w:pPr>
              <w:rPr>
                <w:rFonts w:ascii="Times New Roman" w:eastAsia="Times New Roman" w:hAnsi="Times New Roman" w:cs="Times New Roman"/>
                <w:sz w:val="20"/>
              </w:rPr>
            </w:pPr>
          </w:p>
        </w:tc>
        <w:tc>
          <w:tcPr>
            <w:tcW w:w="10110" w:type="dxa"/>
          </w:tcPr>
          <w:p w14:paraId="56C393C4" w14:textId="7777777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Compliance requires that a record be maintained for each enrolled student. District and out-of-county record requests and transfers must be processed via </w:t>
            </w:r>
            <w:proofErr w:type="spellStart"/>
            <w:r w:rsidRPr="27CE5F41">
              <w:rPr>
                <w:rFonts w:ascii="Times New Roman" w:eastAsia="Times New Roman" w:hAnsi="Times New Roman" w:cs="Times New Roman"/>
                <w:color w:val="000000" w:themeColor="text1"/>
                <w:sz w:val="20"/>
              </w:rPr>
              <w:t>ScribTransfer</w:t>
            </w:r>
            <w:proofErr w:type="spellEnd"/>
            <w:r w:rsidRPr="27CE5F41">
              <w:rPr>
                <w:rFonts w:ascii="Times New Roman" w:eastAsia="Times New Roman" w:hAnsi="Times New Roman" w:cs="Times New Roman"/>
                <w:color w:val="000000" w:themeColor="text1"/>
                <w:sz w:val="20"/>
              </w:rPr>
              <w:t xml:space="preserve">. It is mandatory that all </w:t>
            </w:r>
            <w:proofErr w:type="spellStart"/>
            <w:r w:rsidRPr="27CE5F41">
              <w:rPr>
                <w:rFonts w:ascii="Times New Roman" w:eastAsia="Times New Roman" w:hAnsi="Times New Roman" w:cs="Times New Roman"/>
                <w:color w:val="000000" w:themeColor="text1"/>
                <w:sz w:val="20"/>
              </w:rPr>
              <w:t>ScribOrders</w:t>
            </w:r>
            <w:proofErr w:type="spellEnd"/>
            <w:r w:rsidRPr="27CE5F41">
              <w:rPr>
                <w:rFonts w:ascii="Times New Roman" w:eastAsia="Times New Roman" w:hAnsi="Times New Roman" w:cs="Times New Roman"/>
                <w:color w:val="000000" w:themeColor="text1"/>
                <w:sz w:val="20"/>
              </w:rPr>
              <w:t xml:space="preserve"> and </w:t>
            </w:r>
            <w:proofErr w:type="spellStart"/>
            <w:r w:rsidRPr="27CE5F41">
              <w:rPr>
                <w:rFonts w:ascii="Times New Roman" w:eastAsia="Times New Roman" w:hAnsi="Times New Roman" w:cs="Times New Roman"/>
                <w:color w:val="000000" w:themeColor="text1"/>
                <w:sz w:val="20"/>
              </w:rPr>
              <w:t>ScribTransfers</w:t>
            </w:r>
            <w:proofErr w:type="spellEnd"/>
            <w:r w:rsidRPr="27CE5F41">
              <w:rPr>
                <w:rFonts w:ascii="Times New Roman" w:eastAsia="Times New Roman" w:hAnsi="Times New Roman" w:cs="Times New Roman"/>
                <w:color w:val="000000" w:themeColor="text1"/>
                <w:sz w:val="20"/>
              </w:rPr>
              <w:t xml:space="preserve"> are completed and closed by all schools. </w:t>
            </w:r>
          </w:p>
          <w:p w14:paraId="2808A344" w14:textId="7777777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The Counseling Office Secretary/Registrar must complete all permanent records. </w:t>
            </w:r>
          </w:p>
          <w:p w14:paraId="2617C6E0" w14:textId="6E6C321B"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Finalize all end-of-year information for currently enrolled students' records and securely store them in the vault.</w:t>
            </w:r>
          </w:p>
        </w:tc>
        <w:tc>
          <w:tcPr>
            <w:tcW w:w="1830" w:type="dxa"/>
          </w:tcPr>
          <w:p w14:paraId="5E7F3659" w14:textId="56436C88"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00180A0A" w14:paraId="58794540" w14:textId="77777777" w:rsidTr="508CDD6C">
        <w:trPr>
          <w:trHeight w:val="300"/>
        </w:trPr>
        <w:tc>
          <w:tcPr>
            <w:tcW w:w="1440" w:type="dxa"/>
            <w:shd w:val="clear" w:color="auto" w:fill="auto"/>
          </w:tcPr>
          <w:p w14:paraId="3912A432" w14:textId="4FDD355D" w:rsidR="00180A0A" w:rsidRDefault="00180A0A" w:rsidP="27CE5F41">
            <w:pPr>
              <w:rPr>
                <w:rFonts w:ascii="Times New Roman" w:eastAsia="Times New Roman" w:hAnsi="Times New Roman" w:cs="Times New Roman"/>
                <w:sz w:val="20"/>
              </w:rPr>
            </w:pPr>
          </w:p>
        </w:tc>
        <w:tc>
          <w:tcPr>
            <w:tcW w:w="1590" w:type="dxa"/>
            <w:shd w:val="clear" w:color="auto" w:fill="auto"/>
          </w:tcPr>
          <w:p w14:paraId="70E99951" w14:textId="5FE7F470" w:rsidR="00180A0A" w:rsidRDefault="00180A0A" w:rsidP="27CE5F41">
            <w:pPr>
              <w:rPr>
                <w:rFonts w:ascii="Times New Roman" w:eastAsia="Times New Roman" w:hAnsi="Times New Roman" w:cs="Times New Roman"/>
                <w:sz w:val="20"/>
              </w:rPr>
            </w:pPr>
          </w:p>
        </w:tc>
        <w:tc>
          <w:tcPr>
            <w:tcW w:w="10110" w:type="dxa"/>
          </w:tcPr>
          <w:p w14:paraId="7AA647A8" w14:textId="7E877029"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Ensure a complete and up-to-date permanent record card exists for every student enrolled this school year.</w:t>
            </w:r>
          </w:p>
        </w:tc>
        <w:tc>
          <w:tcPr>
            <w:tcW w:w="1830" w:type="dxa"/>
          </w:tcPr>
          <w:p w14:paraId="333AFC9C" w14:textId="302D9EF3"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00180A0A" w14:paraId="54E47EDE" w14:textId="77777777" w:rsidTr="508CDD6C">
        <w:trPr>
          <w:trHeight w:val="300"/>
        </w:trPr>
        <w:tc>
          <w:tcPr>
            <w:tcW w:w="1440" w:type="dxa"/>
            <w:shd w:val="clear" w:color="auto" w:fill="auto"/>
          </w:tcPr>
          <w:p w14:paraId="5C0BC249" w14:textId="57291FBF" w:rsidR="00180A0A" w:rsidRDefault="00180A0A" w:rsidP="27CE5F41">
            <w:pPr>
              <w:rPr>
                <w:rFonts w:ascii="Times New Roman" w:eastAsia="Times New Roman" w:hAnsi="Times New Roman" w:cs="Times New Roman"/>
                <w:sz w:val="20"/>
              </w:rPr>
            </w:pPr>
          </w:p>
        </w:tc>
        <w:tc>
          <w:tcPr>
            <w:tcW w:w="1590" w:type="dxa"/>
            <w:shd w:val="clear" w:color="auto" w:fill="auto"/>
          </w:tcPr>
          <w:p w14:paraId="6E29CCE0" w14:textId="34EA1519" w:rsidR="00180A0A" w:rsidRDefault="00180A0A" w:rsidP="27CE5F41">
            <w:pPr>
              <w:rPr>
                <w:rFonts w:ascii="Times New Roman" w:eastAsia="Times New Roman" w:hAnsi="Times New Roman" w:cs="Times New Roman"/>
                <w:sz w:val="20"/>
              </w:rPr>
            </w:pPr>
          </w:p>
        </w:tc>
        <w:tc>
          <w:tcPr>
            <w:tcW w:w="10110" w:type="dxa"/>
          </w:tcPr>
          <w:p w14:paraId="45E4CCA8" w14:textId="2C921496"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Ensure all currently enrolled students have their transcripts fully entered into Infinite Campus as part of their complete record.</w:t>
            </w:r>
          </w:p>
        </w:tc>
        <w:tc>
          <w:tcPr>
            <w:tcW w:w="1830" w:type="dxa"/>
          </w:tcPr>
          <w:p w14:paraId="0A8A5F2A" w14:textId="747E98DB"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00180A0A" w14:paraId="22F13CA7" w14:textId="77777777" w:rsidTr="508CDD6C">
        <w:trPr>
          <w:trHeight w:val="300"/>
        </w:trPr>
        <w:tc>
          <w:tcPr>
            <w:tcW w:w="1440" w:type="dxa"/>
            <w:shd w:val="clear" w:color="auto" w:fill="auto"/>
          </w:tcPr>
          <w:p w14:paraId="41C33CD4" w14:textId="762E862A" w:rsidR="00180A0A" w:rsidRDefault="00180A0A" w:rsidP="27CE5F41">
            <w:pPr>
              <w:rPr>
                <w:rFonts w:ascii="Times New Roman" w:eastAsia="Times New Roman" w:hAnsi="Times New Roman" w:cs="Times New Roman"/>
                <w:sz w:val="20"/>
              </w:rPr>
            </w:pPr>
          </w:p>
        </w:tc>
        <w:tc>
          <w:tcPr>
            <w:tcW w:w="1590" w:type="dxa"/>
            <w:shd w:val="clear" w:color="auto" w:fill="auto"/>
          </w:tcPr>
          <w:p w14:paraId="389DE400" w14:textId="27D99C5D" w:rsidR="00180A0A" w:rsidRDefault="00180A0A" w:rsidP="27CE5F41">
            <w:pPr>
              <w:rPr>
                <w:rFonts w:ascii="Times New Roman" w:eastAsia="Times New Roman" w:hAnsi="Times New Roman" w:cs="Times New Roman"/>
                <w:sz w:val="20"/>
              </w:rPr>
            </w:pPr>
          </w:p>
        </w:tc>
        <w:tc>
          <w:tcPr>
            <w:tcW w:w="10110" w:type="dxa"/>
          </w:tcPr>
          <w:p w14:paraId="52A1F872" w14:textId="1C2A9E55"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Process and finalize all student withdrawals through the withdrawal process tab.</w:t>
            </w:r>
          </w:p>
        </w:tc>
        <w:tc>
          <w:tcPr>
            <w:tcW w:w="1830" w:type="dxa"/>
          </w:tcPr>
          <w:p w14:paraId="04B5FF14" w14:textId="3278772F"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180A0A" w14:paraId="405D31BB" w14:textId="77777777" w:rsidTr="508CDD6C">
        <w:trPr>
          <w:trHeight w:val="300"/>
        </w:trPr>
        <w:tc>
          <w:tcPr>
            <w:tcW w:w="1440" w:type="dxa"/>
            <w:shd w:val="clear" w:color="auto" w:fill="auto"/>
          </w:tcPr>
          <w:p w14:paraId="0C7AA436" w14:textId="099CEC8C" w:rsidR="00180A0A" w:rsidRDefault="00180A0A" w:rsidP="27CE5F41">
            <w:pPr>
              <w:rPr>
                <w:rFonts w:ascii="Times New Roman" w:eastAsia="Times New Roman" w:hAnsi="Times New Roman" w:cs="Times New Roman"/>
                <w:sz w:val="20"/>
              </w:rPr>
            </w:pPr>
          </w:p>
        </w:tc>
        <w:tc>
          <w:tcPr>
            <w:tcW w:w="1590" w:type="dxa"/>
            <w:shd w:val="clear" w:color="auto" w:fill="auto"/>
          </w:tcPr>
          <w:p w14:paraId="564ACDBE" w14:textId="7BBB805A" w:rsidR="00180A0A" w:rsidRDefault="00180A0A" w:rsidP="27CE5F41">
            <w:pPr>
              <w:rPr>
                <w:rFonts w:ascii="Times New Roman" w:eastAsia="Times New Roman" w:hAnsi="Times New Roman" w:cs="Times New Roman"/>
                <w:sz w:val="20"/>
              </w:rPr>
            </w:pPr>
          </w:p>
        </w:tc>
        <w:tc>
          <w:tcPr>
            <w:tcW w:w="10110" w:type="dxa"/>
          </w:tcPr>
          <w:p w14:paraId="4817F699" w14:textId="3F503E91"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Principals will ensure that their school testing coordinator has submitted all necessary documentation to the System Testing Coordinator, as required, for all applicable state assessments (GMAS, GAA, WIDA, and </w:t>
            </w:r>
            <w:proofErr w:type="spellStart"/>
            <w:r w:rsidRPr="27CE5F41">
              <w:rPr>
                <w:rFonts w:ascii="Times New Roman" w:eastAsia="Times New Roman" w:hAnsi="Times New Roman" w:cs="Times New Roman"/>
                <w:color w:val="000000" w:themeColor="text1"/>
                <w:sz w:val="20"/>
              </w:rPr>
              <w:t>GKids</w:t>
            </w:r>
            <w:proofErr w:type="spellEnd"/>
            <w:r w:rsidRPr="27CE5F41">
              <w:rPr>
                <w:rFonts w:ascii="Times New Roman" w:eastAsia="Times New Roman" w:hAnsi="Times New Roman" w:cs="Times New Roman"/>
                <w:color w:val="000000" w:themeColor="text1"/>
                <w:sz w:val="20"/>
              </w:rPr>
              <w:t>).</w:t>
            </w:r>
          </w:p>
        </w:tc>
        <w:tc>
          <w:tcPr>
            <w:tcW w:w="1830" w:type="dxa"/>
          </w:tcPr>
          <w:p w14:paraId="71BDDF63" w14:textId="4EE4E652"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180A0A" w14:paraId="3387BE62" w14:textId="77777777" w:rsidTr="508CDD6C">
        <w:trPr>
          <w:trHeight w:val="300"/>
        </w:trPr>
        <w:tc>
          <w:tcPr>
            <w:tcW w:w="1440" w:type="dxa"/>
            <w:shd w:val="clear" w:color="auto" w:fill="auto"/>
          </w:tcPr>
          <w:p w14:paraId="647B882A" w14:textId="4DC8AD34" w:rsidR="00180A0A" w:rsidRDefault="00180A0A" w:rsidP="27CE5F41">
            <w:pPr>
              <w:rPr>
                <w:rFonts w:ascii="Times New Roman" w:eastAsia="Times New Roman" w:hAnsi="Times New Roman" w:cs="Times New Roman"/>
                <w:sz w:val="20"/>
              </w:rPr>
            </w:pPr>
          </w:p>
        </w:tc>
        <w:tc>
          <w:tcPr>
            <w:tcW w:w="1590" w:type="dxa"/>
            <w:shd w:val="clear" w:color="auto" w:fill="auto"/>
          </w:tcPr>
          <w:p w14:paraId="6AA12013" w14:textId="3C589FF1" w:rsidR="00180A0A" w:rsidRDefault="00180A0A" w:rsidP="27CE5F41">
            <w:pPr>
              <w:rPr>
                <w:rFonts w:ascii="Times New Roman" w:eastAsia="Times New Roman" w:hAnsi="Times New Roman" w:cs="Times New Roman"/>
                <w:sz w:val="20"/>
              </w:rPr>
            </w:pPr>
          </w:p>
        </w:tc>
        <w:tc>
          <w:tcPr>
            <w:tcW w:w="10110" w:type="dxa"/>
          </w:tcPr>
          <w:p w14:paraId="474C7D6B" w14:textId="3B5AB87E"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Principals will ensure that Georgia Milestones ISRs are printed and included with final report cards mailed home to students.</w:t>
            </w:r>
          </w:p>
        </w:tc>
        <w:tc>
          <w:tcPr>
            <w:tcW w:w="1830" w:type="dxa"/>
          </w:tcPr>
          <w:p w14:paraId="1A2BAA36" w14:textId="06BF2860"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28, 2025</w:t>
            </w:r>
          </w:p>
        </w:tc>
      </w:tr>
      <w:tr w:rsidR="00180A0A" w14:paraId="54719629" w14:textId="77777777" w:rsidTr="508CDD6C">
        <w:trPr>
          <w:trHeight w:val="300"/>
        </w:trPr>
        <w:tc>
          <w:tcPr>
            <w:tcW w:w="1440" w:type="dxa"/>
            <w:shd w:val="clear" w:color="auto" w:fill="auto"/>
          </w:tcPr>
          <w:p w14:paraId="588FA9C5" w14:textId="5024E4BA" w:rsidR="00180A0A" w:rsidRDefault="00180A0A" w:rsidP="27CE5F41">
            <w:pPr>
              <w:rPr>
                <w:rFonts w:ascii="Times New Roman" w:eastAsia="Times New Roman" w:hAnsi="Times New Roman" w:cs="Times New Roman"/>
                <w:sz w:val="20"/>
              </w:rPr>
            </w:pPr>
          </w:p>
        </w:tc>
        <w:tc>
          <w:tcPr>
            <w:tcW w:w="1590" w:type="dxa"/>
            <w:shd w:val="clear" w:color="auto" w:fill="auto"/>
          </w:tcPr>
          <w:p w14:paraId="158490E8" w14:textId="6EC19F9A" w:rsidR="00180A0A" w:rsidRDefault="00180A0A" w:rsidP="27CE5F41">
            <w:pPr>
              <w:rPr>
                <w:rFonts w:ascii="Times New Roman" w:eastAsia="Times New Roman" w:hAnsi="Times New Roman" w:cs="Times New Roman"/>
                <w:sz w:val="20"/>
              </w:rPr>
            </w:pPr>
          </w:p>
        </w:tc>
        <w:tc>
          <w:tcPr>
            <w:tcW w:w="10110" w:type="dxa"/>
          </w:tcPr>
          <w:p w14:paraId="6F67B501" w14:textId="3EE4C815"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Advise students and their parents requiring Summer School. Review registrations.</w:t>
            </w:r>
          </w:p>
        </w:tc>
        <w:tc>
          <w:tcPr>
            <w:tcW w:w="1830" w:type="dxa"/>
          </w:tcPr>
          <w:p w14:paraId="203055D4" w14:textId="4FD5467E"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26, 2025</w:t>
            </w:r>
          </w:p>
        </w:tc>
      </w:tr>
      <w:tr w:rsidR="00180A0A" w14:paraId="3F8F77AF" w14:textId="77777777" w:rsidTr="508CDD6C">
        <w:trPr>
          <w:trHeight w:val="300"/>
        </w:trPr>
        <w:tc>
          <w:tcPr>
            <w:tcW w:w="1440" w:type="dxa"/>
            <w:shd w:val="clear" w:color="auto" w:fill="auto"/>
          </w:tcPr>
          <w:p w14:paraId="49EE1DEB" w14:textId="762ECD00" w:rsidR="00180A0A" w:rsidRDefault="00180A0A" w:rsidP="27CE5F41">
            <w:pPr>
              <w:rPr>
                <w:rFonts w:ascii="Times New Roman" w:eastAsia="Times New Roman" w:hAnsi="Times New Roman" w:cs="Times New Roman"/>
                <w:sz w:val="20"/>
              </w:rPr>
            </w:pPr>
          </w:p>
        </w:tc>
        <w:tc>
          <w:tcPr>
            <w:tcW w:w="1590" w:type="dxa"/>
            <w:shd w:val="clear" w:color="auto" w:fill="auto"/>
          </w:tcPr>
          <w:p w14:paraId="4E051909" w14:textId="0E5320FA" w:rsidR="00180A0A" w:rsidRDefault="00180A0A" w:rsidP="27CE5F41">
            <w:pPr>
              <w:rPr>
                <w:rFonts w:ascii="Times New Roman" w:eastAsia="Times New Roman" w:hAnsi="Times New Roman" w:cs="Times New Roman"/>
                <w:sz w:val="20"/>
              </w:rPr>
            </w:pPr>
          </w:p>
        </w:tc>
        <w:tc>
          <w:tcPr>
            <w:tcW w:w="10110" w:type="dxa"/>
          </w:tcPr>
          <w:p w14:paraId="5DDA1D08" w14:textId="076FCAA5"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Ensure that all verification documentation for completion of sex abuse awareness &amp; prevention lessons (Monique Burr Foundation Curriculum) for grades k – 9 is submitted to Coordinator of Health Services (Ms. Ame Holmes)</w:t>
            </w:r>
          </w:p>
        </w:tc>
        <w:tc>
          <w:tcPr>
            <w:tcW w:w="1830" w:type="dxa"/>
          </w:tcPr>
          <w:p w14:paraId="15E14901" w14:textId="193E5F65"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 2025</w:t>
            </w:r>
          </w:p>
        </w:tc>
      </w:tr>
      <w:tr w:rsidR="00180A0A" w14:paraId="1DFBBFF9" w14:textId="77777777" w:rsidTr="508CDD6C">
        <w:trPr>
          <w:trHeight w:val="300"/>
        </w:trPr>
        <w:tc>
          <w:tcPr>
            <w:tcW w:w="1440" w:type="dxa"/>
            <w:shd w:val="clear" w:color="auto" w:fill="auto"/>
          </w:tcPr>
          <w:p w14:paraId="4E1D8F07" w14:textId="16135F8C" w:rsidR="00180A0A" w:rsidRDefault="00180A0A" w:rsidP="27CE5F41">
            <w:pPr>
              <w:rPr>
                <w:rFonts w:ascii="Times New Roman" w:eastAsia="Times New Roman" w:hAnsi="Times New Roman" w:cs="Times New Roman"/>
                <w:sz w:val="20"/>
              </w:rPr>
            </w:pPr>
          </w:p>
        </w:tc>
        <w:tc>
          <w:tcPr>
            <w:tcW w:w="1590" w:type="dxa"/>
            <w:shd w:val="clear" w:color="auto" w:fill="auto"/>
          </w:tcPr>
          <w:p w14:paraId="23AE9D83" w14:textId="414D5A2E" w:rsidR="00180A0A" w:rsidRDefault="00180A0A" w:rsidP="27CE5F41">
            <w:pPr>
              <w:rPr>
                <w:rFonts w:ascii="Times New Roman" w:eastAsia="Times New Roman" w:hAnsi="Times New Roman" w:cs="Times New Roman"/>
                <w:sz w:val="20"/>
              </w:rPr>
            </w:pPr>
          </w:p>
        </w:tc>
        <w:tc>
          <w:tcPr>
            <w:tcW w:w="10110" w:type="dxa"/>
          </w:tcPr>
          <w:p w14:paraId="5D978BDE" w14:textId="53FBA4B5"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 xml:space="preserve">Send home </w:t>
            </w:r>
            <w:proofErr w:type="spellStart"/>
            <w:r w:rsidRPr="27CE5F41">
              <w:rPr>
                <w:rFonts w:ascii="Times New Roman" w:eastAsia="Times New Roman" w:hAnsi="Times New Roman" w:cs="Times New Roman"/>
                <w:color w:val="000000" w:themeColor="text1"/>
                <w:sz w:val="20"/>
              </w:rPr>
              <w:t>YouScience</w:t>
            </w:r>
            <w:proofErr w:type="spellEnd"/>
            <w:r w:rsidRPr="27CE5F41">
              <w:rPr>
                <w:rFonts w:ascii="Times New Roman" w:eastAsia="Times New Roman" w:hAnsi="Times New Roman" w:cs="Times New Roman"/>
                <w:color w:val="000000" w:themeColor="text1"/>
                <w:sz w:val="20"/>
              </w:rPr>
              <w:t xml:space="preserve"> reports/letters in the report cards of students in grades 6 - 12</w:t>
            </w:r>
          </w:p>
        </w:tc>
        <w:tc>
          <w:tcPr>
            <w:tcW w:w="1830" w:type="dxa"/>
          </w:tcPr>
          <w:p w14:paraId="72A169DA" w14:textId="7E017DF9"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180A0A" w14:paraId="46B52BEB" w14:textId="77777777" w:rsidTr="508CDD6C">
        <w:trPr>
          <w:trHeight w:val="300"/>
        </w:trPr>
        <w:tc>
          <w:tcPr>
            <w:tcW w:w="1440" w:type="dxa"/>
            <w:shd w:val="clear" w:color="auto" w:fill="auto"/>
          </w:tcPr>
          <w:p w14:paraId="33788AE4" w14:textId="12B49AA7" w:rsidR="00180A0A" w:rsidRDefault="00180A0A" w:rsidP="27CE5F41">
            <w:pPr>
              <w:rPr>
                <w:rFonts w:ascii="Times New Roman" w:eastAsia="Times New Roman" w:hAnsi="Times New Roman" w:cs="Times New Roman"/>
                <w:sz w:val="20"/>
              </w:rPr>
            </w:pPr>
          </w:p>
        </w:tc>
        <w:tc>
          <w:tcPr>
            <w:tcW w:w="1590" w:type="dxa"/>
            <w:shd w:val="clear" w:color="auto" w:fill="auto"/>
          </w:tcPr>
          <w:p w14:paraId="0338F61B" w14:textId="4F487EA1" w:rsidR="00180A0A" w:rsidRDefault="00180A0A" w:rsidP="27CE5F41">
            <w:pPr>
              <w:rPr>
                <w:rFonts w:ascii="Times New Roman" w:eastAsia="Times New Roman" w:hAnsi="Times New Roman" w:cs="Times New Roman"/>
                <w:sz w:val="20"/>
              </w:rPr>
            </w:pPr>
          </w:p>
        </w:tc>
        <w:tc>
          <w:tcPr>
            <w:tcW w:w="10110" w:type="dxa"/>
          </w:tcPr>
          <w:p w14:paraId="0F5F4586" w14:textId="3469E61B" w:rsidR="00180A0A" w:rsidRDefault="00180A0A" w:rsidP="374B13A8">
            <w:pPr>
              <w:rPr>
                <w:rFonts w:ascii="Times New Roman" w:eastAsia="Times New Roman" w:hAnsi="Times New Roman" w:cs="Times New Roman"/>
                <w:sz w:val="20"/>
              </w:rPr>
            </w:pPr>
            <w:r w:rsidRPr="374B13A8">
              <w:rPr>
                <w:rFonts w:ascii="Times New Roman" w:eastAsia="Times New Roman" w:hAnsi="Times New Roman" w:cs="Times New Roman"/>
                <w:color w:val="000000" w:themeColor="text1"/>
                <w:sz w:val="20"/>
              </w:rPr>
              <w:t>Complete K-8 Retention Placement Process for grades 6, &amp; 7 to include documentation and coding in Infinite Campus (Only for schools with grade configurations that include 6th- 8th)</w:t>
            </w:r>
          </w:p>
        </w:tc>
        <w:tc>
          <w:tcPr>
            <w:tcW w:w="1830" w:type="dxa"/>
          </w:tcPr>
          <w:p w14:paraId="41F9C5D0" w14:textId="72975434"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29, 2025</w:t>
            </w:r>
          </w:p>
        </w:tc>
      </w:tr>
      <w:tr w:rsidR="00180A0A" w14:paraId="0DFD906D" w14:textId="77777777" w:rsidTr="508CDD6C">
        <w:trPr>
          <w:trHeight w:val="450"/>
        </w:trPr>
        <w:tc>
          <w:tcPr>
            <w:tcW w:w="1440" w:type="dxa"/>
            <w:shd w:val="clear" w:color="auto" w:fill="auto"/>
          </w:tcPr>
          <w:p w14:paraId="3B5D5BF1" w14:textId="44C974E5" w:rsidR="00180A0A" w:rsidRDefault="00180A0A" w:rsidP="27CE5F41">
            <w:pPr>
              <w:rPr>
                <w:rFonts w:ascii="Times New Roman" w:eastAsia="Times New Roman" w:hAnsi="Times New Roman" w:cs="Times New Roman"/>
                <w:sz w:val="20"/>
              </w:rPr>
            </w:pPr>
          </w:p>
        </w:tc>
        <w:tc>
          <w:tcPr>
            <w:tcW w:w="1590" w:type="dxa"/>
            <w:shd w:val="clear" w:color="auto" w:fill="auto"/>
          </w:tcPr>
          <w:p w14:paraId="6540C5DC" w14:textId="36BCE838" w:rsidR="00180A0A" w:rsidRDefault="00180A0A" w:rsidP="27CE5F41">
            <w:pPr>
              <w:rPr>
                <w:rFonts w:ascii="Times New Roman" w:eastAsia="Times New Roman" w:hAnsi="Times New Roman" w:cs="Times New Roman"/>
                <w:sz w:val="20"/>
              </w:rPr>
            </w:pPr>
          </w:p>
        </w:tc>
        <w:tc>
          <w:tcPr>
            <w:tcW w:w="10110" w:type="dxa"/>
          </w:tcPr>
          <w:p w14:paraId="1A04412E" w14:textId="273BA26E" w:rsidR="00180A0A" w:rsidRDefault="00180A0A" w:rsidP="374B13A8">
            <w:pPr>
              <w:rPr>
                <w:rFonts w:ascii="Times New Roman" w:eastAsia="Times New Roman" w:hAnsi="Times New Roman" w:cs="Times New Roman"/>
                <w:sz w:val="20"/>
              </w:rPr>
            </w:pPr>
            <w:r w:rsidRPr="374B13A8">
              <w:rPr>
                <w:rFonts w:ascii="Times New Roman" w:eastAsia="Times New Roman" w:hAnsi="Times New Roman" w:cs="Times New Roman"/>
                <w:color w:val="000000" w:themeColor="text1"/>
                <w:sz w:val="20"/>
              </w:rPr>
              <w:t>Complete K-8 Retention Placement Process for grade 8 (appeals) to include documentation and coding in Infinite Campus (Only for schools with grade configurations that include 6th- 8th)</w:t>
            </w:r>
          </w:p>
        </w:tc>
        <w:tc>
          <w:tcPr>
            <w:tcW w:w="1830" w:type="dxa"/>
          </w:tcPr>
          <w:p w14:paraId="167B95DC" w14:textId="2C8D7944"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20, 2025</w:t>
            </w:r>
          </w:p>
        </w:tc>
      </w:tr>
      <w:tr w:rsidR="00180A0A" w14:paraId="7579D240" w14:textId="77777777" w:rsidTr="508CDD6C">
        <w:trPr>
          <w:trHeight w:val="510"/>
        </w:trPr>
        <w:tc>
          <w:tcPr>
            <w:tcW w:w="1440" w:type="dxa"/>
            <w:shd w:val="clear" w:color="auto" w:fill="auto"/>
          </w:tcPr>
          <w:p w14:paraId="4629B31E" w14:textId="37CAFA09" w:rsidR="00180A0A" w:rsidRDefault="00180A0A" w:rsidP="27CE5F41">
            <w:pPr>
              <w:rPr>
                <w:rFonts w:ascii="Times New Roman" w:eastAsia="Times New Roman" w:hAnsi="Times New Roman" w:cs="Times New Roman"/>
                <w:sz w:val="20"/>
              </w:rPr>
            </w:pPr>
          </w:p>
        </w:tc>
        <w:tc>
          <w:tcPr>
            <w:tcW w:w="1590" w:type="dxa"/>
            <w:shd w:val="clear" w:color="auto" w:fill="auto"/>
          </w:tcPr>
          <w:p w14:paraId="50AB9EF2" w14:textId="118691BF" w:rsidR="00180A0A" w:rsidRDefault="00180A0A" w:rsidP="27CE5F41">
            <w:pPr>
              <w:rPr>
                <w:rFonts w:ascii="Times New Roman" w:eastAsia="Times New Roman" w:hAnsi="Times New Roman" w:cs="Times New Roman"/>
                <w:sz w:val="20"/>
              </w:rPr>
            </w:pPr>
          </w:p>
        </w:tc>
        <w:tc>
          <w:tcPr>
            <w:tcW w:w="10110" w:type="dxa"/>
          </w:tcPr>
          <w:p w14:paraId="1342B7E2" w14:textId="0D6062FB"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Complete Tiered Intervention Monitoring Process and submit Tiered Intervention Monitoring Tracker (TIMT) to Cluster Level MTSS Program Specialist</w:t>
            </w:r>
          </w:p>
        </w:tc>
        <w:tc>
          <w:tcPr>
            <w:tcW w:w="1830" w:type="dxa"/>
          </w:tcPr>
          <w:p w14:paraId="081A87FE" w14:textId="3B5CC6AE"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29, 2025</w:t>
            </w:r>
          </w:p>
        </w:tc>
      </w:tr>
      <w:tr w:rsidR="00180A0A" w14:paraId="131E3091" w14:textId="77777777" w:rsidTr="508CDD6C">
        <w:trPr>
          <w:trHeight w:val="405"/>
        </w:trPr>
        <w:tc>
          <w:tcPr>
            <w:tcW w:w="1440" w:type="dxa"/>
            <w:shd w:val="clear" w:color="auto" w:fill="auto"/>
          </w:tcPr>
          <w:p w14:paraId="393C5C82" w14:textId="2B96C204" w:rsidR="00180A0A" w:rsidRDefault="00180A0A" w:rsidP="27CE5F41">
            <w:pPr>
              <w:rPr>
                <w:rFonts w:ascii="Times New Roman" w:eastAsia="Times New Roman" w:hAnsi="Times New Roman" w:cs="Times New Roman"/>
                <w:sz w:val="20"/>
              </w:rPr>
            </w:pPr>
          </w:p>
        </w:tc>
        <w:tc>
          <w:tcPr>
            <w:tcW w:w="1590" w:type="dxa"/>
            <w:shd w:val="clear" w:color="auto" w:fill="auto"/>
          </w:tcPr>
          <w:p w14:paraId="7812623D" w14:textId="5DE447D1" w:rsidR="00180A0A" w:rsidRDefault="00180A0A" w:rsidP="27CE5F41">
            <w:pPr>
              <w:rPr>
                <w:rFonts w:ascii="Times New Roman" w:eastAsia="Times New Roman" w:hAnsi="Times New Roman" w:cs="Times New Roman"/>
                <w:sz w:val="20"/>
              </w:rPr>
            </w:pPr>
          </w:p>
        </w:tc>
        <w:tc>
          <w:tcPr>
            <w:tcW w:w="10110" w:type="dxa"/>
          </w:tcPr>
          <w:p w14:paraId="540E4D9F" w14:textId="117AC983"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Ensure all Mental Health Team meeting documents are uploaded in the assigned Student Services folder in One Drive. (Dr. Gina Hudson)</w:t>
            </w:r>
          </w:p>
        </w:tc>
        <w:tc>
          <w:tcPr>
            <w:tcW w:w="1830" w:type="dxa"/>
          </w:tcPr>
          <w:p w14:paraId="5433703F" w14:textId="1B49F80E"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12, 2025</w:t>
            </w:r>
          </w:p>
        </w:tc>
      </w:tr>
      <w:tr w:rsidR="00180A0A" w14:paraId="2BD8E7C7" w14:textId="77777777" w:rsidTr="508CDD6C">
        <w:trPr>
          <w:trHeight w:val="690"/>
        </w:trPr>
        <w:tc>
          <w:tcPr>
            <w:tcW w:w="1440" w:type="dxa"/>
            <w:shd w:val="clear" w:color="auto" w:fill="auto"/>
          </w:tcPr>
          <w:p w14:paraId="1BD5E40C" w14:textId="15B5B74C" w:rsidR="00180A0A" w:rsidRDefault="00180A0A" w:rsidP="27CE5F41">
            <w:pPr>
              <w:rPr>
                <w:rFonts w:ascii="Times New Roman" w:eastAsia="Times New Roman" w:hAnsi="Times New Roman" w:cs="Times New Roman"/>
                <w:sz w:val="20"/>
              </w:rPr>
            </w:pPr>
          </w:p>
        </w:tc>
        <w:tc>
          <w:tcPr>
            <w:tcW w:w="1590" w:type="dxa"/>
            <w:shd w:val="clear" w:color="auto" w:fill="auto"/>
          </w:tcPr>
          <w:p w14:paraId="266AFC13" w14:textId="70B984D8" w:rsidR="00180A0A" w:rsidRDefault="00180A0A" w:rsidP="27CE5F41">
            <w:pPr>
              <w:rPr>
                <w:rFonts w:ascii="Times New Roman" w:eastAsia="Times New Roman" w:hAnsi="Times New Roman" w:cs="Times New Roman"/>
                <w:sz w:val="20"/>
              </w:rPr>
            </w:pPr>
          </w:p>
        </w:tc>
        <w:tc>
          <w:tcPr>
            <w:tcW w:w="10110" w:type="dxa"/>
          </w:tcPr>
          <w:p w14:paraId="1416DADC" w14:textId="343DEB3E"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Make sure that ALL Section 504 Plans are uploaded into the 504 Module and all students are coded in Program Participation. (Dr. Gina Hudson)</w:t>
            </w:r>
          </w:p>
        </w:tc>
        <w:tc>
          <w:tcPr>
            <w:tcW w:w="1830" w:type="dxa"/>
          </w:tcPr>
          <w:p w14:paraId="45264FFE" w14:textId="4A1EE98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16, 2025</w:t>
            </w:r>
          </w:p>
        </w:tc>
      </w:tr>
      <w:tr w:rsidR="00180A0A" w14:paraId="01F19248" w14:textId="77777777" w:rsidTr="508CDD6C">
        <w:trPr>
          <w:trHeight w:val="645"/>
        </w:trPr>
        <w:tc>
          <w:tcPr>
            <w:tcW w:w="1440" w:type="dxa"/>
            <w:shd w:val="clear" w:color="auto" w:fill="auto"/>
          </w:tcPr>
          <w:p w14:paraId="26433EF2" w14:textId="3838343F" w:rsidR="00180A0A" w:rsidRDefault="00180A0A" w:rsidP="27CE5F41">
            <w:pPr>
              <w:rPr>
                <w:rFonts w:ascii="Times New Roman" w:eastAsia="Times New Roman" w:hAnsi="Times New Roman" w:cs="Times New Roman"/>
                <w:sz w:val="20"/>
              </w:rPr>
            </w:pPr>
          </w:p>
        </w:tc>
        <w:tc>
          <w:tcPr>
            <w:tcW w:w="1590" w:type="dxa"/>
            <w:shd w:val="clear" w:color="auto" w:fill="auto"/>
          </w:tcPr>
          <w:p w14:paraId="4A5A04EB" w14:textId="5F014124" w:rsidR="00180A0A" w:rsidRDefault="00180A0A" w:rsidP="27CE5F41">
            <w:pPr>
              <w:rPr>
                <w:rFonts w:ascii="Times New Roman" w:eastAsia="Times New Roman" w:hAnsi="Times New Roman" w:cs="Times New Roman"/>
                <w:sz w:val="20"/>
              </w:rPr>
            </w:pPr>
          </w:p>
        </w:tc>
        <w:tc>
          <w:tcPr>
            <w:tcW w:w="10110" w:type="dxa"/>
          </w:tcPr>
          <w:p w14:paraId="19699CCB" w14:textId="3B6C19A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color w:val="000000" w:themeColor="text1"/>
                <w:sz w:val="20"/>
              </w:rPr>
              <w:t>Upload/update list of retained students in One Drive Folder. Ensure relevant documentation is uploaded into IC and students are coded correctly.</w:t>
            </w:r>
          </w:p>
        </w:tc>
        <w:tc>
          <w:tcPr>
            <w:tcW w:w="1830" w:type="dxa"/>
          </w:tcPr>
          <w:p w14:paraId="428381DD" w14:textId="33075E74"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16, 2025</w:t>
            </w:r>
          </w:p>
        </w:tc>
      </w:tr>
      <w:tr w:rsidR="00180A0A" w14:paraId="278B4E83" w14:textId="77777777" w:rsidTr="508CDD6C">
        <w:trPr>
          <w:trHeight w:val="300"/>
        </w:trPr>
        <w:tc>
          <w:tcPr>
            <w:tcW w:w="1440" w:type="dxa"/>
          </w:tcPr>
          <w:p w14:paraId="21A2A7C6" w14:textId="1784E624" w:rsidR="00180A0A" w:rsidRDefault="00180A0A" w:rsidP="27CE5F41">
            <w:pPr>
              <w:rPr>
                <w:rFonts w:ascii="Times New Roman" w:eastAsia="Times New Roman" w:hAnsi="Times New Roman" w:cs="Times New Roman"/>
                <w:sz w:val="20"/>
              </w:rPr>
            </w:pPr>
          </w:p>
        </w:tc>
        <w:tc>
          <w:tcPr>
            <w:tcW w:w="1590" w:type="dxa"/>
          </w:tcPr>
          <w:p w14:paraId="64F44C99" w14:textId="3A1D0EC4" w:rsidR="00180A0A" w:rsidRDefault="00180A0A" w:rsidP="27CE5F41">
            <w:pPr>
              <w:rPr>
                <w:rFonts w:ascii="Times New Roman" w:eastAsia="Times New Roman" w:hAnsi="Times New Roman" w:cs="Times New Roman"/>
                <w:sz w:val="20"/>
              </w:rPr>
            </w:pPr>
          </w:p>
        </w:tc>
        <w:tc>
          <w:tcPr>
            <w:tcW w:w="10110" w:type="dxa"/>
            <w:shd w:val="clear" w:color="auto" w:fill="C2D69B" w:themeFill="accent3" w:themeFillTint="99"/>
          </w:tcPr>
          <w:p w14:paraId="22A3AD7C" w14:textId="139D7D30" w:rsidR="00180A0A" w:rsidRDefault="00180A0A" w:rsidP="0063591F">
            <w:pPr>
              <w:jc w:val="center"/>
              <w:rPr>
                <w:rFonts w:ascii="Times New Roman" w:eastAsia="Times New Roman" w:hAnsi="Times New Roman" w:cs="Times New Roman"/>
                <w:sz w:val="20"/>
              </w:rPr>
            </w:pPr>
            <w:r w:rsidRPr="27CE5F41">
              <w:rPr>
                <w:rFonts w:ascii="Times New Roman" w:eastAsia="Times New Roman" w:hAnsi="Times New Roman" w:cs="Times New Roman"/>
                <w:b/>
                <w:bCs/>
                <w:sz w:val="20"/>
              </w:rPr>
              <w:t>FEDERAL PROGRAMS</w:t>
            </w:r>
          </w:p>
        </w:tc>
        <w:tc>
          <w:tcPr>
            <w:tcW w:w="1830" w:type="dxa"/>
            <w:shd w:val="clear" w:color="auto" w:fill="C2D69B" w:themeFill="accent3" w:themeFillTint="99"/>
          </w:tcPr>
          <w:p w14:paraId="0FE2AFF9" w14:textId="1BD85C9A" w:rsidR="00180A0A" w:rsidRDefault="00180A0A" w:rsidP="27CE5F41">
            <w:pPr>
              <w:rPr>
                <w:rFonts w:ascii="Times New Roman" w:eastAsia="Times New Roman" w:hAnsi="Times New Roman" w:cs="Times New Roman"/>
                <w:sz w:val="20"/>
              </w:rPr>
            </w:pPr>
          </w:p>
        </w:tc>
      </w:tr>
      <w:tr w:rsidR="00180A0A" w14:paraId="624B9361" w14:textId="77777777" w:rsidTr="508CDD6C">
        <w:trPr>
          <w:trHeight w:val="300"/>
        </w:trPr>
        <w:tc>
          <w:tcPr>
            <w:tcW w:w="1440" w:type="dxa"/>
          </w:tcPr>
          <w:p w14:paraId="01AB8DA6" w14:textId="77777777" w:rsidR="00180A0A" w:rsidRDefault="00180A0A" w:rsidP="27CE5F41">
            <w:pPr>
              <w:rPr>
                <w:rFonts w:ascii="Times New Roman" w:eastAsia="Times New Roman" w:hAnsi="Times New Roman" w:cs="Times New Roman"/>
                <w:sz w:val="20"/>
              </w:rPr>
            </w:pPr>
          </w:p>
        </w:tc>
        <w:tc>
          <w:tcPr>
            <w:tcW w:w="1590" w:type="dxa"/>
          </w:tcPr>
          <w:p w14:paraId="2D65C6B6" w14:textId="77777777" w:rsidR="00180A0A" w:rsidRDefault="00180A0A" w:rsidP="27CE5F41">
            <w:pPr>
              <w:rPr>
                <w:rFonts w:ascii="Times New Roman" w:eastAsia="Times New Roman" w:hAnsi="Times New Roman" w:cs="Times New Roman"/>
                <w:sz w:val="20"/>
              </w:rPr>
            </w:pPr>
          </w:p>
        </w:tc>
        <w:tc>
          <w:tcPr>
            <w:tcW w:w="10110" w:type="dxa"/>
          </w:tcPr>
          <w:p w14:paraId="348510CF" w14:textId="05AE8E2D" w:rsidR="00180A0A" w:rsidRDefault="00180A0A" w:rsidP="0063591F">
            <w:pPr>
              <w:rPr>
                <w:rFonts w:ascii="Times New Roman" w:eastAsia="Times New Roman" w:hAnsi="Times New Roman" w:cs="Times New Roman"/>
                <w:b/>
                <w:bCs/>
                <w:sz w:val="20"/>
              </w:rPr>
            </w:pPr>
            <w:r w:rsidRPr="27CE5F41">
              <w:rPr>
                <w:rFonts w:ascii="Times New Roman" w:eastAsia="Times New Roman" w:hAnsi="Times New Roman" w:cs="Times New Roman"/>
                <w:sz w:val="20"/>
              </w:rPr>
              <w:t>Completed Effectiveness Measure Form</w:t>
            </w:r>
          </w:p>
        </w:tc>
        <w:tc>
          <w:tcPr>
            <w:tcW w:w="1830" w:type="dxa"/>
          </w:tcPr>
          <w:p w14:paraId="6FE293C3" w14:textId="1490F8EA"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r w:rsidR="00180A0A" w14:paraId="3B20B6BD" w14:textId="77777777" w:rsidTr="508CDD6C">
        <w:trPr>
          <w:trHeight w:val="300"/>
        </w:trPr>
        <w:tc>
          <w:tcPr>
            <w:tcW w:w="1440" w:type="dxa"/>
          </w:tcPr>
          <w:p w14:paraId="0861CDAD" w14:textId="77777777" w:rsidR="00180A0A" w:rsidRDefault="00180A0A" w:rsidP="27CE5F41">
            <w:pPr>
              <w:rPr>
                <w:rFonts w:ascii="Times New Roman" w:eastAsia="Times New Roman" w:hAnsi="Times New Roman" w:cs="Times New Roman"/>
                <w:sz w:val="20"/>
              </w:rPr>
            </w:pPr>
          </w:p>
        </w:tc>
        <w:tc>
          <w:tcPr>
            <w:tcW w:w="1590" w:type="dxa"/>
          </w:tcPr>
          <w:p w14:paraId="2B1C2CBB" w14:textId="77777777" w:rsidR="00180A0A" w:rsidRDefault="00180A0A" w:rsidP="27CE5F41">
            <w:pPr>
              <w:rPr>
                <w:rFonts w:ascii="Times New Roman" w:eastAsia="Times New Roman" w:hAnsi="Times New Roman" w:cs="Times New Roman"/>
                <w:sz w:val="20"/>
              </w:rPr>
            </w:pPr>
          </w:p>
        </w:tc>
        <w:tc>
          <w:tcPr>
            <w:tcW w:w="10110" w:type="dxa"/>
          </w:tcPr>
          <w:p w14:paraId="72ECD553" w14:textId="4B2B284D" w:rsidR="00180A0A" w:rsidRPr="00DD6AA8"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Building Staff Capacity Documentation (all documentation per checklist)</w:t>
            </w:r>
          </w:p>
        </w:tc>
        <w:tc>
          <w:tcPr>
            <w:tcW w:w="1830" w:type="dxa"/>
          </w:tcPr>
          <w:p w14:paraId="02C0D7BA" w14:textId="49BA2C87"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April 30, 2025</w:t>
            </w:r>
          </w:p>
        </w:tc>
      </w:tr>
      <w:tr w:rsidR="00180A0A" w14:paraId="35734562" w14:textId="77777777" w:rsidTr="508CDD6C">
        <w:trPr>
          <w:trHeight w:val="300"/>
        </w:trPr>
        <w:tc>
          <w:tcPr>
            <w:tcW w:w="1440" w:type="dxa"/>
          </w:tcPr>
          <w:p w14:paraId="710F4507" w14:textId="77777777" w:rsidR="00180A0A" w:rsidRDefault="00180A0A" w:rsidP="27CE5F41">
            <w:pPr>
              <w:rPr>
                <w:rFonts w:ascii="Times New Roman" w:eastAsia="Times New Roman" w:hAnsi="Times New Roman" w:cs="Times New Roman"/>
                <w:sz w:val="20"/>
              </w:rPr>
            </w:pPr>
          </w:p>
        </w:tc>
        <w:tc>
          <w:tcPr>
            <w:tcW w:w="1590" w:type="dxa"/>
          </w:tcPr>
          <w:p w14:paraId="71D8229D" w14:textId="77777777" w:rsidR="00180A0A" w:rsidRDefault="00180A0A" w:rsidP="27CE5F41">
            <w:pPr>
              <w:rPr>
                <w:rFonts w:ascii="Times New Roman" w:eastAsia="Times New Roman" w:hAnsi="Times New Roman" w:cs="Times New Roman"/>
                <w:sz w:val="20"/>
              </w:rPr>
            </w:pPr>
          </w:p>
        </w:tc>
        <w:tc>
          <w:tcPr>
            <w:tcW w:w="10110" w:type="dxa"/>
          </w:tcPr>
          <w:p w14:paraId="0BB4D1A8" w14:textId="0BD5DD1E" w:rsidR="00180A0A" w:rsidRPr="00DD6AA8"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Preliminary FY’26 Consolidated Budget </w:t>
            </w:r>
          </w:p>
        </w:tc>
        <w:tc>
          <w:tcPr>
            <w:tcW w:w="1830" w:type="dxa"/>
          </w:tcPr>
          <w:p w14:paraId="32DBCDCF" w14:textId="10FF165C"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June 20, 2025</w:t>
            </w:r>
          </w:p>
        </w:tc>
      </w:tr>
      <w:tr w:rsidR="00180A0A" w14:paraId="0320BA90" w14:textId="77777777" w:rsidTr="508CDD6C">
        <w:trPr>
          <w:trHeight w:val="300"/>
        </w:trPr>
        <w:tc>
          <w:tcPr>
            <w:tcW w:w="1440" w:type="dxa"/>
          </w:tcPr>
          <w:p w14:paraId="22398982" w14:textId="77777777" w:rsidR="00180A0A" w:rsidRDefault="00180A0A" w:rsidP="27CE5F41">
            <w:pPr>
              <w:rPr>
                <w:rFonts w:ascii="Times New Roman" w:eastAsia="Times New Roman" w:hAnsi="Times New Roman" w:cs="Times New Roman"/>
                <w:sz w:val="20"/>
              </w:rPr>
            </w:pPr>
          </w:p>
        </w:tc>
        <w:tc>
          <w:tcPr>
            <w:tcW w:w="1590" w:type="dxa"/>
          </w:tcPr>
          <w:p w14:paraId="145D0FF4" w14:textId="77777777" w:rsidR="00180A0A" w:rsidRDefault="00180A0A" w:rsidP="27CE5F41">
            <w:pPr>
              <w:rPr>
                <w:rFonts w:ascii="Times New Roman" w:eastAsia="Times New Roman" w:hAnsi="Times New Roman" w:cs="Times New Roman"/>
                <w:sz w:val="20"/>
              </w:rPr>
            </w:pPr>
          </w:p>
        </w:tc>
        <w:tc>
          <w:tcPr>
            <w:tcW w:w="10110" w:type="dxa"/>
          </w:tcPr>
          <w:p w14:paraId="5139C14E" w14:textId="77EA9927" w:rsidR="00180A0A" w:rsidRPr="00DD6AA8"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FY’26 Parent-Student Compact with supporting documents (in Word format)</w:t>
            </w:r>
          </w:p>
        </w:tc>
        <w:tc>
          <w:tcPr>
            <w:tcW w:w="1830" w:type="dxa"/>
          </w:tcPr>
          <w:p w14:paraId="2FB9B9FC" w14:textId="3FB75569"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1, 2025</w:t>
            </w:r>
          </w:p>
        </w:tc>
      </w:tr>
      <w:tr w:rsidR="00180A0A" w14:paraId="4EF62ECA" w14:textId="77777777" w:rsidTr="508CDD6C">
        <w:trPr>
          <w:trHeight w:val="300"/>
        </w:trPr>
        <w:tc>
          <w:tcPr>
            <w:tcW w:w="1440" w:type="dxa"/>
          </w:tcPr>
          <w:p w14:paraId="19A1DAC4" w14:textId="77777777" w:rsidR="00180A0A" w:rsidRDefault="00180A0A" w:rsidP="27CE5F41">
            <w:pPr>
              <w:jc w:val="center"/>
              <w:rPr>
                <w:rFonts w:ascii="Times New Roman" w:eastAsia="Times New Roman" w:hAnsi="Times New Roman" w:cs="Times New Roman"/>
                <w:sz w:val="20"/>
              </w:rPr>
            </w:pPr>
          </w:p>
        </w:tc>
        <w:tc>
          <w:tcPr>
            <w:tcW w:w="1590" w:type="dxa"/>
          </w:tcPr>
          <w:p w14:paraId="71524A60" w14:textId="77777777" w:rsidR="00180A0A" w:rsidRDefault="00180A0A" w:rsidP="27CE5F41">
            <w:pPr>
              <w:jc w:val="center"/>
              <w:rPr>
                <w:rFonts w:ascii="Times New Roman" w:eastAsia="Times New Roman" w:hAnsi="Times New Roman" w:cs="Times New Roman"/>
                <w:sz w:val="20"/>
              </w:rPr>
            </w:pPr>
          </w:p>
        </w:tc>
        <w:tc>
          <w:tcPr>
            <w:tcW w:w="10110" w:type="dxa"/>
          </w:tcPr>
          <w:p w14:paraId="7CFC260E" w14:textId="00651C34" w:rsidR="00180A0A" w:rsidRPr="00DD6AA8"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FY’26 Parent and Family School Policy with supporting documents </w:t>
            </w:r>
          </w:p>
        </w:tc>
        <w:tc>
          <w:tcPr>
            <w:tcW w:w="1830" w:type="dxa"/>
          </w:tcPr>
          <w:p w14:paraId="704CD78D" w14:textId="548C329D"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1, 2025</w:t>
            </w:r>
          </w:p>
        </w:tc>
      </w:tr>
      <w:tr w:rsidR="00180A0A" w14:paraId="18B8182F" w14:textId="77777777" w:rsidTr="508CDD6C">
        <w:trPr>
          <w:trHeight w:val="300"/>
        </w:trPr>
        <w:tc>
          <w:tcPr>
            <w:tcW w:w="1440" w:type="dxa"/>
          </w:tcPr>
          <w:p w14:paraId="556DCAE1" w14:textId="77777777" w:rsidR="00180A0A" w:rsidRDefault="00180A0A" w:rsidP="27CE5F41">
            <w:pPr>
              <w:rPr>
                <w:rFonts w:ascii="Times New Roman" w:eastAsia="Times New Roman" w:hAnsi="Times New Roman" w:cs="Times New Roman"/>
                <w:sz w:val="20"/>
              </w:rPr>
            </w:pPr>
          </w:p>
        </w:tc>
        <w:tc>
          <w:tcPr>
            <w:tcW w:w="1590" w:type="dxa"/>
          </w:tcPr>
          <w:p w14:paraId="700D0F39" w14:textId="77777777" w:rsidR="00180A0A" w:rsidRDefault="00180A0A" w:rsidP="27CE5F41">
            <w:pPr>
              <w:rPr>
                <w:rFonts w:ascii="Times New Roman" w:eastAsia="Times New Roman" w:hAnsi="Times New Roman" w:cs="Times New Roman"/>
                <w:sz w:val="20"/>
              </w:rPr>
            </w:pPr>
          </w:p>
        </w:tc>
        <w:tc>
          <w:tcPr>
            <w:tcW w:w="10110" w:type="dxa"/>
          </w:tcPr>
          <w:p w14:paraId="400DF6B7" w14:textId="127998D2" w:rsidR="00180A0A" w:rsidRPr="00DD6AA8"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 xml:space="preserve">EOY Parent survey summarization </w:t>
            </w:r>
          </w:p>
        </w:tc>
        <w:tc>
          <w:tcPr>
            <w:tcW w:w="1830" w:type="dxa"/>
          </w:tcPr>
          <w:p w14:paraId="72BEB1CE" w14:textId="38B81752"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1, 2025</w:t>
            </w:r>
          </w:p>
        </w:tc>
      </w:tr>
      <w:tr w:rsidR="00180A0A" w14:paraId="14667ECC" w14:textId="77777777" w:rsidTr="508CDD6C">
        <w:trPr>
          <w:trHeight w:val="300"/>
        </w:trPr>
        <w:tc>
          <w:tcPr>
            <w:tcW w:w="1440" w:type="dxa"/>
          </w:tcPr>
          <w:p w14:paraId="69848FB9" w14:textId="77777777" w:rsidR="00180A0A" w:rsidRDefault="00180A0A" w:rsidP="27CE5F41">
            <w:pPr>
              <w:rPr>
                <w:rFonts w:ascii="Times New Roman" w:eastAsia="Times New Roman" w:hAnsi="Times New Roman" w:cs="Times New Roman"/>
                <w:sz w:val="20"/>
              </w:rPr>
            </w:pPr>
          </w:p>
        </w:tc>
        <w:tc>
          <w:tcPr>
            <w:tcW w:w="1590" w:type="dxa"/>
          </w:tcPr>
          <w:p w14:paraId="1D8AA572" w14:textId="77777777" w:rsidR="00180A0A" w:rsidRDefault="00180A0A" w:rsidP="27CE5F41">
            <w:pPr>
              <w:rPr>
                <w:rFonts w:ascii="Times New Roman" w:eastAsia="Times New Roman" w:hAnsi="Times New Roman" w:cs="Times New Roman"/>
                <w:sz w:val="20"/>
              </w:rPr>
            </w:pPr>
          </w:p>
        </w:tc>
        <w:tc>
          <w:tcPr>
            <w:tcW w:w="10110" w:type="dxa"/>
          </w:tcPr>
          <w:p w14:paraId="6AF9B5D7" w14:textId="4A5C6862" w:rsidR="00180A0A" w:rsidRPr="00DD6AA8"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Parent and Family Interaction Report</w:t>
            </w:r>
          </w:p>
        </w:tc>
        <w:tc>
          <w:tcPr>
            <w:tcW w:w="1830" w:type="dxa"/>
          </w:tcPr>
          <w:p w14:paraId="08C1F87D" w14:textId="3D1DB57C" w:rsidR="00180A0A"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15, 2025</w:t>
            </w:r>
          </w:p>
        </w:tc>
      </w:tr>
      <w:tr w:rsidR="00180A0A" w14:paraId="517B4F43" w14:textId="77777777" w:rsidTr="508CDD6C">
        <w:trPr>
          <w:trHeight w:val="300"/>
        </w:trPr>
        <w:tc>
          <w:tcPr>
            <w:tcW w:w="1440" w:type="dxa"/>
          </w:tcPr>
          <w:p w14:paraId="3B1B121B" w14:textId="77777777" w:rsidR="00180A0A" w:rsidRDefault="00180A0A" w:rsidP="27CE5F41">
            <w:pPr>
              <w:rPr>
                <w:rFonts w:ascii="Times New Roman" w:eastAsia="Times New Roman" w:hAnsi="Times New Roman" w:cs="Times New Roman"/>
                <w:sz w:val="20"/>
              </w:rPr>
            </w:pPr>
          </w:p>
        </w:tc>
        <w:tc>
          <w:tcPr>
            <w:tcW w:w="1590" w:type="dxa"/>
          </w:tcPr>
          <w:p w14:paraId="18925FEA" w14:textId="77777777" w:rsidR="00180A0A" w:rsidRDefault="00180A0A" w:rsidP="27CE5F41">
            <w:pPr>
              <w:rPr>
                <w:rFonts w:ascii="Times New Roman" w:eastAsia="Times New Roman" w:hAnsi="Times New Roman" w:cs="Times New Roman"/>
                <w:sz w:val="20"/>
              </w:rPr>
            </w:pPr>
          </w:p>
        </w:tc>
        <w:tc>
          <w:tcPr>
            <w:tcW w:w="10110" w:type="dxa"/>
          </w:tcPr>
          <w:p w14:paraId="42766023" w14:textId="12A04EA5" w:rsidR="00180A0A" w:rsidRPr="00DD6AA8"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2nd Semester Artifacts and Evidence Documentation (Intent and Purpose)</w:t>
            </w:r>
          </w:p>
        </w:tc>
        <w:tc>
          <w:tcPr>
            <w:tcW w:w="1830" w:type="dxa"/>
          </w:tcPr>
          <w:p w14:paraId="5252E72B" w14:textId="3225A83C" w:rsidR="00180A0A" w:rsidRPr="002231EB" w:rsidRDefault="00180A0A" w:rsidP="27CE5F41">
            <w:pPr>
              <w:rPr>
                <w:rFonts w:ascii="Times New Roman" w:eastAsia="Times New Roman" w:hAnsi="Times New Roman" w:cs="Times New Roman"/>
                <w:sz w:val="20"/>
              </w:rPr>
            </w:pPr>
            <w:r w:rsidRPr="27CE5F41">
              <w:rPr>
                <w:rFonts w:ascii="Times New Roman" w:eastAsia="Times New Roman" w:hAnsi="Times New Roman" w:cs="Times New Roman"/>
                <w:sz w:val="20"/>
              </w:rPr>
              <w:t>May 30, 2025</w:t>
            </w:r>
          </w:p>
        </w:tc>
      </w:tr>
    </w:tbl>
    <w:p w14:paraId="1F03F18E" w14:textId="7693E088" w:rsidR="5C2D168D" w:rsidRDefault="5C2D168D"/>
    <w:p w14:paraId="6A13EA40" w14:textId="50045FE9" w:rsidR="374B13A8" w:rsidRDefault="374B13A8"/>
    <w:p w14:paraId="05A0B10D" w14:textId="60A6EDC7" w:rsidR="000E76C4" w:rsidRPr="000E76C4" w:rsidRDefault="000E76C4" w:rsidP="374B13A8">
      <w:pPr>
        <w:spacing w:after="0" w:line="240" w:lineRule="auto"/>
        <w:ind w:left="2880" w:firstLine="720"/>
        <w:rPr>
          <w:i/>
          <w:iCs/>
          <w:sz w:val="28"/>
          <w:szCs w:val="28"/>
        </w:rPr>
      </w:pPr>
      <w:r w:rsidRPr="374B13A8">
        <w:rPr>
          <w:b/>
          <w:bCs/>
          <w:color w:val="CC0000"/>
          <w:sz w:val="28"/>
          <w:szCs w:val="28"/>
        </w:rPr>
        <w:t xml:space="preserve">(Return this completed form to Area Superintendent, June </w:t>
      </w:r>
      <w:r w:rsidR="00690F96" w:rsidRPr="374B13A8">
        <w:rPr>
          <w:b/>
          <w:bCs/>
          <w:color w:val="CC0000"/>
          <w:sz w:val="28"/>
          <w:szCs w:val="28"/>
        </w:rPr>
        <w:t>11</w:t>
      </w:r>
      <w:r w:rsidR="009F77F1" w:rsidRPr="374B13A8">
        <w:rPr>
          <w:b/>
          <w:bCs/>
          <w:color w:val="CC0000"/>
          <w:sz w:val="28"/>
          <w:szCs w:val="28"/>
        </w:rPr>
        <w:t xml:space="preserve">, </w:t>
      </w:r>
      <w:r w:rsidR="00AD0354" w:rsidRPr="374B13A8">
        <w:rPr>
          <w:b/>
          <w:bCs/>
          <w:color w:val="CC0000"/>
          <w:sz w:val="28"/>
          <w:szCs w:val="28"/>
        </w:rPr>
        <w:t>202</w:t>
      </w:r>
      <w:r w:rsidR="00690F96" w:rsidRPr="374B13A8">
        <w:rPr>
          <w:b/>
          <w:bCs/>
          <w:color w:val="CC0000"/>
          <w:sz w:val="28"/>
          <w:szCs w:val="28"/>
        </w:rPr>
        <w:t>5</w:t>
      </w:r>
      <w:r w:rsidRPr="374B13A8">
        <w:rPr>
          <w:b/>
          <w:bCs/>
          <w:color w:val="CC0000"/>
          <w:sz w:val="28"/>
          <w:szCs w:val="28"/>
        </w:rPr>
        <w:t>)</w:t>
      </w:r>
    </w:p>
    <w:p w14:paraId="00B4E531" w14:textId="77777777" w:rsidR="000E76C4" w:rsidRDefault="000E76C4">
      <w:pPr>
        <w:spacing w:after="0" w:line="240" w:lineRule="auto"/>
        <w:rPr>
          <w:i/>
        </w:rPr>
      </w:pPr>
    </w:p>
    <w:p w14:paraId="36C93562" w14:textId="77777777" w:rsidR="0065462D" w:rsidRDefault="00676F5D">
      <w:pPr>
        <w:spacing w:after="0" w:line="240" w:lineRule="auto"/>
      </w:pPr>
      <w:r>
        <w:rPr>
          <w:i/>
        </w:rPr>
        <w:t>_____________________________________</w:t>
      </w:r>
      <w:r>
        <w:rPr>
          <w:i/>
        </w:rPr>
        <w:tab/>
      </w:r>
      <w:r>
        <w:rPr>
          <w:i/>
        </w:rPr>
        <w:tab/>
      </w:r>
      <w:r>
        <w:rPr>
          <w:i/>
        </w:rPr>
        <w:tab/>
      </w:r>
      <w:r>
        <w:rPr>
          <w:i/>
        </w:rPr>
        <w:tab/>
        <w:t>_____________________</w:t>
      </w:r>
    </w:p>
    <w:p w14:paraId="6011CD5D" w14:textId="77777777" w:rsidR="0065462D" w:rsidRDefault="00676F5D">
      <w:pPr>
        <w:spacing w:after="0" w:line="240" w:lineRule="auto"/>
      </w:pPr>
      <w:r w:rsidRPr="7B3FEBF9">
        <w:rPr>
          <w:i/>
          <w:iCs/>
        </w:rPr>
        <w:t>Principal Signature</w:t>
      </w:r>
      <w:r>
        <w:tab/>
      </w:r>
      <w:r>
        <w:tab/>
      </w:r>
      <w:r>
        <w:tab/>
      </w:r>
      <w:r>
        <w:tab/>
      </w:r>
      <w:r>
        <w:tab/>
      </w:r>
      <w:r>
        <w:tab/>
      </w:r>
      <w:r>
        <w:tab/>
      </w:r>
      <w:r w:rsidRPr="7B3FEBF9">
        <w:rPr>
          <w:i/>
          <w:iCs/>
        </w:rPr>
        <w:t>Date</w:t>
      </w:r>
    </w:p>
    <w:p w14:paraId="091FE3C1" w14:textId="61BBECBF" w:rsidR="7B3FEBF9" w:rsidRDefault="7B3FEBF9" w:rsidP="7B3FEBF9">
      <w:pPr>
        <w:spacing w:after="0" w:line="240" w:lineRule="auto"/>
        <w:rPr>
          <w:i/>
          <w:iCs/>
        </w:rPr>
      </w:pPr>
    </w:p>
    <w:p w14:paraId="781A8892" w14:textId="1758095F" w:rsidR="7B3FEBF9" w:rsidRDefault="7B3FEBF9" w:rsidP="7B3FEBF9">
      <w:pPr>
        <w:spacing w:after="0" w:line="240" w:lineRule="auto"/>
        <w:rPr>
          <w:i/>
          <w:iCs/>
        </w:rPr>
      </w:pPr>
    </w:p>
    <w:p w14:paraId="0F768673" w14:textId="2F61CC3E" w:rsidR="7B3FEBF9" w:rsidRDefault="7B3FEBF9" w:rsidP="7B3FEBF9">
      <w:pPr>
        <w:spacing w:after="0" w:line="240" w:lineRule="auto"/>
        <w:rPr>
          <w:i/>
          <w:iCs/>
        </w:rPr>
      </w:pPr>
    </w:p>
    <w:p w14:paraId="5F441E35" w14:textId="2BA26A45" w:rsidR="7B3FEBF9" w:rsidRDefault="7B3FEBF9" w:rsidP="7B3FEBF9">
      <w:pPr>
        <w:spacing w:after="0" w:line="240" w:lineRule="auto"/>
        <w:rPr>
          <w:i/>
          <w:iCs/>
        </w:rPr>
      </w:pPr>
    </w:p>
    <w:p w14:paraId="6C64D977" w14:textId="17667AB5" w:rsidR="7B3FEBF9" w:rsidRDefault="7B3FEBF9" w:rsidP="7B3FEBF9">
      <w:pPr>
        <w:spacing w:after="0" w:line="240" w:lineRule="auto"/>
        <w:rPr>
          <w:i/>
          <w:iCs/>
        </w:rPr>
      </w:pPr>
    </w:p>
    <w:p w14:paraId="29FCC5EB" w14:textId="5FFC69B0" w:rsidR="7B3FEBF9" w:rsidRDefault="7B3FEBF9" w:rsidP="7B3FEBF9">
      <w:pPr>
        <w:spacing w:after="0" w:line="240" w:lineRule="auto"/>
        <w:rPr>
          <w:i/>
          <w:iCs/>
        </w:rPr>
      </w:pPr>
    </w:p>
    <w:p w14:paraId="33B14CFD" w14:textId="4C535DB3" w:rsidR="7B3FEBF9" w:rsidRDefault="7B3FEBF9" w:rsidP="7B3FEBF9">
      <w:pPr>
        <w:spacing w:after="0" w:line="240" w:lineRule="auto"/>
        <w:rPr>
          <w:i/>
          <w:iCs/>
        </w:rPr>
      </w:pPr>
    </w:p>
    <w:p w14:paraId="7579224A" w14:textId="603FBF0F" w:rsidR="7B3FEBF9" w:rsidRDefault="7B3FEBF9" w:rsidP="7B3FEBF9">
      <w:pPr>
        <w:spacing w:after="0" w:line="240" w:lineRule="auto"/>
        <w:rPr>
          <w:i/>
          <w:iCs/>
        </w:rPr>
      </w:pPr>
    </w:p>
    <w:p w14:paraId="48613EA9" w14:textId="0553B84F" w:rsidR="7B3FEBF9" w:rsidRDefault="7B3FEBF9" w:rsidP="7B3FEBF9">
      <w:pPr>
        <w:spacing w:after="0" w:line="240" w:lineRule="auto"/>
        <w:rPr>
          <w:i/>
          <w:iCs/>
        </w:rPr>
      </w:pPr>
    </w:p>
    <w:p w14:paraId="21DAEF53" w14:textId="4C736662" w:rsidR="7B3FEBF9" w:rsidRDefault="7B3FEBF9" w:rsidP="7B3FEBF9">
      <w:pPr>
        <w:spacing w:after="0" w:line="240" w:lineRule="auto"/>
        <w:rPr>
          <w:i/>
          <w:iCs/>
        </w:rPr>
      </w:pPr>
    </w:p>
    <w:p w14:paraId="3F1C4C5B" w14:textId="2249E309" w:rsidR="7B3FEBF9" w:rsidRDefault="7B3FEBF9" w:rsidP="7B3FEBF9">
      <w:pPr>
        <w:spacing w:after="0" w:line="240" w:lineRule="auto"/>
        <w:rPr>
          <w:i/>
          <w:iCs/>
        </w:rPr>
      </w:pPr>
    </w:p>
    <w:p w14:paraId="76973A55" w14:textId="31685D9B" w:rsidR="7B3FEBF9" w:rsidRDefault="7B3FEBF9" w:rsidP="374B13A8">
      <w:pPr>
        <w:spacing w:after="0" w:line="240" w:lineRule="auto"/>
        <w:rPr>
          <w:i/>
          <w:iCs/>
        </w:rPr>
      </w:pPr>
    </w:p>
    <w:sectPr w:rsidR="7B3FEBF9" w:rsidSect="00175FF0">
      <w:footerReference w:type="default" r:id="rId11"/>
      <w:pgSz w:w="15840" w:h="12240" w:orient="landscape"/>
      <w:pgMar w:top="288"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1DD1" w14:textId="77777777" w:rsidR="00FA41DA" w:rsidRDefault="00FA41DA">
      <w:pPr>
        <w:spacing w:after="0" w:line="240" w:lineRule="auto"/>
      </w:pPr>
      <w:r>
        <w:separator/>
      </w:r>
    </w:p>
  </w:endnote>
  <w:endnote w:type="continuationSeparator" w:id="0">
    <w:p w14:paraId="178928FF" w14:textId="77777777" w:rsidR="00FA41DA" w:rsidRDefault="00FA41DA">
      <w:pPr>
        <w:spacing w:after="0" w:line="240" w:lineRule="auto"/>
      </w:pPr>
      <w:r>
        <w:continuationSeparator/>
      </w:r>
    </w:p>
  </w:endnote>
  <w:endnote w:type="continuationNotice" w:id="1">
    <w:p w14:paraId="3BA1E4BC" w14:textId="77777777" w:rsidR="001F328B" w:rsidRDefault="001F3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72C7" w14:textId="77777777" w:rsidR="0065462D" w:rsidRDefault="00676F5D">
    <w:pPr>
      <w:tabs>
        <w:tab w:val="center" w:pos="4680"/>
        <w:tab w:val="right" w:pos="9360"/>
      </w:tabs>
      <w:spacing w:after="0" w:line="240" w:lineRule="auto"/>
    </w:pPr>
    <w:r>
      <w:rPr>
        <w:rFonts w:ascii="Cambria" w:eastAsia="Cambria" w:hAnsi="Cambria" w:cs="Cambria"/>
        <w:sz w:val="18"/>
      </w:rPr>
      <w:tab/>
    </w:r>
    <w:r>
      <w:rPr>
        <w:rFonts w:ascii="Cambria" w:eastAsia="Cambria" w:hAnsi="Cambria" w:cs="Cambria"/>
        <w:sz w:val="18"/>
      </w:rPr>
      <w:tab/>
    </w:r>
    <w:proofErr w:type="gramStart"/>
    <w:r>
      <w:rPr>
        <w:rFonts w:ascii="Cambria" w:eastAsia="Cambria" w:hAnsi="Cambria" w:cs="Cambria"/>
        <w:sz w:val="18"/>
      </w:rPr>
      <w:t>School:_</w:t>
    </w:r>
    <w:proofErr w:type="gramEnd"/>
    <w:r>
      <w:rPr>
        <w:rFonts w:ascii="Cambria" w:eastAsia="Cambria" w:hAnsi="Cambria" w:cs="Cambria"/>
        <w:sz w:val="18"/>
      </w:rPr>
      <w:t xml:space="preserve">____________________________________________________________Page </w:t>
    </w:r>
    <w:r>
      <w:fldChar w:fldCharType="begin"/>
    </w:r>
    <w:r>
      <w:instrText>PAGE</w:instrText>
    </w:r>
    <w:r>
      <w:fldChar w:fldCharType="separate"/>
    </w:r>
    <w:r w:rsidR="002749B6">
      <w:rPr>
        <w:noProof/>
      </w:rPr>
      <w:t>4</w:t>
    </w:r>
    <w:r>
      <w:fldChar w:fldCharType="end"/>
    </w:r>
    <w:r>
      <w:rPr>
        <w:rFonts w:ascii="Cambria" w:eastAsia="Cambria" w:hAnsi="Cambria" w:cs="Cambria"/>
        <w:sz w:val="18"/>
      </w:rPr>
      <w:t xml:space="preserve">      AMB</w:t>
    </w:r>
  </w:p>
  <w:p w14:paraId="407B0FEA" w14:textId="77777777" w:rsidR="0065462D" w:rsidRDefault="0065462D">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B92D" w14:textId="77777777" w:rsidR="00FA41DA" w:rsidRDefault="00FA41DA">
      <w:pPr>
        <w:spacing w:after="0" w:line="240" w:lineRule="auto"/>
      </w:pPr>
      <w:r>
        <w:separator/>
      </w:r>
    </w:p>
  </w:footnote>
  <w:footnote w:type="continuationSeparator" w:id="0">
    <w:p w14:paraId="68B6A35E" w14:textId="77777777" w:rsidR="00FA41DA" w:rsidRDefault="00FA41DA">
      <w:pPr>
        <w:spacing w:after="0" w:line="240" w:lineRule="auto"/>
      </w:pPr>
      <w:r>
        <w:continuationSeparator/>
      </w:r>
    </w:p>
  </w:footnote>
  <w:footnote w:type="continuationNotice" w:id="1">
    <w:p w14:paraId="50C84DE5" w14:textId="77777777" w:rsidR="001F328B" w:rsidRDefault="001F32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C31"/>
    <w:multiLevelType w:val="hybridMultilevel"/>
    <w:tmpl w:val="D80A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74AF7"/>
    <w:multiLevelType w:val="hybridMultilevel"/>
    <w:tmpl w:val="C49623CE"/>
    <w:lvl w:ilvl="0" w:tplc="F2322C1E">
      <w:start w:val="1"/>
      <w:numFmt w:val="bullet"/>
      <w:lvlText w:val=""/>
      <w:lvlJc w:val="left"/>
      <w:pPr>
        <w:ind w:left="720" w:hanging="360"/>
      </w:pPr>
      <w:rPr>
        <w:rFonts w:ascii="Wingdings" w:hAnsi="Wingdings" w:hint="default"/>
      </w:rPr>
    </w:lvl>
    <w:lvl w:ilvl="1" w:tplc="D5420344">
      <w:start w:val="1"/>
      <w:numFmt w:val="bullet"/>
      <w:lvlText w:val="o"/>
      <w:lvlJc w:val="left"/>
      <w:pPr>
        <w:ind w:left="1440" w:hanging="360"/>
      </w:pPr>
      <w:rPr>
        <w:rFonts w:ascii="Courier New" w:hAnsi="Courier New" w:hint="default"/>
      </w:rPr>
    </w:lvl>
    <w:lvl w:ilvl="2" w:tplc="8D86EA1A">
      <w:start w:val="1"/>
      <w:numFmt w:val="bullet"/>
      <w:lvlText w:val=""/>
      <w:lvlJc w:val="left"/>
      <w:pPr>
        <w:ind w:left="2160" w:hanging="360"/>
      </w:pPr>
      <w:rPr>
        <w:rFonts w:ascii="Wingdings" w:hAnsi="Wingdings" w:hint="default"/>
      </w:rPr>
    </w:lvl>
    <w:lvl w:ilvl="3" w:tplc="85C2FF6C">
      <w:start w:val="1"/>
      <w:numFmt w:val="bullet"/>
      <w:lvlText w:val=""/>
      <w:lvlJc w:val="left"/>
      <w:pPr>
        <w:ind w:left="2880" w:hanging="360"/>
      </w:pPr>
      <w:rPr>
        <w:rFonts w:ascii="Symbol" w:hAnsi="Symbol" w:hint="default"/>
      </w:rPr>
    </w:lvl>
    <w:lvl w:ilvl="4" w:tplc="868C3AEA">
      <w:start w:val="1"/>
      <w:numFmt w:val="bullet"/>
      <w:lvlText w:val="o"/>
      <w:lvlJc w:val="left"/>
      <w:pPr>
        <w:ind w:left="3600" w:hanging="360"/>
      </w:pPr>
      <w:rPr>
        <w:rFonts w:ascii="Courier New" w:hAnsi="Courier New" w:hint="default"/>
      </w:rPr>
    </w:lvl>
    <w:lvl w:ilvl="5" w:tplc="B65A47BC">
      <w:start w:val="1"/>
      <w:numFmt w:val="bullet"/>
      <w:lvlText w:val=""/>
      <w:lvlJc w:val="left"/>
      <w:pPr>
        <w:ind w:left="4320" w:hanging="360"/>
      </w:pPr>
      <w:rPr>
        <w:rFonts w:ascii="Wingdings" w:hAnsi="Wingdings" w:hint="default"/>
      </w:rPr>
    </w:lvl>
    <w:lvl w:ilvl="6" w:tplc="6B647E06">
      <w:start w:val="1"/>
      <w:numFmt w:val="bullet"/>
      <w:lvlText w:val=""/>
      <w:lvlJc w:val="left"/>
      <w:pPr>
        <w:ind w:left="5040" w:hanging="360"/>
      </w:pPr>
      <w:rPr>
        <w:rFonts w:ascii="Symbol" w:hAnsi="Symbol" w:hint="default"/>
      </w:rPr>
    </w:lvl>
    <w:lvl w:ilvl="7" w:tplc="1D84A938">
      <w:start w:val="1"/>
      <w:numFmt w:val="bullet"/>
      <w:lvlText w:val="o"/>
      <w:lvlJc w:val="left"/>
      <w:pPr>
        <w:ind w:left="5760" w:hanging="360"/>
      </w:pPr>
      <w:rPr>
        <w:rFonts w:ascii="Courier New" w:hAnsi="Courier New" w:hint="default"/>
      </w:rPr>
    </w:lvl>
    <w:lvl w:ilvl="8" w:tplc="706E8BC4">
      <w:start w:val="1"/>
      <w:numFmt w:val="bullet"/>
      <w:lvlText w:val=""/>
      <w:lvlJc w:val="left"/>
      <w:pPr>
        <w:ind w:left="6480" w:hanging="360"/>
      </w:pPr>
      <w:rPr>
        <w:rFonts w:ascii="Wingdings" w:hAnsi="Wingdings" w:hint="default"/>
      </w:rPr>
    </w:lvl>
  </w:abstractNum>
  <w:abstractNum w:abstractNumId="2" w15:restartNumberingAfterBreak="0">
    <w:nsid w:val="214B053A"/>
    <w:multiLevelType w:val="multilevel"/>
    <w:tmpl w:val="574201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C4AC015"/>
    <w:multiLevelType w:val="hybridMultilevel"/>
    <w:tmpl w:val="0E4862AE"/>
    <w:lvl w:ilvl="0" w:tplc="49AA8B18">
      <w:start w:val="1"/>
      <w:numFmt w:val="bullet"/>
      <w:lvlText w:val=""/>
      <w:lvlJc w:val="left"/>
      <w:pPr>
        <w:ind w:left="720" w:hanging="360"/>
      </w:pPr>
      <w:rPr>
        <w:rFonts w:ascii="Symbol" w:hAnsi="Symbol" w:hint="default"/>
      </w:rPr>
    </w:lvl>
    <w:lvl w:ilvl="1" w:tplc="C37056B8">
      <w:start w:val="1"/>
      <w:numFmt w:val="bullet"/>
      <w:lvlText w:val="o"/>
      <w:lvlJc w:val="left"/>
      <w:pPr>
        <w:ind w:left="1440" w:hanging="360"/>
      </w:pPr>
      <w:rPr>
        <w:rFonts w:ascii="Courier New" w:hAnsi="Courier New" w:hint="default"/>
      </w:rPr>
    </w:lvl>
    <w:lvl w:ilvl="2" w:tplc="3ECC61D4">
      <w:start w:val="1"/>
      <w:numFmt w:val="bullet"/>
      <w:lvlText w:val=""/>
      <w:lvlJc w:val="left"/>
      <w:pPr>
        <w:ind w:left="2160" w:hanging="360"/>
      </w:pPr>
      <w:rPr>
        <w:rFonts w:ascii="Wingdings" w:hAnsi="Wingdings" w:hint="default"/>
      </w:rPr>
    </w:lvl>
    <w:lvl w:ilvl="3" w:tplc="6A70E12E">
      <w:start w:val="1"/>
      <w:numFmt w:val="bullet"/>
      <w:lvlText w:val=""/>
      <w:lvlJc w:val="left"/>
      <w:pPr>
        <w:ind w:left="2880" w:hanging="360"/>
      </w:pPr>
      <w:rPr>
        <w:rFonts w:ascii="Symbol" w:hAnsi="Symbol" w:hint="default"/>
      </w:rPr>
    </w:lvl>
    <w:lvl w:ilvl="4" w:tplc="58F89B7C">
      <w:start w:val="1"/>
      <w:numFmt w:val="bullet"/>
      <w:lvlText w:val="o"/>
      <w:lvlJc w:val="left"/>
      <w:pPr>
        <w:ind w:left="3600" w:hanging="360"/>
      </w:pPr>
      <w:rPr>
        <w:rFonts w:ascii="Courier New" w:hAnsi="Courier New" w:hint="default"/>
      </w:rPr>
    </w:lvl>
    <w:lvl w:ilvl="5" w:tplc="6C3EF792">
      <w:start w:val="1"/>
      <w:numFmt w:val="bullet"/>
      <w:lvlText w:val=""/>
      <w:lvlJc w:val="left"/>
      <w:pPr>
        <w:ind w:left="4320" w:hanging="360"/>
      </w:pPr>
      <w:rPr>
        <w:rFonts w:ascii="Wingdings" w:hAnsi="Wingdings" w:hint="default"/>
      </w:rPr>
    </w:lvl>
    <w:lvl w:ilvl="6" w:tplc="2A9877F6">
      <w:start w:val="1"/>
      <w:numFmt w:val="bullet"/>
      <w:lvlText w:val=""/>
      <w:lvlJc w:val="left"/>
      <w:pPr>
        <w:ind w:left="5040" w:hanging="360"/>
      </w:pPr>
      <w:rPr>
        <w:rFonts w:ascii="Symbol" w:hAnsi="Symbol" w:hint="default"/>
      </w:rPr>
    </w:lvl>
    <w:lvl w:ilvl="7" w:tplc="9AC61B66">
      <w:start w:val="1"/>
      <w:numFmt w:val="bullet"/>
      <w:lvlText w:val="o"/>
      <w:lvlJc w:val="left"/>
      <w:pPr>
        <w:ind w:left="5760" w:hanging="360"/>
      </w:pPr>
      <w:rPr>
        <w:rFonts w:ascii="Courier New" w:hAnsi="Courier New" w:hint="default"/>
      </w:rPr>
    </w:lvl>
    <w:lvl w:ilvl="8" w:tplc="67F0FD36">
      <w:start w:val="1"/>
      <w:numFmt w:val="bullet"/>
      <w:lvlText w:val=""/>
      <w:lvlJc w:val="left"/>
      <w:pPr>
        <w:ind w:left="6480" w:hanging="360"/>
      </w:pPr>
      <w:rPr>
        <w:rFonts w:ascii="Wingdings" w:hAnsi="Wingdings" w:hint="default"/>
      </w:rPr>
    </w:lvl>
  </w:abstractNum>
  <w:abstractNum w:abstractNumId="4" w15:restartNumberingAfterBreak="0">
    <w:nsid w:val="2F51324A"/>
    <w:multiLevelType w:val="hybridMultilevel"/>
    <w:tmpl w:val="3D3EEEC6"/>
    <w:lvl w:ilvl="0" w:tplc="B436EB9A">
      <w:start w:val="1"/>
      <w:numFmt w:val="bullet"/>
      <w:lvlText w:val=""/>
      <w:lvlJc w:val="left"/>
      <w:pPr>
        <w:ind w:left="720" w:hanging="360"/>
      </w:pPr>
      <w:rPr>
        <w:rFonts w:ascii="Symbol" w:hAnsi="Symbol" w:hint="default"/>
      </w:rPr>
    </w:lvl>
    <w:lvl w:ilvl="1" w:tplc="3C26F948">
      <w:start w:val="1"/>
      <w:numFmt w:val="bullet"/>
      <w:lvlText w:val="o"/>
      <w:lvlJc w:val="left"/>
      <w:pPr>
        <w:ind w:left="1440" w:hanging="360"/>
      </w:pPr>
      <w:rPr>
        <w:rFonts w:ascii="Courier New" w:hAnsi="Courier New" w:hint="default"/>
      </w:rPr>
    </w:lvl>
    <w:lvl w:ilvl="2" w:tplc="E1923AC6">
      <w:start w:val="1"/>
      <w:numFmt w:val="bullet"/>
      <w:lvlText w:val=""/>
      <w:lvlJc w:val="left"/>
      <w:pPr>
        <w:ind w:left="2160" w:hanging="360"/>
      </w:pPr>
      <w:rPr>
        <w:rFonts w:ascii="Wingdings" w:hAnsi="Wingdings" w:hint="default"/>
      </w:rPr>
    </w:lvl>
    <w:lvl w:ilvl="3" w:tplc="2C145408">
      <w:start w:val="1"/>
      <w:numFmt w:val="bullet"/>
      <w:lvlText w:val=""/>
      <w:lvlJc w:val="left"/>
      <w:pPr>
        <w:ind w:left="2880" w:hanging="360"/>
      </w:pPr>
      <w:rPr>
        <w:rFonts w:ascii="Symbol" w:hAnsi="Symbol" w:hint="default"/>
      </w:rPr>
    </w:lvl>
    <w:lvl w:ilvl="4" w:tplc="16A2CC48">
      <w:start w:val="1"/>
      <w:numFmt w:val="bullet"/>
      <w:lvlText w:val="o"/>
      <w:lvlJc w:val="left"/>
      <w:pPr>
        <w:ind w:left="3600" w:hanging="360"/>
      </w:pPr>
      <w:rPr>
        <w:rFonts w:ascii="Courier New" w:hAnsi="Courier New" w:hint="default"/>
      </w:rPr>
    </w:lvl>
    <w:lvl w:ilvl="5" w:tplc="89FAB79A">
      <w:start w:val="1"/>
      <w:numFmt w:val="bullet"/>
      <w:lvlText w:val=""/>
      <w:lvlJc w:val="left"/>
      <w:pPr>
        <w:ind w:left="4320" w:hanging="360"/>
      </w:pPr>
      <w:rPr>
        <w:rFonts w:ascii="Wingdings" w:hAnsi="Wingdings" w:hint="default"/>
      </w:rPr>
    </w:lvl>
    <w:lvl w:ilvl="6" w:tplc="44F017A8">
      <w:start w:val="1"/>
      <w:numFmt w:val="bullet"/>
      <w:lvlText w:val=""/>
      <w:lvlJc w:val="left"/>
      <w:pPr>
        <w:ind w:left="5040" w:hanging="360"/>
      </w:pPr>
      <w:rPr>
        <w:rFonts w:ascii="Symbol" w:hAnsi="Symbol" w:hint="default"/>
      </w:rPr>
    </w:lvl>
    <w:lvl w:ilvl="7" w:tplc="C5887E6C">
      <w:start w:val="1"/>
      <w:numFmt w:val="bullet"/>
      <w:lvlText w:val="o"/>
      <w:lvlJc w:val="left"/>
      <w:pPr>
        <w:ind w:left="5760" w:hanging="360"/>
      </w:pPr>
      <w:rPr>
        <w:rFonts w:ascii="Courier New" w:hAnsi="Courier New" w:hint="default"/>
      </w:rPr>
    </w:lvl>
    <w:lvl w:ilvl="8" w:tplc="84846226">
      <w:start w:val="1"/>
      <w:numFmt w:val="bullet"/>
      <w:lvlText w:val=""/>
      <w:lvlJc w:val="left"/>
      <w:pPr>
        <w:ind w:left="6480" w:hanging="360"/>
      </w:pPr>
      <w:rPr>
        <w:rFonts w:ascii="Wingdings" w:hAnsi="Wingdings" w:hint="default"/>
      </w:rPr>
    </w:lvl>
  </w:abstractNum>
  <w:abstractNum w:abstractNumId="5" w15:restartNumberingAfterBreak="0">
    <w:nsid w:val="2F797EB4"/>
    <w:multiLevelType w:val="hybridMultilevel"/>
    <w:tmpl w:val="166A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D1372"/>
    <w:multiLevelType w:val="hybridMultilevel"/>
    <w:tmpl w:val="7816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31C0B"/>
    <w:multiLevelType w:val="hybridMultilevel"/>
    <w:tmpl w:val="298E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D5F4D"/>
    <w:multiLevelType w:val="hybridMultilevel"/>
    <w:tmpl w:val="B34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95CB8"/>
    <w:multiLevelType w:val="hybridMultilevel"/>
    <w:tmpl w:val="6D0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708530">
    <w:abstractNumId w:val="1"/>
  </w:num>
  <w:num w:numId="2" w16cid:durableId="829058372">
    <w:abstractNumId w:val="3"/>
  </w:num>
  <w:num w:numId="3" w16cid:durableId="1929659346">
    <w:abstractNumId w:val="4"/>
  </w:num>
  <w:num w:numId="4" w16cid:durableId="769545980">
    <w:abstractNumId w:val="2"/>
  </w:num>
  <w:num w:numId="5" w16cid:durableId="776949086">
    <w:abstractNumId w:val="8"/>
  </w:num>
  <w:num w:numId="6" w16cid:durableId="1176580729">
    <w:abstractNumId w:val="6"/>
  </w:num>
  <w:num w:numId="7" w16cid:durableId="919024440">
    <w:abstractNumId w:val="5"/>
  </w:num>
  <w:num w:numId="8" w16cid:durableId="11691725">
    <w:abstractNumId w:val="0"/>
  </w:num>
  <w:num w:numId="9" w16cid:durableId="214200359">
    <w:abstractNumId w:val="7"/>
  </w:num>
  <w:num w:numId="10" w16cid:durableId="42265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2D"/>
    <w:rsid w:val="00002F68"/>
    <w:rsid w:val="00005339"/>
    <w:rsid w:val="00021A89"/>
    <w:rsid w:val="00021F14"/>
    <w:rsid w:val="00023BA3"/>
    <w:rsid w:val="00025D3F"/>
    <w:rsid w:val="00031ACF"/>
    <w:rsid w:val="00053B50"/>
    <w:rsid w:val="00055101"/>
    <w:rsid w:val="0005690D"/>
    <w:rsid w:val="00057B83"/>
    <w:rsid w:val="00061DAB"/>
    <w:rsid w:val="00062BA6"/>
    <w:rsid w:val="000721B0"/>
    <w:rsid w:val="00076BB3"/>
    <w:rsid w:val="000804A4"/>
    <w:rsid w:val="000865D9"/>
    <w:rsid w:val="000931C3"/>
    <w:rsid w:val="0009643E"/>
    <w:rsid w:val="00096961"/>
    <w:rsid w:val="000A214E"/>
    <w:rsid w:val="000A33D5"/>
    <w:rsid w:val="000B2349"/>
    <w:rsid w:val="000B4994"/>
    <w:rsid w:val="000B56A6"/>
    <w:rsid w:val="000C60FA"/>
    <w:rsid w:val="000D1719"/>
    <w:rsid w:val="000D3D87"/>
    <w:rsid w:val="000D4F0B"/>
    <w:rsid w:val="000D6737"/>
    <w:rsid w:val="000D7DAF"/>
    <w:rsid w:val="000E1AFD"/>
    <w:rsid w:val="000E2DC6"/>
    <w:rsid w:val="000E4E89"/>
    <w:rsid w:val="000E57F0"/>
    <w:rsid w:val="000E76C4"/>
    <w:rsid w:val="000F4748"/>
    <w:rsid w:val="000F5FBD"/>
    <w:rsid w:val="00116347"/>
    <w:rsid w:val="00121971"/>
    <w:rsid w:val="00121A35"/>
    <w:rsid w:val="001221D7"/>
    <w:rsid w:val="00124F85"/>
    <w:rsid w:val="001338A3"/>
    <w:rsid w:val="0013444A"/>
    <w:rsid w:val="00135B5D"/>
    <w:rsid w:val="00135BE3"/>
    <w:rsid w:val="001458CE"/>
    <w:rsid w:val="001480AF"/>
    <w:rsid w:val="0015310C"/>
    <w:rsid w:val="00162905"/>
    <w:rsid w:val="00164270"/>
    <w:rsid w:val="00165AC0"/>
    <w:rsid w:val="00175FF0"/>
    <w:rsid w:val="00180A0A"/>
    <w:rsid w:val="00182837"/>
    <w:rsid w:val="00196886"/>
    <w:rsid w:val="001D3144"/>
    <w:rsid w:val="001F1FAE"/>
    <w:rsid w:val="001F328B"/>
    <w:rsid w:val="00201C8D"/>
    <w:rsid w:val="00225D75"/>
    <w:rsid w:val="00226EE3"/>
    <w:rsid w:val="0023322A"/>
    <w:rsid w:val="002405BC"/>
    <w:rsid w:val="00241080"/>
    <w:rsid w:val="002443B6"/>
    <w:rsid w:val="00247D74"/>
    <w:rsid w:val="0027099C"/>
    <w:rsid w:val="002749B6"/>
    <w:rsid w:val="002812C3"/>
    <w:rsid w:val="002818C3"/>
    <w:rsid w:val="00285B56"/>
    <w:rsid w:val="0028768C"/>
    <w:rsid w:val="00292D9A"/>
    <w:rsid w:val="00294BCC"/>
    <w:rsid w:val="002A3980"/>
    <w:rsid w:val="002B6CC2"/>
    <w:rsid w:val="002D0EF9"/>
    <w:rsid w:val="002D63D2"/>
    <w:rsid w:val="002D733A"/>
    <w:rsid w:val="002E72CA"/>
    <w:rsid w:val="002F3949"/>
    <w:rsid w:val="00300078"/>
    <w:rsid w:val="00320526"/>
    <w:rsid w:val="00321202"/>
    <w:rsid w:val="0032189C"/>
    <w:rsid w:val="00326E5C"/>
    <w:rsid w:val="003364CD"/>
    <w:rsid w:val="0034086F"/>
    <w:rsid w:val="003515A1"/>
    <w:rsid w:val="00364A5D"/>
    <w:rsid w:val="00381F61"/>
    <w:rsid w:val="00385E71"/>
    <w:rsid w:val="003A676A"/>
    <w:rsid w:val="003E02F6"/>
    <w:rsid w:val="003F31E0"/>
    <w:rsid w:val="00401EFB"/>
    <w:rsid w:val="004157A4"/>
    <w:rsid w:val="0042041B"/>
    <w:rsid w:val="0042047B"/>
    <w:rsid w:val="004228B5"/>
    <w:rsid w:val="00423CCD"/>
    <w:rsid w:val="00424AF3"/>
    <w:rsid w:val="00426485"/>
    <w:rsid w:val="004468C3"/>
    <w:rsid w:val="00456418"/>
    <w:rsid w:val="0049385A"/>
    <w:rsid w:val="004A12FF"/>
    <w:rsid w:val="004A20EC"/>
    <w:rsid w:val="004A58A6"/>
    <w:rsid w:val="004B017B"/>
    <w:rsid w:val="004B4EEA"/>
    <w:rsid w:val="004C6E40"/>
    <w:rsid w:val="004D1E04"/>
    <w:rsid w:val="004D7427"/>
    <w:rsid w:val="004E3EA6"/>
    <w:rsid w:val="004E686C"/>
    <w:rsid w:val="004F685B"/>
    <w:rsid w:val="005121B2"/>
    <w:rsid w:val="00533676"/>
    <w:rsid w:val="00534ABC"/>
    <w:rsid w:val="00535990"/>
    <w:rsid w:val="00541CB7"/>
    <w:rsid w:val="00543EE3"/>
    <w:rsid w:val="0054757F"/>
    <w:rsid w:val="005523A9"/>
    <w:rsid w:val="005540DD"/>
    <w:rsid w:val="005572CA"/>
    <w:rsid w:val="005632BE"/>
    <w:rsid w:val="00565AC4"/>
    <w:rsid w:val="00566E4B"/>
    <w:rsid w:val="005715DA"/>
    <w:rsid w:val="00576165"/>
    <w:rsid w:val="00585449"/>
    <w:rsid w:val="005A0ED6"/>
    <w:rsid w:val="005A201D"/>
    <w:rsid w:val="005A4C0C"/>
    <w:rsid w:val="005A5540"/>
    <w:rsid w:val="005B06E2"/>
    <w:rsid w:val="005C101B"/>
    <w:rsid w:val="005C1B79"/>
    <w:rsid w:val="005D6226"/>
    <w:rsid w:val="005F1460"/>
    <w:rsid w:val="006072C6"/>
    <w:rsid w:val="0062265B"/>
    <w:rsid w:val="0063591F"/>
    <w:rsid w:val="00644E67"/>
    <w:rsid w:val="006502D8"/>
    <w:rsid w:val="006531D5"/>
    <w:rsid w:val="0065462D"/>
    <w:rsid w:val="00664661"/>
    <w:rsid w:val="00665C58"/>
    <w:rsid w:val="0067030F"/>
    <w:rsid w:val="00676F5D"/>
    <w:rsid w:val="00681563"/>
    <w:rsid w:val="00690948"/>
    <w:rsid w:val="00690D13"/>
    <w:rsid w:val="00690F96"/>
    <w:rsid w:val="00691875"/>
    <w:rsid w:val="006A6048"/>
    <w:rsid w:val="006B0197"/>
    <w:rsid w:val="006B1C3C"/>
    <w:rsid w:val="006B4572"/>
    <w:rsid w:val="006B6A14"/>
    <w:rsid w:val="006C5948"/>
    <w:rsid w:val="006D628E"/>
    <w:rsid w:val="006D7FC2"/>
    <w:rsid w:val="006E4E6D"/>
    <w:rsid w:val="006F378C"/>
    <w:rsid w:val="00707992"/>
    <w:rsid w:val="0071357C"/>
    <w:rsid w:val="0071458C"/>
    <w:rsid w:val="00720537"/>
    <w:rsid w:val="007263EB"/>
    <w:rsid w:val="00730C00"/>
    <w:rsid w:val="007348D1"/>
    <w:rsid w:val="00740222"/>
    <w:rsid w:val="007407A7"/>
    <w:rsid w:val="00743EB3"/>
    <w:rsid w:val="0074725E"/>
    <w:rsid w:val="00767673"/>
    <w:rsid w:val="007A3F26"/>
    <w:rsid w:val="007A4374"/>
    <w:rsid w:val="007B275B"/>
    <w:rsid w:val="007B4F86"/>
    <w:rsid w:val="007E0EF0"/>
    <w:rsid w:val="007E416C"/>
    <w:rsid w:val="007E7B12"/>
    <w:rsid w:val="007F626B"/>
    <w:rsid w:val="00800688"/>
    <w:rsid w:val="008125D6"/>
    <w:rsid w:val="008144DA"/>
    <w:rsid w:val="0081769C"/>
    <w:rsid w:val="008208B2"/>
    <w:rsid w:val="00842DEF"/>
    <w:rsid w:val="00846F73"/>
    <w:rsid w:val="00863D11"/>
    <w:rsid w:val="00867936"/>
    <w:rsid w:val="00880473"/>
    <w:rsid w:val="008859E4"/>
    <w:rsid w:val="00896DB1"/>
    <w:rsid w:val="008A0F12"/>
    <w:rsid w:val="008A32B3"/>
    <w:rsid w:val="008A3867"/>
    <w:rsid w:val="008A3DB7"/>
    <w:rsid w:val="008B6250"/>
    <w:rsid w:val="008C5B25"/>
    <w:rsid w:val="008F45F5"/>
    <w:rsid w:val="008F7EFD"/>
    <w:rsid w:val="00901C18"/>
    <w:rsid w:val="00907501"/>
    <w:rsid w:val="00913257"/>
    <w:rsid w:val="0091382B"/>
    <w:rsid w:val="0092431B"/>
    <w:rsid w:val="00942E33"/>
    <w:rsid w:val="00954CD8"/>
    <w:rsid w:val="00964AF1"/>
    <w:rsid w:val="00986DA7"/>
    <w:rsid w:val="00996130"/>
    <w:rsid w:val="009A2077"/>
    <w:rsid w:val="009B03BE"/>
    <w:rsid w:val="009C3395"/>
    <w:rsid w:val="009E0C5C"/>
    <w:rsid w:val="009E4B67"/>
    <w:rsid w:val="009F6D02"/>
    <w:rsid w:val="009F77F1"/>
    <w:rsid w:val="009F7FE0"/>
    <w:rsid w:val="00A038F4"/>
    <w:rsid w:val="00A04371"/>
    <w:rsid w:val="00A06E14"/>
    <w:rsid w:val="00A0735C"/>
    <w:rsid w:val="00A10C02"/>
    <w:rsid w:val="00A2008C"/>
    <w:rsid w:val="00A23906"/>
    <w:rsid w:val="00A308EF"/>
    <w:rsid w:val="00A30AC0"/>
    <w:rsid w:val="00A326F2"/>
    <w:rsid w:val="00A32EBF"/>
    <w:rsid w:val="00A3402D"/>
    <w:rsid w:val="00A66262"/>
    <w:rsid w:val="00A72AEF"/>
    <w:rsid w:val="00A923CD"/>
    <w:rsid w:val="00AA1079"/>
    <w:rsid w:val="00AB38B9"/>
    <w:rsid w:val="00AC0806"/>
    <w:rsid w:val="00AC1A27"/>
    <w:rsid w:val="00AD0354"/>
    <w:rsid w:val="00AD0DDC"/>
    <w:rsid w:val="00AD46F0"/>
    <w:rsid w:val="00AE044E"/>
    <w:rsid w:val="00B135F8"/>
    <w:rsid w:val="00B17E42"/>
    <w:rsid w:val="00B248DF"/>
    <w:rsid w:val="00B33B62"/>
    <w:rsid w:val="00B37FC0"/>
    <w:rsid w:val="00B54055"/>
    <w:rsid w:val="00B66D3D"/>
    <w:rsid w:val="00B81D4A"/>
    <w:rsid w:val="00BC37DD"/>
    <w:rsid w:val="00BD0AAA"/>
    <w:rsid w:val="00BD5439"/>
    <w:rsid w:val="00BD6CD0"/>
    <w:rsid w:val="00BE7BEC"/>
    <w:rsid w:val="00BF2D9F"/>
    <w:rsid w:val="00C03E6C"/>
    <w:rsid w:val="00C16B95"/>
    <w:rsid w:val="00C32215"/>
    <w:rsid w:val="00C4003F"/>
    <w:rsid w:val="00C50768"/>
    <w:rsid w:val="00C541B4"/>
    <w:rsid w:val="00C56098"/>
    <w:rsid w:val="00C60A7F"/>
    <w:rsid w:val="00C70522"/>
    <w:rsid w:val="00C7221E"/>
    <w:rsid w:val="00C748FC"/>
    <w:rsid w:val="00C76330"/>
    <w:rsid w:val="00C90B74"/>
    <w:rsid w:val="00CA7C0B"/>
    <w:rsid w:val="00CD2D7C"/>
    <w:rsid w:val="00CD4A17"/>
    <w:rsid w:val="00CD67B9"/>
    <w:rsid w:val="00D10B3C"/>
    <w:rsid w:val="00D20CCD"/>
    <w:rsid w:val="00D26468"/>
    <w:rsid w:val="00D31A47"/>
    <w:rsid w:val="00D50680"/>
    <w:rsid w:val="00D535E2"/>
    <w:rsid w:val="00D554A9"/>
    <w:rsid w:val="00D640D2"/>
    <w:rsid w:val="00D65FA8"/>
    <w:rsid w:val="00D9397C"/>
    <w:rsid w:val="00D97A30"/>
    <w:rsid w:val="00DA59BC"/>
    <w:rsid w:val="00DB09BE"/>
    <w:rsid w:val="00DB4A50"/>
    <w:rsid w:val="00DB510C"/>
    <w:rsid w:val="00DC1AD5"/>
    <w:rsid w:val="00DC76BA"/>
    <w:rsid w:val="00DD317F"/>
    <w:rsid w:val="00DD472E"/>
    <w:rsid w:val="00DD5AF4"/>
    <w:rsid w:val="00DD6004"/>
    <w:rsid w:val="00DF3175"/>
    <w:rsid w:val="00DF60F6"/>
    <w:rsid w:val="00DF6F78"/>
    <w:rsid w:val="00DF7164"/>
    <w:rsid w:val="00E05601"/>
    <w:rsid w:val="00E148F2"/>
    <w:rsid w:val="00E337FB"/>
    <w:rsid w:val="00E52636"/>
    <w:rsid w:val="00E52681"/>
    <w:rsid w:val="00E657EE"/>
    <w:rsid w:val="00E667ED"/>
    <w:rsid w:val="00E805BC"/>
    <w:rsid w:val="00E908F9"/>
    <w:rsid w:val="00EA7792"/>
    <w:rsid w:val="00EB6F8A"/>
    <w:rsid w:val="00EC596A"/>
    <w:rsid w:val="00EF319F"/>
    <w:rsid w:val="00EF45E2"/>
    <w:rsid w:val="00F04095"/>
    <w:rsid w:val="00F21D34"/>
    <w:rsid w:val="00F32339"/>
    <w:rsid w:val="00F34570"/>
    <w:rsid w:val="00F42A15"/>
    <w:rsid w:val="00F505C7"/>
    <w:rsid w:val="00F53CBF"/>
    <w:rsid w:val="00F62E61"/>
    <w:rsid w:val="00F677B5"/>
    <w:rsid w:val="00F72398"/>
    <w:rsid w:val="00F76033"/>
    <w:rsid w:val="00F85179"/>
    <w:rsid w:val="00F8545A"/>
    <w:rsid w:val="00F91642"/>
    <w:rsid w:val="00FA2432"/>
    <w:rsid w:val="00FA3D41"/>
    <w:rsid w:val="00FA41DA"/>
    <w:rsid w:val="00FA4961"/>
    <w:rsid w:val="00FA7BA9"/>
    <w:rsid w:val="00FB0433"/>
    <w:rsid w:val="00FB081D"/>
    <w:rsid w:val="00FB798D"/>
    <w:rsid w:val="00FC2276"/>
    <w:rsid w:val="00FE5565"/>
    <w:rsid w:val="00FF12A4"/>
    <w:rsid w:val="00FF336F"/>
    <w:rsid w:val="00FF3B03"/>
    <w:rsid w:val="0239C64B"/>
    <w:rsid w:val="02BF3279"/>
    <w:rsid w:val="02FC3EA5"/>
    <w:rsid w:val="033CE011"/>
    <w:rsid w:val="033D22D4"/>
    <w:rsid w:val="03B6585B"/>
    <w:rsid w:val="03C995CE"/>
    <w:rsid w:val="043558D8"/>
    <w:rsid w:val="0460F81E"/>
    <w:rsid w:val="04A0B635"/>
    <w:rsid w:val="05E77F46"/>
    <w:rsid w:val="06E849A2"/>
    <w:rsid w:val="0712EB63"/>
    <w:rsid w:val="073C5010"/>
    <w:rsid w:val="093A76F3"/>
    <w:rsid w:val="093FBE55"/>
    <w:rsid w:val="0A509519"/>
    <w:rsid w:val="0AA35FE2"/>
    <w:rsid w:val="0B78A7AA"/>
    <w:rsid w:val="0CD0290B"/>
    <w:rsid w:val="0D0E2EBA"/>
    <w:rsid w:val="0DCC8A91"/>
    <w:rsid w:val="0DEADBD6"/>
    <w:rsid w:val="0E395950"/>
    <w:rsid w:val="0E437A5E"/>
    <w:rsid w:val="0E9DC575"/>
    <w:rsid w:val="0F34F45B"/>
    <w:rsid w:val="0F435EC2"/>
    <w:rsid w:val="1163E6DC"/>
    <w:rsid w:val="116C19C8"/>
    <w:rsid w:val="11B8BEB7"/>
    <w:rsid w:val="129A3F32"/>
    <w:rsid w:val="1331A51E"/>
    <w:rsid w:val="13F2080A"/>
    <w:rsid w:val="14C22A37"/>
    <w:rsid w:val="1604162E"/>
    <w:rsid w:val="16E9FABB"/>
    <w:rsid w:val="172E9DEC"/>
    <w:rsid w:val="181826A6"/>
    <w:rsid w:val="187AC734"/>
    <w:rsid w:val="18893960"/>
    <w:rsid w:val="18A294E4"/>
    <w:rsid w:val="19721F3B"/>
    <w:rsid w:val="19AABAA7"/>
    <w:rsid w:val="1A335348"/>
    <w:rsid w:val="1A5FEB81"/>
    <w:rsid w:val="1A7B0A8D"/>
    <w:rsid w:val="1AB7BF78"/>
    <w:rsid w:val="1AD86998"/>
    <w:rsid w:val="1B55E1E4"/>
    <w:rsid w:val="1BA2D8F5"/>
    <w:rsid w:val="1C9A769B"/>
    <w:rsid w:val="1CCB55E7"/>
    <w:rsid w:val="1DBD763A"/>
    <w:rsid w:val="1E1D12CD"/>
    <w:rsid w:val="1E5443A8"/>
    <w:rsid w:val="1F04D956"/>
    <w:rsid w:val="1F195E47"/>
    <w:rsid w:val="201ABBDA"/>
    <w:rsid w:val="20C36DD2"/>
    <w:rsid w:val="21DD8AAA"/>
    <w:rsid w:val="222635A1"/>
    <w:rsid w:val="226BCF95"/>
    <w:rsid w:val="23D86470"/>
    <w:rsid w:val="2418ADA0"/>
    <w:rsid w:val="24E5EE34"/>
    <w:rsid w:val="2504C115"/>
    <w:rsid w:val="2567F526"/>
    <w:rsid w:val="26703D40"/>
    <w:rsid w:val="2688DFD0"/>
    <w:rsid w:val="27834739"/>
    <w:rsid w:val="279FFF6F"/>
    <w:rsid w:val="27CE5F41"/>
    <w:rsid w:val="2805E177"/>
    <w:rsid w:val="28462DB7"/>
    <w:rsid w:val="28DF123E"/>
    <w:rsid w:val="2AE18B21"/>
    <w:rsid w:val="2CEEC405"/>
    <w:rsid w:val="2E2C7EDC"/>
    <w:rsid w:val="2E4C77CB"/>
    <w:rsid w:val="2EE9B36C"/>
    <w:rsid w:val="30294F53"/>
    <w:rsid w:val="303FD614"/>
    <w:rsid w:val="3160FBDB"/>
    <w:rsid w:val="31B8491F"/>
    <w:rsid w:val="31E81829"/>
    <w:rsid w:val="32BF10B6"/>
    <w:rsid w:val="331E2899"/>
    <w:rsid w:val="33E4821A"/>
    <w:rsid w:val="33EA6366"/>
    <w:rsid w:val="3407F56E"/>
    <w:rsid w:val="345F659F"/>
    <w:rsid w:val="348C750C"/>
    <w:rsid w:val="34BD6D48"/>
    <w:rsid w:val="355F642C"/>
    <w:rsid w:val="366877DF"/>
    <w:rsid w:val="374B13A8"/>
    <w:rsid w:val="3770C912"/>
    <w:rsid w:val="37E991F8"/>
    <w:rsid w:val="37FBF3AF"/>
    <w:rsid w:val="3845BB7F"/>
    <w:rsid w:val="38DA6733"/>
    <w:rsid w:val="392794F8"/>
    <w:rsid w:val="39FFEAC6"/>
    <w:rsid w:val="3A06962F"/>
    <w:rsid w:val="3C52DA3A"/>
    <w:rsid w:val="3CA8D234"/>
    <w:rsid w:val="3D2F3EFB"/>
    <w:rsid w:val="3D432F1A"/>
    <w:rsid w:val="3DFD44B5"/>
    <w:rsid w:val="3E9FD3AA"/>
    <w:rsid w:val="3EC08843"/>
    <w:rsid w:val="3EF082EA"/>
    <w:rsid w:val="3F73C236"/>
    <w:rsid w:val="3FD896A0"/>
    <w:rsid w:val="40672BCE"/>
    <w:rsid w:val="407FD656"/>
    <w:rsid w:val="40B679FE"/>
    <w:rsid w:val="40F1FB85"/>
    <w:rsid w:val="412C8A86"/>
    <w:rsid w:val="41BB8098"/>
    <w:rsid w:val="422D4845"/>
    <w:rsid w:val="42EC077D"/>
    <w:rsid w:val="4608B52C"/>
    <w:rsid w:val="46886094"/>
    <w:rsid w:val="46B018AD"/>
    <w:rsid w:val="46DA519B"/>
    <w:rsid w:val="46E0FE16"/>
    <w:rsid w:val="471B0C50"/>
    <w:rsid w:val="4896F84E"/>
    <w:rsid w:val="4A9A8A71"/>
    <w:rsid w:val="4B2AB82E"/>
    <w:rsid w:val="4C23940D"/>
    <w:rsid w:val="4C9A129E"/>
    <w:rsid w:val="4D6CC16A"/>
    <w:rsid w:val="4DFA371E"/>
    <w:rsid w:val="4ED0FE4C"/>
    <w:rsid w:val="4F289FA8"/>
    <w:rsid w:val="4F39178A"/>
    <w:rsid w:val="508CDD6C"/>
    <w:rsid w:val="50A01C46"/>
    <w:rsid w:val="50F7793C"/>
    <w:rsid w:val="51CAB1E9"/>
    <w:rsid w:val="52CB412B"/>
    <w:rsid w:val="52DB753B"/>
    <w:rsid w:val="5447753F"/>
    <w:rsid w:val="547ED933"/>
    <w:rsid w:val="553A59AD"/>
    <w:rsid w:val="57303395"/>
    <w:rsid w:val="5766CC5D"/>
    <w:rsid w:val="580235A3"/>
    <w:rsid w:val="593FAAFF"/>
    <w:rsid w:val="5961C3AA"/>
    <w:rsid w:val="5A62560A"/>
    <w:rsid w:val="5A76915E"/>
    <w:rsid w:val="5AC2AE98"/>
    <w:rsid w:val="5AD22B74"/>
    <w:rsid w:val="5B13BCAD"/>
    <w:rsid w:val="5B2248D5"/>
    <w:rsid w:val="5B9F717B"/>
    <w:rsid w:val="5C2D168D"/>
    <w:rsid w:val="5CCEC3F6"/>
    <w:rsid w:val="5D83370B"/>
    <w:rsid w:val="5D9898F7"/>
    <w:rsid w:val="5F014123"/>
    <w:rsid w:val="6019B61D"/>
    <w:rsid w:val="6084796B"/>
    <w:rsid w:val="6103F922"/>
    <w:rsid w:val="6242BCE0"/>
    <w:rsid w:val="62C70205"/>
    <w:rsid w:val="6358DA03"/>
    <w:rsid w:val="66DC38CB"/>
    <w:rsid w:val="670EF247"/>
    <w:rsid w:val="6785B4CC"/>
    <w:rsid w:val="67E88E47"/>
    <w:rsid w:val="686C1DA3"/>
    <w:rsid w:val="689FAD44"/>
    <w:rsid w:val="68F7A82B"/>
    <w:rsid w:val="690084E0"/>
    <w:rsid w:val="696110B4"/>
    <w:rsid w:val="6BA8638A"/>
    <w:rsid w:val="6DF32EB1"/>
    <w:rsid w:val="6E02BE2E"/>
    <w:rsid w:val="6E668D75"/>
    <w:rsid w:val="6E8AE755"/>
    <w:rsid w:val="6ECE9828"/>
    <w:rsid w:val="6F59444F"/>
    <w:rsid w:val="6F92CCE4"/>
    <w:rsid w:val="6FC2D276"/>
    <w:rsid w:val="70F769B1"/>
    <w:rsid w:val="7215781C"/>
    <w:rsid w:val="73427CF6"/>
    <w:rsid w:val="736EE940"/>
    <w:rsid w:val="7397EF94"/>
    <w:rsid w:val="743272B2"/>
    <w:rsid w:val="749399D2"/>
    <w:rsid w:val="753AE585"/>
    <w:rsid w:val="755DD338"/>
    <w:rsid w:val="75E3FBFB"/>
    <w:rsid w:val="762676CE"/>
    <w:rsid w:val="76709C21"/>
    <w:rsid w:val="768ED6D4"/>
    <w:rsid w:val="772AFE06"/>
    <w:rsid w:val="77476F4B"/>
    <w:rsid w:val="77BDAB1B"/>
    <w:rsid w:val="79056803"/>
    <w:rsid w:val="79B347E4"/>
    <w:rsid w:val="79BBF851"/>
    <w:rsid w:val="7A2A4B72"/>
    <w:rsid w:val="7AE9E2F5"/>
    <w:rsid w:val="7B2A8404"/>
    <w:rsid w:val="7B3FEBF9"/>
    <w:rsid w:val="7B79C79E"/>
    <w:rsid w:val="7C06285B"/>
    <w:rsid w:val="7C9B3CCF"/>
    <w:rsid w:val="7D00A11E"/>
    <w:rsid w:val="7D6FD420"/>
    <w:rsid w:val="7E1E682D"/>
    <w:rsid w:val="7F4BEB23"/>
    <w:rsid w:val="7FEA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1B91"/>
  <w15:docId w15:val="{936AF2C8-995D-43E9-B19C-D0706987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E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6C4"/>
  </w:style>
  <w:style w:type="paragraph" w:styleId="Footer">
    <w:name w:val="footer"/>
    <w:basedOn w:val="Normal"/>
    <w:link w:val="FooterChar"/>
    <w:uiPriority w:val="99"/>
    <w:unhideWhenUsed/>
    <w:rsid w:val="000E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6C4"/>
  </w:style>
  <w:style w:type="paragraph" w:styleId="ListParagraph">
    <w:name w:val="List Paragraph"/>
    <w:basedOn w:val="Normal"/>
    <w:uiPriority w:val="34"/>
    <w:qFormat/>
    <w:rsid w:val="00FE5565"/>
    <w:pPr>
      <w:ind w:left="720"/>
      <w:contextualSpacing/>
    </w:pPr>
  </w:style>
  <w:style w:type="paragraph" w:styleId="NoSpacing">
    <w:name w:val="No Spacing"/>
    <w:uiPriority w:val="1"/>
    <w:qFormat/>
    <w:rsid w:val="00CD67B9"/>
    <w:pPr>
      <w:spacing w:after="0" w:line="240" w:lineRule="auto"/>
    </w:pPr>
    <w:rPr>
      <w:rFonts w:cs="Times New Roman"/>
      <w:color w:val="auto"/>
      <w:szCs w:val="22"/>
    </w:rPr>
  </w:style>
  <w:style w:type="paragraph" w:styleId="BalloonText">
    <w:name w:val="Balloon Text"/>
    <w:basedOn w:val="Normal"/>
    <w:link w:val="BalloonTextChar"/>
    <w:uiPriority w:val="99"/>
    <w:semiHidden/>
    <w:unhideWhenUsed/>
    <w:rsid w:val="008C5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B25"/>
    <w:rPr>
      <w:rFonts w:ascii="Segoe UI" w:hAnsi="Segoe UI" w:cs="Segoe UI"/>
      <w:sz w:val="18"/>
      <w:szCs w:val="18"/>
    </w:rPr>
  </w:style>
  <w:style w:type="character" w:styleId="Hyperlink">
    <w:name w:val="Hyperlink"/>
    <w:basedOn w:val="DefaultParagraphFont"/>
    <w:uiPriority w:val="99"/>
    <w:unhideWhenUsed/>
    <w:rsid w:val="00AC1A27"/>
    <w:rPr>
      <w:color w:val="0000FF" w:themeColor="hyperlink"/>
      <w:u w:val="single"/>
    </w:rPr>
  </w:style>
  <w:style w:type="paragraph" w:customStyle="1" w:styleId="paragraph">
    <w:name w:val="paragraph"/>
    <w:basedOn w:val="Normal"/>
    <w:rsid w:val="00BD0AA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D0AAA"/>
  </w:style>
  <w:style w:type="character" w:customStyle="1" w:styleId="eop">
    <w:name w:val="eop"/>
    <w:basedOn w:val="DefaultParagraphFont"/>
    <w:rsid w:val="00BD0AAA"/>
  </w:style>
  <w:style w:type="table" w:customStyle="1" w:styleId="1">
    <w:name w:val="1"/>
    <w:basedOn w:val="TableNormal"/>
    <w:rsid w:val="004228B5"/>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6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15484">
      <w:bodyDiv w:val="1"/>
      <w:marLeft w:val="0"/>
      <w:marRight w:val="0"/>
      <w:marTop w:val="0"/>
      <w:marBottom w:val="0"/>
      <w:divBdr>
        <w:top w:val="none" w:sz="0" w:space="0" w:color="auto"/>
        <w:left w:val="none" w:sz="0" w:space="0" w:color="auto"/>
        <w:bottom w:val="none" w:sz="0" w:space="0" w:color="auto"/>
        <w:right w:val="none" w:sz="0" w:space="0" w:color="auto"/>
      </w:divBdr>
      <w:divsChild>
        <w:div w:id="656108768">
          <w:marLeft w:val="0"/>
          <w:marRight w:val="0"/>
          <w:marTop w:val="0"/>
          <w:marBottom w:val="0"/>
          <w:divBdr>
            <w:top w:val="none" w:sz="0" w:space="0" w:color="auto"/>
            <w:left w:val="none" w:sz="0" w:space="0" w:color="auto"/>
            <w:bottom w:val="none" w:sz="0" w:space="0" w:color="auto"/>
            <w:right w:val="none" w:sz="0" w:space="0" w:color="auto"/>
          </w:divBdr>
          <w:divsChild>
            <w:div w:id="282346902">
              <w:marLeft w:val="0"/>
              <w:marRight w:val="0"/>
              <w:marTop w:val="0"/>
              <w:marBottom w:val="0"/>
              <w:divBdr>
                <w:top w:val="none" w:sz="0" w:space="0" w:color="auto"/>
                <w:left w:val="none" w:sz="0" w:space="0" w:color="auto"/>
                <w:bottom w:val="none" w:sz="0" w:space="0" w:color="auto"/>
                <w:right w:val="none" w:sz="0" w:space="0" w:color="auto"/>
              </w:divBdr>
            </w:div>
          </w:divsChild>
        </w:div>
        <w:div w:id="1046292394">
          <w:marLeft w:val="0"/>
          <w:marRight w:val="0"/>
          <w:marTop w:val="0"/>
          <w:marBottom w:val="0"/>
          <w:divBdr>
            <w:top w:val="none" w:sz="0" w:space="0" w:color="auto"/>
            <w:left w:val="none" w:sz="0" w:space="0" w:color="auto"/>
            <w:bottom w:val="none" w:sz="0" w:space="0" w:color="auto"/>
            <w:right w:val="none" w:sz="0" w:space="0" w:color="auto"/>
          </w:divBdr>
          <w:divsChild>
            <w:div w:id="2140613163">
              <w:marLeft w:val="0"/>
              <w:marRight w:val="0"/>
              <w:marTop w:val="0"/>
              <w:marBottom w:val="0"/>
              <w:divBdr>
                <w:top w:val="none" w:sz="0" w:space="0" w:color="auto"/>
                <w:left w:val="none" w:sz="0" w:space="0" w:color="auto"/>
                <w:bottom w:val="none" w:sz="0" w:space="0" w:color="auto"/>
                <w:right w:val="none" w:sz="0" w:space="0" w:color="auto"/>
              </w:divBdr>
            </w:div>
          </w:divsChild>
        </w:div>
        <w:div w:id="1596135418">
          <w:marLeft w:val="0"/>
          <w:marRight w:val="0"/>
          <w:marTop w:val="0"/>
          <w:marBottom w:val="0"/>
          <w:divBdr>
            <w:top w:val="none" w:sz="0" w:space="0" w:color="auto"/>
            <w:left w:val="none" w:sz="0" w:space="0" w:color="auto"/>
            <w:bottom w:val="none" w:sz="0" w:space="0" w:color="auto"/>
            <w:right w:val="none" w:sz="0" w:space="0" w:color="auto"/>
          </w:divBdr>
          <w:divsChild>
            <w:div w:id="1145315132">
              <w:marLeft w:val="0"/>
              <w:marRight w:val="0"/>
              <w:marTop w:val="0"/>
              <w:marBottom w:val="0"/>
              <w:divBdr>
                <w:top w:val="none" w:sz="0" w:space="0" w:color="auto"/>
                <w:left w:val="none" w:sz="0" w:space="0" w:color="auto"/>
                <w:bottom w:val="none" w:sz="0" w:space="0" w:color="auto"/>
                <w:right w:val="none" w:sz="0" w:space="0" w:color="auto"/>
              </w:divBdr>
            </w:div>
          </w:divsChild>
        </w:div>
        <w:div w:id="725758736">
          <w:marLeft w:val="0"/>
          <w:marRight w:val="0"/>
          <w:marTop w:val="0"/>
          <w:marBottom w:val="0"/>
          <w:divBdr>
            <w:top w:val="none" w:sz="0" w:space="0" w:color="auto"/>
            <w:left w:val="none" w:sz="0" w:space="0" w:color="auto"/>
            <w:bottom w:val="none" w:sz="0" w:space="0" w:color="auto"/>
            <w:right w:val="none" w:sz="0" w:space="0" w:color="auto"/>
          </w:divBdr>
          <w:divsChild>
            <w:div w:id="1608270714">
              <w:marLeft w:val="0"/>
              <w:marRight w:val="0"/>
              <w:marTop w:val="0"/>
              <w:marBottom w:val="0"/>
              <w:divBdr>
                <w:top w:val="none" w:sz="0" w:space="0" w:color="auto"/>
                <w:left w:val="none" w:sz="0" w:space="0" w:color="auto"/>
                <w:bottom w:val="none" w:sz="0" w:space="0" w:color="auto"/>
                <w:right w:val="none" w:sz="0" w:space="0" w:color="auto"/>
              </w:divBdr>
            </w:div>
          </w:divsChild>
        </w:div>
        <w:div w:id="2038045327">
          <w:marLeft w:val="0"/>
          <w:marRight w:val="0"/>
          <w:marTop w:val="0"/>
          <w:marBottom w:val="0"/>
          <w:divBdr>
            <w:top w:val="none" w:sz="0" w:space="0" w:color="auto"/>
            <w:left w:val="none" w:sz="0" w:space="0" w:color="auto"/>
            <w:bottom w:val="none" w:sz="0" w:space="0" w:color="auto"/>
            <w:right w:val="none" w:sz="0" w:space="0" w:color="auto"/>
          </w:divBdr>
          <w:divsChild>
            <w:div w:id="159195742">
              <w:marLeft w:val="0"/>
              <w:marRight w:val="0"/>
              <w:marTop w:val="0"/>
              <w:marBottom w:val="0"/>
              <w:divBdr>
                <w:top w:val="none" w:sz="0" w:space="0" w:color="auto"/>
                <w:left w:val="none" w:sz="0" w:space="0" w:color="auto"/>
                <w:bottom w:val="none" w:sz="0" w:space="0" w:color="auto"/>
                <w:right w:val="none" w:sz="0" w:space="0" w:color="auto"/>
              </w:divBdr>
            </w:div>
          </w:divsChild>
        </w:div>
        <w:div w:id="1251626010">
          <w:marLeft w:val="0"/>
          <w:marRight w:val="0"/>
          <w:marTop w:val="0"/>
          <w:marBottom w:val="0"/>
          <w:divBdr>
            <w:top w:val="none" w:sz="0" w:space="0" w:color="auto"/>
            <w:left w:val="none" w:sz="0" w:space="0" w:color="auto"/>
            <w:bottom w:val="none" w:sz="0" w:space="0" w:color="auto"/>
            <w:right w:val="none" w:sz="0" w:space="0" w:color="auto"/>
          </w:divBdr>
          <w:divsChild>
            <w:div w:id="1726248340">
              <w:marLeft w:val="0"/>
              <w:marRight w:val="0"/>
              <w:marTop w:val="0"/>
              <w:marBottom w:val="0"/>
              <w:divBdr>
                <w:top w:val="none" w:sz="0" w:space="0" w:color="auto"/>
                <w:left w:val="none" w:sz="0" w:space="0" w:color="auto"/>
                <w:bottom w:val="none" w:sz="0" w:space="0" w:color="auto"/>
                <w:right w:val="none" w:sz="0" w:space="0" w:color="auto"/>
              </w:divBdr>
            </w:div>
          </w:divsChild>
        </w:div>
        <w:div w:id="128861796">
          <w:marLeft w:val="0"/>
          <w:marRight w:val="0"/>
          <w:marTop w:val="0"/>
          <w:marBottom w:val="0"/>
          <w:divBdr>
            <w:top w:val="none" w:sz="0" w:space="0" w:color="auto"/>
            <w:left w:val="none" w:sz="0" w:space="0" w:color="auto"/>
            <w:bottom w:val="none" w:sz="0" w:space="0" w:color="auto"/>
            <w:right w:val="none" w:sz="0" w:space="0" w:color="auto"/>
          </w:divBdr>
          <w:divsChild>
            <w:div w:id="657538643">
              <w:marLeft w:val="0"/>
              <w:marRight w:val="0"/>
              <w:marTop w:val="0"/>
              <w:marBottom w:val="0"/>
              <w:divBdr>
                <w:top w:val="none" w:sz="0" w:space="0" w:color="auto"/>
                <w:left w:val="none" w:sz="0" w:space="0" w:color="auto"/>
                <w:bottom w:val="none" w:sz="0" w:space="0" w:color="auto"/>
                <w:right w:val="none" w:sz="0" w:space="0" w:color="auto"/>
              </w:divBdr>
            </w:div>
          </w:divsChild>
        </w:div>
        <w:div w:id="352657054">
          <w:marLeft w:val="0"/>
          <w:marRight w:val="0"/>
          <w:marTop w:val="0"/>
          <w:marBottom w:val="0"/>
          <w:divBdr>
            <w:top w:val="none" w:sz="0" w:space="0" w:color="auto"/>
            <w:left w:val="none" w:sz="0" w:space="0" w:color="auto"/>
            <w:bottom w:val="none" w:sz="0" w:space="0" w:color="auto"/>
            <w:right w:val="none" w:sz="0" w:space="0" w:color="auto"/>
          </w:divBdr>
          <w:divsChild>
            <w:div w:id="169877220">
              <w:marLeft w:val="0"/>
              <w:marRight w:val="0"/>
              <w:marTop w:val="0"/>
              <w:marBottom w:val="0"/>
              <w:divBdr>
                <w:top w:val="none" w:sz="0" w:space="0" w:color="auto"/>
                <w:left w:val="none" w:sz="0" w:space="0" w:color="auto"/>
                <w:bottom w:val="none" w:sz="0" w:space="0" w:color="auto"/>
                <w:right w:val="none" w:sz="0" w:space="0" w:color="auto"/>
              </w:divBdr>
            </w:div>
          </w:divsChild>
        </w:div>
        <w:div w:id="1914781126">
          <w:marLeft w:val="0"/>
          <w:marRight w:val="0"/>
          <w:marTop w:val="0"/>
          <w:marBottom w:val="0"/>
          <w:divBdr>
            <w:top w:val="none" w:sz="0" w:space="0" w:color="auto"/>
            <w:left w:val="none" w:sz="0" w:space="0" w:color="auto"/>
            <w:bottom w:val="none" w:sz="0" w:space="0" w:color="auto"/>
            <w:right w:val="none" w:sz="0" w:space="0" w:color="auto"/>
          </w:divBdr>
          <w:divsChild>
            <w:div w:id="907375707">
              <w:marLeft w:val="0"/>
              <w:marRight w:val="0"/>
              <w:marTop w:val="0"/>
              <w:marBottom w:val="0"/>
              <w:divBdr>
                <w:top w:val="none" w:sz="0" w:space="0" w:color="auto"/>
                <w:left w:val="none" w:sz="0" w:space="0" w:color="auto"/>
                <w:bottom w:val="none" w:sz="0" w:space="0" w:color="auto"/>
                <w:right w:val="none" w:sz="0" w:space="0" w:color="auto"/>
              </w:divBdr>
            </w:div>
          </w:divsChild>
        </w:div>
        <w:div w:id="339115899">
          <w:marLeft w:val="0"/>
          <w:marRight w:val="0"/>
          <w:marTop w:val="0"/>
          <w:marBottom w:val="0"/>
          <w:divBdr>
            <w:top w:val="none" w:sz="0" w:space="0" w:color="auto"/>
            <w:left w:val="none" w:sz="0" w:space="0" w:color="auto"/>
            <w:bottom w:val="none" w:sz="0" w:space="0" w:color="auto"/>
            <w:right w:val="none" w:sz="0" w:space="0" w:color="auto"/>
          </w:divBdr>
          <w:divsChild>
            <w:div w:id="2039045931">
              <w:marLeft w:val="0"/>
              <w:marRight w:val="0"/>
              <w:marTop w:val="0"/>
              <w:marBottom w:val="0"/>
              <w:divBdr>
                <w:top w:val="none" w:sz="0" w:space="0" w:color="auto"/>
                <w:left w:val="none" w:sz="0" w:space="0" w:color="auto"/>
                <w:bottom w:val="none" w:sz="0" w:space="0" w:color="auto"/>
                <w:right w:val="none" w:sz="0" w:space="0" w:color="auto"/>
              </w:divBdr>
            </w:div>
          </w:divsChild>
        </w:div>
        <w:div w:id="1823689621">
          <w:marLeft w:val="0"/>
          <w:marRight w:val="0"/>
          <w:marTop w:val="0"/>
          <w:marBottom w:val="0"/>
          <w:divBdr>
            <w:top w:val="none" w:sz="0" w:space="0" w:color="auto"/>
            <w:left w:val="none" w:sz="0" w:space="0" w:color="auto"/>
            <w:bottom w:val="none" w:sz="0" w:space="0" w:color="auto"/>
            <w:right w:val="none" w:sz="0" w:space="0" w:color="auto"/>
          </w:divBdr>
          <w:divsChild>
            <w:div w:id="1142892473">
              <w:marLeft w:val="0"/>
              <w:marRight w:val="0"/>
              <w:marTop w:val="0"/>
              <w:marBottom w:val="0"/>
              <w:divBdr>
                <w:top w:val="none" w:sz="0" w:space="0" w:color="auto"/>
                <w:left w:val="none" w:sz="0" w:space="0" w:color="auto"/>
                <w:bottom w:val="none" w:sz="0" w:space="0" w:color="auto"/>
                <w:right w:val="none" w:sz="0" w:space="0" w:color="auto"/>
              </w:divBdr>
            </w:div>
          </w:divsChild>
        </w:div>
        <w:div w:id="2044599053">
          <w:marLeft w:val="0"/>
          <w:marRight w:val="0"/>
          <w:marTop w:val="0"/>
          <w:marBottom w:val="0"/>
          <w:divBdr>
            <w:top w:val="none" w:sz="0" w:space="0" w:color="auto"/>
            <w:left w:val="none" w:sz="0" w:space="0" w:color="auto"/>
            <w:bottom w:val="none" w:sz="0" w:space="0" w:color="auto"/>
            <w:right w:val="none" w:sz="0" w:space="0" w:color="auto"/>
          </w:divBdr>
          <w:divsChild>
            <w:div w:id="893345168">
              <w:marLeft w:val="0"/>
              <w:marRight w:val="0"/>
              <w:marTop w:val="0"/>
              <w:marBottom w:val="0"/>
              <w:divBdr>
                <w:top w:val="none" w:sz="0" w:space="0" w:color="auto"/>
                <w:left w:val="none" w:sz="0" w:space="0" w:color="auto"/>
                <w:bottom w:val="none" w:sz="0" w:space="0" w:color="auto"/>
                <w:right w:val="none" w:sz="0" w:space="0" w:color="auto"/>
              </w:divBdr>
            </w:div>
          </w:divsChild>
        </w:div>
        <w:div w:id="1021667522">
          <w:marLeft w:val="0"/>
          <w:marRight w:val="0"/>
          <w:marTop w:val="0"/>
          <w:marBottom w:val="0"/>
          <w:divBdr>
            <w:top w:val="none" w:sz="0" w:space="0" w:color="auto"/>
            <w:left w:val="none" w:sz="0" w:space="0" w:color="auto"/>
            <w:bottom w:val="none" w:sz="0" w:space="0" w:color="auto"/>
            <w:right w:val="none" w:sz="0" w:space="0" w:color="auto"/>
          </w:divBdr>
          <w:divsChild>
            <w:div w:id="1678382203">
              <w:marLeft w:val="0"/>
              <w:marRight w:val="0"/>
              <w:marTop w:val="0"/>
              <w:marBottom w:val="0"/>
              <w:divBdr>
                <w:top w:val="none" w:sz="0" w:space="0" w:color="auto"/>
                <w:left w:val="none" w:sz="0" w:space="0" w:color="auto"/>
                <w:bottom w:val="none" w:sz="0" w:space="0" w:color="auto"/>
                <w:right w:val="none" w:sz="0" w:space="0" w:color="auto"/>
              </w:divBdr>
            </w:div>
          </w:divsChild>
        </w:div>
        <w:div w:id="2054844473">
          <w:marLeft w:val="0"/>
          <w:marRight w:val="0"/>
          <w:marTop w:val="0"/>
          <w:marBottom w:val="0"/>
          <w:divBdr>
            <w:top w:val="none" w:sz="0" w:space="0" w:color="auto"/>
            <w:left w:val="none" w:sz="0" w:space="0" w:color="auto"/>
            <w:bottom w:val="none" w:sz="0" w:space="0" w:color="auto"/>
            <w:right w:val="none" w:sz="0" w:space="0" w:color="auto"/>
          </w:divBdr>
          <w:divsChild>
            <w:div w:id="1936936091">
              <w:marLeft w:val="0"/>
              <w:marRight w:val="0"/>
              <w:marTop w:val="0"/>
              <w:marBottom w:val="0"/>
              <w:divBdr>
                <w:top w:val="none" w:sz="0" w:space="0" w:color="auto"/>
                <w:left w:val="none" w:sz="0" w:space="0" w:color="auto"/>
                <w:bottom w:val="none" w:sz="0" w:space="0" w:color="auto"/>
                <w:right w:val="none" w:sz="0" w:space="0" w:color="auto"/>
              </w:divBdr>
            </w:div>
          </w:divsChild>
        </w:div>
        <w:div w:id="1688560600">
          <w:marLeft w:val="0"/>
          <w:marRight w:val="0"/>
          <w:marTop w:val="0"/>
          <w:marBottom w:val="0"/>
          <w:divBdr>
            <w:top w:val="none" w:sz="0" w:space="0" w:color="auto"/>
            <w:left w:val="none" w:sz="0" w:space="0" w:color="auto"/>
            <w:bottom w:val="none" w:sz="0" w:space="0" w:color="auto"/>
            <w:right w:val="none" w:sz="0" w:space="0" w:color="auto"/>
          </w:divBdr>
          <w:divsChild>
            <w:div w:id="1755322472">
              <w:marLeft w:val="0"/>
              <w:marRight w:val="0"/>
              <w:marTop w:val="0"/>
              <w:marBottom w:val="0"/>
              <w:divBdr>
                <w:top w:val="none" w:sz="0" w:space="0" w:color="auto"/>
                <w:left w:val="none" w:sz="0" w:space="0" w:color="auto"/>
                <w:bottom w:val="none" w:sz="0" w:space="0" w:color="auto"/>
                <w:right w:val="none" w:sz="0" w:space="0" w:color="auto"/>
              </w:divBdr>
            </w:div>
          </w:divsChild>
        </w:div>
        <w:div w:id="278799370">
          <w:marLeft w:val="0"/>
          <w:marRight w:val="0"/>
          <w:marTop w:val="0"/>
          <w:marBottom w:val="0"/>
          <w:divBdr>
            <w:top w:val="none" w:sz="0" w:space="0" w:color="auto"/>
            <w:left w:val="none" w:sz="0" w:space="0" w:color="auto"/>
            <w:bottom w:val="none" w:sz="0" w:space="0" w:color="auto"/>
            <w:right w:val="none" w:sz="0" w:space="0" w:color="auto"/>
          </w:divBdr>
          <w:divsChild>
            <w:div w:id="17957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5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forms.office.com%2FPages%2FResponsePage.aspx%3Fid%3DQC2yMGJzF0-DqSUwkntvZTi58W902MtCubasTnADFBRUNkxXRlQ3MkRWTDg0Q0pQRVBQOTNRWEJCUC4u&amp;data=05%7C02%7CBurneAn%40BOE.richmond.k12.ga.us%7C9613c0846abf4d9ad20108dd8332ea0b%7C30b22d4073624f1783a92530927b6f65%7C0%7C0%7C638810976912101552%7CUnknown%7CTWFpbGZsb3d8eyJFbXB0eU1hcGkiOnRydWUsIlYiOiIwLjAuMDAwMCIsIlAiOiJXaW4zMiIsIkFOIjoiTWFpbCIsIldUIjoyfQ%3D%3D%7C0%7C%7C%7C&amp;sdata=vpyjXq08p13SZFjxE91NOejbaN7n217Dgu0sYixvda4%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cboe-my.sharepoint.com/:b:/g/personal/castrje_richmond_k12_ga_us/EVXcAngmRA9PkcipEdTakO8BoZK0f-i-rpnFIwvcOexWoA?e=cMZkdu&amp;xsdata=MDV8MDJ8QnVybmVBbkBCT0UucmljaG1vbmQuazEyLmdhLnVzfDc5MjdmM2U2NTg1ODRlOTE0MzU3MDhkZDgwZWU3MzIzfDMwYjIyZDQwNzM2MjRmMTc4M2E5MjUzMDkyN2I2ZjY1fDB8MHw2Mzg4MDg0ODM4MDkzMzE1Mzh8VW5rbm93bnxUV0ZwYkdac2IzZDhleUpGYlhCMGVVMWhjR2tpT25SeWRXVXNJbFlpT2lJd0xqQXVNREF3TUNJc0lsQWlPaUpYYVc0ek1pSXNJa0ZPSWpvaVRXRnBiQ0lzSWxkVUlqb3lmUT09fDB8fHw%3d&amp;sdata=clZ1NkFQZkVJSWlmWEtudDZSSmxDU2JrQmhCdTFUZnlKWlliUU9pbUhoWT0%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am11.safelinks.protection.outlook.com/?url=https%3A%2F%2Fforms.office.com%2Fr%2FudB1mBcmcG&amp;data=05%7C02%7CBurneAn%40BOE.richmond.k12.ga.us%7C3d6c4183ea9844879fa208dd737d7350%7C30b22d4073624f1783a92530927b6f65%7C0%7C0%7C638793704840046568%7CUnknown%7CTWFpbGZsb3d8eyJFbXB0eU1hcGkiOnRydWUsIlYiOiIwLjAuMDAwMCIsIlAiOiJXaW4zMiIsIkFOIjoiTWFpbCIsIldUIjoyfQ%3D%3D%7C0%7C%7C%7C&amp;sdata=3%2B3vdIr%2BTsiskeHjJOYLN5HZd8t5WGo1Va5m0TKYOoQ%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forms.office.com%2Fr%2FTYgzU7ZzRR&amp;data=05%7C02%7CBurneAn%40BOE.richmond.k12.ga.us%7C16bf75f09d3d46ac0fd308dd810855a6%7C30b22d4073624f1783a92530927b6f65%7C0%7C0%7C638808594987570640%7CUnknown%7CTWFpbGZsb3d8eyJFbXB0eU1hcGkiOnRydWUsIlYiOiIwLjAuMDAwMCIsIlAiOiJXaW4zMiIsIkFOIjoiTWFpbCIsIldUIjoyfQ%3D%3D%7C0%7C%7C%7C&amp;sdata=EiJhLhWFgzr6RnQXfsymtxUee%2BQ1G2KM8yQhOKv%2Fr9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2427</Words>
  <Characters>13838</Characters>
  <Application>Microsoft Office Word</Application>
  <DocSecurity>0</DocSecurity>
  <Lines>115</Lines>
  <Paragraphs>32</Paragraphs>
  <ScaleCrop>false</ScaleCrop>
  <Company>Microsoft</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Angela</dc:creator>
  <cp:lastModifiedBy>Burnett, Angela</cp:lastModifiedBy>
  <cp:revision>2</cp:revision>
  <cp:lastPrinted>2019-04-26T16:24:00Z</cp:lastPrinted>
  <dcterms:created xsi:type="dcterms:W3CDTF">2025-04-28T12:12:00Z</dcterms:created>
  <dcterms:modified xsi:type="dcterms:W3CDTF">2025-04-28T12:12:00Z</dcterms:modified>
</cp:coreProperties>
</file>