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D5F169" w14:textId="287819A7" w:rsidR="006F228D" w:rsidRDefault="3B7F7ABC">
      <w:pPr>
        <w:spacing w:after="0" w:line="240" w:lineRule="auto"/>
        <w:jc w:val="center"/>
      </w:pPr>
      <w:r w:rsidRPr="06873A5C">
        <w:rPr>
          <w:b/>
          <w:bCs/>
          <w:u w:val="single"/>
        </w:rPr>
        <w:t>END OF YEAR MIDDLE SCHOOL PRINCIPAL’S CHECKLIST</w:t>
      </w:r>
      <w:r>
        <w:t xml:space="preserve"> </w:t>
      </w:r>
    </w:p>
    <w:p w14:paraId="7FE91975" w14:textId="7CF7C1B1" w:rsidR="006F228D" w:rsidRDefault="00E27921">
      <w:pPr>
        <w:spacing w:after="0" w:line="240" w:lineRule="auto"/>
        <w:jc w:val="center"/>
      </w:pPr>
      <w:r>
        <w:t>2024-2025</w:t>
      </w:r>
    </w:p>
    <w:p w14:paraId="079C0616" w14:textId="77777777" w:rsidR="006F228D" w:rsidRDefault="007D01BA">
      <w:pPr>
        <w:spacing w:after="0" w:line="240" w:lineRule="auto"/>
        <w:jc w:val="center"/>
      </w:pPr>
      <w:r>
        <w:t>Richmond County School System</w:t>
      </w:r>
    </w:p>
    <w:p w14:paraId="125AAE87" w14:textId="77777777" w:rsidR="006F228D" w:rsidRDefault="007D01BA">
      <w:pPr>
        <w:spacing w:after="0" w:line="240" w:lineRule="auto"/>
        <w:jc w:val="center"/>
      </w:pPr>
      <w:r>
        <w:t>Augusta, GA</w:t>
      </w:r>
    </w:p>
    <w:p w14:paraId="672A6659" w14:textId="77777777" w:rsidR="006F228D" w:rsidRDefault="006F228D">
      <w:pPr>
        <w:spacing w:after="0" w:line="240" w:lineRule="auto"/>
        <w:jc w:val="center"/>
      </w:pPr>
    </w:p>
    <w:tbl>
      <w:tblPr>
        <w:tblW w:w="1499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170"/>
        <w:gridCol w:w="1650"/>
        <w:gridCol w:w="10485"/>
        <w:gridCol w:w="1685"/>
      </w:tblGrid>
      <w:tr w:rsidR="006F228D" w14:paraId="69BFE7CC" w14:textId="77777777" w:rsidTr="32D1A220">
        <w:trPr>
          <w:trHeight w:val="990"/>
        </w:trPr>
        <w:tc>
          <w:tcPr>
            <w:tcW w:w="1170" w:type="dxa"/>
          </w:tcPr>
          <w:p w14:paraId="277C8F66" w14:textId="77777777" w:rsidR="006F228D" w:rsidRDefault="417BA615"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ON FILE IN SCHOOL</w:t>
            </w:r>
          </w:p>
        </w:tc>
        <w:tc>
          <w:tcPr>
            <w:tcW w:w="1650" w:type="dxa"/>
          </w:tcPr>
          <w:p w14:paraId="6830C19D" w14:textId="7A17E8D0" w:rsidR="006F228D" w:rsidRDefault="417BA615" w:rsidP="7D3639D3">
            <w:pPr>
              <w:spacing w:line="240" w:lineRule="auto"/>
              <w:jc w:val="center"/>
              <w:rPr>
                <w:rFonts w:ascii="Times New Roman" w:eastAsia="Times New Roman" w:hAnsi="Times New Roman" w:cs="Times New Roman"/>
                <w:b/>
                <w:bCs/>
                <w:sz w:val="20"/>
              </w:rPr>
            </w:pPr>
            <w:r w:rsidRPr="32D1A220">
              <w:rPr>
                <w:rFonts w:ascii="Times New Roman" w:eastAsia="Times New Roman" w:hAnsi="Times New Roman" w:cs="Times New Roman"/>
                <w:b/>
                <w:bCs/>
                <w:sz w:val="20"/>
              </w:rPr>
              <w:t>DATE SENT TO</w:t>
            </w:r>
            <w:r w:rsidR="337E548D" w:rsidRPr="32D1A220">
              <w:rPr>
                <w:rFonts w:ascii="Times New Roman" w:eastAsia="Times New Roman" w:hAnsi="Times New Roman" w:cs="Times New Roman"/>
                <w:b/>
                <w:bCs/>
                <w:sz w:val="20"/>
              </w:rPr>
              <w:t xml:space="preserve"> </w:t>
            </w:r>
            <w:r w:rsidRPr="32D1A220">
              <w:rPr>
                <w:rFonts w:ascii="Times New Roman" w:eastAsia="Times New Roman" w:hAnsi="Times New Roman" w:cs="Times New Roman"/>
                <w:b/>
                <w:bCs/>
                <w:sz w:val="20"/>
              </w:rPr>
              <w:t>CENTRAL OFFICE</w:t>
            </w:r>
          </w:p>
        </w:tc>
        <w:tc>
          <w:tcPr>
            <w:tcW w:w="10485" w:type="dxa"/>
          </w:tcPr>
          <w:p w14:paraId="0A37501D" w14:textId="77777777" w:rsidR="006F228D" w:rsidRDefault="006F228D" w:rsidP="7D3639D3">
            <w:pPr>
              <w:spacing w:line="240" w:lineRule="auto"/>
              <w:jc w:val="center"/>
              <w:rPr>
                <w:rFonts w:ascii="Times New Roman" w:eastAsia="Times New Roman" w:hAnsi="Times New Roman" w:cs="Times New Roman"/>
                <w:sz w:val="20"/>
              </w:rPr>
            </w:pPr>
          </w:p>
        </w:tc>
        <w:tc>
          <w:tcPr>
            <w:tcW w:w="1685" w:type="dxa"/>
          </w:tcPr>
          <w:p w14:paraId="5E70816F" w14:textId="77777777" w:rsidR="006F228D" w:rsidRDefault="417BA615"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DUE DATE</w:t>
            </w:r>
          </w:p>
        </w:tc>
      </w:tr>
      <w:tr w:rsidR="00DE5817" w14:paraId="52B7E3E4" w14:textId="77777777" w:rsidTr="32D1A220">
        <w:trPr>
          <w:trHeight w:val="300"/>
        </w:trPr>
        <w:tc>
          <w:tcPr>
            <w:tcW w:w="1170" w:type="dxa"/>
            <w:shd w:val="clear" w:color="auto" w:fill="auto"/>
          </w:tcPr>
          <w:p w14:paraId="5DAB6C7B" w14:textId="77777777" w:rsidR="00DE5817" w:rsidRDefault="00DE5817" w:rsidP="7D3639D3">
            <w:pPr>
              <w:spacing w:line="240" w:lineRule="auto"/>
              <w:jc w:val="center"/>
              <w:rPr>
                <w:rFonts w:ascii="Times New Roman" w:eastAsia="Times New Roman" w:hAnsi="Times New Roman" w:cs="Times New Roman"/>
                <w:sz w:val="20"/>
              </w:rPr>
            </w:pPr>
          </w:p>
        </w:tc>
        <w:tc>
          <w:tcPr>
            <w:tcW w:w="1650" w:type="dxa"/>
            <w:shd w:val="clear" w:color="auto" w:fill="FFFFFF" w:themeFill="background1"/>
          </w:tcPr>
          <w:p w14:paraId="02EB378F" w14:textId="77777777" w:rsidR="00DE5817" w:rsidRDefault="00DE5817" w:rsidP="7D3639D3">
            <w:pPr>
              <w:spacing w:line="240" w:lineRule="auto"/>
              <w:jc w:val="center"/>
              <w:rPr>
                <w:rFonts w:ascii="Times New Roman" w:eastAsia="Times New Roman" w:hAnsi="Times New Roman" w:cs="Times New Roman"/>
                <w:sz w:val="20"/>
              </w:rPr>
            </w:pPr>
          </w:p>
        </w:tc>
        <w:tc>
          <w:tcPr>
            <w:tcW w:w="10485" w:type="dxa"/>
            <w:shd w:val="clear" w:color="auto" w:fill="B8CCE4" w:themeFill="accent1" w:themeFillTint="66"/>
          </w:tcPr>
          <w:p w14:paraId="0DAA869C" w14:textId="714E9EC2" w:rsidR="00DE5817" w:rsidRDefault="4A47693B"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BUDGET AND FINANCE</w:t>
            </w:r>
          </w:p>
        </w:tc>
        <w:tc>
          <w:tcPr>
            <w:tcW w:w="1685" w:type="dxa"/>
            <w:shd w:val="clear" w:color="auto" w:fill="B8CCE4" w:themeFill="accent1" w:themeFillTint="66"/>
          </w:tcPr>
          <w:p w14:paraId="6A05A809" w14:textId="77777777" w:rsidR="00DE5817" w:rsidRDefault="00DE5817" w:rsidP="7D3639D3">
            <w:pPr>
              <w:spacing w:line="240" w:lineRule="auto"/>
              <w:jc w:val="center"/>
              <w:rPr>
                <w:rFonts w:ascii="Times New Roman" w:eastAsia="Times New Roman" w:hAnsi="Times New Roman" w:cs="Times New Roman"/>
                <w:sz w:val="20"/>
              </w:rPr>
            </w:pPr>
          </w:p>
        </w:tc>
      </w:tr>
      <w:tr w:rsidR="00145936" w14:paraId="6D986913" w14:textId="77777777" w:rsidTr="32D1A220">
        <w:trPr>
          <w:trHeight w:val="566"/>
        </w:trPr>
        <w:tc>
          <w:tcPr>
            <w:tcW w:w="1170" w:type="dxa"/>
          </w:tcPr>
          <w:p w14:paraId="5A39BBE3"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41C8F396"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10158305" w14:textId="6DF3470D"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Payroll for ELEMENTARY SCHOOLS, HIGH SCHOOLS &amp; 12 MONTH DEPARTMENTS. (ELEMENTARY SCHOOLS SHOULD NOT SUBMIT THEIR PAYROLL PRIOR TO THE LAST DAY FOR PRINCIPAL &amp; SECRETARY.) (Suzanne Lentz)</w:t>
            </w:r>
          </w:p>
        </w:tc>
        <w:tc>
          <w:tcPr>
            <w:tcW w:w="1685" w:type="dxa"/>
          </w:tcPr>
          <w:p w14:paraId="76596CAC" w14:textId="10D04097"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June 2, </w:t>
            </w:r>
            <w:r w:rsidR="3D1A8F3D" w:rsidRPr="7D3639D3">
              <w:rPr>
                <w:rFonts w:ascii="Times New Roman" w:eastAsia="Times New Roman" w:hAnsi="Times New Roman" w:cs="Times New Roman"/>
                <w:sz w:val="20"/>
              </w:rPr>
              <w:t>202</w:t>
            </w:r>
            <w:r w:rsidR="599FB95B" w:rsidRPr="7D3639D3">
              <w:rPr>
                <w:rFonts w:ascii="Times New Roman" w:eastAsia="Times New Roman" w:hAnsi="Times New Roman" w:cs="Times New Roman"/>
                <w:sz w:val="20"/>
              </w:rPr>
              <w:t>5</w:t>
            </w:r>
          </w:p>
        </w:tc>
      </w:tr>
      <w:tr w:rsidR="00145936" w14:paraId="19F87852" w14:textId="77777777" w:rsidTr="32D1A220">
        <w:trPr>
          <w:trHeight w:val="80"/>
        </w:trPr>
        <w:tc>
          <w:tcPr>
            <w:tcW w:w="1170" w:type="dxa"/>
          </w:tcPr>
          <w:p w14:paraId="72A3D3EC"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0D0B940D"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11F58193" w14:textId="067D2C00"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Annual Financial Report with date range of 7/1/2</w:t>
            </w:r>
            <w:r w:rsidR="1249C778" w:rsidRPr="7D3639D3">
              <w:rPr>
                <w:rFonts w:ascii="Times New Roman" w:eastAsia="Times New Roman" w:hAnsi="Times New Roman" w:cs="Times New Roman"/>
                <w:sz w:val="20"/>
              </w:rPr>
              <w:t>4</w:t>
            </w:r>
            <w:r w:rsidRPr="7D3639D3">
              <w:rPr>
                <w:rFonts w:ascii="Times New Roman" w:eastAsia="Times New Roman" w:hAnsi="Times New Roman" w:cs="Times New Roman"/>
                <w:sz w:val="20"/>
              </w:rPr>
              <w:t xml:space="preserve"> thru 6/30/2</w:t>
            </w:r>
            <w:r w:rsidR="1249C778"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 xml:space="preserve">: Print trial balance (report #9), Range of Date Transactions Detailed Summary (transaction Report #11B), Customized Transaction Report (report 11), Transaction Report Detailed by Transaction (Report 11A), Transaction Report Detailed by Transaction select check-sorting by transaction number (Report 11A), Detailed Category Summary (Report 2) and Reconciled Bank statement up to June 30, </w:t>
            </w:r>
            <w:r w:rsidR="3D1A8F3D" w:rsidRPr="7D3639D3">
              <w:rPr>
                <w:rFonts w:ascii="Times New Roman" w:eastAsia="Times New Roman" w:hAnsi="Times New Roman" w:cs="Times New Roman"/>
                <w:sz w:val="20"/>
              </w:rPr>
              <w:t>202</w:t>
            </w:r>
            <w:r w:rsidR="1249C778"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 xml:space="preserve"> or the last day of post planning. Review trial balance to ascertain accounts 13 and 5000 are zeroed out. School checks, older than 3 months should be stale dated. Fill out travel spreadsheet. For non-Truist account holders, we need bank statements for May and June by July 3rd.*** Make sure all issued checks AND deposits are posted in KEV before leaving for the summer. ***</w:t>
            </w:r>
          </w:p>
        </w:tc>
        <w:tc>
          <w:tcPr>
            <w:tcW w:w="1685" w:type="dxa"/>
          </w:tcPr>
          <w:p w14:paraId="7B31D441" w14:textId="2C12B804"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Deadlines for the various reports will be emailed to the bookkeeper &amp; principal.</w:t>
            </w:r>
          </w:p>
        </w:tc>
      </w:tr>
      <w:tr w:rsidR="00145936" w14:paraId="3078610F" w14:textId="77777777" w:rsidTr="32D1A220">
        <w:trPr>
          <w:trHeight w:val="341"/>
        </w:trPr>
        <w:tc>
          <w:tcPr>
            <w:tcW w:w="1170" w:type="dxa"/>
          </w:tcPr>
          <w:p w14:paraId="0E27B00A"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60061E4C" w14:textId="77777777" w:rsidR="00145936" w:rsidRDefault="00145936"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FD9C" w14:textId="652A4C0A" w:rsidR="00145936" w:rsidRPr="00706686" w:rsidRDefault="2F8B8EB9" w:rsidP="7D3639D3">
            <w:pPr>
              <w:spacing w:line="240" w:lineRule="auto"/>
              <w:jc w:val="both"/>
              <w:rPr>
                <w:rFonts w:ascii="Times New Roman" w:eastAsia="Times New Roman" w:hAnsi="Times New Roman" w:cs="Times New Roman"/>
                <w:b/>
                <w:bCs/>
                <w:color w:val="FF0000"/>
                <w:sz w:val="20"/>
              </w:rPr>
            </w:pPr>
            <w:r w:rsidRPr="7D3639D3">
              <w:rPr>
                <w:rFonts w:ascii="Times New Roman" w:eastAsia="Times New Roman" w:hAnsi="Times New Roman" w:cs="Times New Roman"/>
                <w:sz w:val="20"/>
              </w:rPr>
              <w:t xml:space="preserve">Lost and Damaged Textbook Check  </w:t>
            </w:r>
          </w:p>
        </w:tc>
        <w:tc>
          <w:tcPr>
            <w:tcW w:w="1685" w:type="dxa"/>
          </w:tcPr>
          <w:p w14:paraId="0CE675DF" w14:textId="1A4B9F0E"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  June </w:t>
            </w:r>
            <w:r w:rsidR="7545D9F7"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w:t>
            </w:r>
            <w:r w:rsidR="4AA94025" w:rsidRPr="7D3639D3">
              <w:rPr>
                <w:rFonts w:ascii="Times New Roman" w:eastAsia="Times New Roman" w:hAnsi="Times New Roman" w:cs="Times New Roman"/>
                <w:sz w:val="20"/>
              </w:rPr>
              <w:t>5</w:t>
            </w:r>
          </w:p>
        </w:tc>
      </w:tr>
      <w:tr w:rsidR="00145936" w14:paraId="4565E065" w14:textId="77777777" w:rsidTr="32D1A220">
        <w:trPr>
          <w:trHeight w:val="80"/>
        </w:trPr>
        <w:tc>
          <w:tcPr>
            <w:tcW w:w="1170" w:type="dxa"/>
          </w:tcPr>
          <w:p w14:paraId="0DC233D1"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6E4A9DC8"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3F93FF16" w14:textId="70552CAA" w:rsidR="00145936" w:rsidRPr="00DF6F92"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Lost and Damaged Virtual Equipment</w:t>
            </w:r>
          </w:p>
        </w:tc>
        <w:tc>
          <w:tcPr>
            <w:tcW w:w="1685" w:type="dxa"/>
          </w:tcPr>
          <w:p w14:paraId="2BADCB88" w14:textId="3E2B465D"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  June </w:t>
            </w:r>
            <w:r w:rsidR="7545D9F7"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w:t>
            </w:r>
            <w:r w:rsidR="4AA94025" w:rsidRPr="7D3639D3">
              <w:rPr>
                <w:rFonts w:ascii="Times New Roman" w:eastAsia="Times New Roman" w:hAnsi="Times New Roman" w:cs="Times New Roman"/>
                <w:sz w:val="20"/>
              </w:rPr>
              <w:t>5</w:t>
            </w:r>
          </w:p>
        </w:tc>
      </w:tr>
      <w:tr w:rsidR="00145936" w14:paraId="54EF49FE" w14:textId="77777777" w:rsidTr="32D1A220">
        <w:trPr>
          <w:trHeight w:val="825"/>
        </w:trPr>
        <w:tc>
          <w:tcPr>
            <w:tcW w:w="1170" w:type="dxa"/>
          </w:tcPr>
          <w:p w14:paraId="582871D7"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22A42637"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0E5ACF0B" w14:textId="00210F50" w:rsidR="00145936" w:rsidRDefault="2F8B8EB9" w:rsidP="7D3639D3">
            <w:pPr>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sz w:val="20"/>
              </w:rPr>
              <w:t xml:space="preserve">Submit New Fiscal Year School Allocation Budget to Budget and Finance to ensure funds are available for next school year; provide allocation amounts as appropriate to bookkeeper, media specialist, ROTC, CTAE, SPED, lead or department heads. (Suzanne Lentz) </w:t>
            </w:r>
          </w:p>
        </w:tc>
        <w:tc>
          <w:tcPr>
            <w:tcW w:w="1685" w:type="dxa"/>
          </w:tcPr>
          <w:p w14:paraId="4CC5A247" w14:textId="39413FD8"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June 2</w:t>
            </w:r>
            <w:r w:rsidR="4AA94025" w:rsidRPr="7D3639D3">
              <w:rPr>
                <w:rFonts w:ascii="Times New Roman" w:eastAsia="Times New Roman" w:hAnsi="Times New Roman" w:cs="Times New Roman"/>
                <w:sz w:val="20"/>
              </w:rPr>
              <w:t>7</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w:t>
            </w:r>
            <w:r w:rsidR="4AA94025" w:rsidRPr="7D3639D3">
              <w:rPr>
                <w:rFonts w:ascii="Times New Roman" w:eastAsia="Times New Roman" w:hAnsi="Times New Roman" w:cs="Times New Roman"/>
                <w:sz w:val="20"/>
              </w:rPr>
              <w:t>5</w:t>
            </w:r>
          </w:p>
        </w:tc>
      </w:tr>
      <w:tr w:rsidR="00145936" w14:paraId="5BD4E4CB" w14:textId="77777777" w:rsidTr="32D1A220">
        <w:trPr>
          <w:trHeight w:val="80"/>
        </w:trPr>
        <w:tc>
          <w:tcPr>
            <w:tcW w:w="1170" w:type="dxa"/>
          </w:tcPr>
          <w:p w14:paraId="4101652C"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4B99056E" w14:textId="77777777" w:rsidR="00145936" w:rsidRDefault="00145936"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5862518F" w14:textId="77777777" w:rsidR="00145936" w:rsidRDefault="2F8B8EB9"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AUDITING</w:t>
            </w:r>
          </w:p>
        </w:tc>
        <w:tc>
          <w:tcPr>
            <w:tcW w:w="1685" w:type="dxa"/>
            <w:shd w:val="clear" w:color="auto" w:fill="B8CCE4" w:themeFill="accent1" w:themeFillTint="66"/>
          </w:tcPr>
          <w:p w14:paraId="1299C43A" w14:textId="77777777" w:rsidR="00145936" w:rsidRDefault="00145936" w:rsidP="7D3639D3">
            <w:pPr>
              <w:spacing w:line="240" w:lineRule="auto"/>
              <w:jc w:val="center"/>
              <w:rPr>
                <w:rFonts w:ascii="Times New Roman" w:eastAsia="Times New Roman" w:hAnsi="Times New Roman" w:cs="Times New Roman"/>
                <w:sz w:val="20"/>
              </w:rPr>
            </w:pPr>
          </w:p>
        </w:tc>
      </w:tr>
      <w:tr w:rsidR="00145936" w14:paraId="1860B5C2" w14:textId="77777777" w:rsidTr="32D1A220">
        <w:trPr>
          <w:trHeight w:val="80"/>
        </w:trPr>
        <w:tc>
          <w:tcPr>
            <w:tcW w:w="1170" w:type="dxa"/>
          </w:tcPr>
          <w:p w14:paraId="4DDBEF00"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3461D779"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41E7FB60" w14:textId="18E5526B" w:rsidR="27287AD6" w:rsidRDefault="47A76FB1"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General Fund accounting records for audit (Linda LaMarr) (Called for when needed, you will be notified). Please ensure that all advance checks have been properly accounted for at your </w:t>
            </w:r>
            <w:r w:rsidR="57BE1AE1" w:rsidRPr="7D3639D3">
              <w:rPr>
                <w:rFonts w:ascii="Times New Roman" w:eastAsia="Times New Roman" w:hAnsi="Times New Roman" w:cs="Times New Roman"/>
                <w:color w:val="000000" w:themeColor="text1"/>
                <w:sz w:val="20"/>
              </w:rPr>
              <w:t>school and</w:t>
            </w:r>
            <w:r w:rsidRPr="7D3639D3">
              <w:rPr>
                <w:rFonts w:ascii="Times New Roman" w:eastAsia="Times New Roman" w:hAnsi="Times New Roman" w:cs="Times New Roman"/>
                <w:color w:val="000000" w:themeColor="text1"/>
                <w:sz w:val="20"/>
              </w:rPr>
              <w:t xml:space="preserve"> Fundraising Financial Reports have been accurately completed for all fundraisers held. </w:t>
            </w:r>
            <w:r w:rsidRPr="7D3639D3">
              <w:rPr>
                <w:rFonts w:ascii="Times New Roman" w:eastAsia="Times New Roman" w:hAnsi="Times New Roman" w:cs="Times New Roman"/>
                <w:b/>
                <w:bCs/>
                <w:color w:val="000000" w:themeColor="text1"/>
                <w:sz w:val="20"/>
              </w:rPr>
              <w:t xml:space="preserve"> Please share with your bookkeeper.</w:t>
            </w:r>
            <w:r w:rsidRPr="7D3639D3">
              <w:rPr>
                <w:rFonts w:ascii="Times New Roman" w:eastAsia="Times New Roman" w:hAnsi="Times New Roman" w:cs="Times New Roman"/>
                <w:color w:val="000000" w:themeColor="text1"/>
                <w:sz w:val="20"/>
              </w:rPr>
              <w:t xml:space="preserve"> </w:t>
            </w:r>
          </w:p>
        </w:tc>
        <w:tc>
          <w:tcPr>
            <w:tcW w:w="1685" w:type="dxa"/>
          </w:tcPr>
          <w:p w14:paraId="3CF2D8B6" w14:textId="77777777" w:rsidR="00145936" w:rsidRDefault="00145936" w:rsidP="7D3639D3">
            <w:pPr>
              <w:spacing w:line="240" w:lineRule="auto"/>
              <w:rPr>
                <w:rFonts w:ascii="Times New Roman" w:eastAsia="Times New Roman" w:hAnsi="Times New Roman" w:cs="Times New Roman"/>
                <w:sz w:val="20"/>
              </w:rPr>
            </w:pPr>
          </w:p>
        </w:tc>
      </w:tr>
      <w:tr w:rsidR="00145936" w14:paraId="3845C1F5" w14:textId="77777777" w:rsidTr="32D1A220">
        <w:trPr>
          <w:trHeight w:val="300"/>
        </w:trPr>
        <w:tc>
          <w:tcPr>
            <w:tcW w:w="1170" w:type="dxa"/>
          </w:tcPr>
          <w:p w14:paraId="1EFC7118" w14:textId="77777777" w:rsidR="00145936" w:rsidRDefault="00145936" w:rsidP="7D3639D3">
            <w:pPr>
              <w:spacing w:line="240" w:lineRule="auto"/>
              <w:rPr>
                <w:rFonts w:ascii="Times New Roman" w:eastAsia="Times New Roman" w:hAnsi="Times New Roman" w:cs="Times New Roman"/>
                <w:sz w:val="20"/>
              </w:rPr>
            </w:pPr>
          </w:p>
        </w:tc>
        <w:tc>
          <w:tcPr>
            <w:tcW w:w="1650" w:type="dxa"/>
          </w:tcPr>
          <w:p w14:paraId="558B57B3" w14:textId="77777777" w:rsidR="00145936" w:rsidRDefault="00145936" w:rsidP="7D3639D3">
            <w:pPr>
              <w:spacing w:line="240" w:lineRule="auto"/>
              <w:rPr>
                <w:rFonts w:ascii="Times New Roman" w:eastAsia="Times New Roman" w:hAnsi="Times New Roman" w:cs="Times New Roman"/>
                <w:sz w:val="20"/>
              </w:rPr>
            </w:pPr>
          </w:p>
        </w:tc>
        <w:tc>
          <w:tcPr>
            <w:tcW w:w="10485" w:type="dxa"/>
          </w:tcPr>
          <w:p w14:paraId="6A7E5EAF" w14:textId="50A6E352" w:rsidR="27287AD6" w:rsidRDefault="47A76FB1"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All monthly payrolls should include the Batch Reports, Frontline Report, and Corrected Payroll Report with Certificates of Absence attached when necessary.</w:t>
            </w:r>
          </w:p>
        </w:tc>
        <w:tc>
          <w:tcPr>
            <w:tcW w:w="1685" w:type="dxa"/>
          </w:tcPr>
          <w:p w14:paraId="4D57B19D" w14:textId="77777777" w:rsidR="00145936" w:rsidRDefault="00145936" w:rsidP="7D3639D3">
            <w:pPr>
              <w:spacing w:line="240" w:lineRule="auto"/>
              <w:rPr>
                <w:rFonts w:ascii="Times New Roman" w:eastAsia="Times New Roman" w:hAnsi="Times New Roman" w:cs="Times New Roman"/>
                <w:sz w:val="20"/>
              </w:rPr>
            </w:pPr>
          </w:p>
        </w:tc>
      </w:tr>
      <w:tr w:rsidR="00145936" w14:paraId="517C92C2" w14:textId="77777777" w:rsidTr="32D1A220">
        <w:trPr>
          <w:trHeight w:val="80"/>
        </w:trPr>
        <w:tc>
          <w:tcPr>
            <w:tcW w:w="1170" w:type="dxa"/>
            <w:tcBorders>
              <w:bottom w:val="single" w:sz="4" w:space="0" w:color="auto"/>
            </w:tcBorders>
            <w:shd w:val="clear" w:color="auto" w:fill="auto"/>
          </w:tcPr>
          <w:p w14:paraId="0FB78278" w14:textId="77777777" w:rsidR="00145936" w:rsidRDefault="00145936" w:rsidP="7D3639D3">
            <w:pPr>
              <w:spacing w:line="240" w:lineRule="auto"/>
              <w:rPr>
                <w:rFonts w:ascii="Times New Roman" w:eastAsia="Times New Roman" w:hAnsi="Times New Roman" w:cs="Times New Roman"/>
                <w:sz w:val="20"/>
              </w:rPr>
            </w:pPr>
          </w:p>
        </w:tc>
        <w:tc>
          <w:tcPr>
            <w:tcW w:w="1650" w:type="dxa"/>
            <w:tcBorders>
              <w:bottom w:val="single" w:sz="4" w:space="0" w:color="auto"/>
            </w:tcBorders>
            <w:shd w:val="clear" w:color="auto" w:fill="FFFFFF" w:themeFill="background1"/>
          </w:tcPr>
          <w:p w14:paraId="1FC39945" w14:textId="77777777" w:rsidR="00145936" w:rsidRDefault="00145936" w:rsidP="7D3639D3">
            <w:pPr>
              <w:spacing w:line="240" w:lineRule="auto"/>
              <w:rPr>
                <w:rFonts w:ascii="Times New Roman" w:eastAsia="Times New Roman" w:hAnsi="Times New Roman" w:cs="Times New Roman"/>
                <w:sz w:val="20"/>
              </w:rPr>
            </w:pPr>
          </w:p>
        </w:tc>
        <w:tc>
          <w:tcPr>
            <w:tcW w:w="10485" w:type="dxa"/>
            <w:tcBorders>
              <w:bottom w:val="single" w:sz="4" w:space="0" w:color="auto"/>
            </w:tcBorders>
            <w:shd w:val="clear" w:color="auto" w:fill="B8CCE4" w:themeFill="accent1" w:themeFillTint="66"/>
          </w:tcPr>
          <w:p w14:paraId="71F8BAFC" w14:textId="587AB87C" w:rsidR="00145936" w:rsidRDefault="2F8B8EB9"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TEACHING AND LEARNING</w:t>
            </w:r>
          </w:p>
        </w:tc>
        <w:tc>
          <w:tcPr>
            <w:tcW w:w="1685" w:type="dxa"/>
            <w:tcBorders>
              <w:bottom w:val="single" w:sz="4" w:space="0" w:color="auto"/>
            </w:tcBorders>
            <w:shd w:val="clear" w:color="auto" w:fill="B8CCE4" w:themeFill="accent1" w:themeFillTint="66"/>
          </w:tcPr>
          <w:p w14:paraId="0562CB0E" w14:textId="77777777" w:rsidR="00145936" w:rsidRDefault="00145936" w:rsidP="7D3639D3">
            <w:pPr>
              <w:spacing w:line="240" w:lineRule="auto"/>
              <w:jc w:val="center"/>
              <w:rPr>
                <w:rFonts w:ascii="Times New Roman" w:eastAsia="Times New Roman" w:hAnsi="Times New Roman" w:cs="Times New Roman"/>
                <w:sz w:val="20"/>
              </w:rPr>
            </w:pPr>
          </w:p>
        </w:tc>
      </w:tr>
      <w:tr w:rsidR="00145936" w14:paraId="2834DAFE" w14:textId="77777777" w:rsidTr="32D1A220">
        <w:trPr>
          <w:trHeight w:val="80"/>
        </w:trPr>
        <w:tc>
          <w:tcPr>
            <w:tcW w:w="1170" w:type="dxa"/>
            <w:tcBorders>
              <w:top w:val="single" w:sz="4" w:space="0" w:color="auto"/>
              <w:left w:val="single" w:sz="4" w:space="0" w:color="auto"/>
              <w:bottom w:val="single" w:sz="4" w:space="0" w:color="auto"/>
              <w:right w:val="single" w:sz="4" w:space="0" w:color="auto"/>
            </w:tcBorders>
          </w:tcPr>
          <w:p w14:paraId="08CE6F91" w14:textId="77777777" w:rsidR="00145936" w:rsidRDefault="00145936"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61CDCEAD" w14:textId="77777777" w:rsidR="00145936" w:rsidRDefault="00145936"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3ECA1AC7" w14:textId="2F8E0E85" w:rsidR="00145936" w:rsidRPr="00186508" w:rsidRDefault="15657E73" w:rsidP="7D3639D3">
            <w:pPr>
              <w:spacing w:line="240" w:lineRule="auto"/>
              <w:rPr>
                <w:rFonts w:ascii="Times New Roman" w:eastAsia="Times New Roman" w:hAnsi="Times New Roman" w:cs="Times New Roman"/>
                <w:sz w:val="20"/>
              </w:rPr>
            </w:pPr>
            <w:r w:rsidRPr="32D1A220">
              <w:rPr>
                <w:rFonts w:ascii="Times New Roman" w:eastAsia="Times New Roman" w:hAnsi="Times New Roman" w:cs="Times New Roman"/>
                <w:color w:val="000000" w:themeColor="text1"/>
                <w:sz w:val="20"/>
              </w:rPr>
              <w:t xml:space="preserve">Final Checklist for </w:t>
            </w:r>
            <w:r w:rsidR="401A0541" w:rsidRPr="32D1A220">
              <w:rPr>
                <w:rFonts w:ascii="Times New Roman" w:eastAsia="Times New Roman" w:hAnsi="Times New Roman" w:cs="Times New Roman"/>
                <w:color w:val="000000" w:themeColor="text1"/>
                <w:sz w:val="20"/>
              </w:rPr>
              <w:t>Media Specialist</w:t>
            </w:r>
            <w:r w:rsidRPr="32D1A220">
              <w:rPr>
                <w:rFonts w:ascii="Times New Roman" w:eastAsia="Times New Roman" w:hAnsi="Times New Roman" w:cs="Times New Roman"/>
                <w:color w:val="000000" w:themeColor="text1"/>
                <w:sz w:val="20"/>
              </w:rPr>
              <w:t xml:space="preserve"> who are transferring within the system or leaving the county.</w:t>
            </w:r>
            <w:r w:rsidR="2F8B8EB9" w:rsidRPr="32D1A220">
              <w:rPr>
                <w:rFonts w:ascii="Times New Roman" w:eastAsia="Times New Roman" w:hAnsi="Times New Roman" w:cs="Times New Roman"/>
                <w:sz w:val="20"/>
              </w:rPr>
              <w:t xml:space="preserve"> (</w:t>
            </w:r>
            <w:r w:rsidR="7F028481" w:rsidRPr="32D1A220">
              <w:rPr>
                <w:rFonts w:ascii="Times New Roman" w:eastAsia="Times New Roman" w:hAnsi="Times New Roman" w:cs="Times New Roman"/>
                <w:sz w:val="20"/>
              </w:rPr>
              <w:t>Velveeta Tanksley</w:t>
            </w:r>
            <w:r w:rsidR="2F8B8EB9" w:rsidRPr="32D1A220">
              <w:rPr>
                <w:rFonts w:ascii="Times New Roman" w:eastAsia="Times New Roman" w:hAnsi="Times New Roman" w:cs="Times New Roman"/>
                <w:sz w:val="20"/>
              </w:rPr>
              <w:t xml:space="preserve">) </w:t>
            </w:r>
          </w:p>
        </w:tc>
        <w:tc>
          <w:tcPr>
            <w:tcW w:w="1685" w:type="dxa"/>
            <w:tcBorders>
              <w:top w:val="single" w:sz="4" w:space="0" w:color="auto"/>
              <w:left w:val="single" w:sz="4" w:space="0" w:color="auto"/>
              <w:bottom w:val="single" w:sz="4" w:space="0" w:color="auto"/>
              <w:right w:val="single" w:sz="4" w:space="0" w:color="auto"/>
            </w:tcBorders>
          </w:tcPr>
          <w:p w14:paraId="617B664E" w14:textId="6495C355" w:rsidR="00145936" w:rsidRPr="00186508"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649AA824"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w:t>
            </w:r>
            <w:r w:rsidR="649AA824" w:rsidRPr="7D3639D3">
              <w:rPr>
                <w:rFonts w:ascii="Times New Roman" w:eastAsia="Times New Roman" w:hAnsi="Times New Roman" w:cs="Times New Roman"/>
                <w:sz w:val="20"/>
              </w:rPr>
              <w:t>5</w:t>
            </w:r>
          </w:p>
        </w:tc>
      </w:tr>
      <w:tr w:rsidR="00145936" w14:paraId="616F52A6" w14:textId="77777777" w:rsidTr="32D1A220">
        <w:trPr>
          <w:trHeight w:val="80"/>
        </w:trPr>
        <w:tc>
          <w:tcPr>
            <w:tcW w:w="1170" w:type="dxa"/>
            <w:tcBorders>
              <w:top w:val="single" w:sz="4" w:space="0" w:color="auto"/>
              <w:left w:val="single" w:sz="4" w:space="0" w:color="auto"/>
              <w:bottom w:val="single" w:sz="4" w:space="0" w:color="auto"/>
              <w:right w:val="single" w:sz="4" w:space="0" w:color="auto"/>
            </w:tcBorders>
          </w:tcPr>
          <w:p w14:paraId="6BB9E253" w14:textId="77777777" w:rsidR="00145936" w:rsidRDefault="00145936"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23DE523C" w14:textId="77777777" w:rsidR="00145936" w:rsidRDefault="00145936"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52E56223" w14:textId="390DA424" w:rsidR="00145936" w:rsidRPr="00186508" w:rsidRDefault="0A2055D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Library</w:t>
            </w:r>
            <w:r w:rsidR="2F8B8EB9" w:rsidRPr="7D3639D3">
              <w:rPr>
                <w:rFonts w:ascii="Times New Roman" w:eastAsia="Times New Roman" w:hAnsi="Times New Roman" w:cs="Times New Roman"/>
                <w:sz w:val="20"/>
              </w:rPr>
              <w:t xml:space="preserve"> Inventory Report (Velveeta Tanksley)</w:t>
            </w:r>
          </w:p>
        </w:tc>
        <w:tc>
          <w:tcPr>
            <w:tcW w:w="1685" w:type="dxa"/>
            <w:tcBorders>
              <w:top w:val="single" w:sz="4" w:space="0" w:color="auto"/>
              <w:left w:val="single" w:sz="4" w:space="0" w:color="auto"/>
              <w:bottom w:val="single" w:sz="4" w:space="0" w:color="auto"/>
              <w:right w:val="single" w:sz="4" w:space="0" w:color="auto"/>
            </w:tcBorders>
          </w:tcPr>
          <w:p w14:paraId="335D0DD3" w14:textId="2888A3AC" w:rsidR="00145936" w:rsidRPr="00186508"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52854048" w:rsidRPr="7D3639D3">
              <w:rPr>
                <w:rFonts w:ascii="Times New Roman" w:eastAsia="Times New Roman" w:hAnsi="Times New Roman" w:cs="Times New Roman"/>
                <w:sz w:val="20"/>
              </w:rPr>
              <w:t>16</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w:t>
            </w:r>
            <w:r w:rsidR="649AA824" w:rsidRPr="7D3639D3">
              <w:rPr>
                <w:rFonts w:ascii="Times New Roman" w:eastAsia="Times New Roman" w:hAnsi="Times New Roman" w:cs="Times New Roman"/>
                <w:sz w:val="20"/>
              </w:rPr>
              <w:t>5</w:t>
            </w:r>
          </w:p>
        </w:tc>
      </w:tr>
      <w:tr w:rsidR="136E808A" w14:paraId="75B172E0" w14:textId="77777777" w:rsidTr="32D1A220">
        <w:trPr>
          <w:trHeight w:val="300"/>
        </w:trPr>
        <w:tc>
          <w:tcPr>
            <w:tcW w:w="1170" w:type="dxa"/>
            <w:tcBorders>
              <w:top w:val="single" w:sz="4" w:space="0" w:color="auto"/>
              <w:left w:val="single" w:sz="4" w:space="0" w:color="auto"/>
              <w:bottom w:val="single" w:sz="4" w:space="0" w:color="auto"/>
              <w:right w:val="single" w:sz="4" w:space="0" w:color="auto"/>
            </w:tcBorders>
          </w:tcPr>
          <w:p w14:paraId="34A71C5D" w14:textId="1BFE66B6" w:rsidR="136E808A" w:rsidRDefault="136E808A"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1A857B40" w14:textId="4D27E493" w:rsidR="136E808A" w:rsidRDefault="136E808A"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0258F1C0" w14:textId="2F0B4919" w:rsidR="2A7A5866" w:rsidRDefault="07F618C5"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School Librarians print and distribute Destiny Checkouts/Fines Report (Velveeta Tanksley)</w:t>
            </w:r>
          </w:p>
        </w:tc>
        <w:tc>
          <w:tcPr>
            <w:tcW w:w="1685" w:type="dxa"/>
            <w:tcBorders>
              <w:top w:val="single" w:sz="4" w:space="0" w:color="auto"/>
              <w:left w:val="single" w:sz="4" w:space="0" w:color="auto"/>
              <w:bottom w:val="single" w:sz="4" w:space="0" w:color="auto"/>
              <w:right w:val="single" w:sz="4" w:space="0" w:color="auto"/>
            </w:tcBorders>
          </w:tcPr>
          <w:p w14:paraId="4E45D67E" w14:textId="3E8B9152" w:rsidR="2A7A5866" w:rsidRDefault="07F618C5"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23, 2025</w:t>
            </w:r>
          </w:p>
        </w:tc>
      </w:tr>
      <w:tr w:rsidR="00145936" w14:paraId="3A46E6CC" w14:textId="77777777" w:rsidTr="32D1A220">
        <w:trPr>
          <w:trHeight w:val="80"/>
        </w:trPr>
        <w:tc>
          <w:tcPr>
            <w:tcW w:w="1170" w:type="dxa"/>
            <w:tcBorders>
              <w:top w:val="single" w:sz="4" w:space="0" w:color="auto"/>
              <w:left w:val="single" w:sz="4" w:space="0" w:color="auto"/>
              <w:bottom w:val="single" w:sz="4" w:space="0" w:color="auto"/>
              <w:right w:val="single" w:sz="4" w:space="0" w:color="auto"/>
            </w:tcBorders>
          </w:tcPr>
          <w:p w14:paraId="2527E196" w14:textId="77777777" w:rsidR="00145936" w:rsidRDefault="00145936"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06060A24" w14:textId="77777777" w:rsidR="00145936" w:rsidRDefault="00145936"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30BFC7F8" w14:textId="2BA3A8AF" w:rsidR="00145936" w:rsidRDefault="2F8B8EB9" w:rsidP="7D3639D3">
            <w:pPr>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sz w:val="20"/>
              </w:rPr>
              <w:t xml:space="preserve">ESOL Records Sign off (Jessica Castro) </w:t>
            </w:r>
            <w:hyperlink r:id="rId7">
              <w:r w:rsidR="0E80978F" w:rsidRPr="7D3639D3">
                <w:rPr>
                  <w:rStyle w:val="Hyperlink"/>
                  <w:rFonts w:ascii="Times New Roman" w:eastAsia="Times New Roman" w:hAnsi="Times New Roman" w:cs="Times New Roman"/>
                  <w:b/>
                  <w:bCs/>
                  <w:sz w:val="20"/>
                </w:rPr>
                <w:t>Administration Record Sign Off</w:t>
              </w:r>
            </w:hyperlink>
          </w:p>
        </w:tc>
        <w:tc>
          <w:tcPr>
            <w:tcW w:w="1685" w:type="dxa"/>
            <w:tcBorders>
              <w:top w:val="single" w:sz="4" w:space="0" w:color="auto"/>
              <w:left w:val="single" w:sz="4" w:space="0" w:color="auto"/>
              <w:bottom w:val="single" w:sz="4" w:space="0" w:color="auto"/>
              <w:right w:val="single" w:sz="4" w:space="0" w:color="auto"/>
            </w:tcBorders>
          </w:tcPr>
          <w:p w14:paraId="4867341C" w14:textId="13C39703" w:rsidR="00145936" w:rsidRDefault="2F8B8EB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3A24FCF4"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w:t>
            </w:r>
            <w:r w:rsidR="3D1A8F3D" w:rsidRPr="7D3639D3">
              <w:rPr>
                <w:rFonts w:ascii="Times New Roman" w:eastAsia="Times New Roman" w:hAnsi="Times New Roman" w:cs="Times New Roman"/>
                <w:sz w:val="20"/>
              </w:rPr>
              <w:t>2024</w:t>
            </w:r>
            <w:r w:rsidR="3A24FCF4" w:rsidRPr="7D3639D3">
              <w:rPr>
                <w:rFonts w:ascii="Times New Roman" w:eastAsia="Times New Roman" w:hAnsi="Times New Roman" w:cs="Times New Roman"/>
                <w:sz w:val="20"/>
              </w:rPr>
              <w:t>5</w:t>
            </w:r>
          </w:p>
        </w:tc>
      </w:tr>
      <w:tr w:rsidR="001C5F23" w14:paraId="79F11C1A" w14:textId="77777777" w:rsidTr="32D1A220">
        <w:trPr>
          <w:trHeight w:val="80"/>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F0BA3A2" w14:textId="77777777" w:rsidR="001C5F23" w:rsidRDefault="001C5F23"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915E5C"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5FDDC776" w14:textId="5085B492"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Submit names for the selected Teacher In Residence (TIR) for each content area. </w:t>
            </w:r>
            <w:hyperlink r:id="rId8">
              <w:r w:rsidRPr="7D3639D3">
                <w:rPr>
                  <w:rStyle w:val="Hyperlink"/>
                  <w:rFonts w:ascii="Times New Roman" w:eastAsia="Times New Roman" w:hAnsi="Times New Roman" w:cs="Times New Roman"/>
                  <w:sz w:val="20"/>
                </w:rPr>
                <w:t>Teacher In Residence</w:t>
              </w:r>
              <w:r w:rsidR="069FD60B" w:rsidRPr="7D3639D3">
                <w:rPr>
                  <w:rStyle w:val="Hyperlink"/>
                  <w:rFonts w:ascii="Times New Roman" w:eastAsia="Times New Roman" w:hAnsi="Times New Roman" w:cs="Times New Roman"/>
                  <w:sz w:val="20"/>
                </w:rPr>
                <w:t xml:space="preserve"> </w:t>
              </w:r>
            </w:hyperlink>
            <w:r w:rsidR="2C02D542" w:rsidRPr="7D3639D3">
              <w:rPr>
                <w:rFonts w:ascii="Times New Roman" w:eastAsia="Times New Roman" w:hAnsi="Times New Roman" w:cs="Times New Roman"/>
                <w:sz w:val="20"/>
              </w:rPr>
              <w:t xml:space="preserve"> </w:t>
            </w:r>
            <w:r w:rsidRPr="7D3639D3">
              <w:rPr>
                <w:rFonts w:ascii="Times New Roman" w:eastAsia="Times New Roman" w:hAnsi="Times New Roman" w:cs="Times New Roman"/>
                <w:sz w:val="20"/>
              </w:rPr>
              <w:t xml:space="preserve">  </w:t>
            </w:r>
          </w:p>
        </w:tc>
        <w:tc>
          <w:tcPr>
            <w:tcW w:w="1685" w:type="dxa"/>
            <w:tcBorders>
              <w:top w:val="single" w:sz="4" w:space="0" w:color="auto"/>
              <w:left w:val="single" w:sz="4" w:space="0" w:color="auto"/>
              <w:bottom w:val="single" w:sz="4" w:space="0" w:color="auto"/>
              <w:right w:val="single" w:sz="4" w:space="0" w:color="auto"/>
            </w:tcBorders>
          </w:tcPr>
          <w:p w14:paraId="5A39E41D" w14:textId="5CC61B74"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June </w:t>
            </w:r>
            <w:r w:rsidR="3A24FCF4" w:rsidRPr="7D3639D3">
              <w:rPr>
                <w:rFonts w:ascii="Times New Roman" w:eastAsia="Times New Roman" w:hAnsi="Times New Roman" w:cs="Times New Roman"/>
                <w:sz w:val="20"/>
              </w:rPr>
              <w:t>9</w:t>
            </w:r>
            <w:r w:rsidRPr="7D3639D3">
              <w:rPr>
                <w:rFonts w:ascii="Times New Roman" w:eastAsia="Times New Roman" w:hAnsi="Times New Roman" w:cs="Times New Roman"/>
                <w:sz w:val="20"/>
              </w:rPr>
              <w:t>, 202</w:t>
            </w:r>
            <w:r w:rsidR="3A24FCF4" w:rsidRPr="7D3639D3">
              <w:rPr>
                <w:rFonts w:ascii="Times New Roman" w:eastAsia="Times New Roman" w:hAnsi="Times New Roman" w:cs="Times New Roman"/>
                <w:sz w:val="20"/>
              </w:rPr>
              <w:t>5</w:t>
            </w:r>
          </w:p>
        </w:tc>
      </w:tr>
      <w:tr w:rsidR="0D06A2B7" w14:paraId="4E0AB5B1" w14:textId="77777777" w:rsidTr="32D1A220">
        <w:trPr>
          <w:trHeight w:val="300"/>
        </w:trPr>
        <w:tc>
          <w:tcPr>
            <w:tcW w:w="1170" w:type="dxa"/>
            <w:tcBorders>
              <w:top w:val="single" w:sz="4" w:space="0" w:color="auto"/>
              <w:left w:val="single" w:sz="4" w:space="0" w:color="auto"/>
              <w:bottom w:val="single" w:sz="4" w:space="0" w:color="auto"/>
              <w:right w:val="single" w:sz="4" w:space="0" w:color="auto"/>
            </w:tcBorders>
          </w:tcPr>
          <w:p w14:paraId="3686ADF9" w14:textId="1B8F3DC6" w:rsidR="0D06A2B7" w:rsidRDefault="0D06A2B7"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3D344FAE" w14:textId="4D67C300" w:rsidR="0D06A2B7" w:rsidRDefault="0D06A2B7"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391B75BD" w14:textId="1AEAADD2" w:rsidR="3C956E5E" w:rsidRDefault="00AF162B"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Completed EOY inventory and return of all health textbooks, teacher editions, and First Aid/CPR in Schools kits to the Media Center - Verified by the Media Specialist and administration. All spreadsheets and forms submitted to the Health/PE Department by the deadline. (Stephanie Ross)</w:t>
            </w:r>
          </w:p>
        </w:tc>
        <w:tc>
          <w:tcPr>
            <w:tcW w:w="1685" w:type="dxa"/>
            <w:tcBorders>
              <w:top w:val="single" w:sz="4" w:space="0" w:color="auto"/>
              <w:left w:val="single" w:sz="4" w:space="0" w:color="auto"/>
              <w:bottom w:val="single" w:sz="4" w:space="0" w:color="auto"/>
              <w:right w:val="single" w:sz="4" w:space="0" w:color="auto"/>
            </w:tcBorders>
          </w:tcPr>
          <w:p w14:paraId="5233AC97" w14:textId="2ED06112" w:rsidR="0D06A2B7" w:rsidRDefault="0D06A2B7" w:rsidP="7D3639D3">
            <w:pPr>
              <w:spacing w:line="240" w:lineRule="auto"/>
              <w:rPr>
                <w:rFonts w:ascii="Times New Roman" w:eastAsia="Times New Roman" w:hAnsi="Times New Roman" w:cs="Times New Roman"/>
                <w:sz w:val="20"/>
              </w:rPr>
            </w:pPr>
          </w:p>
        </w:tc>
      </w:tr>
      <w:tr w:rsidR="0D06A2B7" w14:paraId="3C82EA08" w14:textId="77777777" w:rsidTr="32D1A220">
        <w:trPr>
          <w:trHeight w:val="300"/>
        </w:trPr>
        <w:tc>
          <w:tcPr>
            <w:tcW w:w="1170" w:type="dxa"/>
            <w:tcBorders>
              <w:top w:val="single" w:sz="4" w:space="0" w:color="auto"/>
              <w:left w:val="single" w:sz="4" w:space="0" w:color="auto"/>
              <w:bottom w:val="single" w:sz="4" w:space="0" w:color="auto"/>
              <w:right w:val="single" w:sz="4" w:space="0" w:color="auto"/>
            </w:tcBorders>
          </w:tcPr>
          <w:p w14:paraId="53AB7F3B" w14:textId="2927548C" w:rsidR="0D06A2B7" w:rsidRDefault="0D06A2B7"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444DDBF4" w14:textId="54B13809" w:rsidR="0D06A2B7" w:rsidRDefault="0D06A2B7"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76AB50CC" w14:textId="3FF94CE2" w:rsidR="3C956E5E" w:rsidRDefault="00AF162B"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 xml:space="preserve">Completed pre- and post-assessment data entry for all 36.0 PE courses in the </w:t>
            </w:r>
            <w:proofErr w:type="spellStart"/>
            <w:r w:rsidRPr="7D3639D3">
              <w:rPr>
                <w:rFonts w:ascii="Times New Roman" w:eastAsia="Times New Roman" w:hAnsi="Times New Roman" w:cs="Times New Roman"/>
                <w:color w:val="000000" w:themeColor="text1"/>
                <w:sz w:val="20"/>
              </w:rPr>
              <w:t>FitGeorgia</w:t>
            </w:r>
            <w:proofErr w:type="spellEnd"/>
            <w:r w:rsidRPr="7D3639D3">
              <w:rPr>
                <w:rFonts w:ascii="Times New Roman" w:eastAsia="Times New Roman" w:hAnsi="Times New Roman" w:cs="Times New Roman"/>
                <w:color w:val="000000" w:themeColor="text1"/>
                <w:sz w:val="20"/>
              </w:rPr>
              <w:t xml:space="preserve"> portal. Verified and approved by the </w:t>
            </w:r>
            <w:proofErr w:type="spellStart"/>
            <w:r w:rsidRPr="7D3639D3">
              <w:rPr>
                <w:rFonts w:ascii="Times New Roman" w:eastAsia="Times New Roman" w:hAnsi="Times New Roman" w:cs="Times New Roman"/>
                <w:color w:val="000000" w:themeColor="text1"/>
                <w:sz w:val="20"/>
              </w:rPr>
              <w:t>FitGeorgia</w:t>
            </w:r>
            <w:proofErr w:type="spellEnd"/>
            <w:r w:rsidRPr="7D3639D3">
              <w:rPr>
                <w:rFonts w:ascii="Times New Roman" w:eastAsia="Times New Roman" w:hAnsi="Times New Roman" w:cs="Times New Roman"/>
                <w:color w:val="000000" w:themeColor="text1"/>
                <w:sz w:val="20"/>
              </w:rPr>
              <w:t xml:space="preserve"> Administrator (Stephanie Ross)</w:t>
            </w:r>
          </w:p>
        </w:tc>
        <w:tc>
          <w:tcPr>
            <w:tcW w:w="1685" w:type="dxa"/>
            <w:tcBorders>
              <w:top w:val="single" w:sz="4" w:space="0" w:color="auto"/>
              <w:left w:val="single" w:sz="4" w:space="0" w:color="auto"/>
              <w:bottom w:val="single" w:sz="4" w:space="0" w:color="auto"/>
              <w:right w:val="single" w:sz="4" w:space="0" w:color="auto"/>
            </w:tcBorders>
          </w:tcPr>
          <w:p w14:paraId="461852C5" w14:textId="75B4212C" w:rsidR="0D06A2B7" w:rsidRDefault="0D06A2B7" w:rsidP="7D3639D3">
            <w:pPr>
              <w:spacing w:line="240" w:lineRule="auto"/>
              <w:rPr>
                <w:rFonts w:ascii="Times New Roman" w:eastAsia="Times New Roman" w:hAnsi="Times New Roman" w:cs="Times New Roman"/>
                <w:sz w:val="20"/>
              </w:rPr>
            </w:pPr>
          </w:p>
        </w:tc>
      </w:tr>
      <w:tr w:rsidR="0D06A2B7" w14:paraId="3B46BF92" w14:textId="77777777" w:rsidTr="32D1A220">
        <w:trPr>
          <w:trHeight w:val="300"/>
        </w:trPr>
        <w:tc>
          <w:tcPr>
            <w:tcW w:w="1170" w:type="dxa"/>
            <w:tcBorders>
              <w:top w:val="single" w:sz="4" w:space="0" w:color="auto"/>
              <w:left w:val="single" w:sz="4" w:space="0" w:color="auto"/>
              <w:bottom w:val="single" w:sz="4" w:space="0" w:color="auto"/>
              <w:right w:val="single" w:sz="4" w:space="0" w:color="auto"/>
            </w:tcBorders>
          </w:tcPr>
          <w:p w14:paraId="25FF325E" w14:textId="29DF4F6F" w:rsidR="0D06A2B7" w:rsidRDefault="0D06A2B7" w:rsidP="7D3639D3">
            <w:pPr>
              <w:spacing w:line="240" w:lineRule="auto"/>
              <w:rPr>
                <w:rFonts w:ascii="Times New Roman" w:eastAsia="Times New Roman" w:hAnsi="Times New Roman" w:cs="Times New Roman"/>
                <w:sz w:val="20"/>
              </w:rPr>
            </w:pPr>
          </w:p>
        </w:tc>
        <w:tc>
          <w:tcPr>
            <w:tcW w:w="1650" w:type="dxa"/>
            <w:tcBorders>
              <w:top w:val="single" w:sz="4" w:space="0" w:color="auto"/>
              <w:left w:val="single" w:sz="4" w:space="0" w:color="auto"/>
              <w:bottom w:val="single" w:sz="4" w:space="0" w:color="auto"/>
              <w:right w:val="single" w:sz="4" w:space="0" w:color="auto"/>
            </w:tcBorders>
          </w:tcPr>
          <w:p w14:paraId="2C555CE8" w14:textId="1A005290" w:rsidR="0D06A2B7" w:rsidRDefault="0D06A2B7"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018D6BA0" w14:textId="4CF90A77" w:rsidR="3C956E5E" w:rsidRDefault="00AF162B"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Completed Spring EOY Physical Education Equipment Inventory and submitted by May deadline; uploaded copy of PE equipment inventory to district’s shared drive folder – Verified and approved by Administrator (Stephanie Ross)</w:t>
            </w:r>
          </w:p>
        </w:tc>
        <w:tc>
          <w:tcPr>
            <w:tcW w:w="1685" w:type="dxa"/>
            <w:tcBorders>
              <w:top w:val="single" w:sz="4" w:space="0" w:color="auto"/>
              <w:left w:val="single" w:sz="4" w:space="0" w:color="auto"/>
              <w:bottom w:val="single" w:sz="4" w:space="0" w:color="auto"/>
              <w:right w:val="single" w:sz="4" w:space="0" w:color="auto"/>
            </w:tcBorders>
          </w:tcPr>
          <w:p w14:paraId="2CCE421D" w14:textId="52465D0E" w:rsidR="0D06A2B7" w:rsidRDefault="0D06A2B7" w:rsidP="7D3639D3">
            <w:pPr>
              <w:spacing w:line="240" w:lineRule="auto"/>
              <w:rPr>
                <w:rFonts w:ascii="Times New Roman" w:eastAsia="Times New Roman" w:hAnsi="Times New Roman" w:cs="Times New Roman"/>
                <w:sz w:val="20"/>
              </w:rPr>
            </w:pPr>
          </w:p>
        </w:tc>
      </w:tr>
      <w:tr w:rsidR="06873A5C" w14:paraId="6F1289ED" w14:textId="77777777" w:rsidTr="32D1A220">
        <w:trPr>
          <w:trHeight w:val="300"/>
        </w:trPr>
        <w:tc>
          <w:tcPr>
            <w:tcW w:w="1170" w:type="dxa"/>
            <w:shd w:val="clear" w:color="auto" w:fill="auto"/>
          </w:tcPr>
          <w:p w14:paraId="36AF98EC" w14:textId="67386C5D" w:rsidR="06873A5C" w:rsidRDefault="06873A5C"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59A7673D" w14:textId="5DE2D848" w:rsidR="06873A5C" w:rsidRDefault="06873A5C"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24B140F3" w14:textId="2C9A2054" w:rsidR="1A28A30F" w:rsidRDefault="783C04B5"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TEACHER DEVELOPMENT</w:t>
            </w:r>
          </w:p>
        </w:tc>
        <w:tc>
          <w:tcPr>
            <w:tcW w:w="1685" w:type="dxa"/>
            <w:shd w:val="clear" w:color="auto" w:fill="B8CCE4" w:themeFill="accent1" w:themeFillTint="66"/>
          </w:tcPr>
          <w:p w14:paraId="21B0E37C" w14:textId="6E290116" w:rsidR="06873A5C" w:rsidRDefault="06873A5C" w:rsidP="7D3639D3">
            <w:pPr>
              <w:spacing w:line="240" w:lineRule="auto"/>
              <w:jc w:val="center"/>
              <w:rPr>
                <w:rFonts w:ascii="Times New Roman" w:eastAsia="Times New Roman" w:hAnsi="Times New Roman" w:cs="Times New Roman"/>
                <w:sz w:val="20"/>
              </w:rPr>
            </w:pPr>
          </w:p>
        </w:tc>
      </w:tr>
      <w:tr w:rsidR="06873A5C" w14:paraId="5FD54D13" w14:textId="77777777" w:rsidTr="32D1A220">
        <w:trPr>
          <w:trHeight w:val="300"/>
        </w:trPr>
        <w:tc>
          <w:tcPr>
            <w:tcW w:w="1170" w:type="dxa"/>
            <w:shd w:val="clear" w:color="auto" w:fill="auto"/>
          </w:tcPr>
          <w:p w14:paraId="5F4C3F01" w14:textId="339ACF66" w:rsidR="06873A5C" w:rsidRDefault="06873A5C"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4129DC27" w14:textId="41AE26C3" w:rsidR="06873A5C" w:rsidRDefault="06873A5C" w:rsidP="7D3639D3">
            <w:pPr>
              <w:spacing w:line="240" w:lineRule="auto"/>
              <w:rPr>
                <w:rFonts w:ascii="Times New Roman" w:eastAsia="Times New Roman" w:hAnsi="Times New Roman" w:cs="Times New Roman"/>
                <w:sz w:val="20"/>
              </w:rPr>
            </w:pPr>
          </w:p>
        </w:tc>
        <w:tc>
          <w:tcPr>
            <w:tcW w:w="10485" w:type="dxa"/>
          </w:tcPr>
          <w:p w14:paraId="0E190F8D" w14:textId="2281C609" w:rsidR="06873A5C" w:rsidRDefault="0F5B6DED"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Lead Mentor (Lezettra Saunders) </w:t>
            </w:r>
            <w:hyperlink r:id="rId9">
              <w:r w:rsidRPr="7D3639D3">
                <w:rPr>
                  <w:rStyle w:val="Hyperlink"/>
                  <w:rFonts w:ascii="Times New Roman" w:eastAsia="Times New Roman" w:hAnsi="Times New Roman" w:cs="Times New Roman"/>
                  <w:sz w:val="20"/>
                </w:rPr>
                <w:t>2024-2025 Lead Mentor Survey</w:t>
              </w:r>
            </w:hyperlink>
          </w:p>
        </w:tc>
        <w:tc>
          <w:tcPr>
            <w:tcW w:w="1685" w:type="dxa"/>
          </w:tcPr>
          <w:p w14:paraId="609D7E2E" w14:textId="7B4D1D51" w:rsidR="06873A5C" w:rsidRDefault="0F5B6DED"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9, 2025</w:t>
            </w:r>
          </w:p>
        </w:tc>
      </w:tr>
      <w:tr w:rsidR="001C5F23" w14:paraId="32D3B012" w14:textId="77777777" w:rsidTr="32D1A220">
        <w:trPr>
          <w:trHeight w:val="215"/>
        </w:trPr>
        <w:tc>
          <w:tcPr>
            <w:tcW w:w="1170" w:type="dxa"/>
          </w:tcPr>
          <w:p w14:paraId="07547A01"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043CB0F"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1AD5B493" w14:textId="77777777" w:rsidR="001C5F23"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CTAE</w:t>
            </w:r>
          </w:p>
        </w:tc>
        <w:tc>
          <w:tcPr>
            <w:tcW w:w="1685" w:type="dxa"/>
            <w:shd w:val="clear" w:color="auto" w:fill="B8CCE4" w:themeFill="accent1" w:themeFillTint="66"/>
          </w:tcPr>
          <w:p w14:paraId="07459315" w14:textId="77777777" w:rsidR="001C5F23" w:rsidRDefault="001C5F23" w:rsidP="7D3639D3">
            <w:pPr>
              <w:spacing w:line="240" w:lineRule="auto"/>
              <w:jc w:val="center"/>
              <w:rPr>
                <w:rFonts w:ascii="Times New Roman" w:eastAsia="Times New Roman" w:hAnsi="Times New Roman" w:cs="Times New Roman"/>
                <w:sz w:val="20"/>
              </w:rPr>
            </w:pPr>
          </w:p>
        </w:tc>
      </w:tr>
      <w:tr w:rsidR="001C5F23" w14:paraId="79B46F04" w14:textId="77777777" w:rsidTr="32D1A220">
        <w:trPr>
          <w:trHeight w:val="80"/>
        </w:trPr>
        <w:tc>
          <w:tcPr>
            <w:tcW w:w="1170" w:type="dxa"/>
          </w:tcPr>
          <w:p w14:paraId="6537F28F"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DFB9E20"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29588928" w14:textId="766B9111"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CTAE inventory ALL equipment (on CTAE state inventory form) </w:t>
            </w:r>
            <w:r w:rsidR="609DA2CF" w:rsidRPr="7D3639D3">
              <w:rPr>
                <w:rFonts w:ascii="Times New Roman" w:eastAsia="Times New Roman" w:hAnsi="Times New Roman" w:cs="Times New Roman"/>
                <w:sz w:val="20"/>
              </w:rPr>
              <w:t>(Nate Benedict</w:t>
            </w:r>
            <w:r w:rsidRPr="7D3639D3">
              <w:rPr>
                <w:rFonts w:ascii="Times New Roman" w:eastAsia="Times New Roman" w:hAnsi="Times New Roman" w:cs="Times New Roman"/>
                <w:sz w:val="20"/>
              </w:rPr>
              <w:t>)</w:t>
            </w:r>
          </w:p>
        </w:tc>
        <w:tc>
          <w:tcPr>
            <w:tcW w:w="1685" w:type="dxa"/>
          </w:tcPr>
          <w:p w14:paraId="1EB2C81B" w14:textId="2C06955E"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1F439D28"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202</w:t>
            </w:r>
            <w:r w:rsidR="1F439D28" w:rsidRPr="7D3639D3">
              <w:rPr>
                <w:rFonts w:ascii="Times New Roman" w:eastAsia="Times New Roman" w:hAnsi="Times New Roman" w:cs="Times New Roman"/>
                <w:sz w:val="20"/>
              </w:rPr>
              <w:t>5</w:t>
            </w:r>
          </w:p>
        </w:tc>
      </w:tr>
      <w:tr w:rsidR="001C5F23" w14:paraId="7F17F6AB" w14:textId="77777777" w:rsidTr="32D1A220">
        <w:trPr>
          <w:trHeight w:val="80"/>
        </w:trPr>
        <w:tc>
          <w:tcPr>
            <w:tcW w:w="1170" w:type="dxa"/>
          </w:tcPr>
          <w:p w14:paraId="527F3D6A"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76640018"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nil"/>
              <w:left w:val="single" w:sz="8" w:space="0" w:color="000000" w:themeColor="text1"/>
              <w:bottom w:val="single" w:sz="8" w:space="0" w:color="000000" w:themeColor="text1"/>
              <w:right w:val="single" w:sz="8" w:space="0" w:color="000000" w:themeColor="text1"/>
            </w:tcBorders>
          </w:tcPr>
          <w:p w14:paraId="75648AD5" w14:textId="61766DEF" w:rsidR="001C5F23" w:rsidRDefault="708AD4C1" w:rsidP="7D3639D3">
            <w:pPr>
              <w:tabs>
                <w:tab w:val="left" w:pos="975"/>
              </w:tabs>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sz w:val="20"/>
              </w:rPr>
              <w:t>CTAE vacancies</w:t>
            </w:r>
          </w:p>
        </w:tc>
        <w:tc>
          <w:tcPr>
            <w:tcW w:w="1685" w:type="dxa"/>
            <w:tcBorders>
              <w:top w:val="nil"/>
              <w:left w:val="nil"/>
              <w:bottom w:val="single" w:sz="8" w:space="0" w:color="000000" w:themeColor="text1"/>
              <w:right w:val="single" w:sz="8" w:space="0" w:color="000000" w:themeColor="text1"/>
            </w:tcBorders>
          </w:tcPr>
          <w:p w14:paraId="2D2EFFCC" w14:textId="15324BEE"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1F439D28"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20</w:t>
            </w:r>
            <w:r w:rsidR="1F439D28" w:rsidRPr="7D3639D3">
              <w:rPr>
                <w:rFonts w:ascii="Times New Roman" w:eastAsia="Times New Roman" w:hAnsi="Times New Roman" w:cs="Times New Roman"/>
                <w:sz w:val="20"/>
              </w:rPr>
              <w:t>25</w:t>
            </w:r>
          </w:p>
        </w:tc>
      </w:tr>
      <w:tr w:rsidR="001C5F23" w14:paraId="20F83C0B" w14:textId="77777777" w:rsidTr="32D1A220">
        <w:trPr>
          <w:trHeight w:val="80"/>
        </w:trPr>
        <w:tc>
          <w:tcPr>
            <w:tcW w:w="1170" w:type="dxa"/>
          </w:tcPr>
          <w:p w14:paraId="61986E8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FD4AA13"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nil"/>
              <w:left w:val="single" w:sz="8" w:space="0" w:color="000000" w:themeColor="text1"/>
              <w:bottom w:val="single" w:sz="8" w:space="0" w:color="000000" w:themeColor="text1"/>
              <w:right w:val="single" w:sz="8" w:space="0" w:color="000000" w:themeColor="text1"/>
            </w:tcBorders>
          </w:tcPr>
          <w:p w14:paraId="0C8D78DE" w14:textId="5D53C537" w:rsidR="001C5F23" w:rsidRDefault="708AD4C1" w:rsidP="7D3639D3">
            <w:pPr>
              <w:tabs>
                <w:tab w:val="left" w:pos="975"/>
              </w:tabs>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sz w:val="20"/>
              </w:rPr>
              <w:t>CTAE course offerings for 202</w:t>
            </w:r>
            <w:r w:rsidR="1F439D28"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/202</w:t>
            </w:r>
            <w:r w:rsidR="1F439D28" w:rsidRPr="7D3639D3">
              <w:rPr>
                <w:rFonts w:ascii="Times New Roman" w:eastAsia="Times New Roman" w:hAnsi="Times New Roman" w:cs="Times New Roman"/>
                <w:sz w:val="20"/>
              </w:rPr>
              <w:t>6</w:t>
            </w:r>
          </w:p>
        </w:tc>
        <w:tc>
          <w:tcPr>
            <w:tcW w:w="1685" w:type="dxa"/>
            <w:tcBorders>
              <w:top w:val="nil"/>
              <w:left w:val="nil"/>
              <w:bottom w:val="single" w:sz="8" w:space="0" w:color="000000" w:themeColor="text1"/>
              <w:right w:val="single" w:sz="8" w:space="0" w:color="000000" w:themeColor="text1"/>
            </w:tcBorders>
          </w:tcPr>
          <w:p w14:paraId="2A628796" w14:textId="49DF6560"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w:t>
            </w:r>
            <w:r w:rsidR="1F439D28" w:rsidRPr="7D3639D3">
              <w:rPr>
                <w:rFonts w:ascii="Times New Roman" w:eastAsia="Times New Roman" w:hAnsi="Times New Roman" w:cs="Times New Roman"/>
                <w:sz w:val="20"/>
              </w:rPr>
              <w:t>0</w:t>
            </w:r>
            <w:r w:rsidRPr="7D3639D3">
              <w:rPr>
                <w:rFonts w:ascii="Times New Roman" w:eastAsia="Times New Roman" w:hAnsi="Times New Roman" w:cs="Times New Roman"/>
                <w:sz w:val="20"/>
              </w:rPr>
              <w:t>, 202</w:t>
            </w:r>
            <w:r w:rsidR="1F439D28" w:rsidRPr="7D3639D3">
              <w:rPr>
                <w:rFonts w:ascii="Times New Roman" w:eastAsia="Times New Roman" w:hAnsi="Times New Roman" w:cs="Times New Roman"/>
                <w:sz w:val="20"/>
              </w:rPr>
              <w:t>5</w:t>
            </w:r>
          </w:p>
        </w:tc>
      </w:tr>
      <w:tr w:rsidR="001C5F23" w14:paraId="45BD6793" w14:textId="77777777" w:rsidTr="32D1A220">
        <w:trPr>
          <w:trHeight w:val="80"/>
        </w:trPr>
        <w:tc>
          <w:tcPr>
            <w:tcW w:w="1170" w:type="dxa"/>
            <w:shd w:val="clear" w:color="auto" w:fill="auto"/>
          </w:tcPr>
          <w:p w14:paraId="144A5D23" w14:textId="77777777" w:rsidR="001C5F23" w:rsidRDefault="001C5F23"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738610EB"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5538A1FC" w14:textId="77777777" w:rsidR="001C5F23" w:rsidRDefault="708AD4C1" w:rsidP="7D3639D3">
            <w:pPr>
              <w:tabs>
                <w:tab w:val="left" w:pos="975"/>
              </w:tabs>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HUMAN RESOURCES</w:t>
            </w:r>
          </w:p>
        </w:tc>
        <w:tc>
          <w:tcPr>
            <w:tcW w:w="1685" w:type="dxa"/>
            <w:shd w:val="clear" w:color="auto" w:fill="B8CCE4" w:themeFill="accent1" w:themeFillTint="66"/>
          </w:tcPr>
          <w:p w14:paraId="637805D2" w14:textId="77777777" w:rsidR="001C5F23" w:rsidRDefault="001C5F23" w:rsidP="7D3639D3">
            <w:pPr>
              <w:spacing w:line="240" w:lineRule="auto"/>
              <w:rPr>
                <w:rFonts w:ascii="Times New Roman" w:eastAsia="Times New Roman" w:hAnsi="Times New Roman" w:cs="Times New Roman"/>
                <w:sz w:val="20"/>
              </w:rPr>
            </w:pPr>
          </w:p>
        </w:tc>
      </w:tr>
      <w:tr w:rsidR="001C5F23" w14:paraId="13B934CD" w14:textId="77777777" w:rsidTr="32D1A220">
        <w:trPr>
          <w:trHeight w:val="8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F5F2" w14:textId="77777777" w:rsidR="001C5F23" w:rsidRDefault="001C5F23" w:rsidP="7D3639D3">
            <w:pPr>
              <w:spacing w:line="240" w:lineRule="auto"/>
              <w:rPr>
                <w:rFonts w:ascii="Times New Roman" w:eastAsia="Times New Roman" w:hAnsi="Times New Roman" w:cs="Times New Roman"/>
                <w:sz w:val="20"/>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0AD66"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auto"/>
              <w:left w:val="single" w:sz="4" w:space="0" w:color="auto"/>
              <w:bottom w:val="single" w:sz="4" w:space="0" w:color="auto"/>
              <w:right w:val="single" w:sz="4" w:space="0" w:color="auto"/>
            </w:tcBorders>
          </w:tcPr>
          <w:p w14:paraId="401B5BD5" w14:textId="42791ECB" w:rsidR="001C5F23" w:rsidRPr="0005690D"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Personnel Evaluations Classified (</w:t>
            </w:r>
            <w:proofErr w:type="spellStart"/>
            <w:r w:rsidR="0F215DF8" w:rsidRPr="7D3639D3">
              <w:rPr>
                <w:rFonts w:ascii="Times New Roman" w:eastAsia="Times New Roman" w:hAnsi="Times New Roman" w:cs="Times New Roman"/>
                <w:sz w:val="20"/>
              </w:rPr>
              <w:t>Sierrah</w:t>
            </w:r>
            <w:proofErr w:type="spellEnd"/>
            <w:r w:rsidR="0F215DF8" w:rsidRPr="7D3639D3">
              <w:rPr>
                <w:rFonts w:ascii="Times New Roman" w:eastAsia="Times New Roman" w:hAnsi="Times New Roman" w:cs="Times New Roman"/>
                <w:sz w:val="20"/>
              </w:rPr>
              <w:t xml:space="preserve"> Collins</w:t>
            </w:r>
            <w:r w:rsidRPr="7D3639D3">
              <w:rPr>
                <w:rFonts w:ascii="Times New Roman" w:eastAsia="Times New Roman" w:hAnsi="Times New Roman" w:cs="Times New Roman"/>
                <w:sz w:val="20"/>
              </w:rPr>
              <w:t>)</w:t>
            </w:r>
          </w:p>
        </w:tc>
        <w:tc>
          <w:tcPr>
            <w:tcW w:w="1685" w:type="dxa"/>
            <w:tcBorders>
              <w:top w:val="single" w:sz="4" w:space="0" w:color="auto"/>
              <w:left w:val="single" w:sz="4" w:space="0" w:color="auto"/>
              <w:bottom w:val="single" w:sz="4" w:space="0" w:color="auto"/>
              <w:right w:val="single" w:sz="4" w:space="0" w:color="auto"/>
            </w:tcBorders>
          </w:tcPr>
          <w:p w14:paraId="7ECDF6A5" w14:textId="50575F92"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1F439D28" w:rsidRPr="7D3639D3">
              <w:rPr>
                <w:rFonts w:ascii="Times New Roman" w:eastAsia="Times New Roman" w:hAnsi="Times New Roman" w:cs="Times New Roman"/>
                <w:sz w:val="20"/>
              </w:rPr>
              <w:t>9</w:t>
            </w:r>
            <w:r w:rsidRPr="7D3639D3">
              <w:rPr>
                <w:rFonts w:ascii="Times New Roman" w:eastAsia="Times New Roman" w:hAnsi="Times New Roman" w:cs="Times New Roman"/>
                <w:sz w:val="20"/>
              </w:rPr>
              <w:t>, 202</w:t>
            </w:r>
            <w:r w:rsidR="1F439D28" w:rsidRPr="7D3639D3">
              <w:rPr>
                <w:rFonts w:ascii="Times New Roman" w:eastAsia="Times New Roman" w:hAnsi="Times New Roman" w:cs="Times New Roman"/>
                <w:sz w:val="20"/>
              </w:rPr>
              <w:t>5</w:t>
            </w:r>
          </w:p>
        </w:tc>
      </w:tr>
      <w:tr w:rsidR="001C5F23" w14:paraId="267090ED" w14:textId="77777777" w:rsidTr="32D1A220">
        <w:trPr>
          <w:trHeight w:val="8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350A7" w14:textId="77777777" w:rsidR="001C5F23" w:rsidRDefault="001C5F23" w:rsidP="7D3639D3">
            <w:pPr>
              <w:spacing w:line="240" w:lineRule="auto"/>
              <w:rPr>
                <w:rFonts w:ascii="Times New Roman" w:eastAsia="Times New Roman" w:hAnsi="Times New Roman" w:cs="Times New Roman"/>
                <w:sz w:val="20"/>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20D6"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897C" w14:textId="4A9A1B0B"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Personnel Action Forms (PAC) forms for all employees resigning/retiring (</w:t>
            </w:r>
            <w:r w:rsidR="344914B5" w:rsidRPr="7D3639D3">
              <w:rPr>
                <w:rFonts w:ascii="Times New Roman" w:eastAsia="Times New Roman" w:hAnsi="Times New Roman" w:cs="Times New Roman"/>
                <w:sz w:val="20"/>
              </w:rPr>
              <w:t>School/Department Coordinator</w:t>
            </w:r>
            <w:r w:rsidRPr="7D3639D3">
              <w:rPr>
                <w:rFonts w:ascii="Times New Roman" w:eastAsia="Times New Roman" w:hAnsi="Times New Roman" w:cs="Times New Roman"/>
                <w:sz w:val="20"/>
              </w:rPr>
              <w:t>)</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9286B" w14:textId="18F798FF"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w:t>
            </w:r>
            <w:r w:rsidR="1F439D28" w:rsidRPr="7D3639D3">
              <w:rPr>
                <w:rFonts w:ascii="Times New Roman" w:eastAsia="Times New Roman" w:hAnsi="Times New Roman" w:cs="Times New Roman"/>
                <w:sz w:val="20"/>
              </w:rPr>
              <w:t>0</w:t>
            </w:r>
            <w:r w:rsidRPr="7D3639D3">
              <w:rPr>
                <w:rFonts w:ascii="Times New Roman" w:eastAsia="Times New Roman" w:hAnsi="Times New Roman" w:cs="Times New Roman"/>
                <w:sz w:val="20"/>
              </w:rPr>
              <w:t>, 202</w:t>
            </w:r>
            <w:r w:rsidR="1F439D28" w:rsidRPr="7D3639D3">
              <w:rPr>
                <w:rFonts w:ascii="Times New Roman" w:eastAsia="Times New Roman" w:hAnsi="Times New Roman" w:cs="Times New Roman"/>
                <w:sz w:val="20"/>
              </w:rPr>
              <w:t>5</w:t>
            </w:r>
          </w:p>
        </w:tc>
      </w:tr>
      <w:tr w:rsidR="001C5F23" w14:paraId="62613818" w14:textId="77777777" w:rsidTr="32D1A220">
        <w:trPr>
          <w:trHeight w:val="8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A8928" w14:textId="77777777" w:rsidR="001C5F23" w:rsidRDefault="001C5F23" w:rsidP="7D3639D3">
            <w:pPr>
              <w:spacing w:line="240" w:lineRule="auto"/>
              <w:rPr>
                <w:rFonts w:ascii="Times New Roman" w:eastAsia="Times New Roman" w:hAnsi="Times New Roman" w:cs="Times New Roman"/>
                <w:sz w:val="20"/>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C65B3"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65747" w14:textId="0552C217"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Roster Verification for FY’25 (</w:t>
            </w:r>
            <w:r w:rsidR="0892CD03" w:rsidRPr="7D3639D3">
              <w:rPr>
                <w:rFonts w:ascii="Times New Roman" w:eastAsia="Times New Roman" w:hAnsi="Times New Roman" w:cs="Times New Roman"/>
                <w:sz w:val="20"/>
              </w:rPr>
              <w:t>Shannon Cason)</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F01B4" w14:textId="583F4024"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June </w:t>
            </w:r>
            <w:r w:rsidR="14E901F7" w:rsidRPr="7D3639D3">
              <w:rPr>
                <w:rFonts w:ascii="Times New Roman" w:eastAsia="Times New Roman" w:hAnsi="Times New Roman" w:cs="Times New Roman"/>
                <w:sz w:val="20"/>
              </w:rPr>
              <w:t>9</w:t>
            </w:r>
            <w:r w:rsidRPr="7D3639D3">
              <w:rPr>
                <w:rFonts w:ascii="Times New Roman" w:eastAsia="Times New Roman" w:hAnsi="Times New Roman" w:cs="Times New Roman"/>
                <w:sz w:val="20"/>
              </w:rPr>
              <w:t>, 202</w:t>
            </w:r>
            <w:r w:rsidR="14E901F7" w:rsidRPr="7D3639D3">
              <w:rPr>
                <w:rFonts w:ascii="Times New Roman" w:eastAsia="Times New Roman" w:hAnsi="Times New Roman" w:cs="Times New Roman"/>
                <w:sz w:val="20"/>
              </w:rPr>
              <w:t>5</w:t>
            </w:r>
          </w:p>
        </w:tc>
      </w:tr>
      <w:tr w:rsidR="001C5F23" w14:paraId="0BB1BF19" w14:textId="77777777" w:rsidTr="32D1A220">
        <w:trPr>
          <w:trHeight w:val="80"/>
        </w:trPr>
        <w:tc>
          <w:tcPr>
            <w:tcW w:w="1170" w:type="dxa"/>
          </w:tcPr>
          <w:p w14:paraId="6182907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BA226A1"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0520A053" w14:textId="77777777" w:rsidR="001C5F23" w:rsidRPr="0005690D"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INFORMATION TECHNOLOGY</w:t>
            </w:r>
          </w:p>
        </w:tc>
        <w:tc>
          <w:tcPr>
            <w:tcW w:w="1685" w:type="dxa"/>
            <w:shd w:val="clear" w:color="auto" w:fill="B8CCE4" w:themeFill="accent1" w:themeFillTint="66"/>
          </w:tcPr>
          <w:p w14:paraId="17AD93B2" w14:textId="77777777" w:rsidR="001C5F23" w:rsidRDefault="001C5F23" w:rsidP="7D3639D3">
            <w:pPr>
              <w:spacing w:line="240" w:lineRule="auto"/>
              <w:rPr>
                <w:rFonts w:ascii="Times New Roman" w:eastAsia="Times New Roman" w:hAnsi="Times New Roman" w:cs="Times New Roman"/>
                <w:sz w:val="20"/>
              </w:rPr>
            </w:pPr>
          </w:p>
        </w:tc>
      </w:tr>
      <w:tr w:rsidR="001C5F23" w14:paraId="25F184D6" w14:textId="77777777" w:rsidTr="32D1A220">
        <w:trPr>
          <w:trHeight w:val="80"/>
        </w:trPr>
        <w:tc>
          <w:tcPr>
            <w:tcW w:w="1170" w:type="dxa"/>
          </w:tcPr>
          <w:p w14:paraId="36C1D9D9"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5CF304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87CC4FA" w14:textId="64A41A4B" w:rsidR="001C5F23" w:rsidRPr="00FE14F7"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Laptops returned to classrooms carts for all Middle School Students </w:t>
            </w:r>
          </w:p>
        </w:tc>
        <w:tc>
          <w:tcPr>
            <w:tcW w:w="1685" w:type="dxa"/>
          </w:tcPr>
          <w:p w14:paraId="259D7DD8" w14:textId="018C3AFE"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1</w:t>
            </w:r>
            <w:r w:rsidR="14E901F7"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202</w:t>
            </w:r>
            <w:r w:rsidR="14E901F7" w:rsidRPr="7D3639D3">
              <w:rPr>
                <w:rFonts w:ascii="Times New Roman" w:eastAsia="Times New Roman" w:hAnsi="Times New Roman" w:cs="Times New Roman"/>
                <w:sz w:val="20"/>
              </w:rPr>
              <w:t>5</w:t>
            </w:r>
          </w:p>
        </w:tc>
      </w:tr>
      <w:tr w:rsidR="001C5F23" w14:paraId="6F84D6C2" w14:textId="77777777" w:rsidTr="32D1A220">
        <w:trPr>
          <w:trHeight w:val="80"/>
        </w:trPr>
        <w:tc>
          <w:tcPr>
            <w:tcW w:w="1170" w:type="dxa"/>
          </w:tcPr>
          <w:p w14:paraId="0DE4B5B7"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6204FF1"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96B03C1" w14:textId="5F94B1EC" w:rsidR="001C5F23" w:rsidRDefault="708AD4C1" w:rsidP="7D3639D3">
            <w:pPr>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sz w:val="20"/>
              </w:rPr>
              <w:t xml:space="preserve">All Student Record Errors </w:t>
            </w:r>
            <w:r w:rsidRPr="7D3639D3">
              <w:rPr>
                <w:rFonts w:ascii="Times New Roman" w:eastAsia="Times New Roman" w:hAnsi="Times New Roman" w:cs="Times New Roman"/>
                <w:color w:val="000000" w:themeColor="text1"/>
                <w:sz w:val="20"/>
              </w:rPr>
              <w:t xml:space="preserve">(in GaDOE Portal) </w:t>
            </w:r>
            <w:r w:rsidRPr="7D3639D3">
              <w:rPr>
                <w:rFonts w:ascii="Times New Roman" w:eastAsia="Times New Roman" w:hAnsi="Times New Roman" w:cs="Times New Roman"/>
                <w:sz w:val="20"/>
              </w:rPr>
              <w:t xml:space="preserve">must be cleared by Noon on or before </w:t>
            </w:r>
          </w:p>
        </w:tc>
        <w:tc>
          <w:tcPr>
            <w:tcW w:w="1685" w:type="dxa"/>
          </w:tcPr>
          <w:p w14:paraId="44F67ED9" w14:textId="36915312"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w:t>
            </w:r>
            <w:r w:rsidR="14E901F7" w:rsidRPr="7D3639D3">
              <w:rPr>
                <w:rFonts w:ascii="Times New Roman" w:eastAsia="Times New Roman" w:hAnsi="Times New Roman" w:cs="Times New Roman"/>
                <w:sz w:val="20"/>
              </w:rPr>
              <w:t>0</w:t>
            </w:r>
            <w:r w:rsidRPr="7D3639D3">
              <w:rPr>
                <w:rFonts w:ascii="Times New Roman" w:eastAsia="Times New Roman" w:hAnsi="Times New Roman" w:cs="Times New Roman"/>
                <w:sz w:val="20"/>
              </w:rPr>
              <w:t>, 202</w:t>
            </w:r>
            <w:r w:rsidR="14E901F7" w:rsidRPr="7D3639D3">
              <w:rPr>
                <w:rFonts w:ascii="Times New Roman" w:eastAsia="Times New Roman" w:hAnsi="Times New Roman" w:cs="Times New Roman"/>
                <w:sz w:val="20"/>
              </w:rPr>
              <w:t>5</w:t>
            </w:r>
          </w:p>
        </w:tc>
      </w:tr>
      <w:tr w:rsidR="001C5F23" w14:paraId="2587697D" w14:textId="77777777" w:rsidTr="32D1A220">
        <w:trPr>
          <w:trHeight w:val="80"/>
        </w:trPr>
        <w:tc>
          <w:tcPr>
            <w:tcW w:w="1170" w:type="dxa"/>
          </w:tcPr>
          <w:p w14:paraId="2DBF0D7D"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B62F1B3"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94D4979" w14:textId="1CBFF030" w:rsidR="001C5F23" w:rsidRPr="00A3604C"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All discipline must be entered </w:t>
            </w:r>
          </w:p>
        </w:tc>
        <w:tc>
          <w:tcPr>
            <w:tcW w:w="1685" w:type="dxa"/>
          </w:tcPr>
          <w:p w14:paraId="7C5B0593" w14:textId="19EAA097"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5D6A4225" w14:textId="77777777" w:rsidTr="32D1A220">
        <w:trPr>
          <w:trHeight w:val="350"/>
        </w:trPr>
        <w:tc>
          <w:tcPr>
            <w:tcW w:w="1170" w:type="dxa"/>
          </w:tcPr>
          <w:p w14:paraId="02F2C34E"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80A4E5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9454ADB" w14:textId="6ECA0E29" w:rsidR="001C5F23" w:rsidRPr="00A3604C"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All promoted and retained students must be entered </w:t>
            </w:r>
          </w:p>
        </w:tc>
        <w:tc>
          <w:tcPr>
            <w:tcW w:w="1685" w:type="dxa"/>
          </w:tcPr>
          <w:p w14:paraId="29075415" w14:textId="2693947E"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0DAEB637" w14:textId="77777777" w:rsidTr="32D1A220">
        <w:trPr>
          <w:trHeight w:val="80"/>
        </w:trPr>
        <w:tc>
          <w:tcPr>
            <w:tcW w:w="1170" w:type="dxa"/>
          </w:tcPr>
          <w:p w14:paraId="1921983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96FEF7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BA98AD4" w14:textId="6635B47F"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Registrar checkout with (IT/SIS Coach) </w:t>
            </w:r>
          </w:p>
        </w:tc>
        <w:tc>
          <w:tcPr>
            <w:tcW w:w="1685" w:type="dxa"/>
          </w:tcPr>
          <w:p w14:paraId="08973F2A" w14:textId="53433638"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1C62C666" w14:textId="77777777" w:rsidTr="32D1A220">
        <w:trPr>
          <w:trHeight w:val="80"/>
        </w:trPr>
        <w:tc>
          <w:tcPr>
            <w:tcW w:w="1170" w:type="dxa"/>
          </w:tcPr>
          <w:p w14:paraId="7194DBDC"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769D0D3C"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06B54609" w14:textId="50400044"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All Student Class Errors </w:t>
            </w:r>
            <w:r w:rsidRPr="7D3639D3">
              <w:rPr>
                <w:rFonts w:ascii="Times New Roman" w:eastAsia="Times New Roman" w:hAnsi="Times New Roman" w:cs="Times New Roman"/>
                <w:color w:val="000000" w:themeColor="text1"/>
                <w:sz w:val="20"/>
              </w:rPr>
              <w:t xml:space="preserve">(in GaDOE Portal) </w:t>
            </w:r>
            <w:r w:rsidRPr="7D3639D3">
              <w:rPr>
                <w:rFonts w:ascii="Times New Roman" w:eastAsia="Times New Roman" w:hAnsi="Times New Roman" w:cs="Times New Roman"/>
                <w:sz w:val="20"/>
              </w:rPr>
              <w:t>must be cleared by Noon on or before</w:t>
            </w:r>
          </w:p>
        </w:tc>
        <w:tc>
          <w:tcPr>
            <w:tcW w:w="1685" w:type="dxa"/>
          </w:tcPr>
          <w:p w14:paraId="35D9A030" w14:textId="61B12819"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D06A2B7" w14:paraId="6DC7A281" w14:textId="77777777" w:rsidTr="32D1A220">
        <w:trPr>
          <w:trHeight w:val="300"/>
        </w:trPr>
        <w:tc>
          <w:tcPr>
            <w:tcW w:w="1170" w:type="dxa"/>
          </w:tcPr>
          <w:p w14:paraId="3C79C147" w14:textId="56D93D0F" w:rsidR="0D06A2B7" w:rsidRDefault="0D06A2B7" w:rsidP="7D3639D3">
            <w:pPr>
              <w:spacing w:line="240" w:lineRule="auto"/>
              <w:rPr>
                <w:rFonts w:ascii="Times New Roman" w:eastAsia="Times New Roman" w:hAnsi="Times New Roman" w:cs="Times New Roman"/>
                <w:sz w:val="20"/>
              </w:rPr>
            </w:pPr>
          </w:p>
        </w:tc>
        <w:tc>
          <w:tcPr>
            <w:tcW w:w="1650" w:type="dxa"/>
          </w:tcPr>
          <w:p w14:paraId="67FA09DC" w14:textId="20335531" w:rsidR="0D06A2B7" w:rsidRDefault="0D06A2B7" w:rsidP="7D3639D3">
            <w:pPr>
              <w:spacing w:line="240" w:lineRule="auto"/>
              <w:rPr>
                <w:rFonts w:ascii="Times New Roman" w:eastAsia="Times New Roman" w:hAnsi="Times New Roman" w:cs="Times New Roman"/>
                <w:sz w:val="20"/>
              </w:rPr>
            </w:pPr>
          </w:p>
        </w:tc>
        <w:tc>
          <w:tcPr>
            <w:tcW w:w="10485" w:type="dxa"/>
          </w:tcPr>
          <w:p w14:paraId="31C408F3" w14:textId="0F085847" w:rsidR="678395D8" w:rsidRDefault="246A33E8"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All Grades must be pushed to transcript</w:t>
            </w:r>
          </w:p>
        </w:tc>
        <w:tc>
          <w:tcPr>
            <w:tcW w:w="1685" w:type="dxa"/>
          </w:tcPr>
          <w:p w14:paraId="4175B470" w14:textId="0F1D91CB" w:rsidR="678395D8" w:rsidRDefault="246A33E8"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0349D4F0" w14:textId="77777777" w:rsidTr="32D1A220">
        <w:trPr>
          <w:trHeight w:val="80"/>
        </w:trPr>
        <w:tc>
          <w:tcPr>
            <w:tcW w:w="1170" w:type="dxa"/>
          </w:tcPr>
          <w:p w14:paraId="54CD245A"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1231BE67"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16862CA9" w14:textId="5CAA42FF" w:rsidR="001C5F23" w:rsidRPr="00F743AD"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Laptops turned in for teachers and staff not returning for the 202</w:t>
            </w:r>
            <w:r w:rsidR="52EE56FF"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-202</w:t>
            </w:r>
            <w:r w:rsidR="52EE56FF"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school year</w:t>
            </w:r>
          </w:p>
        </w:tc>
        <w:tc>
          <w:tcPr>
            <w:tcW w:w="1685" w:type="dxa"/>
          </w:tcPr>
          <w:p w14:paraId="73896225" w14:textId="3FFFD188"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609C0E8E" w14:textId="77777777" w:rsidTr="32D1A220">
        <w:trPr>
          <w:trHeight w:val="80"/>
        </w:trPr>
        <w:tc>
          <w:tcPr>
            <w:tcW w:w="1170" w:type="dxa"/>
          </w:tcPr>
          <w:p w14:paraId="0C727771"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1E5CE625"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6CF5E6D7" w14:textId="0F7E6139" w:rsidR="001C5F23" w:rsidRPr="00FE14F7"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RCSS Cell Phones turned in for teachers and staff not returning for the 202</w:t>
            </w:r>
            <w:r w:rsidR="52EE56FF"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-202</w:t>
            </w:r>
            <w:r w:rsidR="52EE56FF"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school year; Service will be deactivated at the end of the school year</w:t>
            </w:r>
          </w:p>
        </w:tc>
        <w:tc>
          <w:tcPr>
            <w:tcW w:w="1685" w:type="dxa"/>
          </w:tcPr>
          <w:p w14:paraId="30A5B84C" w14:textId="72129F0C" w:rsidR="001C5F23" w:rsidRPr="00BB16C7"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41449A17" w14:textId="77777777" w:rsidTr="32D1A220">
        <w:trPr>
          <w:trHeight w:val="80"/>
        </w:trPr>
        <w:tc>
          <w:tcPr>
            <w:tcW w:w="1170" w:type="dxa"/>
          </w:tcPr>
          <w:p w14:paraId="3006391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79C88243"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1C3A47EB" w14:textId="41963F76" w:rsidR="001C5F23" w:rsidRPr="00FE14F7" w:rsidRDefault="708AD4C1" w:rsidP="7D3639D3">
            <w:pPr>
              <w:spacing w:line="240" w:lineRule="auto"/>
              <w:rPr>
                <w:rFonts w:ascii="Times New Roman" w:eastAsia="Times New Roman" w:hAnsi="Times New Roman" w:cs="Times New Roman"/>
                <w:sz w:val="20"/>
              </w:rPr>
            </w:pPr>
            <w:proofErr w:type="spellStart"/>
            <w:r w:rsidRPr="7D3639D3">
              <w:rPr>
                <w:rFonts w:ascii="Times New Roman" w:eastAsia="Times New Roman" w:hAnsi="Times New Roman" w:cs="Times New Roman"/>
                <w:sz w:val="20"/>
              </w:rPr>
              <w:t>Mifi</w:t>
            </w:r>
            <w:proofErr w:type="spellEnd"/>
            <w:r w:rsidRPr="7D3639D3">
              <w:rPr>
                <w:rFonts w:ascii="Times New Roman" w:eastAsia="Times New Roman" w:hAnsi="Times New Roman" w:cs="Times New Roman"/>
                <w:sz w:val="20"/>
              </w:rPr>
              <w:t xml:space="preserve"> Devices turned in for All teachers and staff; Service will be deactivated on all </w:t>
            </w:r>
            <w:proofErr w:type="spellStart"/>
            <w:r w:rsidRPr="7D3639D3">
              <w:rPr>
                <w:rFonts w:ascii="Times New Roman" w:eastAsia="Times New Roman" w:hAnsi="Times New Roman" w:cs="Times New Roman"/>
                <w:sz w:val="20"/>
              </w:rPr>
              <w:t>Mifi</w:t>
            </w:r>
            <w:proofErr w:type="spellEnd"/>
            <w:r w:rsidRPr="7D3639D3">
              <w:rPr>
                <w:rFonts w:ascii="Times New Roman" w:eastAsia="Times New Roman" w:hAnsi="Times New Roman" w:cs="Times New Roman"/>
                <w:sz w:val="20"/>
              </w:rPr>
              <w:t xml:space="preserve"> Devices</w:t>
            </w:r>
          </w:p>
        </w:tc>
        <w:tc>
          <w:tcPr>
            <w:tcW w:w="1685" w:type="dxa"/>
          </w:tcPr>
          <w:p w14:paraId="02E5B45A" w14:textId="0F821F08" w:rsidR="001C5F23" w:rsidRPr="00BB16C7"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1F2E0744" w14:textId="77777777" w:rsidTr="32D1A220">
        <w:trPr>
          <w:trHeight w:val="80"/>
        </w:trPr>
        <w:tc>
          <w:tcPr>
            <w:tcW w:w="1170" w:type="dxa"/>
          </w:tcPr>
          <w:p w14:paraId="42EAAF7D"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05B233B"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03635997" w14:textId="6CE54096" w:rsidR="001C5F23" w:rsidRPr="00FE14F7" w:rsidRDefault="708AD4C1" w:rsidP="7D3639D3">
            <w:pPr>
              <w:spacing w:line="240" w:lineRule="auto"/>
              <w:rPr>
                <w:rStyle w:val="normaltextrun"/>
                <w:rFonts w:ascii="Times New Roman" w:eastAsia="Times New Roman" w:hAnsi="Times New Roman" w:cs="Times New Roman"/>
                <w:sz w:val="20"/>
              </w:rPr>
            </w:pPr>
            <w:proofErr w:type="spellStart"/>
            <w:r w:rsidRPr="7D3639D3">
              <w:rPr>
                <w:rFonts w:ascii="Times New Roman" w:eastAsia="Times New Roman" w:hAnsi="Times New Roman" w:cs="Times New Roman"/>
                <w:sz w:val="20"/>
              </w:rPr>
              <w:t>Mifi</w:t>
            </w:r>
            <w:proofErr w:type="spellEnd"/>
            <w:r w:rsidRPr="7D3639D3">
              <w:rPr>
                <w:rFonts w:ascii="Times New Roman" w:eastAsia="Times New Roman" w:hAnsi="Times New Roman" w:cs="Times New Roman"/>
                <w:sz w:val="20"/>
              </w:rPr>
              <w:t xml:space="preserve"> Devices turned in for All Students; Service will be deactivated on all </w:t>
            </w:r>
            <w:proofErr w:type="spellStart"/>
            <w:r w:rsidRPr="7D3639D3">
              <w:rPr>
                <w:rFonts w:ascii="Times New Roman" w:eastAsia="Times New Roman" w:hAnsi="Times New Roman" w:cs="Times New Roman"/>
                <w:sz w:val="20"/>
              </w:rPr>
              <w:t>Mifi</w:t>
            </w:r>
            <w:proofErr w:type="spellEnd"/>
            <w:r w:rsidRPr="7D3639D3">
              <w:rPr>
                <w:rFonts w:ascii="Times New Roman" w:eastAsia="Times New Roman" w:hAnsi="Times New Roman" w:cs="Times New Roman"/>
                <w:sz w:val="20"/>
              </w:rPr>
              <w:t xml:space="preserve"> Devices and reissued</w:t>
            </w:r>
            <w:r w:rsidRPr="7D3639D3">
              <w:rPr>
                <w:rStyle w:val="normaltextrun"/>
                <w:rFonts w:ascii="Times New Roman" w:eastAsia="Times New Roman" w:hAnsi="Times New Roman" w:cs="Times New Roman"/>
                <w:sz w:val="20"/>
                <w:shd w:val="clear" w:color="auto" w:fill="FFFFFF"/>
              </w:rPr>
              <w:t xml:space="preserve"> at the beginning of the new school year</w:t>
            </w:r>
          </w:p>
        </w:tc>
        <w:tc>
          <w:tcPr>
            <w:tcW w:w="1685" w:type="dxa"/>
          </w:tcPr>
          <w:p w14:paraId="1570B074" w14:textId="6CD6D0CD" w:rsidR="001C5F23" w:rsidRPr="00BB16C7" w:rsidRDefault="047F60F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5DAD15BD" w:rsidRPr="7D3639D3">
              <w:rPr>
                <w:rFonts w:ascii="Times New Roman" w:eastAsia="Times New Roman" w:hAnsi="Times New Roman" w:cs="Times New Roman"/>
                <w:sz w:val="20"/>
              </w:rPr>
              <w:t>16</w:t>
            </w:r>
            <w:r w:rsidRPr="7D3639D3">
              <w:rPr>
                <w:rFonts w:ascii="Times New Roman" w:eastAsia="Times New Roman" w:hAnsi="Times New Roman" w:cs="Times New Roman"/>
                <w:sz w:val="20"/>
              </w:rPr>
              <w:t>, 2025</w:t>
            </w:r>
          </w:p>
        </w:tc>
      </w:tr>
      <w:tr w:rsidR="001C5F23" w14:paraId="61A81F60" w14:textId="77777777" w:rsidTr="32D1A220">
        <w:trPr>
          <w:trHeight w:val="80"/>
        </w:trPr>
        <w:tc>
          <w:tcPr>
            <w:tcW w:w="1170" w:type="dxa"/>
          </w:tcPr>
          <w:p w14:paraId="3D9AEE0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7BAA4108"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D8DBC7A" w14:textId="46D9022D" w:rsidR="001C5F23" w:rsidRDefault="708AD4C1" w:rsidP="7D3639D3">
            <w:pPr>
              <w:spacing w:line="240" w:lineRule="auto"/>
              <w:rPr>
                <w:rFonts w:ascii="Times New Roman" w:eastAsia="Times New Roman" w:hAnsi="Times New Roman" w:cs="Times New Roman"/>
                <w:b/>
                <w:bCs/>
                <w:sz w:val="20"/>
              </w:rPr>
            </w:pPr>
            <w:r w:rsidRPr="7D3639D3">
              <w:rPr>
                <w:rFonts w:ascii="Times New Roman" w:eastAsia="Times New Roman" w:hAnsi="Times New Roman" w:cs="Times New Roman"/>
                <w:b/>
                <w:bCs/>
                <w:color w:val="000000" w:themeColor="text1"/>
                <w:sz w:val="20"/>
              </w:rPr>
              <w:t>Laptop Bags</w:t>
            </w:r>
            <w:r w:rsidRPr="7D3639D3">
              <w:rPr>
                <w:rFonts w:ascii="Times New Roman" w:eastAsia="Times New Roman" w:hAnsi="Times New Roman" w:cs="Times New Roman"/>
                <w:color w:val="000000" w:themeColor="text1"/>
                <w:sz w:val="20"/>
              </w:rPr>
              <w:t>: Schools should store laptop bags if there is storage space available and be prepared to reissue the bag at the beginning of the new school year.  Before Storing, encourage students to put their names on the bag and remove food of any kind to prevent ants.  If storage space is not an option, students are encouraged to take the laptop bag home, machine wash and dry the bag, and return with it the bag at the beginning of the new school year</w:t>
            </w:r>
            <w:r w:rsidR="5DCB806B" w:rsidRPr="7D3639D3">
              <w:rPr>
                <w:rFonts w:ascii="Times New Roman" w:eastAsia="Times New Roman" w:hAnsi="Times New Roman" w:cs="Times New Roman"/>
                <w:color w:val="000000" w:themeColor="text1"/>
                <w:sz w:val="20"/>
              </w:rPr>
              <w:t>.</w:t>
            </w:r>
          </w:p>
        </w:tc>
        <w:tc>
          <w:tcPr>
            <w:tcW w:w="1685" w:type="dxa"/>
          </w:tcPr>
          <w:p w14:paraId="518475CD" w14:textId="0959536C" w:rsidR="001C5F23" w:rsidRPr="006C7131" w:rsidRDefault="047F60F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5A34F099" w:rsidRPr="7D3639D3">
              <w:rPr>
                <w:rFonts w:ascii="Times New Roman" w:eastAsia="Times New Roman" w:hAnsi="Times New Roman" w:cs="Times New Roman"/>
                <w:sz w:val="20"/>
              </w:rPr>
              <w:t>16</w:t>
            </w:r>
            <w:r w:rsidRPr="7D3639D3">
              <w:rPr>
                <w:rFonts w:ascii="Times New Roman" w:eastAsia="Times New Roman" w:hAnsi="Times New Roman" w:cs="Times New Roman"/>
                <w:sz w:val="20"/>
              </w:rPr>
              <w:t>, 2025</w:t>
            </w:r>
          </w:p>
        </w:tc>
      </w:tr>
      <w:tr w:rsidR="001C5F23" w14:paraId="53D332FA" w14:textId="77777777" w:rsidTr="32D1A220">
        <w:trPr>
          <w:trHeight w:val="80"/>
        </w:trPr>
        <w:tc>
          <w:tcPr>
            <w:tcW w:w="1170" w:type="dxa"/>
          </w:tcPr>
          <w:p w14:paraId="6D072C0D"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8A21919"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7F7C73DE" w14:textId="231F7539" w:rsidR="001C5F23" w:rsidRPr="007032D6"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 xml:space="preserve">INSTRUCTIONAL </w:t>
            </w:r>
            <w:r w:rsidR="7A05B502" w:rsidRPr="7D3639D3">
              <w:rPr>
                <w:rFonts w:ascii="Times New Roman" w:eastAsia="Times New Roman" w:hAnsi="Times New Roman" w:cs="Times New Roman"/>
                <w:b/>
                <w:bCs/>
                <w:sz w:val="20"/>
              </w:rPr>
              <w:t xml:space="preserve">RESOURCES &amp; TEXTBOOK </w:t>
            </w:r>
            <w:r w:rsidRPr="7D3639D3">
              <w:rPr>
                <w:rFonts w:ascii="Times New Roman" w:eastAsia="Times New Roman" w:hAnsi="Times New Roman" w:cs="Times New Roman"/>
                <w:b/>
                <w:bCs/>
                <w:sz w:val="20"/>
              </w:rPr>
              <w:t>INVENTORY</w:t>
            </w:r>
          </w:p>
        </w:tc>
        <w:tc>
          <w:tcPr>
            <w:tcW w:w="1685" w:type="dxa"/>
            <w:shd w:val="clear" w:color="auto" w:fill="B8CCE4" w:themeFill="accent1" w:themeFillTint="66"/>
          </w:tcPr>
          <w:p w14:paraId="6BD18F9B" w14:textId="77777777" w:rsidR="001C5F23" w:rsidRPr="006C7131" w:rsidRDefault="001C5F23" w:rsidP="7D3639D3">
            <w:pPr>
              <w:spacing w:line="240" w:lineRule="auto"/>
              <w:rPr>
                <w:rFonts w:ascii="Times New Roman" w:eastAsia="Times New Roman" w:hAnsi="Times New Roman" w:cs="Times New Roman"/>
                <w:sz w:val="20"/>
              </w:rPr>
            </w:pPr>
          </w:p>
        </w:tc>
      </w:tr>
      <w:tr w:rsidR="001C5F23" w14:paraId="60A474D9" w14:textId="77777777" w:rsidTr="32D1A220">
        <w:trPr>
          <w:trHeight w:val="80"/>
        </w:trPr>
        <w:tc>
          <w:tcPr>
            <w:tcW w:w="1170" w:type="dxa"/>
          </w:tcPr>
          <w:p w14:paraId="238601FE"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0F3CABC7"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12EC2013" w14:textId="0E6179FA" w:rsidR="001C5F23" w:rsidRPr="007032D6"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All Resources and Textbook Inventories (Laura West)</w:t>
            </w:r>
          </w:p>
        </w:tc>
        <w:tc>
          <w:tcPr>
            <w:tcW w:w="1685" w:type="dxa"/>
          </w:tcPr>
          <w:p w14:paraId="04DE2E45" w14:textId="04FE2A44" w:rsidR="001C5F23" w:rsidRPr="006C7131" w:rsidRDefault="7803C77A"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w:t>
            </w:r>
            <w:r w:rsidR="567A1450" w:rsidRPr="7D3639D3">
              <w:rPr>
                <w:rFonts w:ascii="Times New Roman" w:eastAsia="Times New Roman" w:hAnsi="Times New Roman" w:cs="Times New Roman"/>
                <w:sz w:val="20"/>
              </w:rPr>
              <w:t>, 202</w:t>
            </w:r>
            <w:r w:rsidR="50843170" w:rsidRPr="7D3639D3">
              <w:rPr>
                <w:rFonts w:ascii="Times New Roman" w:eastAsia="Times New Roman" w:hAnsi="Times New Roman" w:cs="Times New Roman"/>
                <w:sz w:val="20"/>
              </w:rPr>
              <w:t>5</w:t>
            </w:r>
          </w:p>
        </w:tc>
      </w:tr>
      <w:tr w:rsidR="001C5F23" w14:paraId="57F0FF45" w14:textId="77777777" w:rsidTr="32D1A220">
        <w:trPr>
          <w:trHeight w:val="80"/>
        </w:trPr>
        <w:tc>
          <w:tcPr>
            <w:tcW w:w="1170" w:type="dxa"/>
          </w:tcPr>
          <w:p w14:paraId="5B08B5D1"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16DEB4AB"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2A5EBB6" w14:textId="3DD6E7D9"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All Textbook Fill </w:t>
            </w:r>
            <w:proofErr w:type="gramStart"/>
            <w:r w:rsidRPr="7D3639D3">
              <w:rPr>
                <w:rFonts w:ascii="Times New Roman" w:eastAsia="Times New Roman" w:hAnsi="Times New Roman" w:cs="Times New Roman"/>
                <w:sz w:val="20"/>
              </w:rPr>
              <w:t>In</w:t>
            </w:r>
            <w:proofErr w:type="gramEnd"/>
            <w:r w:rsidRPr="7D3639D3">
              <w:rPr>
                <w:rFonts w:ascii="Times New Roman" w:eastAsia="Times New Roman" w:hAnsi="Times New Roman" w:cs="Times New Roman"/>
                <w:sz w:val="20"/>
              </w:rPr>
              <w:t xml:space="preserve"> Orders must be entered in Destiny (Laura West)</w:t>
            </w:r>
          </w:p>
        </w:tc>
        <w:tc>
          <w:tcPr>
            <w:tcW w:w="1685" w:type="dxa"/>
          </w:tcPr>
          <w:p w14:paraId="4FEF449D" w14:textId="1A7146EC" w:rsidR="001C5F23" w:rsidRDefault="567A145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3A4DF1ED" w:rsidRPr="7D3639D3">
              <w:rPr>
                <w:rFonts w:ascii="Times New Roman" w:eastAsia="Times New Roman" w:hAnsi="Times New Roman" w:cs="Times New Roman"/>
                <w:sz w:val="20"/>
              </w:rPr>
              <w:t>3</w:t>
            </w:r>
            <w:r w:rsidRPr="7D3639D3">
              <w:rPr>
                <w:rFonts w:ascii="Times New Roman" w:eastAsia="Times New Roman" w:hAnsi="Times New Roman" w:cs="Times New Roman"/>
                <w:sz w:val="20"/>
              </w:rPr>
              <w:t>, 202</w:t>
            </w:r>
            <w:r w:rsidR="50843170" w:rsidRPr="7D3639D3">
              <w:rPr>
                <w:rFonts w:ascii="Times New Roman" w:eastAsia="Times New Roman" w:hAnsi="Times New Roman" w:cs="Times New Roman"/>
                <w:sz w:val="20"/>
              </w:rPr>
              <w:t>5</w:t>
            </w:r>
          </w:p>
        </w:tc>
      </w:tr>
      <w:tr w:rsidR="001C5F23" w14:paraId="6EF53486" w14:textId="77777777" w:rsidTr="32D1A220">
        <w:trPr>
          <w:trHeight w:val="80"/>
        </w:trPr>
        <w:tc>
          <w:tcPr>
            <w:tcW w:w="1170" w:type="dxa"/>
          </w:tcPr>
          <w:p w14:paraId="1BC7FE8B"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27CDDDB"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6B57FFB6" w14:textId="4B080CDC" w:rsidR="001C5F23" w:rsidRDefault="00FE79FD" w:rsidP="7D3639D3">
            <w:pPr>
              <w:spacing w:line="240" w:lineRule="auto"/>
              <w:rPr>
                <w:rFonts w:ascii="Times New Roman" w:eastAsia="Times New Roman" w:hAnsi="Times New Roman" w:cs="Times New Roman"/>
                <w:sz w:val="20"/>
              </w:rPr>
            </w:pPr>
            <w:hyperlink r:id="rId10">
              <w:r w:rsidR="567A1450" w:rsidRPr="7D3639D3">
                <w:rPr>
                  <w:rStyle w:val="Hyperlink"/>
                  <w:rFonts w:ascii="Times New Roman" w:eastAsia="Times New Roman" w:hAnsi="Times New Roman" w:cs="Times New Roman"/>
                  <w:color w:val="0000FF"/>
                  <w:sz w:val="20"/>
                </w:rPr>
                <w:t>RCSS Principal's Textbook Acknowledgement Spring 202</w:t>
              </w:r>
              <w:r w:rsidR="27A4A1C0" w:rsidRPr="7D3639D3">
                <w:rPr>
                  <w:rStyle w:val="Hyperlink"/>
                  <w:rFonts w:ascii="Times New Roman" w:eastAsia="Times New Roman" w:hAnsi="Times New Roman" w:cs="Times New Roman"/>
                  <w:color w:val="0000FF"/>
                  <w:sz w:val="20"/>
                </w:rPr>
                <w:t>5</w:t>
              </w:r>
            </w:hyperlink>
          </w:p>
        </w:tc>
        <w:tc>
          <w:tcPr>
            <w:tcW w:w="1685" w:type="dxa"/>
          </w:tcPr>
          <w:p w14:paraId="29F9CB33" w14:textId="121F08D0" w:rsidR="001C5F23" w:rsidRDefault="1836EF7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w:t>
            </w:r>
            <w:r w:rsidR="567A1450" w:rsidRPr="7D3639D3">
              <w:rPr>
                <w:rFonts w:ascii="Times New Roman" w:eastAsia="Times New Roman" w:hAnsi="Times New Roman" w:cs="Times New Roman"/>
                <w:sz w:val="20"/>
              </w:rPr>
              <w:t>, 202</w:t>
            </w:r>
            <w:r w:rsidR="50843170" w:rsidRPr="7D3639D3">
              <w:rPr>
                <w:rFonts w:ascii="Times New Roman" w:eastAsia="Times New Roman" w:hAnsi="Times New Roman" w:cs="Times New Roman"/>
                <w:sz w:val="20"/>
              </w:rPr>
              <w:t>5</w:t>
            </w:r>
          </w:p>
        </w:tc>
      </w:tr>
      <w:tr w:rsidR="001C5F23" w14:paraId="343C05DF" w14:textId="77777777" w:rsidTr="32D1A220">
        <w:trPr>
          <w:trHeight w:val="180"/>
        </w:trPr>
        <w:tc>
          <w:tcPr>
            <w:tcW w:w="1170" w:type="dxa"/>
          </w:tcPr>
          <w:p w14:paraId="0AD9C6F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B1F511A"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38566FB4" w14:textId="77777777" w:rsidR="001C5F23"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MAINTENANCE AND FACILITIES</w:t>
            </w:r>
          </w:p>
        </w:tc>
        <w:tc>
          <w:tcPr>
            <w:tcW w:w="1685" w:type="dxa"/>
            <w:shd w:val="clear" w:color="auto" w:fill="B8CCE4" w:themeFill="accent1" w:themeFillTint="66"/>
          </w:tcPr>
          <w:p w14:paraId="65F9C3DC" w14:textId="77777777" w:rsidR="001C5F23" w:rsidRDefault="001C5F23" w:rsidP="7D3639D3">
            <w:pPr>
              <w:spacing w:line="240" w:lineRule="auto"/>
              <w:rPr>
                <w:rFonts w:ascii="Times New Roman" w:eastAsia="Times New Roman" w:hAnsi="Times New Roman" w:cs="Times New Roman"/>
                <w:sz w:val="20"/>
              </w:rPr>
            </w:pPr>
          </w:p>
        </w:tc>
      </w:tr>
      <w:tr w:rsidR="001C5F23" w14:paraId="4370EA2F" w14:textId="77777777" w:rsidTr="32D1A220">
        <w:trPr>
          <w:trHeight w:val="300"/>
        </w:trPr>
        <w:tc>
          <w:tcPr>
            <w:tcW w:w="1170" w:type="dxa"/>
          </w:tcPr>
          <w:p w14:paraId="5F22AC17"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030DBFA"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D73D5B1" w14:textId="401DC362" w:rsidR="001C5F23" w:rsidRDefault="2E6A298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Building Emergency Contact Information (Jean Lambert, lambewa@boe.richmond.k12.ga.us)</w:t>
            </w:r>
          </w:p>
        </w:tc>
        <w:tc>
          <w:tcPr>
            <w:tcW w:w="1685" w:type="dxa"/>
          </w:tcPr>
          <w:p w14:paraId="5FD9D944" w14:textId="55438612"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038EAC27" w14:textId="77777777" w:rsidTr="32D1A220">
        <w:trPr>
          <w:trHeight w:val="180"/>
        </w:trPr>
        <w:tc>
          <w:tcPr>
            <w:tcW w:w="1170" w:type="dxa"/>
            <w:shd w:val="clear" w:color="auto" w:fill="auto"/>
          </w:tcPr>
          <w:p w14:paraId="34B3F2EB" w14:textId="77777777" w:rsidR="001C5F23" w:rsidRDefault="001C5F23"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7D34F5C7"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22B87168" w14:textId="77777777" w:rsidR="001C5F23"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PURCHASING</w:t>
            </w:r>
          </w:p>
        </w:tc>
        <w:tc>
          <w:tcPr>
            <w:tcW w:w="1685" w:type="dxa"/>
            <w:shd w:val="clear" w:color="auto" w:fill="B8CCE4" w:themeFill="accent1" w:themeFillTint="66"/>
          </w:tcPr>
          <w:p w14:paraId="0B4020A7" w14:textId="77777777" w:rsidR="001C5F23" w:rsidRDefault="001C5F23" w:rsidP="7D3639D3">
            <w:pPr>
              <w:spacing w:line="240" w:lineRule="auto"/>
              <w:rPr>
                <w:rFonts w:ascii="Times New Roman" w:eastAsia="Times New Roman" w:hAnsi="Times New Roman" w:cs="Times New Roman"/>
                <w:sz w:val="20"/>
              </w:rPr>
            </w:pPr>
          </w:p>
        </w:tc>
      </w:tr>
      <w:tr w:rsidR="001C5F23" w14:paraId="61F7BB32" w14:textId="77777777" w:rsidTr="32D1A220">
        <w:trPr>
          <w:trHeight w:val="180"/>
        </w:trPr>
        <w:tc>
          <w:tcPr>
            <w:tcW w:w="1170" w:type="dxa"/>
            <w:shd w:val="clear" w:color="auto" w:fill="auto"/>
          </w:tcPr>
          <w:p w14:paraId="1D7B270A" w14:textId="77777777" w:rsidR="001C5F23" w:rsidRDefault="001C5F23"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4F904CB7"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ADC0CF8" w14:textId="402303A2"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Property Inventory Report (Lisa Ramsey) </w:t>
            </w:r>
          </w:p>
        </w:tc>
        <w:tc>
          <w:tcPr>
            <w:tcW w:w="1685" w:type="dxa"/>
          </w:tcPr>
          <w:p w14:paraId="4CCCCACA" w14:textId="7D1BA1C1"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08B4F080" w:rsidRPr="7D3639D3">
              <w:rPr>
                <w:rFonts w:ascii="Times New Roman" w:eastAsia="Times New Roman" w:hAnsi="Times New Roman" w:cs="Times New Roman"/>
                <w:sz w:val="20"/>
              </w:rPr>
              <w:t>3</w:t>
            </w:r>
            <w:r w:rsidRPr="7D3639D3">
              <w:rPr>
                <w:rFonts w:ascii="Times New Roman" w:eastAsia="Times New Roman" w:hAnsi="Times New Roman" w:cs="Times New Roman"/>
                <w:sz w:val="20"/>
              </w:rPr>
              <w:t>, 202</w:t>
            </w:r>
            <w:r w:rsidR="08B4F080" w:rsidRPr="7D3639D3">
              <w:rPr>
                <w:rFonts w:ascii="Times New Roman" w:eastAsia="Times New Roman" w:hAnsi="Times New Roman" w:cs="Times New Roman"/>
                <w:sz w:val="20"/>
              </w:rPr>
              <w:t>5</w:t>
            </w:r>
          </w:p>
        </w:tc>
      </w:tr>
      <w:tr w:rsidR="001C5F23" w14:paraId="05D196FE" w14:textId="77777777" w:rsidTr="32D1A220">
        <w:trPr>
          <w:trHeight w:val="341"/>
        </w:trPr>
        <w:tc>
          <w:tcPr>
            <w:tcW w:w="1170" w:type="dxa"/>
            <w:shd w:val="clear" w:color="auto" w:fill="auto"/>
          </w:tcPr>
          <w:p w14:paraId="06971CD3" w14:textId="77777777" w:rsidR="001C5F23" w:rsidRDefault="001C5F23"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2A1F701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D6C356C" w14:textId="0F772E99"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Capital </w:t>
            </w:r>
            <w:r w:rsidR="0DC62395" w:rsidRPr="7D3639D3">
              <w:rPr>
                <w:rFonts w:ascii="Times New Roman" w:eastAsia="Times New Roman" w:hAnsi="Times New Roman" w:cs="Times New Roman"/>
                <w:sz w:val="20"/>
              </w:rPr>
              <w:t>Assets Quarterly</w:t>
            </w:r>
            <w:r w:rsidRPr="7D3639D3">
              <w:rPr>
                <w:rFonts w:ascii="Times New Roman" w:eastAsia="Times New Roman" w:hAnsi="Times New Roman" w:cs="Times New Roman"/>
                <w:sz w:val="20"/>
              </w:rPr>
              <w:t xml:space="preserve"> Verifications for Media </w:t>
            </w:r>
            <w:r w:rsidR="5B1A4CD0" w:rsidRPr="7D3639D3">
              <w:rPr>
                <w:rFonts w:ascii="Times New Roman" w:eastAsia="Times New Roman" w:hAnsi="Times New Roman" w:cs="Times New Roman"/>
                <w:sz w:val="20"/>
              </w:rPr>
              <w:t>Specialists (</w:t>
            </w:r>
            <w:r w:rsidRPr="7D3639D3">
              <w:rPr>
                <w:rFonts w:ascii="Times New Roman" w:eastAsia="Times New Roman" w:hAnsi="Times New Roman" w:cs="Times New Roman"/>
                <w:sz w:val="20"/>
              </w:rPr>
              <w:t>Lisa Ramsey)</w:t>
            </w:r>
          </w:p>
        </w:tc>
        <w:tc>
          <w:tcPr>
            <w:tcW w:w="1685" w:type="dxa"/>
          </w:tcPr>
          <w:p w14:paraId="70D03899" w14:textId="1C9FED83"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w:t>
            </w:r>
            <w:r w:rsidR="08B4F080" w:rsidRPr="7D3639D3">
              <w:rPr>
                <w:rFonts w:ascii="Times New Roman" w:eastAsia="Times New Roman" w:hAnsi="Times New Roman" w:cs="Times New Roman"/>
                <w:sz w:val="20"/>
              </w:rPr>
              <w:t>3</w:t>
            </w:r>
            <w:r w:rsidRPr="7D3639D3">
              <w:rPr>
                <w:rFonts w:ascii="Times New Roman" w:eastAsia="Times New Roman" w:hAnsi="Times New Roman" w:cs="Times New Roman"/>
                <w:sz w:val="20"/>
              </w:rPr>
              <w:t>, 202</w:t>
            </w:r>
            <w:r w:rsidR="08B4F080" w:rsidRPr="7D3639D3">
              <w:rPr>
                <w:rFonts w:ascii="Times New Roman" w:eastAsia="Times New Roman" w:hAnsi="Times New Roman" w:cs="Times New Roman"/>
                <w:sz w:val="20"/>
              </w:rPr>
              <w:t>5</w:t>
            </w:r>
          </w:p>
        </w:tc>
      </w:tr>
      <w:tr w:rsidR="001C5F23" w14:paraId="7BD2262B" w14:textId="77777777" w:rsidTr="32D1A220">
        <w:trPr>
          <w:trHeight w:val="260"/>
        </w:trPr>
        <w:tc>
          <w:tcPr>
            <w:tcW w:w="1170" w:type="dxa"/>
            <w:shd w:val="clear" w:color="auto" w:fill="auto"/>
          </w:tcPr>
          <w:p w14:paraId="03EFCA41" w14:textId="77777777" w:rsidR="001C5F23" w:rsidRPr="00D156A2" w:rsidRDefault="001C5F23" w:rsidP="7D3639D3">
            <w:pPr>
              <w:spacing w:line="240" w:lineRule="auto"/>
              <w:jc w:val="center"/>
              <w:rPr>
                <w:rFonts w:ascii="Times New Roman" w:eastAsia="Times New Roman" w:hAnsi="Times New Roman" w:cs="Times New Roman"/>
                <w:b/>
                <w:bCs/>
                <w:sz w:val="20"/>
              </w:rPr>
            </w:pPr>
          </w:p>
        </w:tc>
        <w:tc>
          <w:tcPr>
            <w:tcW w:w="1650" w:type="dxa"/>
            <w:shd w:val="clear" w:color="auto" w:fill="FFFFFF" w:themeFill="background1"/>
          </w:tcPr>
          <w:p w14:paraId="5F96A722" w14:textId="77777777" w:rsidR="001C5F23" w:rsidRPr="00D156A2" w:rsidRDefault="001C5F23" w:rsidP="7D3639D3">
            <w:pPr>
              <w:spacing w:line="240" w:lineRule="auto"/>
              <w:jc w:val="center"/>
              <w:rPr>
                <w:rFonts w:ascii="Times New Roman" w:eastAsia="Times New Roman" w:hAnsi="Times New Roman" w:cs="Times New Roman"/>
                <w:b/>
                <w:bCs/>
                <w:sz w:val="20"/>
              </w:rPr>
            </w:pPr>
          </w:p>
        </w:tc>
        <w:tc>
          <w:tcPr>
            <w:tcW w:w="10485" w:type="dxa"/>
            <w:shd w:val="clear" w:color="auto" w:fill="B8CCE4" w:themeFill="accent1" w:themeFillTint="66"/>
          </w:tcPr>
          <w:p w14:paraId="7D427C5C" w14:textId="77777777" w:rsidR="001C5F23" w:rsidRPr="00D156A2"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SPECIAL EDUCATION</w:t>
            </w:r>
          </w:p>
        </w:tc>
        <w:tc>
          <w:tcPr>
            <w:tcW w:w="1685" w:type="dxa"/>
            <w:shd w:val="clear" w:color="auto" w:fill="B8CCE4" w:themeFill="accent1" w:themeFillTint="66"/>
          </w:tcPr>
          <w:p w14:paraId="5B95CD12" w14:textId="77777777" w:rsidR="001C5F23" w:rsidRPr="00D156A2" w:rsidRDefault="001C5F23" w:rsidP="7D3639D3">
            <w:pPr>
              <w:spacing w:line="240" w:lineRule="auto"/>
              <w:jc w:val="center"/>
              <w:rPr>
                <w:rFonts w:ascii="Times New Roman" w:eastAsia="Times New Roman" w:hAnsi="Times New Roman" w:cs="Times New Roman"/>
                <w:b/>
                <w:bCs/>
                <w:sz w:val="20"/>
              </w:rPr>
            </w:pPr>
          </w:p>
        </w:tc>
      </w:tr>
      <w:tr w:rsidR="7D3639D3" w14:paraId="08DE1F66" w14:textId="77777777" w:rsidTr="32D1A220">
        <w:trPr>
          <w:trHeight w:val="300"/>
        </w:trPr>
        <w:tc>
          <w:tcPr>
            <w:tcW w:w="1170" w:type="dxa"/>
          </w:tcPr>
          <w:p w14:paraId="478F98C2" w14:textId="79D33E6D" w:rsidR="7D3639D3" w:rsidRDefault="7D3639D3" w:rsidP="7D3639D3">
            <w:pPr>
              <w:spacing w:line="240" w:lineRule="auto"/>
              <w:rPr>
                <w:rFonts w:ascii="Times New Roman" w:eastAsia="Times New Roman" w:hAnsi="Times New Roman" w:cs="Times New Roman"/>
                <w:sz w:val="20"/>
              </w:rPr>
            </w:pPr>
          </w:p>
        </w:tc>
        <w:tc>
          <w:tcPr>
            <w:tcW w:w="1650" w:type="dxa"/>
          </w:tcPr>
          <w:p w14:paraId="6D4EF98E" w14:textId="5219D14F" w:rsidR="7D3639D3" w:rsidRDefault="7D3639D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76182" w14:textId="30FA1CA0"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Ensure Master Schedule and individual schedules for all enrolled students are complete and accurate.</w:t>
            </w:r>
          </w:p>
        </w:tc>
        <w:tc>
          <w:tcPr>
            <w:tcW w:w="1685" w:type="dxa"/>
          </w:tcPr>
          <w:p w14:paraId="3D77FE2F" w14:textId="4664E6F3"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12, 2025</w:t>
            </w:r>
          </w:p>
        </w:tc>
      </w:tr>
      <w:tr w:rsidR="001C5F23" w14:paraId="455B0774" w14:textId="77777777" w:rsidTr="32D1A220">
        <w:trPr>
          <w:trHeight w:val="620"/>
        </w:trPr>
        <w:tc>
          <w:tcPr>
            <w:tcW w:w="1170" w:type="dxa"/>
          </w:tcPr>
          <w:p w14:paraId="5220BBB2"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13CB595B"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822A" w14:textId="6C95AB09"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Special Education Teachers leaving the RCSS system or transferring within the school system must contact Special Education Program Specialist regarding classroom materials inventory. </w:t>
            </w:r>
          </w:p>
        </w:tc>
        <w:tc>
          <w:tcPr>
            <w:tcW w:w="1685" w:type="dxa"/>
          </w:tcPr>
          <w:p w14:paraId="1C8734E4" w14:textId="28468458"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May 23, </w:t>
            </w:r>
            <w:proofErr w:type="gramStart"/>
            <w:r w:rsidRPr="7D3639D3">
              <w:rPr>
                <w:rFonts w:ascii="Times New Roman" w:eastAsia="Times New Roman" w:hAnsi="Times New Roman" w:cs="Times New Roman"/>
                <w:color w:val="000000" w:themeColor="text1"/>
                <w:sz w:val="20"/>
              </w:rPr>
              <w:t>2025</w:t>
            </w:r>
            <w:proofErr w:type="gramEnd"/>
            <w:r w:rsidRPr="7D3639D3">
              <w:rPr>
                <w:rFonts w:ascii="Times New Roman" w:eastAsia="Times New Roman" w:hAnsi="Times New Roman" w:cs="Times New Roman"/>
                <w:color w:val="000000" w:themeColor="text1"/>
                <w:sz w:val="20"/>
              </w:rPr>
              <w:t xml:space="preserve"> </w:t>
            </w:r>
          </w:p>
        </w:tc>
      </w:tr>
      <w:tr w:rsidR="001C5F23" w14:paraId="10C5BE5E" w14:textId="77777777" w:rsidTr="32D1A220">
        <w:trPr>
          <w:trHeight w:val="180"/>
        </w:trPr>
        <w:tc>
          <w:tcPr>
            <w:tcW w:w="1170" w:type="dxa"/>
          </w:tcPr>
          <w:p w14:paraId="6D9C8D39" w14:textId="77777777" w:rsidR="001C5F23" w:rsidRDefault="001C5F23" w:rsidP="7D3639D3">
            <w:pPr>
              <w:spacing w:line="240" w:lineRule="auto"/>
              <w:jc w:val="center"/>
              <w:rPr>
                <w:rFonts w:ascii="Times New Roman" w:eastAsia="Times New Roman" w:hAnsi="Times New Roman" w:cs="Times New Roman"/>
                <w:sz w:val="20"/>
              </w:rPr>
            </w:pPr>
          </w:p>
        </w:tc>
        <w:tc>
          <w:tcPr>
            <w:tcW w:w="1650" w:type="dxa"/>
          </w:tcPr>
          <w:p w14:paraId="675E05EE" w14:textId="77777777" w:rsidR="001C5F23" w:rsidRDefault="001C5F23" w:rsidP="7D3639D3">
            <w:pPr>
              <w:spacing w:line="240" w:lineRule="auto"/>
              <w:jc w:val="center"/>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25536" w14:textId="1F4707EB"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Complete all annual reviews and eligibility redetermination meetings through </w:t>
            </w:r>
            <w:r w:rsidRPr="7D3639D3">
              <w:rPr>
                <w:rFonts w:ascii="Times New Roman" w:eastAsia="Times New Roman" w:hAnsi="Times New Roman" w:cs="Times New Roman"/>
                <w:b/>
                <w:bCs/>
                <w:color w:val="000000" w:themeColor="text1"/>
                <w:sz w:val="20"/>
              </w:rPr>
              <w:t>9/30/2025</w:t>
            </w:r>
            <w:r w:rsidRPr="7D3639D3">
              <w:rPr>
                <w:rFonts w:ascii="Times New Roman" w:eastAsia="Times New Roman" w:hAnsi="Times New Roman" w:cs="Times New Roman"/>
                <w:color w:val="000000" w:themeColor="text1"/>
                <w:sz w:val="20"/>
              </w:rPr>
              <w:t xml:space="preserve"> and have Program Specialist verify that your </w:t>
            </w:r>
            <w:proofErr w:type="spellStart"/>
            <w:r w:rsidRPr="7D3639D3">
              <w:rPr>
                <w:rFonts w:ascii="Times New Roman" w:eastAsia="Times New Roman" w:hAnsi="Times New Roman" w:cs="Times New Roman"/>
                <w:color w:val="000000" w:themeColor="text1"/>
                <w:sz w:val="20"/>
              </w:rPr>
              <w:t>GoIEP</w:t>
            </w:r>
            <w:proofErr w:type="spellEnd"/>
            <w:r w:rsidRPr="7D3639D3">
              <w:rPr>
                <w:rFonts w:ascii="Times New Roman" w:eastAsia="Times New Roman" w:hAnsi="Times New Roman" w:cs="Times New Roman"/>
                <w:color w:val="000000" w:themeColor="text1"/>
                <w:sz w:val="20"/>
              </w:rPr>
              <w:t xml:space="preserve"> dashboard is green  </w:t>
            </w:r>
          </w:p>
        </w:tc>
        <w:tc>
          <w:tcPr>
            <w:tcW w:w="1685" w:type="dxa"/>
          </w:tcPr>
          <w:p w14:paraId="56DC5020" w14:textId="7368CB2C"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May 23, </w:t>
            </w:r>
            <w:proofErr w:type="gramStart"/>
            <w:r w:rsidRPr="7D3639D3">
              <w:rPr>
                <w:rFonts w:ascii="Times New Roman" w:eastAsia="Times New Roman" w:hAnsi="Times New Roman" w:cs="Times New Roman"/>
                <w:color w:val="000000" w:themeColor="text1"/>
                <w:sz w:val="20"/>
              </w:rPr>
              <w:t>2025</w:t>
            </w:r>
            <w:proofErr w:type="gramEnd"/>
            <w:r w:rsidRPr="7D3639D3">
              <w:rPr>
                <w:rFonts w:ascii="Times New Roman" w:eastAsia="Times New Roman" w:hAnsi="Times New Roman" w:cs="Times New Roman"/>
                <w:color w:val="000000" w:themeColor="text1"/>
                <w:sz w:val="20"/>
              </w:rPr>
              <w:t xml:space="preserve"> </w:t>
            </w:r>
          </w:p>
        </w:tc>
      </w:tr>
      <w:tr w:rsidR="001C5F23" w14:paraId="202E1009" w14:textId="77777777" w:rsidTr="32D1A220">
        <w:trPr>
          <w:trHeight w:val="180"/>
        </w:trPr>
        <w:tc>
          <w:tcPr>
            <w:tcW w:w="1170" w:type="dxa"/>
          </w:tcPr>
          <w:p w14:paraId="2FC17F8B" w14:textId="77777777" w:rsidR="001C5F23" w:rsidRDefault="001C5F23" w:rsidP="7D3639D3">
            <w:pPr>
              <w:spacing w:line="240" w:lineRule="auto"/>
              <w:jc w:val="center"/>
              <w:rPr>
                <w:rFonts w:ascii="Times New Roman" w:eastAsia="Times New Roman" w:hAnsi="Times New Roman" w:cs="Times New Roman"/>
                <w:sz w:val="20"/>
              </w:rPr>
            </w:pPr>
          </w:p>
        </w:tc>
        <w:tc>
          <w:tcPr>
            <w:tcW w:w="1650" w:type="dxa"/>
          </w:tcPr>
          <w:p w14:paraId="0A4F7224" w14:textId="77777777" w:rsidR="001C5F23" w:rsidRDefault="001C5F23" w:rsidP="7D3639D3">
            <w:pPr>
              <w:spacing w:line="240" w:lineRule="auto"/>
              <w:jc w:val="center"/>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68A4F" w14:textId="0F6C9E8B"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All SPED Progress reports have been completed and updated and have Program Specialist verify that your </w:t>
            </w:r>
            <w:proofErr w:type="spellStart"/>
            <w:r w:rsidRPr="7D3639D3">
              <w:rPr>
                <w:rFonts w:ascii="Times New Roman" w:eastAsia="Times New Roman" w:hAnsi="Times New Roman" w:cs="Times New Roman"/>
                <w:color w:val="000000" w:themeColor="text1"/>
                <w:sz w:val="20"/>
              </w:rPr>
              <w:t>GoIEP</w:t>
            </w:r>
            <w:proofErr w:type="spellEnd"/>
            <w:r w:rsidRPr="7D3639D3">
              <w:rPr>
                <w:rFonts w:ascii="Times New Roman" w:eastAsia="Times New Roman" w:hAnsi="Times New Roman" w:cs="Times New Roman"/>
                <w:color w:val="000000" w:themeColor="text1"/>
                <w:sz w:val="20"/>
              </w:rPr>
              <w:t xml:space="preserve"> dashboard is green.  </w:t>
            </w:r>
          </w:p>
        </w:tc>
        <w:tc>
          <w:tcPr>
            <w:tcW w:w="1685" w:type="dxa"/>
          </w:tcPr>
          <w:p w14:paraId="3F2E6780" w14:textId="5CEE9B8A"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May 23, </w:t>
            </w:r>
            <w:proofErr w:type="gramStart"/>
            <w:r w:rsidRPr="7D3639D3">
              <w:rPr>
                <w:rFonts w:ascii="Times New Roman" w:eastAsia="Times New Roman" w:hAnsi="Times New Roman" w:cs="Times New Roman"/>
                <w:color w:val="000000" w:themeColor="text1"/>
                <w:sz w:val="20"/>
              </w:rPr>
              <w:t>2025</w:t>
            </w:r>
            <w:proofErr w:type="gramEnd"/>
            <w:r w:rsidRPr="7D3639D3">
              <w:rPr>
                <w:rFonts w:ascii="Times New Roman" w:eastAsia="Times New Roman" w:hAnsi="Times New Roman" w:cs="Times New Roman"/>
                <w:color w:val="000000" w:themeColor="text1"/>
                <w:sz w:val="20"/>
              </w:rPr>
              <w:t xml:space="preserve"> </w:t>
            </w:r>
          </w:p>
        </w:tc>
      </w:tr>
      <w:tr w:rsidR="001C5F23" w14:paraId="7440821F" w14:textId="77777777" w:rsidTr="32D1A220">
        <w:trPr>
          <w:trHeight w:val="180"/>
        </w:trPr>
        <w:tc>
          <w:tcPr>
            <w:tcW w:w="1170" w:type="dxa"/>
          </w:tcPr>
          <w:p w14:paraId="5AE48A43"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0F40DEB"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AA84" w14:textId="4A890B4B"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All SWD suspended 10 or more days had MDR meetings and received services as required.  </w:t>
            </w:r>
          </w:p>
        </w:tc>
        <w:tc>
          <w:tcPr>
            <w:tcW w:w="1685" w:type="dxa"/>
          </w:tcPr>
          <w:p w14:paraId="3B88E5BD" w14:textId="4EFFD30B"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May 23, </w:t>
            </w:r>
            <w:proofErr w:type="gramStart"/>
            <w:r w:rsidRPr="7D3639D3">
              <w:rPr>
                <w:rFonts w:ascii="Times New Roman" w:eastAsia="Times New Roman" w:hAnsi="Times New Roman" w:cs="Times New Roman"/>
                <w:color w:val="000000" w:themeColor="text1"/>
                <w:sz w:val="20"/>
              </w:rPr>
              <w:t>2025</w:t>
            </w:r>
            <w:proofErr w:type="gramEnd"/>
            <w:r w:rsidRPr="7D3639D3">
              <w:rPr>
                <w:rFonts w:ascii="Times New Roman" w:eastAsia="Times New Roman" w:hAnsi="Times New Roman" w:cs="Times New Roman"/>
                <w:color w:val="000000" w:themeColor="text1"/>
                <w:sz w:val="20"/>
              </w:rPr>
              <w:t xml:space="preserve"> </w:t>
            </w:r>
          </w:p>
        </w:tc>
      </w:tr>
      <w:tr w:rsidR="001C5F23" w14:paraId="61F8BBE6" w14:textId="77777777" w:rsidTr="32D1A220">
        <w:trPr>
          <w:trHeight w:val="296"/>
        </w:trPr>
        <w:tc>
          <w:tcPr>
            <w:tcW w:w="1170" w:type="dxa"/>
          </w:tcPr>
          <w:p w14:paraId="77A5229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007DCDA8" w14:textId="77777777" w:rsidR="001C5F23" w:rsidRDefault="001C5F23"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DF117" w14:textId="3E50C1DC"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Teacher’s End of Year checkout completed and signed by Special Education Program Specialist.  All special education teachers are expected to check out.  </w:t>
            </w:r>
          </w:p>
        </w:tc>
        <w:tc>
          <w:tcPr>
            <w:tcW w:w="1685" w:type="dxa"/>
          </w:tcPr>
          <w:p w14:paraId="330F5937" w14:textId="0CEEA930"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23, 2025</w:t>
            </w:r>
          </w:p>
        </w:tc>
      </w:tr>
      <w:tr w:rsidR="00721D14" w14:paraId="04F52228" w14:textId="77777777" w:rsidTr="32D1A220">
        <w:trPr>
          <w:trHeight w:val="296"/>
        </w:trPr>
        <w:tc>
          <w:tcPr>
            <w:tcW w:w="1170" w:type="dxa"/>
          </w:tcPr>
          <w:p w14:paraId="60B9AE91" w14:textId="77777777" w:rsidR="00721D14" w:rsidRDefault="00721D14" w:rsidP="7D3639D3">
            <w:pPr>
              <w:spacing w:line="240" w:lineRule="auto"/>
              <w:rPr>
                <w:rFonts w:ascii="Times New Roman" w:eastAsia="Times New Roman" w:hAnsi="Times New Roman" w:cs="Times New Roman"/>
                <w:sz w:val="20"/>
              </w:rPr>
            </w:pPr>
          </w:p>
        </w:tc>
        <w:tc>
          <w:tcPr>
            <w:tcW w:w="1650" w:type="dxa"/>
          </w:tcPr>
          <w:p w14:paraId="4E6ACB30" w14:textId="77777777" w:rsidR="00721D14" w:rsidRDefault="00721D14" w:rsidP="7D3639D3">
            <w:pPr>
              <w:spacing w:line="240" w:lineRule="auto"/>
              <w:rPr>
                <w:rFonts w:ascii="Times New Roman" w:eastAsia="Times New Roman" w:hAnsi="Times New Roman" w:cs="Times New Roman"/>
                <w:sz w:val="20"/>
              </w:rPr>
            </w:pPr>
          </w:p>
        </w:t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BB465" w14:textId="3DFC73A3"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Special Education verification sheet emailed to your school’s Program Specialist Special Education Verification Sheet HS </w:t>
            </w:r>
          </w:p>
        </w:tc>
        <w:tc>
          <w:tcPr>
            <w:tcW w:w="1685" w:type="dxa"/>
          </w:tcPr>
          <w:p w14:paraId="4E296AC4" w14:textId="6536AB46" w:rsidR="7D3639D3" w:rsidRDefault="7D3639D3" w:rsidP="7D3639D3">
            <w:pPr>
              <w:spacing w:after="0"/>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26, 2025</w:t>
            </w:r>
          </w:p>
        </w:tc>
      </w:tr>
      <w:tr w:rsidR="001C5F23" w14:paraId="26D21FFF" w14:textId="77777777" w:rsidTr="32D1A220">
        <w:trPr>
          <w:trHeight w:val="315"/>
        </w:trPr>
        <w:tc>
          <w:tcPr>
            <w:tcW w:w="1170" w:type="dxa"/>
            <w:shd w:val="clear" w:color="auto" w:fill="auto"/>
          </w:tcPr>
          <w:p w14:paraId="56EE48EE" w14:textId="77777777" w:rsidR="001C5F23" w:rsidRDefault="001C5F23" w:rsidP="7D3639D3">
            <w:pPr>
              <w:spacing w:line="240" w:lineRule="auto"/>
              <w:rPr>
                <w:rFonts w:ascii="Times New Roman" w:eastAsia="Times New Roman" w:hAnsi="Times New Roman" w:cs="Times New Roman"/>
                <w:sz w:val="20"/>
              </w:rPr>
            </w:pPr>
          </w:p>
        </w:tc>
        <w:tc>
          <w:tcPr>
            <w:tcW w:w="1650" w:type="dxa"/>
            <w:shd w:val="clear" w:color="auto" w:fill="FFFFFF" w:themeFill="background1"/>
          </w:tcPr>
          <w:p w14:paraId="2908EB2C"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7FEA61D0" w14:textId="7874E521" w:rsidR="001C5F23" w:rsidRDefault="708AD4C1" w:rsidP="7D3639D3">
            <w:pPr>
              <w:spacing w:line="240" w:lineRule="auto"/>
              <w:jc w:val="center"/>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b/>
                <w:bCs/>
                <w:color w:val="000000" w:themeColor="text1"/>
                <w:sz w:val="20"/>
              </w:rPr>
              <w:t>STUDENT SERVICES</w:t>
            </w:r>
          </w:p>
        </w:tc>
        <w:tc>
          <w:tcPr>
            <w:tcW w:w="1685" w:type="dxa"/>
            <w:shd w:val="clear" w:color="auto" w:fill="B8CCE4" w:themeFill="accent1" w:themeFillTint="66"/>
          </w:tcPr>
          <w:p w14:paraId="121FD38A" w14:textId="77777777" w:rsidR="001C5F23" w:rsidRDefault="001C5F23" w:rsidP="7D3639D3">
            <w:pPr>
              <w:spacing w:line="240" w:lineRule="auto"/>
              <w:rPr>
                <w:rFonts w:ascii="Times New Roman" w:eastAsia="Times New Roman" w:hAnsi="Times New Roman" w:cs="Times New Roman"/>
                <w:sz w:val="20"/>
              </w:rPr>
            </w:pPr>
          </w:p>
        </w:tc>
      </w:tr>
      <w:tr w:rsidR="001C5F23" w14:paraId="7C991996" w14:textId="77777777" w:rsidTr="32D1A220">
        <w:trPr>
          <w:trHeight w:val="340"/>
        </w:trPr>
        <w:tc>
          <w:tcPr>
            <w:tcW w:w="1170" w:type="dxa"/>
          </w:tcPr>
          <w:p w14:paraId="1FE2DD9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7357532"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617E96F0" w14:textId="2A57300A" w:rsidR="001C5F23" w:rsidRPr="00A42624" w:rsidRDefault="0EC564F3"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 xml:space="preserve">The Master Schedule and all individual student schedules must be complete and accurate. </w:t>
            </w:r>
          </w:p>
        </w:tc>
        <w:tc>
          <w:tcPr>
            <w:tcW w:w="1685" w:type="dxa"/>
          </w:tcPr>
          <w:p w14:paraId="07F023C8" w14:textId="5DFD81B9" w:rsidR="001C5F23" w:rsidRDefault="0EC564F3"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May 12, 2025</w:t>
            </w:r>
          </w:p>
        </w:tc>
      </w:tr>
      <w:tr w:rsidR="001C5F23" w14:paraId="426B2805" w14:textId="77777777" w:rsidTr="32D1A220">
        <w:trPr>
          <w:trHeight w:val="180"/>
        </w:trPr>
        <w:tc>
          <w:tcPr>
            <w:tcW w:w="1170" w:type="dxa"/>
          </w:tcPr>
          <w:p w14:paraId="4BDB5498"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916C19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045512E" w14:textId="2EF9A6FD" w:rsidR="001C5F23" w:rsidRPr="00A42624" w:rsidRDefault="0EC564F3"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Ensure a complete and up-to-date permanent record card exists for every student enrolled this school year. </w:t>
            </w:r>
          </w:p>
        </w:tc>
        <w:tc>
          <w:tcPr>
            <w:tcW w:w="1685" w:type="dxa"/>
          </w:tcPr>
          <w:p w14:paraId="1B4E684C" w14:textId="040B51F5" w:rsidR="001C5F23" w:rsidRDefault="52EE56FF"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30, 2025</w:t>
            </w:r>
          </w:p>
        </w:tc>
      </w:tr>
      <w:tr w:rsidR="001C5F23" w14:paraId="207EFCBB" w14:textId="77777777" w:rsidTr="32D1A220">
        <w:trPr>
          <w:trHeight w:val="340"/>
        </w:trPr>
        <w:tc>
          <w:tcPr>
            <w:tcW w:w="1170" w:type="dxa"/>
          </w:tcPr>
          <w:p w14:paraId="74869460"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187F57B8"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B6E2594" w14:textId="6108639B" w:rsidR="001C5F23" w:rsidRPr="00A42624" w:rsidRDefault="0E166F58"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Compliance requires that a record be maintained for each enrolled student. District and out-of-county record requests and transfers must be processed via </w:t>
            </w:r>
            <w:proofErr w:type="spellStart"/>
            <w:r w:rsidRPr="7D3639D3">
              <w:rPr>
                <w:rFonts w:ascii="Times New Roman" w:eastAsia="Times New Roman" w:hAnsi="Times New Roman" w:cs="Times New Roman"/>
                <w:color w:val="000000" w:themeColor="text1"/>
                <w:sz w:val="20"/>
              </w:rPr>
              <w:t>ScribTransfer</w:t>
            </w:r>
            <w:proofErr w:type="spellEnd"/>
            <w:r w:rsidRPr="7D3639D3">
              <w:rPr>
                <w:rFonts w:ascii="Times New Roman" w:eastAsia="Times New Roman" w:hAnsi="Times New Roman" w:cs="Times New Roman"/>
                <w:color w:val="000000" w:themeColor="text1"/>
                <w:sz w:val="20"/>
              </w:rPr>
              <w:t xml:space="preserve">. It is mandatory that all </w:t>
            </w:r>
            <w:proofErr w:type="spellStart"/>
            <w:r w:rsidRPr="7D3639D3">
              <w:rPr>
                <w:rFonts w:ascii="Times New Roman" w:eastAsia="Times New Roman" w:hAnsi="Times New Roman" w:cs="Times New Roman"/>
                <w:color w:val="000000" w:themeColor="text1"/>
                <w:sz w:val="20"/>
              </w:rPr>
              <w:t>ScribOrders</w:t>
            </w:r>
            <w:proofErr w:type="spellEnd"/>
            <w:r w:rsidRPr="7D3639D3">
              <w:rPr>
                <w:rFonts w:ascii="Times New Roman" w:eastAsia="Times New Roman" w:hAnsi="Times New Roman" w:cs="Times New Roman"/>
                <w:color w:val="000000" w:themeColor="text1"/>
                <w:sz w:val="20"/>
              </w:rPr>
              <w:t xml:space="preserve"> and </w:t>
            </w:r>
            <w:proofErr w:type="spellStart"/>
            <w:r w:rsidRPr="7D3639D3">
              <w:rPr>
                <w:rFonts w:ascii="Times New Roman" w:eastAsia="Times New Roman" w:hAnsi="Times New Roman" w:cs="Times New Roman"/>
                <w:color w:val="000000" w:themeColor="text1"/>
                <w:sz w:val="20"/>
              </w:rPr>
              <w:t>ScribTransfers</w:t>
            </w:r>
            <w:proofErr w:type="spellEnd"/>
            <w:r w:rsidRPr="7D3639D3">
              <w:rPr>
                <w:rFonts w:ascii="Times New Roman" w:eastAsia="Times New Roman" w:hAnsi="Times New Roman" w:cs="Times New Roman"/>
                <w:color w:val="000000" w:themeColor="text1"/>
                <w:sz w:val="20"/>
              </w:rPr>
              <w:t xml:space="preserve"> are completed and closed by all schools.</w:t>
            </w:r>
            <w:r w:rsidR="567A1450" w:rsidRPr="7D3639D3">
              <w:rPr>
                <w:rFonts w:ascii="Times New Roman" w:eastAsia="Times New Roman" w:hAnsi="Times New Roman" w:cs="Times New Roman"/>
                <w:color w:val="000000" w:themeColor="text1"/>
                <w:sz w:val="20"/>
              </w:rPr>
              <w:t xml:space="preserve"> </w:t>
            </w:r>
          </w:p>
        </w:tc>
        <w:tc>
          <w:tcPr>
            <w:tcW w:w="1685" w:type="dxa"/>
          </w:tcPr>
          <w:p w14:paraId="028F86CC" w14:textId="4983EF96" w:rsidR="001C5F23" w:rsidRDefault="52EE56FF" w:rsidP="7D3639D3">
            <w:pPr>
              <w:spacing w:line="240" w:lineRule="auto"/>
              <w:jc w:val="both"/>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30, 2025</w:t>
            </w:r>
          </w:p>
        </w:tc>
      </w:tr>
      <w:tr w:rsidR="001C5F23" w14:paraId="207CB47C" w14:textId="77777777" w:rsidTr="32D1A220">
        <w:trPr>
          <w:trHeight w:val="340"/>
        </w:trPr>
        <w:tc>
          <w:tcPr>
            <w:tcW w:w="1170" w:type="dxa"/>
          </w:tcPr>
          <w:p w14:paraId="54738AF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6ABBD8F"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0EBCF8CF" w14:textId="1CCACD28" w:rsidR="001C5F23" w:rsidRPr="00A42624" w:rsidRDefault="2F039F3B"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Finalize all end-of-year information for currently enrolled students' records and securely store them in the vault. Separately store the records for rising 9th graders, which will be delivered to high schools by the second week of the next school year.</w:t>
            </w:r>
          </w:p>
        </w:tc>
        <w:tc>
          <w:tcPr>
            <w:tcW w:w="1685" w:type="dxa"/>
          </w:tcPr>
          <w:p w14:paraId="4E937312" w14:textId="519C0FA3" w:rsidR="001C5F23" w:rsidRDefault="708AD4C1"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June </w:t>
            </w:r>
            <w:r w:rsidR="44698318" w:rsidRPr="7D3639D3">
              <w:rPr>
                <w:rFonts w:ascii="Times New Roman" w:eastAsia="Times New Roman" w:hAnsi="Times New Roman" w:cs="Times New Roman"/>
                <w:color w:val="000000" w:themeColor="text1"/>
                <w:sz w:val="20"/>
              </w:rPr>
              <w:t>2</w:t>
            </w:r>
            <w:r w:rsidRPr="7D3639D3">
              <w:rPr>
                <w:rFonts w:ascii="Times New Roman" w:eastAsia="Times New Roman" w:hAnsi="Times New Roman" w:cs="Times New Roman"/>
                <w:color w:val="000000" w:themeColor="text1"/>
                <w:sz w:val="20"/>
              </w:rPr>
              <w:t>, 202</w:t>
            </w:r>
            <w:r w:rsidR="44698318" w:rsidRPr="7D3639D3">
              <w:rPr>
                <w:rFonts w:ascii="Times New Roman" w:eastAsia="Times New Roman" w:hAnsi="Times New Roman" w:cs="Times New Roman"/>
                <w:color w:val="000000" w:themeColor="text1"/>
                <w:sz w:val="20"/>
              </w:rPr>
              <w:t>5</w:t>
            </w:r>
          </w:p>
        </w:tc>
      </w:tr>
      <w:tr w:rsidR="001C5F23" w14:paraId="70C32149" w14:textId="77777777" w:rsidTr="32D1A220">
        <w:trPr>
          <w:trHeight w:val="340"/>
        </w:trPr>
        <w:tc>
          <w:tcPr>
            <w:tcW w:w="1170" w:type="dxa"/>
          </w:tcPr>
          <w:p w14:paraId="06BBA33E"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64FCBC1"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EFE3B93" w14:textId="24B354B9" w:rsidR="001C5F23" w:rsidRPr="00A42624" w:rsidRDefault="7CCC650B"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 xml:space="preserve">Process and finalize all student withdrawals through the withdrawal process tab. </w:t>
            </w:r>
          </w:p>
        </w:tc>
        <w:tc>
          <w:tcPr>
            <w:tcW w:w="1685" w:type="dxa"/>
          </w:tcPr>
          <w:p w14:paraId="136A12F0" w14:textId="27AA0B75" w:rsidR="001C5F23" w:rsidRDefault="52EE56FF"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30, 2025</w:t>
            </w:r>
          </w:p>
        </w:tc>
      </w:tr>
      <w:tr w:rsidR="001C5F23" w14:paraId="5EDBC3C4" w14:textId="77777777" w:rsidTr="32D1A220">
        <w:trPr>
          <w:trHeight w:val="340"/>
        </w:trPr>
        <w:tc>
          <w:tcPr>
            <w:tcW w:w="1170" w:type="dxa"/>
          </w:tcPr>
          <w:p w14:paraId="5C8C6B09"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3382A365"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62700B6" w14:textId="3BA0CA0C" w:rsidR="001C5F23" w:rsidRPr="00A42624" w:rsidRDefault="0C1EF282"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Principals will ensure that their school testing coordinator has submitted all necessary documentation to the System Testing Coordinator, for all applicable state assessments (GMAS, GAA, WIDA, and </w:t>
            </w:r>
            <w:proofErr w:type="spellStart"/>
            <w:r w:rsidRPr="7D3639D3">
              <w:rPr>
                <w:rFonts w:ascii="Times New Roman" w:eastAsia="Times New Roman" w:hAnsi="Times New Roman" w:cs="Times New Roman"/>
                <w:sz w:val="20"/>
              </w:rPr>
              <w:t>GKids</w:t>
            </w:r>
            <w:proofErr w:type="spellEnd"/>
            <w:r w:rsidRPr="7D3639D3">
              <w:rPr>
                <w:rFonts w:ascii="Times New Roman" w:eastAsia="Times New Roman" w:hAnsi="Times New Roman" w:cs="Times New Roman"/>
                <w:sz w:val="20"/>
              </w:rPr>
              <w:t>).</w:t>
            </w:r>
          </w:p>
        </w:tc>
        <w:tc>
          <w:tcPr>
            <w:tcW w:w="1685" w:type="dxa"/>
          </w:tcPr>
          <w:p w14:paraId="11CB5563" w14:textId="092CAE92" w:rsidR="001C5F23" w:rsidRDefault="6AAD89C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5D811BFC" w:rsidRPr="7D3639D3">
              <w:rPr>
                <w:rFonts w:ascii="Times New Roman" w:eastAsia="Times New Roman" w:hAnsi="Times New Roman" w:cs="Times New Roman"/>
                <w:sz w:val="20"/>
              </w:rPr>
              <w:t>30</w:t>
            </w:r>
            <w:r w:rsidRPr="7D3639D3">
              <w:rPr>
                <w:rFonts w:ascii="Times New Roman" w:eastAsia="Times New Roman" w:hAnsi="Times New Roman" w:cs="Times New Roman"/>
                <w:sz w:val="20"/>
              </w:rPr>
              <w:t>, 2025</w:t>
            </w:r>
          </w:p>
        </w:tc>
      </w:tr>
      <w:tr w:rsidR="001C5F23" w14:paraId="2372DC52" w14:textId="77777777" w:rsidTr="32D1A220">
        <w:trPr>
          <w:trHeight w:val="340"/>
        </w:trPr>
        <w:tc>
          <w:tcPr>
            <w:tcW w:w="1170" w:type="dxa"/>
          </w:tcPr>
          <w:p w14:paraId="5C71F13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2199465"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0C131F7" w14:textId="04724F6E" w:rsidR="001C5F23" w:rsidRPr="00AE6FEA" w:rsidRDefault="567049C2"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Principals will ensure that Georgia Milestones ISRs are printed and included with final report cards mailed home to students.</w:t>
            </w:r>
          </w:p>
        </w:tc>
        <w:tc>
          <w:tcPr>
            <w:tcW w:w="1685" w:type="dxa"/>
          </w:tcPr>
          <w:p w14:paraId="52ED3999" w14:textId="3DFDC41A" w:rsidR="001C5F23" w:rsidRDefault="03DBD62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28</w:t>
            </w:r>
            <w:r w:rsidR="567A1450" w:rsidRPr="7D3639D3">
              <w:rPr>
                <w:rFonts w:ascii="Times New Roman" w:eastAsia="Times New Roman" w:hAnsi="Times New Roman" w:cs="Times New Roman"/>
                <w:sz w:val="20"/>
              </w:rPr>
              <w:t>, 202</w:t>
            </w:r>
            <w:r w:rsidR="5751C144" w:rsidRPr="7D3639D3">
              <w:rPr>
                <w:rFonts w:ascii="Times New Roman" w:eastAsia="Times New Roman" w:hAnsi="Times New Roman" w:cs="Times New Roman"/>
                <w:sz w:val="20"/>
              </w:rPr>
              <w:t>5</w:t>
            </w:r>
          </w:p>
        </w:tc>
      </w:tr>
      <w:tr w:rsidR="001C5F23" w14:paraId="33A328AD" w14:textId="77777777" w:rsidTr="32D1A220">
        <w:trPr>
          <w:trHeight w:val="340"/>
        </w:trPr>
        <w:tc>
          <w:tcPr>
            <w:tcW w:w="1170" w:type="dxa"/>
          </w:tcPr>
          <w:p w14:paraId="623B9D32"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240A72C3"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FE17663" w14:textId="4461BBB0" w:rsidR="001C5F23" w:rsidRDefault="29BFE609"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 entry of Career Assessments and Individual Graduation Plan completion into the Counselor Companion in SLD Download, review and store reports from Counselor Companion for documentation</w:t>
            </w:r>
          </w:p>
        </w:tc>
        <w:tc>
          <w:tcPr>
            <w:tcW w:w="1685" w:type="dxa"/>
          </w:tcPr>
          <w:p w14:paraId="47877BBF" w14:textId="0E11C560" w:rsidR="001C5F23" w:rsidRDefault="4356EB84"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June 2, 2025</w:t>
            </w:r>
          </w:p>
        </w:tc>
      </w:tr>
      <w:tr w:rsidR="001C5F23" w14:paraId="59BF55A7" w14:textId="77777777" w:rsidTr="32D1A220">
        <w:trPr>
          <w:trHeight w:val="340"/>
        </w:trPr>
        <w:tc>
          <w:tcPr>
            <w:tcW w:w="1170" w:type="dxa"/>
          </w:tcPr>
          <w:p w14:paraId="211241E3"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4765E4E"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C0CC30E" w14:textId="1C842FA1" w:rsidR="001C5F23" w:rsidRDefault="57ED631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Submit REACH Scholar Applications to Student Services (completed by rising 8th graders) (Ms. Ame Holmes)</w:t>
            </w:r>
          </w:p>
        </w:tc>
        <w:tc>
          <w:tcPr>
            <w:tcW w:w="1685" w:type="dxa"/>
          </w:tcPr>
          <w:p w14:paraId="70A3DF6D" w14:textId="02465CD6" w:rsidR="001C5F23" w:rsidRDefault="51B7B0EA"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1</w:t>
            </w:r>
            <w:r w:rsidR="5751C144" w:rsidRPr="7D3639D3">
              <w:rPr>
                <w:rFonts w:ascii="Times New Roman" w:eastAsia="Times New Roman" w:hAnsi="Times New Roman" w:cs="Times New Roman"/>
                <w:color w:val="000000" w:themeColor="text1"/>
                <w:sz w:val="20"/>
              </w:rPr>
              <w:t>2</w:t>
            </w:r>
            <w:r w:rsidR="567A1450" w:rsidRPr="7D3639D3">
              <w:rPr>
                <w:rFonts w:ascii="Times New Roman" w:eastAsia="Times New Roman" w:hAnsi="Times New Roman" w:cs="Times New Roman"/>
                <w:color w:val="000000" w:themeColor="text1"/>
                <w:sz w:val="20"/>
              </w:rPr>
              <w:t>, 202</w:t>
            </w:r>
            <w:r w:rsidR="5751C144" w:rsidRPr="7D3639D3">
              <w:rPr>
                <w:rFonts w:ascii="Times New Roman" w:eastAsia="Times New Roman" w:hAnsi="Times New Roman" w:cs="Times New Roman"/>
                <w:color w:val="000000" w:themeColor="text1"/>
                <w:sz w:val="20"/>
              </w:rPr>
              <w:t>5</w:t>
            </w:r>
          </w:p>
        </w:tc>
      </w:tr>
      <w:tr w:rsidR="001C5F23" w14:paraId="72AE874B" w14:textId="77777777" w:rsidTr="32D1A220">
        <w:trPr>
          <w:trHeight w:val="340"/>
        </w:trPr>
        <w:tc>
          <w:tcPr>
            <w:tcW w:w="1170" w:type="dxa"/>
          </w:tcPr>
          <w:p w14:paraId="017A8B7D"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545E772"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5CCD141" w14:textId="0342F602" w:rsidR="001C5F23" w:rsidRDefault="3C6ACE33"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Ensure that all verification documentation for completion of sex abuse awareness &amp; prevention lessons (Monique Burr Foundation Curriculum) for grades k – 9 is submitted to Coordinator of Health Services (Ms. Ame Holmes)</w:t>
            </w:r>
          </w:p>
        </w:tc>
        <w:tc>
          <w:tcPr>
            <w:tcW w:w="1685" w:type="dxa"/>
          </w:tcPr>
          <w:p w14:paraId="4D849755" w14:textId="143F1583" w:rsidR="001C5F23" w:rsidRDefault="1D5332E0"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June </w:t>
            </w:r>
            <w:r w:rsidR="37F97B32" w:rsidRPr="7D3639D3">
              <w:rPr>
                <w:rFonts w:ascii="Times New Roman" w:eastAsia="Times New Roman" w:hAnsi="Times New Roman" w:cs="Times New Roman"/>
                <w:color w:val="000000" w:themeColor="text1"/>
                <w:sz w:val="20"/>
              </w:rPr>
              <w:t>2</w:t>
            </w:r>
            <w:r w:rsidR="047F60F1" w:rsidRPr="7D3639D3">
              <w:rPr>
                <w:rFonts w:ascii="Times New Roman" w:eastAsia="Times New Roman" w:hAnsi="Times New Roman" w:cs="Times New Roman"/>
                <w:color w:val="000000" w:themeColor="text1"/>
                <w:sz w:val="20"/>
              </w:rPr>
              <w:t>, 2025</w:t>
            </w:r>
          </w:p>
        </w:tc>
      </w:tr>
      <w:tr w:rsidR="001C5F23" w14:paraId="6BD033D9" w14:textId="77777777" w:rsidTr="32D1A220">
        <w:trPr>
          <w:trHeight w:val="340"/>
        </w:trPr>
        <w:tc>
          <w:tcPr>
            <w:tcW w:w="1170" w:type="dxa"/>
          </w:tcPr>
          <w:p w14:paraId="40C45C2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80F96D6"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191A6DB4" w14:textId="1ED0FFA8" w:rsidR="001C5F23" w:rsidRDefault="52C65DF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 xml:space="preserve">Send home </w:t>
            </w:r>
            <w:proofErr w:type="spellStart"/>
            <w:r w:rsidRPr="7D3639D3">
              <w:rPr>
                <w:rFonts w:ascii="Times New Roman" w:eastAsia="Times New Roman" w:hAnsi="Times New Roman" w:cs="Times New Roman"/>
                <w:color w:val="000000" w:themeColor="text1"/>
                <w:sz w:val="20"/>
              </w:rPr>
              <w:t>YouScience</w:t>
            </w:r>
            <w:proofErr w:type="spellEnd"/>
            <w:r w:rsidRPr="7D3639D3">
              <w:rPr>
                <w:rFonts w:ascii="Times New Roman" w:eastAsia="Times New Roman" w:hAnsi="Times New Roman" w:cs="Times New Roman"/>
                <w:color w:val="000000" w:themeColor="text1"/>
                <w:sz w:val="20"/>
              </w:rPr>
              <w:t xml:space="preserve"> reports/letters in the report cards of students in grades 6 - 12</w:t>
            </w:r>
          </w:p>
        </w:tc>
        <w:tc>
          <w:tcPr>
            <w:tcW w:w="1685" w:type="dxa"/>
          </w:tcPr>
          <w:p w14:paraId="25EF63B1" w14:textId="7FC58996" w:rsidR="001C5F23" w:rsidRDefault="77480616"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May 30</w:t>
            </w:r>
            <w:r w:rsidR="567A1450" w:rsidRPr="7D3639D3">
              <w:rPr>
                <w:rFonts w:ascii="Times New Roman" w:eastAsia="Times New Roman" w:hAnsi="Times New Roman" w:cs="Times New Roman"/>
                <w:color w:val="000000" w:themeColor="text1"/>
                <w:sz w:val="20"/>
              </w:rPr>
              <w:t>, 202</w:t>
            </w:r>
            <w:r w:rsidR="5751C144" w:rsidRPr="7D3639D3">
              <w:rPr>
                <w:rFonts w:ascii="Times New Roman" w:eastAsia="Times New Roman" w:hAnsi="Times New Roman" w:cs="Times New Roman"/>
                <w:color w:val="000000" w:themeColor="text1"/>
                <w:sz w:val="20"/>
              </w:rPr>
              <w:t>5</w:t>
            </w:r>
          </w:p>
        </w:tc>
      </w:tr>
      <w:tr w:rsidR="001C5F23" w14:paraId="0F12E3F6" w14:textId="77777777" w:rsidTr="32D1A220">
        <w:trPr>
          <w:trHeight w:val="340"/>
        </w:trPr>
        <w:tc>
          <w:tcPr>
            <w:tcW w:w="1170" w:type="dxa"/>
          </w:tcPr>
          <w:p w14:paraId="08A7293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0FE4AD19"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2D15F90" w14:textId="6CEB20CB" w:rsidR="001C5F23" w:rsidRPr="09E75166" w:rsidRDefault="3AB3CF7A"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 K-8 Retention Placement Process for grades K, 1, 2, 4, 6, &amp; 7 to include documentation and coding in Infinite Campus</w:t>
            </w:r>
          </w:p>
        </w:tc>
        <w:tc>
          <w:tcPr>
            <w:tcW w:w="1685" w:type="dxa"/>
          </w:tcPr>
          <w:p w14:paraId="454BFC17" w14:textId="7B9C58DF" w:rsidR="001C5F23" w:rsidRPr="09E75166" w:rsidRDefault="6AAD89C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6048CDA1" w:rsidRPr="7D3639D3">
              <w:rPr>
                <w:rFonts w:ascii="Times New Roman" w:eastAsia="Times New Roman" w:hAnsi="Times New Roman" w:cs="Times New Roman"/>
                <w:sz w:val="20"/>
              </w:rPr>
              <w:t>29</w:t>
            </w:r>
            <w:r w:rsidRPr="7D3639D3">
              <w:rPr>
                <w:rFonts w:ascii="Times New Roman" w:eastAsia="Times New Roman" w:hAnsi="Times New Roman" w:cs="Times New Roman"/>
                <w:sz w:val="20"/>
              </w:rPr>
              <w:t>, 2025</w:t>
            </w:r>
          </w:p>
        </w:tc>
      </w:tr>
      <w:tr w:rsidR="001C5F23" w14:paraId="2A3B69BD" w14:textId="77777777" w:rsidTr="32D1A220">
        <w:trPr>
          <w:trHeight w:val="340"/>
        </w:trPr>
        <w:tc>
          <w:tcPr>
            <w:tcW w:w="1170" w:type="dxa"/>
          </w:tcPr>
          <w:p w14:paraId="33A8A98E"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87D70FE"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2F64BA42" w14:textId="7DE31A01" w:rsidR="001C5F23" w:rsidRPr="09E75166" w:rsidRDefault="6E127028"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 K-8 Retention Placement Process for grades 3, 5, &amp; 8 (appeals) to include documentation and coding in Infinite Campus</w:t>
            </w:r>
          </w:p>
        </w:tc>
        <w:tc>
          <w:tcPr>
            <w:tcW w:w="1685" w:type="dxa"/>
          </w:tcPr>
          <w:p w14:paraId="464A44BA" w14:textId="70BC10CF" w:rsidR="001C5F23" w:rsidRPr="09E75166" w:rsidRDefault="67CCFCF6"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sz w:val="20"/>
              </w:rPr>
              <w:t>June 20</w:t>
            </w:r>
            <w:r w:rsidR="567A1450" w:rsidRPr="7D3639D3">
              <w:rPr>
                <w:rFonts w:ascii="Times New Roman" w:eastAsia="Times New Roman" w:hAnsi="Times New Roman" w:cs="Times New Roman"/>
                <w:sz w:val="20"/>
              </w:rPr>
              <w:t>, 202</w:t>
            </w:r>
            <w:r w:rsidR="3B88A189" w:rsidRPr="7D3639D3">
              <w:rPr>
                <w:rFonts w:ascii="Times New Roman" w:eastAsia="Times New Roman" w:hAnsi="Times New Roman" w:cs="Times New Roman"/>
                <w:sz w:val="20"/>
              </w:rPr>
              <w:t>5</w:t>
            </w:r>
          </w:p>
        </w:tc>
      </w:tr>
      <w:tr w:rsidR="001C5F23" w:rsidRPr="00DD0B2A" w14:paraId="7A2747D3" w14:textId="77777777" w:rsidTr="32D1A220">
        <w:trPr>
          <w:trHeight w:val="340"/>
        </w:trPr>
        <w:tc>
          <w:tcPr>
            <w:tcW w:w="1170" w:type="dxa"/>
          </w:tcPr>
          <w:p w14:paraId="3D078D34"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5C0D7A9"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21E4B15" w14:textId="4312C304" w:rsidR="001C5F23" w:rsidRPr="00DD0B2A" w:rsidRDefault="519EF5C5"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Complete Tiered Intervention Monitoring Process and submit Tiered Intervention Monitoring Tracker (TIMT) to Cluster Level MTSS Program Specialist</w:t>
            </w:r>
          </w:p>
        </w:tc>
        <w:tc>
          <w:tcPr>
            <w:tcW w:w="1685" w:type="dxa"/>
          </w:tcPr>
          <w:p w14:paraId="4F33328E" w14:textId="5D120F70" w:rsidR="001C5F23" w:rsidRPr="00DD0B2A" w:rsidRDefault="1F8FF542"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sz w:val="20"/>
              </w:rPr>
              <w:t>May 29</w:t>
            </w:r>
            <w:r w:rsidR="567A1450" w:rsidRPr="7D3639D3">
              <w:rPr>
                <w:rFonts w:ascii="Times New Roman" w:eastAsia="Times New Roman" w:hAnsi="Times New Roman" w:cs="Times New Roman"/>
                <w:sz w:val="20"/>
              </w:rPr>
              <w:t>, 202</w:t>
            </w:r>
            <w:r w:rsidR="3B88A189" w:rsidRPr="7D3639D3">
              <w:rPr>
                <w:rFonts w:ascii="Times New Roman" w:eastAsia="Times New Roman" w:hAnsi="Times New Roman" w:cs="Times New Roman"/>
                <w:sz w:val="20"/>
              </w:rPr>
              <w:t>5</w:t>
            </w:r>
          </w:p>
        </w:tc>
      </w:tr>
      <w:tr w:rsidR="001C5F23" w14:paraId="4731A41B" w14:textId="77777777" w:rsidTr="32D1A220">
        <w:trPr>
          <w:trHeight w:val="340"/>
        </w:trPr>
        <w:tc>
          <w:tcPr>
            <w:tcW w:w="1170" w:type="dxa"/>
          </w:tcPr>
          <w:p w14:paraId="0B57A9E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3D1D9EF1"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4675AD8" w14:textId="1C7B8C03" w:rsidR="001C5F23" w:rsidRPr="09E75166" w:rsidRDefault="7215BE9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Ensure all Mental Health Team meeting documents are uploaded in the assigned Student Services folder in One Drive.</w:t>
            </w:r>
          </w:p>
        </w:tc>
        <w:tc>
          <w:tcPr>
            <w:tcW w:w="1685" w:type="dxa"/>
          </w:tcPr>
          <w:p w14:paraId="7C14DB65" w14:textId="104ED703" w:rsidR="001C5F23" w:rsidRPr="09E75166" w:rsidRDefault="567A1450"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sz w:val="20"/>
              </w:rPr>
              <w:t xml:space="preserve">May </w:t>
            </w:r>
            <w:r w:rsidR="55321DB4" w:rsidRPr="7D3639D3">
              <w:rPr>
                <w:rFonts w:ascii="Times New Roman" w:eastAsia="Times New Roman" w:hAnsi="Times New Roman" w:cs="Times New Roman"/>
                <w:sz w:val="20"/>
              </w:rPr>
              <w:t>12</w:t>
            </w:r>
            <w:r w:rsidRPr="7D3639D3">
              <w:rPr>
                <w:rFonts w:ascii="Times New Roman" w:eastAsia="Times New Roman" w:hAnsi="Times New Roman" w:cs="Times New Roman"/>
                <w:sz w:val="20"/>
              </w:rPr>
              <w:t>, 202</w:t>
            </w:r>
            <w:r w:rsidR="3B88A189" w:rsidRPr="7D3639D3">
              <w:rPr>
                <w:rFonts w:ascii="Times New Roman" w:eastAsia="Times New Roman" w:hAnsi="Times New Roman" w:cs="Times New Roman"/>
                <w:sz w:val="20"/>
              </w:rPr>
              <w:t>5</w:t>
            </w:r>
          </w:p>
        </w:tc>
      </w:tr>
      <w:tr w:rsidR="001C5F23" w14:paraId="52FB17D0" w14:textId="77777777" w:rsidTr="32D1A220">
        <w:trPr>
          <w:trHeight w:val="340"/>
        </w:trPr>
        <w:tc>
          <w:tcPr>
            <w:tcW w:w="1170" w:type="dxa"/>
          </w:tcPr>
          <w:p w14:paraId="50C89297"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39AC9E19"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2E39E67F" w14:textId="2EA0B37F" w:rsidR="001C5F23" w:rsidRPr="09E75166" w:rsidRDefault="30E33D5B"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Make sure that ALL Section 504 Plans are uploaded into the 504 Module and are marked in Program Participation</w:t>
            </w:r>
            <w:r w:rsidR="114B4804" w:rsidRPr="7D3639D3">
              <w:rPr>
                <w:rFonts w:ascii="Times New Roman" w:eastAsia="Times New Roman" w:hAnsi="Times New Roman" w:cs="Times New Roman"/>
                <w:color w:val="000000" w:themeColor="text1"/>
                <w:sz w:val="20"/>
              </w:rPr>
              <w:t>.</w:t>
            </w:r>
            <w:r w:rsidRPr="7D3639D3">
              <w:rPr>
                <w:rFonts w:ascii="Times New Roman" w:eastAsia="Times New Roman" w:hAnsi="Times New Roman" w:cs="Times New Roman"/>
                <w:color w:val="000000" w:themeColor="text1"/>
                <w:sz w:val="20"/>
              </w:rPr>
              <w:t xml:space="preserve"> (Dr. Gina Hudson)</w:t>
            </w:r>
          </w:p>
        </w:tc>
        <w:tc>
          <w:tcPr>
            <w:tcW w:w="1685" w:type="dxa"/>
          </w:tcPr>
          <w:p w14:paraId="7E4C5F90" w14:textId="68730B8E" w:rsidR="001C5F23" w:rsidRPr="09E75166" w:rsidRDefault="2C4B5E50"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sz w:val="20"/>
              </w:rPr>
              <w:t>May 16</w:t>
            </w:r>
            <w:r w:rsidR="567A1450" w:rsidRPr="7D3639D3">
              <w:rPr>
                <w:rFonts w:ascii="Times New Roman" w:eastAsia="Times New Roman" w:hAnsi="Times New Roman" w:cs="Times New Roman"/>
                <w:sz w:val="20"/>
              </w:rPr>
              <w:t>, 202</w:t>
            </w:r>
            <w:r w:rsidR="3B88A189" w:rsidRPr="7D3639D3">
              <w:rPr>
                <w:rFonts w:ascii="Times New Roman" w:eastAsia="Times New Roman" w:hAnsi="Times New Roman" w:cs="Times New Roman"/>
                <w:sz w:val="20"/>
              </w:rPr>
              <w:t>5</w:t>
            </w:r>
          </w:p>
        </w:tc>
      </w:tr>
      <w:tr w:rsidR="001C5F23" w14:paraId="12883EA4" w14:textId="77777777" w:rsidTr="32D1A220">
        <w:trPr>
          <w:trHeight w:val="340"/>
        </w:trPr>
        <w:tc>
          <w:tcPr>
            <w:tcW w:w="1170" w:type="dxa"/>
          </w:tcPr>
          <w:p w14:paraId="3348BB7A"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084D0746"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0E1CB4A4" w14:textId="1D6AB319" w:rsidR="001C5F23" w:rsidRPr="09E75166" w:rsidRDefault="133D6522"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color w:val="000000" w:themeColor="text1"/>
                <w:sz w:val="20"/>
              </w:rPr>
              <w:t>Upload/update list of retained students in One Drive Folder. Ensure relevant documentation is uploaded into IC and students are coded correctly.</w:t>
            </w:r>
          </w:p>
        </w:tc>
        <w:tc>
          <w:tcPr>
            <w:tcW w:w="1685" w:type="dxa"/>
          </w:tcPr>
          <w:p w14:paraId="7E4AB17F" w14:textId="30CC37BD" w:rsidR="001C5F23" w:rsidRPr="09E75166" w:rsidRDefault="708AD4C1"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sz w:val="20"/>
              </w:rPr>
              <w:t>June 1</w:t>
            </w:r>
            <w:r w:rsidR="03E6F07A" w:rsidRPr="7D3639D3">
              <w:rPr>
                <w:rFonts w:ascii="Times New Roman" w:eastAsia="Times New Roman" w:hAnsi="Times New Roman" w:cs="Times New Roman"/>
                <w:sz w:val="20"/>
              </w:rPr>
              <w:t>3</w:t>
            </w:r>
            <w:r w:rsidRPr="7D3639D3">
              <w:rPr>
                <w:rFonts w:ascii="Times New Roman" w:eastAsia="Times New Roman" w:hAnsi="Times New Roman" w:cs="Times New Roman"/>
                <w:sz w:val="20"/>
              </w:rPr>
              <w:t>, 202</w:t>
            </w:r>
            <w:r w:rsidR="03E6F07A" w:rsidRPr="7D3639D3">
              <w:rPr>
                <w:rFonts w:ascii="Times New Roman" w:eastAsia="Times New Roman" w:hAnsi="Times New Roman" w:cs="Times New Roman"/>
                <w:sz w:val="20"/>
              </w:rPr>
              <w:t>5</w:t>
            </w:r>
          </w:p>
        </w:tc>
      </w:tr>
      <w:tr w:rsidR="001C5F23" w14:paraId="2D17043F" w14:textId="77777777" w:rsidTr="32D1A220">
        <w:trPr>
          <w:trHeight w:val="340"/>
        </w:trPr>
        <w:tc>
          <w:tcPr>
            <w:tcW w:w="1170" w:type="dxa"/>
          </w:tcPr>
          <w:p w14:paraId="0DA123B1"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4C4CEA3D" w14:textId="77777777" w:rsidR="001C5F23" w:rsidRDefault="001C5F23" w:rsidP="7D3639D3">
            <w:pPr>
              <w:spacing w:line="240" w:lineRule="auto"/>
              <w:rPr>
                <w:rFonts w:ascii="Times New Roman" w:eastAsia="Times New Roman" w:hAnsi="Times New Roman" w:cs="Times New Roman"/>
                <w:sz w:val="20"/>
              </w:rPr>
            </w:pPr>
          </w:p>
        </w:tc>
        <w:tc>
          <w:tcPr>
            <w:tcW w:w="10485" w:type="dxa"/>
            <w:shd w:val="clear" w:color="auto" w:fill="B8CCE4" w:themeFill="accent1" w:themeFillTint="66"/>
          </w:tcPr>
          <w:p w14:paraId="05F045BA" w14:textId="1653766A" w:rsidR="001C5F23" w:rsidRDefault="708AD4C1" w:rsidP="7D3639D3">
            <w:pPr>
              <w:spacing w:line="240" w:lineRule="auto"/>
              <w:jc w:val="center"/>
              <w:rPr>
                <w:rFonts w:ascii="Times New Roman" w:eastAsia="Times New Roman" w:hAnsi="Times New Roman" w:cs="Times New Roman"/>
                <w:b/>
                <w:bCs/>
                <w:sz w:val="20"/>
              </w:rPr>
            </w:pPr>
            <w:r w:rsidRPr="7D3639D3">
              <w:rPr>
                <w:rFonts w:ascii="Times New Roman" w:eastAsia="Times New Roman" w:hAnsi="Times New Roman" w:cs="Times New Roman"/>
                <w:b/>
                <w:bCs/>
                <w:sz w:val="20"/>
              </w:rPr>
              <w:t>FEDERAL PROGRAMS</w:t>
            </w:r>
          </w:p>
        </w:tc>
        <w:tc>
          <w:tcPr>
            <w:tcW w:w="1685" w:type="dxa"/>
            <w:shd w:val="clear" w:color="auto" w:fill="B8CCE4" w:themeFill="accent1" w:themeFillTint="66"/>
          </w:tcPr>
          <w:p w14:paraId="50895670" w14:textId="77777777" w:rsidR="001C5F23" w:rsidRDefault="001C5F23" w:rsidP="7D3639D3">
            <w:pPr>
              <w:spacing w:line="240" w:lineRule="auto"/>
              <w:rPr>
                <w:rFonts w:ascii="Times New Roman" w:eastAsia="Times New Roman" w:hAnsi="Times New Roman" w:cs="Times New Roman"/>
                <w:sz w:val="20"/>
              </w:rPr>
            </w:pPr>
          </w:p>
        </w:tc>
      </w:tr>
      <w:tr w:rsidR="001C5F23" w14:paraId="1A9F1872" w14:textId="77777777" w:rsidTr="32D1A220">
        <w:trPr>
          <w:trHeight w:val="360"/>
        </w:trPr>
        <w:tc>
          <w:tcPr>
            <w:tcW w:w="1170" w:type="dxa"/>
          </w:tcPr>
          <w:p w14:paraId="38C1F859"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0C8FE7CE"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DA65D7F" w14:textId="29451E13" w:rsidR="001C5F23" w:rsidRPr="00600926" w:rsidRDefault="6B2E576A"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 xml:space="preserve">Completed Effectiveness Measure Form  </w:t>
            </w:r>
          </w:p>
        </w:tc>
        <w:tc>
          <w:tcPr>
            <w:tcW w:w="1685" w:type="dxa"/>
          </w:tcPr>
          <w:p w14:paraId="6073F22C" w14:textId="0D8A34D0" w:rsidR="001C5F23" w:rsidRDefault="6AAD89C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7E3A2585" w:rsidRPr="7D3639D3">
              <w:rPr>
                <w:rFonts w:ascii="Times New Roman" w:eastAsia="Times New Roman" w:hAnsi="Times New Roman" w:cs="Times New Roman"/>
                <w:sz w:val="20"/>
              </w:rPr>
              <w:t>30</w:t>
            </w:r>
            <w:r w:rsidRPr="7D3639D3">
              <w:rPr>
                <w:rFonts w:ascii="Times New Roman" w:eastAsia="Times New Roman" w:hAnsi="Times New Roman" w:cs="Times New Roman"/>
                <w:sz w:val="20"/>
              </w:rPr>
              <w:t>, 2025</w:t>
            </w:r>
          </w:p>
        </w:tc>
      </w:tr>
      <w:tr w:rsidR="001C5F23" w14:paraId="5DD1B425" w14:textId="77777777" w:rsidTr="32D1A220">
        <w:trPr>
          <w:trHeight w:val="360"/>
        </w:trPr>
        <w:tc>
          <w:tcPr>
            <w:tcW w:w="1170" w:type="dxa"/>
          </w:tcPr>
          <w:p w14:paraId="41004F19"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7C0C651"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02E4131" w14:textId="7907F38B" w:rsidR="001C5F23" w:rsidRPr="00077056" w:rsidRDefault="48773315" w:rsidP="7D3639D3">
            <w:pPr>
              <w:spacing w:line="240" w:lineRule="auto"/>
              <w:rPr>
                <w:rFonts w:ascii="Times New Roman" w:eastAsia="Times New Roman" w:hAnsi="Times New Roman" w:cs="Times New Roman"/>
                <w:color w:val="000000" w:themeColor="text1"/>
                <w:sz w:val="20"/>
              </w:rPr>
            </w:pPr>
            <w:r w:rsidRPr="7D3639D3">
              <w:rPr>
                <w:rFonts w:ascii="Times New Roman" w:eastAsia="Times New Roman" w:hAnsi="Times New Roman" w:cs="Times New Roman"/>
                <w:color w:val="000000" w:themeColor="text1"/>
                <w:sz w:val="20"/>
              </w:rPr>
              <w:t>Building Staff Capacity Documentation (all documentation per checklist)</w:t>
            </w:r>
          </w:p>
        </w:tc>
        <w:tc>
          <w:tcPr>
            <w:tcW w:w="1685" w:type="dxa"/>
          </w:tcPr>
          <w:p w14:paraId="608F9A7D" w14:textId="3AB573DD"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April </w:t>
            </w:r>
            <w:r w:rsidR="5AA1EE41" w:rsidRPr="7D3639D3">
              <w:rPr>
                <w:rFonts w:ascii="Times New Roman" w:eastAsia="Times New Roman" w:hAnsi="Times New Roman" w:cs="Times New Roman"/>
                <w:sz w:val="20"/>
              </w:rPr>
              <w:t>30</w:t>
            </w:r>
            <w:r w:rsidRPr="7D3639D3">
              <w:rPr>
                <w:rFonts w:ascii="Times New Roman" w:eastAsia="Times New Roman" w:hAnsi="Times New Roman" w:cs="Times New Roman"/>
                <w:sz w:val="20"/>
              </w:rPr>
              <w:t>, 202</w:t>
            </w:r>
            <w:r w:rsidR="5AA1EE41" w:rsidRPr="7D3639D3">
              <w:rPr>
                <w:rFonts w:ascii="Times New Roman" w:eastAsia="Times New Roman" w:hAnsi="Times New Roman" w:cs="Times New Roman"/>
                <w:sz w:val="20"/>
              </w:rPr>
              <w:t>5</w:t>
            </w:r>
          </w:p>
        </w:tc>
      </w:tr>
      <w:tr w:rsidR="001C5F23" w14:paraId="3BB3237E" w14:textId="77777777" w:rsidTr="32D1A220">
        <w:trPr>
          <w:trHeight w:val="360"/>
        </w:trPr>
        <w:tc>
          <w:tcPr>
            <w:tcW w:w="1170" w:type="dxa"/>
          </w:tcPr>
          <w:p w14:paraId="308D56CC"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797E50C6"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31D302DC" w14:textId="7FF64587" w:rsidR="001C5F23" w:rsidRPr="00201FF7" w:rsidRDefault="567A145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Preliminary FY’2</w:t>
            </w:r>
            <w:r w:rsidR="3D6D5559"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w:t>
            </w:r>
            <w:r w:rsidR="34D7E61E" w:rsidRPr="7D3639D3">
              <w:rPr>
                <w:rFonts w:ascii="Times New Roman" w:eastAsia="Times New Roman" w:hAnsi="Times New Roman" w:cs="Times New Roman"/>
                <w:sz w:val="20"/>
              </w:rPr>
              <w:t xml:space="preserve">Consolidated </w:t>
            </w:r>
            <w:r w:rsidRPr="7D3639D3">
              <w:rPr>
                <w:rFonts w:ascii="Times New Roman" w:eastAsia="Times New Roman" w:hAnsi="Times New Roman" w:cs="Times New Roman"/>
                <w:sz w:val="20"/>
              </w:rPr>
              <w:t xml:space="preserve">Budget </w:t>
            </w:r>
          </w:p>
        </w:tc>
        <w:tc>
          <w:tcPr>
            <w:tcW w:w="1685" w:type="dxa"/>
          </w:tcPr>
          <w:p w14:paraId="5C32915D" w14:textId="317848AF" w:rsidR="001C5F23"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June </w:t>
            </w:r>
            <w:r w:rsidR="5AA1EE41" w:rsidRPr="7D3639D3">
              <w:rPr>
                <w:rFonts w:ascii="Times New Roman" w:eastAsia="Times New Roman" w:hAnsi="Times New Roman" w:cs="Times New Roman"/>
                <w:sz w:val="20"/>
              </w:rPr>
              <w:t>20</w:t>
            </w:r>
            <w:r w:rsidRPr="7D3639D3">
              <w:rPr>
                <w:rFonts w:ascii="Times New Roman" w:eastAsia="Times New Roman" w:hAnsi="Times New Roman" w:cs="Times New Roman"/>
                <w:sz w:val="20"/>
              </w:rPr>
              <w:t>, 202</w:t>
            </w:r>
            <w:r w:rsidR="5AA1EE41" w:rsidRPr="7D3639D3">
              <w:rPr>
                <w:rFonts w:ascii="Times New Roman" w:eastAsia="Times New Roman" w:hAnsi="Times New Roman" w:cs="Times New Roman"/>
                <w:sz w:val="20"/>
              </w:rPr>
              <w:t>5</w:t>
            </w:r>
          </w:p>
        </w:tc>
      </w:tr>
      <w:tr w:rsidR="001C5F23" w14:paraId="6909E48D" w14:textId="77777777" w:rsidTr="32D1A220">
        <w:trPr>
          <w:trHeight w:val="80"/>
        </w:trPr>
        <w:tc>
          <w:tcPr>
            <w:tcW w:w="1170" w:type="dxa"/>
          </w:tcPr>
          <w:p w14:paraId="7B04FA47"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68C698B"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73BE7714" w14:textId="4EA2C92C" w:rsidR="001C5F23" w:rsidRPr="00201FF7" w:rsidRDefault="567A145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FY’2</w:t>
            </w:r>
            <w:r w:rsidR="3BAB2BD2"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Parent-Student Compact with supporting documents </w:t>
            </w:r>
            <w:r w:rsidR="32567106" w:rsidRPr="7D3639D3">
              <w:rPr>
                <w:rFonts w:ascii="Times New Roman" w:eastAsia="Times New Roman" w:hAnsi="Times New Roman" w:cs="Times New Roman"/>
                <w:sz w:val="20"/>
              </w:rPr>
              <w:t>(in Word format)</w:t>
            </w:r>
          </w:p>
        </w:tc>
        <w:tc>
          <w:tcPr>
            <w:tcW w:w="1685" w:type="dxa"/>
          </w:tcPr>
          <w:p w14:paraId="3830821B" w14:textId="35D659EF" w:rsidR="001C5F23" w:rsidRDefault="438075FE"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1, 2025</w:t>
            </w:r>
          </w:p>
        </w:tc>
      </w:tr>
      <w:tr w:rsidR="001C5F23" w14:paraId="0ACFBAEB" w14:textId="77777777" w:rsidTr="32D1A220">
        <w:trPr>
          <w:trHeight w:val="80"/>
        </w:trPr>
        <w:tc>
          <w:tcPr>
            <w:tcW w:w="1170" w:type="dxa"/>
          </w:tcPr>
          <w:p w14:paraId="1A939487"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6AA258D8"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240C70B4" w14:textId="13534534" w:rsidR="001C5F23" w:rsidRDefault="567A145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FY’2</w:t>
            </w:r>
            <w:r w:rsidR="3A0F969B" w:rsidRPr="7D3639D3">
              <w:rPr>
                <w:rFonts w:ascii="Times New Roman" w:eastAsia="Times New Roman" w:hAnsi="Times New Roman" w:cs="Times New Roman"/>
                <w:sz w:val="20"/>
              </w:rPr>
              <w:t>6</w:t>
            </w:r>
            <w:r w:rsidRPr="7D3639D3">
              <w:rPr>
                <w:rFonts w:ascii="Times New Roman" w:eastAsia="Times New Roman" w:hAnsi="Times New Roman" w:cs="Times New Roman"/>
                <w:sz w:val="20"/>
              </w:rPr>
              <w:t xml:space="preserve"> Parent and Family School Policy with supporting documents </w:t>
            </w:r>
          </w:p>
        </w:tc>
        <w:tc>
          <w:tcPr>
            <w:tcW w:w="1685" w:type="dxa"/>
          </w:tcPr>
          <w:p w14:paraId="5936C1AB" w14:textId="5FB19715" w:rsidR="001C5F23" w:rsidRDefault="438075FE"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1, 2025</w:t>
            </w:r>
          </w:p>
        </w:tc>
      </w:tr>
      <w:tr w:rsidR="001C5F23" w14:paraId="67BC0BEE" w14:textId="77777777" w:rsidTr="32D1A220">
        <w:trPr>
          <w:trHeight w:val="80"/>
        </w:trPr>
        <w:tc>
          <w:tcPr>
            <w:tcW w:w="1170" w:type="dxa"/>
          </w:tcPr>
          <w:p w14:paraId="6FFBD3EC"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30DCCCA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2934F0D" w14:textId="293A380E" w:rsidR="001C5F23" w:rsidRPr="00DE2314"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EOY Parent survey summarization </w:t>
            </w:r>
          </w:p>
        </w:tc>
        <w:tc>
          <w:tcPr>
            <w:tcW w:w="1685" w:type="dxa"/>
          </w:tcPr>
          <w:p w14:paraId="40BAAD81" w14:textId="73A5092F" w:rsidR="001C5F23" w:rsidRDefault="438075FE"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1, 2025</w:t>
            </w:r>
          </w:p>
        </w:tc>
      </w:tr>
      <w:tr w:rsidR="001C5F23" w14:paraId="38520807" w14:textId="77777777" w:rsidTr="32D1A220">
        <w:trPr>
          <w:trHeight w:val="80"/>
        </w:trPr>
        <w:tc>
          <w:tcPr>
            <w:tcW w:w="1170" w:type="dxa"/>
          </w:tcPr>
          <w:p w14:paraId="36AF6883"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54C529ED"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44500116" w14:textId="6B22B1B6" w:rsidR="001C5F23" w:rsidRPr="00DE2314" w:rsidRDefault="708AD4C1"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Parent and Family Interaction Report</w:t>
            </w:r>
          </w:p>
        </w:tc>
        <w:tc>
          <w:tcPr>
            <w:tcW w:w="1685" w:type="dxa"/>
          </w:tcPr>
          <w:p w14:paraId="176399D3" w14:textId="5B4A2768" w:rsidR="001C5F23" w:rsidRDefault="438075FE"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May 1</w:t>
            </w:r>
            <w:r w:rsidR="4CAFDF03" w:rsidRPr="7D3639D3">
              <w:rPr>
                <w:rFonts w:ascii="Times New Roman" w:eastAsia="Times New Roman" w:hAnsi="Times New Roman" w:cs="Times New Roman"/>
                <w:sz w:val="20"/>
              </w:rPr>
              <w:t>5</w:t>
            </w:r>
            <w:r w:rsidRPr="7D3639D3">
              <w:rPr>
                <w:rFonts w:ascii="Times New Roman" w:eastAsia="Times New Roman" w:hAnsi="Times New Roman" w:cs="Times New Roman"/>
                <w:sz w:val="20"/>
              </w:rPr>
              <w:t>, 2025</w:t>
            </w:r>
          </w:p>
        </w:tc>
      </w:tr>
      <w:tr w:rsidR="001C5F23" w14:paraId="4F18CF49" w14:textId="77777777" w:rsidTr="32D1A220">
        <w:trPr>
          <w:trHeight w:val="80"/>
        </w:trPr>
        <w:tc>
          <w:tcPr>
            <w:tcW w:w="1170" w:type="dxa"/>
          </w:tcPr>
          <w:p w14:paraId="1C0157D6" w14:textId="77777777" w:rsidR="001C5F23" w:rsidRDefault="001C5F23" w:rsidP="7D3639D3">
            <w:pPr>
              <w:spacing w:line="240" w:lineRule="auto"/>
              <w:rPr>
                <w:rFonts w:ascii="Times New Roman" w:eastAsia="Times New Roman" w:hAnsi="Times New Roman" w:cs="Times New Roman"/>
                <w:sz w:val="20"/>
              </w:rPr>
            </w:pPr>
          </w:p>
        </w:tc>
        <w:tc>
          <w:tcPr>
            <w:tcW w:w="1650" w:type="dxa"/>
          </w:tcPr>
          <w:p w14:paraId="3691E7B2" w14:textId="77777777" w:rsidR="001C5F23" w:rsidRDefault="001C5F23" w:rsidP="7D3639D3">
            <w:pPr>
              <w:spacing w:line="240" w:lineRule="auto"/>
              <w:rPr>
                <w:rFonts w:ascii="Times New Roman" w:eastAsia="Times New Roman" w:hAnsi="Times New Roman" w:cs="Times New Roman"/>
                <w:sz w:val="20"/>
              </w:rPr>
            </w:pPr>
          </w:p>
        </w:tc>
        <w:tc>
          <w:tcPr>
            <w:tcW w:w="10485" w:type="dxa"/>
          </w:tcPr>
          <w:p w14:paraId="526770CE" w14:textId="4C894D3C" w:rsidR="001C5F23" w:rsidRPr="00DE2314" w:rsidRDefault="567A1450"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2nd Semester Artifacts and Evidence Documentation</w:t>
            </w:r>
            <w:r w:rsidR="689B3E3A" w:rsidRPr="7D3639D3">
              <w:rPr>
                <w:rFonts w:ascii="Times New Roman" w:eastAsia="Times New Roman" w:hAnsi="Times New Roman" w:cs="Times New Roman"/>
                <w:sz w:val="20"/>
              </w:rPr>
              <w:t xml:space="preserve"> (Intent and Purpose)</w:t>
            </w:r>
          </w:p>
        </w:tc>
        <w:tc>
          <w:tcPr>
            <w:tcW w:w="1685" w:type="dxa"/>
          </w:tcPr>
          <w:p w14:paraId="3CD9B10A" w14:textId="459E5E76" w:rsidR="001C5F23" w:rsidRPr="00AB6A7D" w:rsidRDefault="6AAD89CC" w:rsidP="7D3639D3">
            <w:pPr>
              <w:spacing w:line="240" w:lineRule="auto"/>
              <w:rPr>
                <w:rFonts w:ascii="Times New Roman" w:eastAsia="Times New Roman" w:hAnsi="Times New Roman" w:cs="Times New Roman"/>
                <w:sz w:val="20"/>
              </w:rPr>
            </w:pPr>
            <w:r w:rsidRPr="7D3639D3">
              <w:rPr>
                <w:rFonts w:ascii="Times New Roman" w:eastAsia="Times New Roman" w:hAnsi="Times New Roman" w:cs="Times New Roman"/>
                <w:sz w:val="20"/>
              </w:rPr>
              <w:t xml:space="preserve">May </w:t>
            </w:r>
            <w:r w:rsidR="60AF68DF" w:rsidRPr="7D3639D3">
              <w:rPr>
                <w:rFonts w:ascii="Times New Roman" w:eastAsia="Times New Roman" w:hAnsi="Times New Roman" w:cs="Times New Roman"/>
                <w:sz w:val="20"/>
              </w:rPr>
              <w:t>30</w:t>
            </w:r>
            <w:r w:rsidRPr="7D3639D3">
              <w:rPr>
                <w:rFonts w:ascii="Times New Roman" w:eastAsia="Times New Roman" w:hAnsi="Times New Roman" w:cs="Times New Roman"/>
                <w:sz w:val="20"/>
              </w:rPr>
              <w:t>, 2025</w:t>
            </w:r>
          </w:p>
        </w:tc>
      </w:tr>
    </w:tbl>
    <w:p w14:paraId="424B7506" w14:textId="31B35291" w:rsidR="00FD390D" w:rsidRPr="00FD390D" w:rsidRDefault="2A0EE0BA" w:rsidP="7D3639D3">
      <w:pPr>
        <w:spacing w:after="0" w:line="240" w:lineRule="auto"/>
        <w:jc w:val="center"/>
        <w:rPr>
          <w:i/>
          <w:iCs/>
          <w:sz w:val="28"/>
          <w:szCs w:val="28"/>
        </w:rPr>
      </w:pPr>
      <w:r w:rsidRPr="7D3639D3">
        <w:rPr>
          <w:b/>
          <w:bCs/>
          <w:color w:val="FF0000"/>
          <w:sz w:val="28"/>
          <w:szCs w:val="28"/>
        </w:rPr>
        <w:t>(Return this completed form to Ar</w:t>
      </w:r>
      <w:r w:rsidR="79C76737" w:rsidRPr="7D3639D3">
        <w:rPr>
          <w:b/>
          <w:bCs/>
          <w:color w:val="FF0000"/>
          <w:sz w:val="28"/>
          <w:szCs w:val="28"/>
        </w:rPr>
        <w:t xml:space="preserve">ea Superintendent, June </w:t>
      </w:r>
      <w:r w:rsidR="53752082" w:rsidRPr="7D3639D3">
        <w:rPr>
          <w:b/>
          <w:bCs/>
          <w:color w:val="FF0000"/>
          <w:sz w:val="28"/>
          <w:szCs w:val="28"/>
        </w:rPr>
        <w:t>11</w:t>
      </w:r>
      <w:r w:rsidR="6B6106EE" w:rsidRPr="7D3639D3">
        <w:rPr>
          <w:b/>
          <w:bCs/>
          <w:color w:val="FF0000"/>
          <w:sz w:val="28"/>
          <w:szCs w:val="28"/>
        </w:rPr>
        <w:t xml:space="preserve">, </w:t>
      </w:r>
      <w:r w:rsidR="3D1A8F3D" w:rsidRPr="7D3639D3">
        <w:rPr>
          <w:b/>
          <w:bCs/>
          <w:color w:val="FF0000"/>
          <w:sz w:val="28"/>
          <w:szCs w:val="28"/>
        </w:rPr>
        <w:t>202</w:t>
      </w:r>
      <w:r w:rsidR="53752082" w:rsidRPr="7D3639D3">
        <w:rPr>
          <w:b/>
          <w:bCs/>
          <w:color w:val="FF0000"/>
          <w:sz w:val="28"/>
          <w:szCs w:val="28"/>
        </w:rPr>
        <w:t>5</w:t>
      </w:r>
      <w:r w:rsidRPr="7D3639D3">
        <w:rPr>
          <w:b/>
          <w:bCs/>
          <w:color w:val="FF0000"/>
          <w:sz w:val="28"/>
          <w:szCs w:val="28"/>
        </w:rPr>
        <w:t>)</w:t>
      </w:r>
    </w:p>
    <w:p w14:paraId="6F8BD81B" w14:textId="77777777" w:rsidR="00FD390D" w:rsidRDefault="00FD390D" w:rsidP="00CF2A9D">
      <w:pPr>
        <w:spacing w:after="0" w:line="240" w:lineRule="auto"/>
        <w:rPr>
          <w:i/>
        </w:rPr>
      </w:pPr>
    </w:p>
    <w:p w14:paraId="0C23B8FB" w14:textId="5BF797C1" w:rsidR="006F228D" w:rsidRDefault="417BA615" w:rsidP="7D3639D3">
      <w:pPr>
        <w:spacing w:after="0" w:line="240" w:lineRule="auto"/>
        <w:rPr>
          <w:i/>
          <w:iCs/>
        </w:rPr>
      </w:pPr>
      <w:r w:rsidRPr="7D3639D3">
        <w:rPr>
          <w:i/>
          <w:iCs/>
        </w:rPr>
        <w:t>_____________________________________</w:t>
      </w:r>
      <w:r w:rsidR="007D01BA">
        <w:tab/>
      </w:r>
      <w:r w:rsidR="007D01BA">
        <w:tab/>
      </w:r>
      <w:r w:rsidR="007D01BA">
        <w:tab/>
      </w:r>
      <w:r w:rsidR="007D01BA">
        <w:tab/>
      </w:r>
      <w:r w:rsidRPr="7D3639D3">
        <w:rPr>
          <w:i/>
          <w:iCs/>
        </w:rPr>
        <w:t>_____________________</w:t>
      </w:r>
    </w:p>
    <w:p w14:paraId="1037B8A3" w14:textId="610182C3" w:rsidR="006F228D" w:rsidRPr="00FD390D" w:rsidRDefault="007D01BA" w:rsidP="00CF2A9D">
      <w:pPr>
        <w:spacing w:after="0" w:line="240" w:lineRule="auto"/>
      </w:pPr>
      <w:r>
        <w:rPr>
          <w:i/>
        </w:rPr>
        <w:t>Principal Signature</w:t>
      </w:r>
      <w:r>
        <w:rPr>
          <w:i/>
        </w:rPr>
        <w:tab/>
      </w:r>
      <w:r>
        <w:rPr>
          <w:i/>
        </w:rPr>
        <w:tab/>
      </w:r>
      <w:r>
        <w:rPr>
          <w:i/>
        </w:rPr>
        <w:tab/>
      </w:r>
      <w:r>
        <w:rPr>
          <w:i/>
        </w:rPr>
        <w:tab/>
      </w:r>
      <w:r>
        <w:rPr>
          <w:i/>
        </w:rPr>
        <w:tab/>
      </w:r>
      <w:r>
        <w:rPr>
          <w:i/>
        </w:rPr>
        <w:tab/>
      </w:r>
      <w:r>
        <w:rPr>
          <w:i/>
        </w:rPr>
        <w:tab/>
        <w:t>Date</w:t>
      </w:r>
    </w:p>
    <w:sectPr w:rsidR="006F228D" w:rsidRPr="00FD390D" w:rsidSect="00706686">
      <w:headerReference w:type="even" r:id="rId11"/>
      <w:headerReference w:type="default" r:id="rId12"/>
      <w:footerReference w:type="even" r:id="rId13"/>
      <w:footerReference w:type="default" r:id="rId14"/>
      <w:headerReference w:type="first" r:id="rId15"/>
      <w:footerReference w:type="first" r:id="rId16"/>
      <w:pgSz w:w="15840" w:h="12240" w:orient="landscape"/>
      <w:pgMar w:top="144" w:right="720" w:bottom="14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480B" w14:textId="77777777" w:rsidR="000D1997" w:rsidRDefault="000D1997">
      <w:pPr>
        <w:spacing w:after="0" w:line="240" w:lineRule="auto"/>
      </w:pPr>
      <w:r>
        <w:separator/>
      </w:r>
    </w:p>
  </w:endnote>
  <w:endnote w:type="continuationSeparator" w:id="0">
    <w:p w14:paraId="4F973959" w14:textId="77777777" w:rsidR="000D1997" w:rsidRDefault="000D1997">
      <w:pPr>
        <w:spacing w:after="0" w:line="240" w:lineRule="auto"/>
      </w:pPr>
      <w:r>
        <w:continuationSeparator/>
      </w:r>
    </w:p>
  </w:endnote>
  <w:endnote w:type="continuationNotice" w:id="1">
    <w:p w14:paraId="0447AF77" w14:textId="77777777" w:rsidR="000D1997" w:rsidRDefault="000D1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7D3639D3" w14:paraId="26809A30" w14:textId="77777777" w:rsidTr="7D3639D3">
      <w:trPr>
        <w:trHeight w:val="300"/>
      </w:trPr>
      <w:tc>
        <w:tcPr>
          <w:tcW w:w="4800" w:type="dxa"/>
        </w:tcPr>
        <w:p w14:paraId="66FF2C04" w14:textId="45D97D0B" w:rsidR="7D3639D3" w:rsidRDefault="7D3639D3" w:rsidP="7D3639D3">
          <w:pPr>
            <w:pStyle w:val="Header"/>
            <w:ind w:left="-115"/>
          </w:pPr>
        </w:p>
      </w:tc>
      <w:tc>
        <w:tcPr>
          <w:tcW w:w="4800" w:type="dxa"/>
        </w:tcPr>
        <w:p w14:paraId="3ED7C93E" w14:textId="43D3D932" w:rsidR="7D3639D3" w:rsidRDefault="7D3639D3" w:rsidP="7D3639D3">
          <w:pPr>
            <w:pStyle w:val="Header"/>
            <w:jc w:val="center"/>
          </w:pPr>
        </w:p>
      </w:tc>
      <w:tc>
        <w:tcPr>
          <w:tcW w:w="4800" w:type="dxa"/>
        </w:tcPr>
        <w:p w14:paraId="639E9B14" w14:textId="4DFB4409" w:rsidR="7D3639D3" w:rsidRDefault="7D3639D3" w:rsidP="7D3639D3">
          <w:pPr>
            <w:pStyle w:val="Header"/>
            <w:ind w:right="-115"/>
            <w:jc w:val="right"/>
          </w:pPr>
        </w:p>
      </w:tc>
    </w:tr>
  </w:tbl>
  <w:p w14:paraId="7C63E8FC" w14:textId="406EFBE7" w:rsidR="7D3639D3" w:rsidRDefault="7D3639D3" w:rsidP="7D36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FFB0" w14:textId="60F7CE23" w:rsidR="006F228D" w:rsidRDefault="007D01BA">
    <w:pPr>
      <w:tabs>
        <w:tab w:val="center" w:pos="4680"/>
        <w:tab w:val="right" w:pos="9360"/>
      </w:tabs>
      <w:spacing w:after="0" w:line="240" w:lineRule="auto"/>
      <w:jc w:val="right"/>
    </w:pPr>
    <w:r>
      <w:rPr>
        <w:rFonts w:ascii="Cambria" w:eastAsia="Cambria" w:hAnsi="Cambria" w:cs="Cambria"/>
        <w:sz w:val="18"/>
      </w:rPr>
      <w:tab/>
    </w:r>
    <w:r>
      <w:rPr>
        <w:rFonts w:ascii="Cambria" w:eastAsia="Cambria" w:hAnsi="Cambria" w:cs="Cambria"/>
        <w:sz w:val="18"/>
      </w:rPr>
      <w:tab/>
    </w:r>
    <w:proofErr w:type="gramStart"/>
    <w:r>
      <w:rPr>
        <w:rFonts w:ascii="Cambria" w:eastAsia="Cambria" w:hAnsi="Cambria" w:cs="Cambria"/>
        <w:sz w:val="18"/>
      </w:rPr>
      <w:t>School:_</w:t>
    </w:r>
    <w:proofErr w:type="gramEnd"/>
    <w:r>
      <w:rPr>
        <w:rFonts w:ascii="Cambria" w:eastAsia="Cambria" w:hAnsi="Cambria" w:cs="Cambria"/>
        <w:sz w:val="18"/>
      </w:rPr>
      <w:t xml:space="preserve">____________________________________________________________Page </w:t>
    </w:r>
    <w:r>
      <w:fldChar w:fldCharType="begin"/>
    </w:r>
    <w:r>
      <w:instrText>PAGE</w:instrText>
    </w:r>
    <w:r>
      <w:fldChar w:fldCharType="separate"/>
    </w:r>
    <w:r w:rsidR="00706686">
      <w:rPr>
        <w:noProof/>
      </w:rPr>
      <w:t>2</w:t>
    </w:r>
    <w:r>
      <w:fldChar w:fldCharType="end"/>
    </w:r>
    <w:r>
      <w:rPr>
        <w:rFonts w:ascii="Cambria" w:eastAsia="Cambria" w:hAnsi="Cambria" w:cs="Cambria"/>
        <w:sz w:val="18"/>
      </w:rPr>
      <w:t xml:space="preserve">        AMB</w:t>
    </w:r>
  </w:p>
  <w:p w14:paraId="687C6DE0" w14:textId="77777777" w:rsidR="006F228D" w:rsidRDefault="006F228D">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7D3639D3" w14:paraId="3A582CB1" w14:textId="77777777" w:rsidTr="7D3639D3">
      <w:trPr>
        <w:trHeight w:val="300"/>
      </w:trPr>
      <w:tc>
        <w:tcPr>
          <w:tcW w:w="4800" w:type="dxa"/>
        </w:tcPr>
        <w:p w14:paraId="3778D561" w14:textId="5B8C20AD" w:rsidR="7D3639D3" w:rsidRDefault="7D3639D3" w:rsidP="7D3639D3">
          <w:pPr>
            <w:pStyle w:val="Header"/>
            <w:ind w:left="-115"/>
          </w:pPr>
        </w:p>
      </w:tc>
      <w:tc>
        <w:tcPr>
          <w:tcW w:w="4800" w:type="dxa"/>
        </w:tcPr>
        <w:p w14:paraId="4A8B7EDA" w14:textId="256EDE28" w:rsidR="7D3639D3" w:rsidRDefault="7D3639D3" w:rsidP="7D3639D3">
          <w:pPr>
            <w:pStyle w:val="Header"/>
            <w:jc w:val="center"/>
          </w:pPr>
        </w:p>
      </w:tc>
      <w:tc>
        <w:tcPr>
          <w:tcW w:w="4800" w:type="dxa"/>
        </w:tcPr>
        <w:p w14:paraId="6AF8C113" w14:textId="452B4AD3" w:rsidR="7D3639D3" w:rsidRDefault="7D3639D3" w:rsidP="7D3639D3">
          <w:pPr>
            <w:pStyle w:val="Header"/>
            <w:ind w:right="-115"/>
            <w:jc w:val="right"/>
          </w:pPr>
        </w:p>
      </w:tc>
    </w:tr>
  </w:tbl>
  <w:p w14:paraId="098C9294" w14:textId="1E11A526" w:rsidR="7D3639D3" w:rsidRDefault="7D3639D3" w:rsidP="7D36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9E5B" w14:textId="77777777" w:rsidR="000D1997" w:rsidRDefault="000D1997">
      <w:pPr>
        <w:spacing w:after="0" w:line="240" w:lineRule="auto"/>
      </w:pPr>
      <w:r>
        <w:separator/>
      </w:r>
    </w:p>
  </w:footnote>
  <w:footnote w:type="continuationSeparator" w:id="0">
    <w:p w14:paraId="2FDAFFCB" w14:textId="77777777" w:rsidR="000D1997" w:rsidRDefault="000D1997">
      <w:pPr>
        <w:spacing w:after="0" w:line="240" w:lineRule="auto"/>
      </w:pPr>
      <w:r>
        <w:continuationSeparator/>
      </w:r>
    </w:p>
  </w:footnote>
  <w:footnote w:type="continuationNotice" w:id="1">
    <w:p w14:paraId="65BF31A6" w14:textId="77777777" w:rsidR="000D1997" w:rsidRDefault="000D1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7D3639D3" w14:paraId="6BD09B7C" w14:textId="77777777" w:rsidTr="7D3639D3">
      <w:trPr>
        <w:trHeight w:val="300"/>
      </w:trPr>
      <w:tc>
        <w:tcPr>
          <w:tcW w:w="4800" w:type="dxa"/>
        </w:tcPr>
        <w:p w14:paraId="27CC61F6" w14:textId="3311BEFE" w:rsidR="7D3639D3" w:rsidRDefault="7D3639D3" w:rsidP="7D3639D3">
          <w:pPr>
            <w:pStyle w:val="Header"/>
            <w:ind w:left="-115"/>
          </w:pPr>
        </w:p>
      </w:tc>
      <w:tc>
        <w:tcPr>
          <w:tcW w:w="4800" w:type="dxa"/>
        </w:tcPr>
        <w:p w14:paraId="262FEF9B" w14:textId="53B8265B" w:rsidR="7D3639D3" w:rsidRDefault="7D3639D3" w:rsidP="7D3639D3">
          <w:pPr>
            <w:pStyle w:val="Header"/>
            <w:jc w:val="center"/>
          </w:pPr>
        </w:p>
      </w:tc>
      <w:tc>
        <w:tcPr>
          <w:tcW w:w="4800" w:type="dxa"/>
        </w:tcPr>
        <w:p w14:paraId="710A1FD0" w14:textId="1F9EA158" w:rsidR="7D3639D3" w:rsidRDefault="7D3639D3" w:rsidP="7D3639D3">
          <w:pPr>
            <w:pStyle w:val="Header"/>
            <w:ind w:right="-115"/>
            <w:jc w:val="right"/>
          </w:pPr>
        </w:p>
      </w:tc>
    </w:tr>
  </w:tbl>
  <w:p w14:paraId="6F628AE1" w14:textId="73284B39" w:rsidR="7D3639D3" w:rsidRDefault="7D3639D3" w:rsidP="7D36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7D3639D3" w14:paraId="49A3C46E" w14:textId="77777777" w:rsidTr="7D3639D3">
      <w:trPr>
        <w:trHeight w:val="300"/>
      </w:trPr>
      <w:tc>
        <w:tcPr>
          <w:tcW w:w="4800" w:type="dxa"/>
        </w:tcPr>
        <w:p w14:paraId="1C4BF422" w14:textId="0F7011B6" w:rsidR="7D3639D3" w:rsidRDefault="7D3639D3" w:rsidP="7D3639D3">
          <w:pPr>
            <w:pStyle w:val="Header"/>
            <w:ind w:left="-115"/>
          </w:pPr>
        </w:p>
      </w:tc>
      <w:tc>
        <w:tcPr>
          <w:tcW w:w="4800" w:type="dxa"/>
        </w:tcPr>
        <w:p w14:paraId="41E24CB0" w14:textId="4A27E73B" w:rsidR="7D3639D3" w:rsidRDefault="7D3639D3" w:rsidP="7D3639D3">
          <w:pPr>
            <w:pStyle w:val="Header"/>
            <w:jc w:val="center"/>
          </w:pPr>
        </w:p>
      </w:tc>
      <w:tc>
        <w:tcPr>
          <w:tcW w:w="4800" w:type="dxa"/>
        </w:tcPr>
        <w:p w14:paraId="1B878746" w14:textId="1EA5C6EF" w:rsidR="7D3639D3" w:rsidRDefault="7D3639D3" w:rsidP="7D3639D3">
          <w:pPr>
            <w:pStyle w:val="Header"/>
            <w:ind w:right="-115"/>
            <w:jc w:val="right"/>
          </w:pPr>
        </w:p>
      </w:tc>
    </w:tr>
  </w:tbl>
  <w:p w14:paraId="0972DD3C" w14:textId="54CDE6B0" w:rsidR="7D3639D3" w:rsidRDefault="7D3639D3" w:rsidP="7D363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7D3639D3" w14:paraId="63FB5DD7" w14:textId="77777777" w:rsidTr="7D3639D3">
      <w:trPr>
        <w:trHeight w:val="300"/>
      </w:trPr>
      <w:tc>
        <w:tcPr>
          <w:tcW w:w="4800" w:type="dxa"/>
        </w:tcPr>
        <w:p w14:paraId="3D609CB2" w14:textId="298DD7EE" w:rsidR="7D3639D3" w:rsidRDefault="7D3639D3" w:rsidP="7D3639D3">
          <w:pPr>
            <w:pStyle w:val="Header"/>
            <w:ind w:left="-115"/>
          </w:pPr>
        </w:p>
      </w:tc>
      <w:tc>
        <w:tcPr>
          <w:tcW w:w="4800" w:type="dxa"/>
        </w:tcPr>
        <w:p w14:paraId="7DAEC68E" w14:textId="5DA92C66" w:rsidR="7D3639D3" w:rsidRDefault="7D3639D3" w:rsidP="7D3639D3">
          <w:pPr>
            <w:pStyle w:val="Header"/>
            <w:jc w:val="center"/>
          </w:pPr>
        </w:p>
      </w:tc>
      <w:tc>
        <w:tcPr>
          <w:tcW w:w="4800" w:type="dxa"/>
        </w:tcPr>
        <w:p w14:paraId="36EC6F53" w14:textId="5AF53D5D" w:rsidR="7D3639D3" w:rsidRDefault="7D3639D3" w:rsidP="7D3639D3">
          <w:pPr>
            <w:pStyle w:val="Header"/>
            <w:ind w:right="-115"/>
            <w:jc w:val="right"/>
          </w:pPr>
        </w:p>
      </w:tc>
    </w:tr>
  </w:tbl>
  <w:p w14:paraId="52EE4DDF" w14:textId="5F5FF1D5" w:rsidR="7D3639D3" w:rsidRDefault="7D3639D3" w:rsidP="7D363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5D85"/>
    <w:multiLevelType w:val="multilevel"/>
    <w:tmpl w:val="E168D4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75DC5808"/>
    <w:multiLevelType w:val="hybridMultilevel"/>
    <w:tmpl w:val="7BD8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13728">
    <w:abstractNumId w:val="0"/>
  </w:num>
  <w:num w:numId="2" w16cid:durableId="18383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8D"/>
    <w:rsid w:val="000009DD"/>
    <w:rsid w:val="00010C8A"/>
    <w:rsid w:val="00017A63"/>
    <w:rsid w:val="00023A77"/>
    <w:rsid w:val="00053EFD"/>
    <w:rsid w:val="000646A4"/>
    <w:rsid w:val="0007083E"/>
    <w:rsid w:val="00092377"/>
    <w:rsid w:val="000B3824"/>
    <w:rsid w:val="000B64D8"/>
    <w:rsid w:val="000D1997"/>
    <w:rsid w:val="000E37A4"/>
    <w:rsid w:val="000F2B91"/>
    <w:rsid w:val="00100995"/>
    <w:rsid w:val="00106E0E"/>
    <w:rsid w:val="00123474"/>
    <w:rsid w:val="001340DC"/>
    <w:rsid w:val="00134928"/>
    <w:rsid w:val="00144DBA"/>
    <w:rsid w:val="00145936"/>
    <w:rsid w:val="00147D5B"/>
    <w:rsid w:val="00170666"/>
    <w:rsid w:val="00177693"/>
    <w:rsid w:val="0018043D"/>
    <w:rsid w:val="00186508"/>
    <w:rsid w:val="001B12ED"/>
    <w:rsid w:val="001C54B3"/>
    <w:rsid w:val="001C5F23"/>
    <w:rsid w:val="001C6E49"/>
    <w:rsid w:val="001D4348"/>
    <w:rsid w:val="001D4705"/>
    <w:rsid w:val="001F0853"/>
    <w:rsid w:val="001F0EC8"/>
    <w:rsid w:val="001F16D7"/>
    <w:rsid w:val="001F528E"/>
    <w:rsid w:val="001F574A"/>
    <w:rsid w:val="00201C8D"/>
    <w:rsid w:val="0021571B"/>
    <w:rsid w:val="00216CEF"/>
    <w:rsid w:val="0022253F"/>
    <w:rsid w:val="00225DC2"/>
    <w:rsid w:val="0023345E"/>
    <w:rsid w:val="00242EC2"/>
    <w:rsid w:val="00254F85"/>
    <w:rsid w:val="0026065F"/>
    <w:rsid w:val="00261DBD"/>
    <w:rsid w:val="00282959"/>
    <w:rsid w:val="002911E9"/>
    <w:rsid w:val="002B5DE5"/>
    <w:rsid w:val="002C4D11"/>
    <w:rsid w:val="002D0A93"/>
    <w:rsid w:val="002D0C52"/>
    <w:rsid w:val="002D21C8"/>
    <w:rsid w:val="002D578B"/>
    <w:rsid w:val="002D5CC1"/>
    <w:rsid w:val="002D6845"/>
    <w:rsid w:val="002F3827"/>
    <w:rsid w:val="002F7750"/>
    <w:rsid w:val="00306613"/>
    <w:rsid w:val="00321EC5"/>
    <w:rsid w:val="0033348C"/>
    <w:rsid w:val="00357ECE"/>
    <w:rsid w:val="003801BF"/>
    <w:rsid w:val="003C0D35"/>
    <w:rsid w:val="003D7578"/>
    <w:rsid w:val="003E2A8C"/>
    <w:rsid w:val="003E54FB"/>
    <w:rsid w:val="00402331"/>
    <w:rsid w:val="004049C8"/>
    <w:rsid w:val="00407F50"/>
    <w:rsid w:val="00414FC3"/>
    <w:rsid w:val="004635F9"/>
    <w:rsid w:val="0046799C"/>
    <w:rsid w:val="0048329F"/>
    <w:rsid w:val="00485E95"/>
    <w:rsid w:val="00491432"/>
    <w:rsid w:val="004A2E99"/>
    <w:rsid w:val="004A3EAA"/>
    <w:rsid w:val="004D161B"/>
    <w:rsid w:val="004E55B9"/>
    <w:rsid w:val="00522F8E"/>
    <w:rsid w:val="005253B5"/>
    <w:rsid w:val="00540681"/>
    <w:rsid w:val="00542234"/>
    <w:rsid w:val="00542C2F"/>
    <w:rsid w:val="00543A3D"/>
    <w:rsid w:val="005472ED"/>
    <w:rsid w:val="005523E1"/>
    <w:rsid w:val="00562601"/>
    <w:rsid w:val="005743C8"/>
    <w:rsid w:val="0058027F"/>
    <w:rsid w:val="00581867"/>
    <w:rsid w:val="00585FB7"/>
    <w:rsid w:val="00595FF0"/>
    <w:rsid w:val="005A07F4"/>
    <w:rsid w:val="005A61BC"/>
    <w:rsid w:val="005B17B0"/>
    <w:rsid w:val="005B7948"/>
    <w:rsid w:val="005D1068"/>
    <w:rsid w:val="005D63F8"/>
    <w:rsid w:val="005E23BD"/>
    <w:rsid w:val="005F07F2"/>
    <w:rsid w:val="005F0D2F"/>
    <w:rsid w:val="005F49DB"/>
    <w:rsid w:val="005F6618"/>
    <w:rsid w:val="00604188"/>
    <w:rsid w:val="006062AD"/>
    <w:rsid w:val="0062617E"/>
    <w:rsid w:val="00645653"/>
    <w:rsid w:val="0064629D"/>
    <w:rsid w:val="006462D8"/>
    <w:rsid w:val="00651AB4"/>
    <w:rsid w:val="006710BD"/>
    <w:rsid w:val="00672713"/>
    <w:rsid w:val="00673C05"/>
    <w:rsid w:val="00681D1A"/>
    <w:rsid w:val="006B0682"/>
    <w:rsid w:val="006D65AC"/>
    <w:rsid w:val="006E693F"/>
    <w:rsid w:val="006F228D"/>
    <w:rsid w:val="006F24ED"/>
    <w:rsid w:val="006F28BC"/>
    <w:rsid w:val="006F5A8A"/>
    <w:rsid w:val="007064AA"/>
    <w:rsid w:val="00706686"/>
    <w:rsid w:val="007110F1"/>
    <w:rsid w:val="00721973"/>
    <w:rsid w:val="00721D14"/>
    <w:rsid w:val="007323F6"/>
    <w:rsid w:val="0073332B"/>
    <w:rsid w:val="0073406A"/>
    <w:rsid w:val="00745057"/>
    <w:rsid w:val="007510CA"/>
    <w:rsid w:val="007537D9"/>
    <w:rsid w:val="00754AC6"/>
    <w:rsid w:val="007709C4"/>
    <w:rsid w:val="00775521"/>
    <w:rsid w:val="007847B0"/>
    <w:rsid w:val="00786530"/>
    <w:rsid w:val="007933B2"/>
    <w:rsid w:val="007946C3"/>
    <w:rsid w:val="00796594"/>
    <w:rsid w:val="00796DF7"/>
    <w:rsid w:val="00797DF8"/>
    <w:rsid w:val="007A0ACF"/>
    <w:rsid w:val="007A1CF5"/>
    <w:rsid w:val="007B2BB6"/>
    <w:rsid w:val="007B4819"/>
    <w:rsid w:val="007C7540"/>
    <w:rsid w:val="007D01BA"/>
    <w:rsid w:val="007D4C5A"/>
    <w:rsid w:val="007D5EBE"/>
    <w:rsid w:val="007F04E6"/>
    <w:rsid w:val="007F3132"/>
    <w:rsid w:val="007F4E1F"/>
    <w:rsid w:val="00803FF6"/>
    <w:rsid w:val="00822DE8"/>
    <w:rsid w:val="00824BE9"/>
    <w:rsid w:val="00831260"/>
    <w:rsid w:val="008409FA"/>
    <w:rsid w:val="0084520B"/>
    <w:rsid w:val="00846DAC"/>
    <w:rsid w:val="00862771"/>
    <w:rsid w:val="0086AF94"/>
    <w:rsid w:val="00871C42"/>
    <w:rsid w:val="00876F2E"/>
    <w:rsid w:val="00877F8F"/>
    <w:rsid w:val="008827CE"/>
    <w:rsid w:val="008977D4"/>
    <w:rsid w:val="008B7280"/>
    <w:rsid w:val="008C0AE7"/>
    <w:rsid w:val="008E13BB"/>
    <w:rsid w:val="008F32E8"/>
    <w:rsid w:val="00903295"/>
    <w:rsid w:val="0090587D"/>
    <w:rsid w:val="00906867"/>
    <w:rsid w:val="00913233"/>
    <w:rsid w:val="009357EB"/>
    <w:rsid w:val="00945DA6"/>
    <w:rsid w:val="00952961"/>
    <w:rsid w:val="009624CB"/>
    <w:rsid w:val="00975015"/>
    <w:rsid w:val="009773B3"/>
    <w:rsid w:val="00994FEB"/>
    <w:rsid w:val="009A1718"/>
    <w:rsid w:val="009A3C1F"/>
    <w:rsid w:val="009C562D"/>
    <w:rsid w:val="009D2950"/>
    <w:rsid w:val="009D3065"/>
    <w:rsid w:val="009D3FC0"/>
    <w:rsid w:val="009E6A08"/>
    <w:rsid w:val="009E6B7F"/>
    <w:rsid w:val="00A3284C"/>
    <w:rsid w:val="00A359B6"/>
    <w:rsid w:val="00A42624"/>
    <w:rsid w:val="00A44787"/>
    <w:rsid w:val="00A458CA"/>
    <w:rsid w:val="00A45F11"/>
    <w:rsid w:val="00A54563"/>
    <w:rsid w:val="00A61A9D"/>
    <w:rsid w:val="00A6308B"/>
    <w:rsid w:val="00A72DAA"/>
    <w:rsid w:val="00A7374E"/>
    <w:rsid w:val="00A86A1E"/>
    <w:rsid w:val="00A91D89"/>
    <w:rsid w:val="00A93B61"/>
    <w:rsid w:val="00A955C5"/>
    <w:rsid w:val="00A9667E"/>
    <w:rsid w:val="00AB01EF"/>
    <w:rsid w:val="00AB0632"/>
    <w:rsid w:val="00AB17E9"/>
    <w:rsid w:val="00AB524F"/>
    <w:rsid w:val="00AB7E43"/>
    <w:rsid w:val="00AC38BE"/>
    <w:rsid w:val="00AD5B0A"/>
    <w:rsid w:val="00AD67B8"/>
    <w:rsid w:val="00AD75B7"/>
    <w:rsid w:val="00AE50CF"/>
    <w:rsid w:val="00AE6FEA"/>
    <w:rsid w:val="00AF0506"/>
    <w:rsid w:val="00AF0C60"/>
    <w:rsid w:val="00AF13D4"/>
    <w:rsid w:val="00AF162B"/>
    <w:rsid w:val="00AF510F"/>
    <w:rsid w:val="00B035DF"/>
    <w:rsid w:val="00B05B75"/>
    <w:rsid w:val="00B069FC"/>
    <w:rsid w:val="00B17048"/>
    <w:rsid w:val="00B17191"/>
    <w:rsid w:val="00B3374D"/>
    <w:rsid w:val="00B41513"/>
    <w:rsid w:val="00B51BE7"/>
    <w:rsid w:val="00B52019"/>
    <w:rsid w:val="00B56BBD"/>
    <w:rsid w:val="00B61A48"/>
    <w:rsid w:val="00B67FD7"/>
    <w:rsid w:val="00B953A6"/>
    <w:rsid w:val="00BA0CA9"/>
    <w:rsid w:val="00BA7AB8"/>
    <w:rsid w:val="00BC0DA1"/>
    <w:rsid w:val="00BD3EAE"/>
    <w:rsid w:val="00BD7747"/>
    <w:rsid w:val="00BE4130"/>
    <w:rsid w:val="00BE733A"/>
    <w:rsid w:val="00C020B2"/>
    <w:rsid w:val="00C05549"/>
    <w:rsid w:val="00C26EBD"/>
    <w:rsid w:val="00C51E8B"/>
    <w:rsid w:val="00C52A05"/>
    <w:rsid w:val="00C56364"/>
    <w:rsid w:val="00C73459"/>
    <w:rsid w:val="00C82BF0"/>
    <w:rsid w:val="00CA4843"/>
    <w:rsid w:val="00CA7C4A"/>
    <w:rsid w:val="00CB575E"/>
    <w:rsid w:val="00CD015B"/>
    <w:rsid w:val="00CD43C8"/>
    <w:rsid w:val="00CE2905"/>
    <w:rsid w:val="00CE50A8"/>
    <w:rsid w:val="00CF2A9D"/>
    <w:rsid w:val="00D1379F"/>
    <w:rsid w:val="00D156A2"/>
    <w:rsid w:val="00D16E0D"/>
    <w:rsid w:val="00D25E6E"/>
    <w:rsid w:val="00D306AD"/>
    <w:rsid w:val="00D4468B"/>
    <w:rsid w:val="00D51BC3"/>
    <w:rsid w:val="00D6060F"/>
    <w:rsid w:val="00D62CB9"/>
    <w:rsid w:val="00D82B1A"/>
    <w:rsid w:val="00D83125"/>
    <w:rsid w:val="00DA3CA1"/>
    <w:rsid w:val="00DB058C"/>
    <w:rsid w:val="00DC0809"/>
    <w:rsid w:val="00DC35C5"/>
    <w:rsid w:val="00DD0B2A"/>
    <w:rsid w:val="00DD36B0"/>
    <w:rsid w:val="00DE5817"/>
    <w:rsid w:val="00DF53D0"/>
    <w:rsid w:val="00DF6F92"/>
    <w:rsid w:val="00E04F0E"/>
    <w:rsid w:val="00E05232"/>
    <w:rsid w:val="00E11079"/>
    <w:rsid w:val="00E25987"/>
    <w:rsid w:val="00E27921"/>
    <w:rsid w:val="00E441BB"/>
    <w:rsid w:val="00E759EE"/>
    <w:rsid w:val="00E852A8"/>
    <w:rsid w:val="00EA3FBE"/>
    <w:rsid w:val="00EC1094"/>
    <w:rsid w:val="00EC350A"/>
    <w:rsid w:val="00EC766F"/>
    <w:rsid w:val="00ED408D"/>
    <w:rsid w:val="00EE21C0"/>
    <w:rsid w:val="00EF7729"/>
    <w:rsid w:val="00F0261D"/>
    <w:rsid w:val="00F1285E"/>
    <w:rsid w:val="00F20718"/>
    <w:rsid w:val="00F22360"/>
    <w:rsid w:val="00F32B9B"/>
    <w:rsid w:val="00F35E87"/>
    <w:rsid w:val="00F658C7"/>
    <w:rsid w:val="00F768F2"/>
    <w:rsid w:val="00F81304"/>
    <w:rsid w:val="00F848C9"/>
    <w:rsid w:val="00F875C9"/>
    <w:rsid w:val="00F90842"/>
    <w:rsid w:val="00F974AB"/>
    <w:rsid w:val="00FA4974"/>
    <w:rsid w:val="00FB0495"/>
    <w:rsid w:val="00FB06B6"/>
    <w:rsid w:val="00FB6C74"/>
    <w:rsid w:val="00FB7F15"/>
    <w:rsid w:val="00FC0244"/>
    <w:rsid w:val="00FC08ED"/>
    <w:rsid w:val="00FC497D"/>
    <w:rsid w:val="00FD390D"/>
    <w:rsid w:val="00FD7557"/>
    <w:rsid w:val="00FE1DD2"/>
    <w:rsid w:val="00FE3F9D"/>
    <w:rsid w:val="00FE79FD"/>
    <w:rsid w:val="02EE0948"/>
    <w:rsid w:val="03566CCF"/>
    <w:rsid w:val="03DBD621"/>
    <w:rsid w:val="03E6F07A"/>
    <w:rsid w:val="041B4134"/>
    <w:rsid w:val="04385C03"/>
    <w:rsid w:val="047F60F1"/>
    <w:rsid w:val="05E604AE"/>
    <w:rsid w:val="0637504E"/>
    <w:rsid w:val="06873A5C"/>
    <w:rsid w:val="069FD60B"/>
    <w:rsid w:val="07F618C5"/>
    <w:rsid w:val="08833FD4"/>
    <w:rsid w:val="0892CD03"/>
    <w:rsid w:val="08B4F080"/>
    <w:rsid w:val="09CF7395"/>
    <w:rsid w:val="0A2055DC"/>
    <w:rsid w:val="0A37B70F"/>
    <w:rsid w:val="0B3E37E4"/>
    <w:rsid w:val="0C1EF282"/>
    <w:rsid w:val="0D06A2B7"/>
    <w:rsid w:val="0DC62395"/>
    <w:rsid w:val="0E166F58"/>
    <w:rsid w:val="0E80978F"/>
    <w:rsid w:val="0EC564F3"/>
    <w:rsid w:val="0F215DF8"/>
    <w:rsid w:val="0F437A43"/>
    <w:rsid w:val="0F5021A2"/>
    <w:rsid w:val="0F56073D"/>
    <w:rsid w:val="0F5B6DED"/>
    <w:rsid w:val="114B4804"/>
    <w:rsid w:val="1177D87F"/>
    <w:rsid w:val="11F505FF"/>
    <w:rsid w:val="11FAA6AD"/>
    <w:rsid w:val="1249C778"/>
    <w:rsid w:val="1309B013"/>
    <w:rsid w:val="133D6522"/>
    <w:rsid w:val="1365E163"/>
    <w:rsid w:val="136E808A"/>
    <w:rsid w:val="14A12460"/>
    <w:rsid w:val="14E901F7"/>
    <w:rsid w:val="15388301"/>
    <w:rsid w:val="15657E73"/>
    <w:rsid w:val="176DDB5B"/>
    <w:rsid w:val="177E57C0"/>
    <w:rsid w:val="1836EF71"/>
    <w:rsid w:val="189DDE72"/>
    <w:rsid w:val="18CD7AB6"/>
    <w:rsid w:val="1A28A30F"/>
    <w:rsid w:val="1A570656"/>
    <w:rsid w:val="1B6A1E5D"/>
    <w:rsid w:val="1C04008D"/>
    <w:rsid w:val="1D5332E0"/>
    <w:rsid w:val="1E5A2178"/>
    <w:rsid w:val="1E9BAD0A"/>
    <w:rsid w:val="1EE01697"/>
    <w:rsid w:val="1F439D28"/>
    <w:rsid w:val="1F8FF542"/>
    <w:rsid w:val="1FE5EE2E"/>
    <w:rsid w:val="1FFDC5B4"/>
    <w:rsid w:val="21DC3285"/>
    <w:rsid w:val="242A2E72"/>
    <w:rsid w:val="246407B5"/>
    <w:rsid w:val="246A33E8"/>
    <w:rsid w:val="24B0C770"/>
    <w:rsid w:val="24C7A9E6"/>
    <w:rsid w:val="24F6F530"/>
    <w:rsid w:val="2530A38E"/>
    <w:rsid w:val="26B25E05"/>
    <w:rsid w:val="27287AD6"/>
    <w:rsid w:val="27A4A1C0"/>
    <w:rsid w:val="27C4C0D9"/>
    <w:rsid w:val="2935C765"/>
    <w:rsid w:val="299882A2"/>
    <w:rsid w:val="29BFE609"/>
    <w:rsid w:val="29E749A0"/>
    <w:rsid w:val="2A0EE0BA"/>
    <w:rsid w:val="2A7A5866"/>
    <w:rsid w:val="2A8E783F"/>
    <w:rsid w:val="2AFFE325"/>
    <w:rsid w:val="2B850D57"/>
    <w:rsid w:val="2C02D542"/>
    <w:rsid w:val="2C34E4CF"/>
    <w:rsid w:val="2C4B5E50"/>
    <w:rsid w:val="2CE344D1"/>
    <w:rsid w:val="2E6A298F"/>
    <w:rsid w:val="2E8EB438"/>
    <w:rsid w:val="2EE8C52D"/>
    <w:rsid w:val="2F039F3B"/>
    <w:rsid w:val="2F8B8EB9"/>
    <w:rsid w:val="3067B7F4"/>
    <w:rsid w:val="30A4A001"/>
    <w:rsid w:val="30E33D5B"/>
    <w:rsid w:val="322242C7"/>
    <w:rsid w:val="32567106"/>
    <w:rsid w:val="32D1A220"/>
    <w:rsid w:val="337E548D"/>
    <w:rsid w:val="344914B5"/>
    <w:rsid w:val="34D78DF8"/>
    <w:rsid w:val="34D7E61E"/>
    <w:rsid w:val="36D86066"/>
    <w:rsid w:val="3722968E"/>
    <w:rsid w:val="37A34D9C"/>
    <w:rsid w:val="37F97B32"/>
    <w:rsid w:val="38363492"/>
    <w:rsid w:val="386FC06F"/>
    <w:rsid w:val="3998C387"/>
    <w:rsid w:val="3A0F969B"/>
    <w:rsid w:val="3A24FCF4"/>
    <w:rsid w:val="3A4DF1ED"/>
    <w:rsid w:val="3AB3CF7A"/>
    <w:rsid w:val="3B1D7C95"/>
    <w:rsid w:val="3B7F7ABC"/>
    <w:rsid w:val="3B88A189"/>
    <w:rsid w:val="3BAB2BD2"/>
    <w:rsid w:val="3C2C41E4"/>
    <w:rsid w:val="3C3D80BE"/>
    <w:rsid w:val="3C6ACE33"/>
    <w:rsid w:val="3C956E5E"/>
    <w:rsid w:val="3D1A8F3D"/>
    <w:rsid w:val="3D6D5559"/>
    <w:rsid w:val="3F23D0E9"/>
    <w:rsid w:val="401A0541"/>
    <w:rsid w:val="417BA615"/>
    <w:rsid w:val="42297868"/>
    <w:rsid w:val="429C050C"/>
    <w:rsid w:val="4356EB84"/>
    <w:rsid w:val="438075FE"/>
    <w:rsid w:val="44698318"/>
    <w:rsid w:val="4750C10F"/>
    <w:rsid w:val="47A76FB1"/>
    <w:rsid w:val="481B7042"/>
    <w:rsid w:val="48773315"/>
    <w:rsid w:val="49A2CFE3"/>
    <w:rsid w:val="4A47693B"/>
    <w:rsid w:val="4AA94025"/>
    <w:rsid w:val="4B59A003"/>
    <w:rsid w:val="4B8B65C5"/>
    <w:rsid w:val="4C6DD2C3"/>
    <w:rsid w:val="4CA06E1F"/>
    <w:rsid w:val="4CAFDF03"/>
    <w:rsid w:val="4CBF48AE"/>
    <w:rsid w:val="4CD58670"/>
    <w:rsid w:val="4CE53208"/>
    <w:rsid w:val="4E11E689"/>
    <w:rsid w:val="4E579A03"/>
    <w:rsid w:val="4E815580"/>
    <w:rsid w:val="50547EF8"/>
    <w:rsid w:val="50843170"/>
    <w:rsid w:val="513D2087"/>
    <w:rsid w:val="519EF5C5"/>
    <w:rsid w:val="51B7B0EA"/>
    <w:rsid w:val="5247A667"/>
    <w:rsid w:val="52854048"/>
    <w:rsid w:val="52C65DFC"/>
    <w:rsid w:val="52EE56FF"/>
    <w:rsid w:val="52F7BDCF"/>
    <w:rsid w:val="53752082"/>
    <w:rsid w:val="53AF3456"/>
    <w:rsid w:val="53B768D9"/>
    <w:rsid w:val="5408C8F8"/>
    <w:rsid w:val="547D06B7"/>
    <w:rsid w:val="55321DB4"/>
    <w:rsid w:val="555929FF"/>
    <w:rsid w:val="55B276F5"/>
    <w:rsid w:val="56173E17"/>
    <w:rsid w:val="5655FF28"/>
    <w:rsid w:val="567049C2"/>
    <w:rsid w:val="567A1450"/>
    <w:rsid w:val="56C1057F"/>
    <w:rsid w:val="56FD0B5F"/>
    <w:rsid w:val="574AF592"/>
    <w:rsid w:val="5751C144"/>
    <w:rsid w:val="57AF767D"/>
    <w:rsid w:val="57BE1AE1"/>
    <w:rsid w:val="57DB4E56"/>
    <w:rsid w:val="57ED6311"/>
    <w:rsid w:val="5959419E"/>
    <w:rsid w:val="5999E22A"/>
    <w:rsid w:val="599FB95B"/>
    <w:rsid w:val="59B71FE0"/>
    <w:rsid w:val="59DC2E51"/>
    <w:rsid w:val="5A34F099"/>
    <w:rsid w:val="5A4EC53B"/>
    <w:rsid w:val="5AA1EE41"/>
    <w:rsid w:val="5B1A4CD0"/>
    <w:rsid w:val="5B279B80"/>
    <w:rsid w:val="5B78C7FF"/>
    <w:rsid w:val="5BA9F664"/>
    <w:rsid w:val="5CA21BCA"/>
    <w:rsid w:val="5D00A4AF"/>
    <w:rsid w:val="5D53BAD3"/>
    <w:rsid w:val="5D811BFC"/>
    <w:rsid w:val="5DAD15BD"/>
    <w:rsid w:val="5DCB806B"/>
    <w:rsid w:val="5EE4A599"/>
    <w:rsid w:val="5F2A8E72"/>
    <w:rsid w:val="5F4FCED3"/>
    <w:rsid w:val="5F9AB6E5"/>
    <w:rsid w:val="5F9C9F9A"/>
    <w:rsid w:val="6010E4A5"/>
    <w:rsid w:val="6048CDA1"/>
    <w:rsid w:val="604C4A7E"/>
    <w:rsid w:val="609DA2CF"/>
    <w:rsid w:val="60AF68DF"/>
    <w:rsid w:val="611ED459"/>
    <w:rsid w:val="63D22CD0"/>
    <w:rsid w:val="63E38422"/>
    <w:rsid w:val="6497E4D7"/>
    <w:rsid w:val="649AA824"/>
    <w:rsid w:val="6582ACD9"/>
    <w:rsid w:val="658ADC08"/>
    <w:rsid w:val="65EACB74"/>
    <w:rsid w:val="676AB3E9"/>
    <w:rsid w:val="678395D8"/>
    <w:rsid w:val="67CCFCF6"/>
    <w:rsid w:val="689B3E3A"/>
    <w:rsid w:val="68E4EB02"/>
    <w:rsid w:val="6AAD89CC"/>
    <w:rsid w:val="6AD0C013"/>
    <w:rsid w:val="6B2E576A"/>
    <w:rsid w:val="6B6106EE"/>
    <w:rsid w:val="6C29DE79"/>
    <w:rsid w:val="6DB0746B"/>
    <w:rsid w:val="6E127028"/>
    <w:rsid w:val="6E7B7639"/>
    <w:rsid w:val="6F84F902"/>
    <w:rsid w:val="6FDD3147"/>
    <w:rsid w:val="6FF97982"/>
    <w:rsid w:val="708AD4C1"/>
    <w:rsid w:val="70E92E52"/>
    <w:rsid w:val="70EA8AEF"/>
    <w:rsid w:val="712197D0"/>
    <w:rsid w:val="71A6AE38"/>
    <w:rsid w:val="7215BE90"/>
    <w:rsid w:val="7261B92D"/>
    <w:rsid w:val="72C2B689"/>
    <w:rsid w:val="7545D9F7"/>
    <w:rsid w:val="7572F869"/>
    <w:rsid w:val="76584A6B"/>
    <w:rsid w:val="77480616"/>
    <w:rsid w:val="7803C77A"/>
    <w:rsid w:val="783C04B5"/>
    <w:rsid w:val="78CF4F4A"/>
    <w:rsid w:val="78F82C83"/>
    <w:rsid w:val="794D2937"/>
    <w:rsid w:val="7959C433"/>
    <w:rsid w:val="798DFBD2"/>
    <w:rsid w:val="79C76737"/>
    <w:rsid w:val="7A05B502"/>
    <w:rsid w:val="7A912CD3"/>
    <w:rsid w:val="7AA0E6BC"/>
    <w:rsid w:val="7AEFACDD"/>
    <w:rsid w:val="7AFC3EDC"/>
    <w:rsid w:val="7B678894"/>
    <w:rsid w:val="7C911FF5"/>
    <w:rsid w:val="7CCC650B"/>
    <w:rsid w:val="7D0F4654"/>
    <w:rsid w:val="7D3639D3"/>
    <w:rsid w:val="7E18DC70"/>
    <w:rsid w:val="7E3A2585"/>
    <w:rsid w:val="7EB28F16"/>
    <w:rsid w:val="7F028481"/>
    <w:rsid w:val="7F5FCA8B"/>
    <w:rsid w:val="7FD4A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5CDD6"/>
  <w15:docId w15:val="{3AD8DCDC-6910-4493-A560-0EB4455D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NoSpacing">
    <w:name w:val="No Spacing"/>
    <w:uiPriority w:val="1"/>
    <w:qFormat/>
    <w:rsid w:val="00AF13D4"/>
    <w:pPr>
      <w:spacing w:after="0" w:line="240" w:lineRule="auto"/>
    </w:pPr>
    <w:rPr>
      <w:rFonts w:asciiTheme="minorHAnsi" w:eastAsiaTheme="minorHAnsi" w:hAnsiTheme="minorHAnsi" w:cstheme="minorBidi"/>
      <w:color w:val="auto"/>
      <w:szCs w:val="22"/>
    </w:rPr>
  </w:style>
  <w:style w:type="paragraph" w:styleId="Header">
    <w:name w:val="header"/>
    <w:basedOn w:val="Normal"/>
    <w:link w:val="HeaderChar"/>
    <w:uiPriority w:val="99"/>
    <w:unhideWhenUsed/>
    <w:rsid w:val="004A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99"/>
  </w:style>
  <w:style w:type="paragraph" w:styleId="Footer">
    <w:name w:val="footer"/>
    <w:basedOn w:val="Normal"/>
    <w:link w:val="FooterChar"/>
    <w:uiPriority w:val="99"/>
    <w:unhideWhenUsed/>
    <w:rsid w:val="004A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E99"/>
  </w:style>
  <w:style w:type="paragraph" w:styleId="ListParagraph">
    <w:name w:val="List Paragraph"/>
    <w:basedOn w:val="Normal"/>
    <w:uiPriority w:val="34"/>
    <w:qFormat/>
    <w:rsid w:val="00DC35C5"/>
    <w:pPr>
      <w:ind w:left="720"/>
      <w:contextualSpacing/>
    </w:pPr>
  </w:style>
  <w:style w:type="paragraph" w:styleId="BalloonText">
    <w:name w:val="Balloon Text"/>
    <w:basedOn w:val="Normal"/>
    <w:link w:val="BalloonTextChar"/>
    <w:uiPriority w:val="99"/>
    <w:semiHidden/>
    <w:unhideWhenUsed/>
    <w:rsid w:val="00CA7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4A"/>
    <w:rPr>
      <w:rFonts w:ascii="Segoe UI" w:hAnsi="Segoe UI" w:cs="Segoe UI"/>
      <w:sz w:val="18"/>
      <w:szCs w:val="18"/>
    </w:rPr>
  </w:style>
  <w:style w:type="character" w:styleId="Hyperlink">
    <w:name w:val="Hyperlink"/>
    <w:basedOn w:val="DefaultParagraphFont"/>
    <w:uiPriority w:val="99"/>
    <w:unhideWhenUsed/>
    <w:rsid w:val="00186508"/>
    <w:rPr>
      <w:color w:val="0000FF" w:themeColor="hyperlink"/>
      <w:u w:val="single"/>
    </w:rPr>
  </w:style>
  <w:style w:type="character" w:customStyle="1" w:styleId="normaltextrun">
    <w:name w:val="normaltextrun"/>
    <w:basedOn w:val="DefaultParagraphFont"/>
    <w:rsid w:val="00FB0495"/>
  </w:style>
  <w:style w:type="character" w:customStyle="1" w:styleId="eop">
    <w:name w:val="eop"/>
    <w:basedOn w:val="DefaultParagraphFont"/>
    <w:rsid w:val="00FB0495"/>
  </w:style>
  <w:style w:type="character" w:styleId="FollowedHyperlink">
    <w:name w:val="FollowedHyperlink"/>
    <w:basedOn w:val="DefaultParagraphFont"/>
    <w:uiPriority w:val="99"/>
    <w:semiHidden/>
    <w:unhideWhenUsed/>
    <w:rsid w:val="00C56364"/>
    <w:rPr>
      <w:color w:val="800080" w:themeColor="followedHyperlink"/>
      <w:u w:val="single"/>
    </w:rPr>
  </w:style>
  <w:style w:type="character" w:styleId="UnresolvedMention">
    <w:name w:val="Unresolved Mention"/>
    <w:basedOn w:val="DefaultParagraphFont"/>
    <w:uiPriority w:val="99"/>
    <w:semiHidden/>
    <w:unhideWhenUsed/>
    <w:rsid w:val="00562601"/>
    <w:rPr>
      <w:color w:val="605E5C"/>
      <w:shd w:val="clear" w:color="auto" w:fill="E1DFDD"/>
    </w:rPr>
  </w:style>
  <w:style w:type="paragraph" w:styleId="Revision">
    <w:name w:val="Revision"/>
    <w:hidden/>
    <w:uiPriority w:val="99"/>
    <w:semiHidden/>
    <w:rsid w:val="00D4468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2267">
      <w:bodyDiv w:val="1"/>
      <w:marLeft w:val="0"/>
      <w:marRight w:val="0"/>
      <w:marTop w:val="0"/>
      <w:marBottom w:val="0"/>
      <w:divBdr>
        <w:top w:val="none" w:sz="0" w:space="0" w:color="auto"/>
        <w:left w:val="none" w:sz="0" w:space="0" w:color="auto"/>
        <w:bottom w:val="none" w:sz="0" w:space="0" w:color="auto"/>
        <w:right w:val="none" w:sz="0" w:space="0" w:color="auto"/>
      </w:divBdr>
    </w:div>
    <w:div w:id="1251625390">
      <w:bodyDiv w:val="1"/>
      <w:marLeft w:val="0"/>
      <w:marRight w:val="0"/>
      <w:marTop w:val="0"/>
      <w:marBottom w:val="0"/>
      <w:divBdr>
        <w:top w:val="none" w:sz="0" w:space="0" w:color="auto"/>
        <w:left w:val="none" w:sz="0" w:space="0" w:color="auto"/>
        <w:bottom w:val="none" w:sz="0" w:space="0" w:color="auto"/>
        <w:right w:val="none" w:sz="0" w:space="0" w:color="auto"/>
      </w:divBdr>
      <w:divsChild>
        <w:div w:id="1795978852">
          <w:marLeft w:val="0"/>
          <w:marRight w:val="0"/>
          <w:marTop w:val="0"/>
          <w:marBottom w:val="0"/>
          <w:divBdr>
            <w:top w:val="none" w:sz="0" w:space="0" w:color="auto"/>
            <w:left w:val="none" w:sz="0" w:space="0" w:color="auto"/>
            <w:bottom w:val="none" w:sz="0" w:space="0" w:color="auto"/>
            <w:right w:val="none" w:sz="0" w:space="0" w:color="auto"/>
          </w:divBdr>
          <w:divsChild>
            <w:div w:id="1414856913">
              <w:marLeft w:val="0"/>
              <w:marRight w:val="0"/>
              <w:marTop w:val="0"/>
              <w:marBottom w:val="0"/>
              <w:divBdr>
                <w:top w:val="none" w:sz="0" w:space="0" w:color="auto"/>
                <w:left w:val="none" w:sz="0" w:space="0" w:color="auto"/>
                <w:bottom w:val="none" w:sz="0" w:space="0" w:color="auto"/>
                <w:right w:val="none" w:sz="0" w:space="0" w:color="auto"/>
              </w:divBdr>
            </w:div>
          </w:divsChild>
        </w:div>
        <w:div w:id="2123912771">
          <w:marLeft w:val="0"/>
          <w:marRight w:val="0"/>
          <w:marTop w:val="0"/>
          <w:marBottom w:val="0"/>
          <w:divBdr>
            <w:top w:val="none" w:sz="0" w:space="0" w:color="auto"/>
            <w:left w:val="none" w:sz="0" w:space="0" w:color="auto"/>
            <w:bottom w:val="none" w:sz="0" w:space="0" w:color="auto"/>
            <w:right w:val="none" w:sz="0" w:space="0" w:color="auto"/>
          </w:divBdr>
          <w:divsChild>
            <w:div w:id="44376970">
              <w:marLeft w:val="0"/>
              <w:marRight w:val="0"/>
              <w:marTop w:val="0"/>
              <w:marBottom w:val="0"/>
              <w:divBdr>
                <w:top w:val="none" w:sz="0" w:space="0" w:color="auto"/>
                <w:left w:val="none" w:sz="0" w:space="0" w:color="auto"/>
                <w:bottom w:val="none" w:sz="0" w:space="0" w:color="auto"/>
                <w:right w:val="none" w:sz="0" w:space="0" w:color="auto"/>
              </w:divBdr>
            </w:div>
          </w:divsChild>
        </w:div>
        <w:div w:id="263076746">
          <w:marLeft w:val="0"/>
          <w:marRight w:val="0"/>
          <w:marTop w:val="0"/>
          <w:marBottom w:val="0"/>
          <w:divBdr>
            <w:top w:val="none" w:sz="0" w:space="0" w:color="auto"/>
            <w:left w:val="none" w:sz="0" w:space="0" w:color="auto"/>
            <w:bottom w:val="none" w:sz="0" w:space="0" w:color="auto"/>
            <w:right w:val="none" w:sz="0" w:space="0" w:color="auto"/>
          </w:divBdr>
          <w:divsChild>
            <w:div w:id="1660114080">
              <w:marLeft w:val="0"/>
              <w:marRight w:val="0"/>
              <w:marTop w:val="0"/>
              <w:marBottom w:val="0"/>
              <w:divBdr>
                <w:top w:val="none" w:sz="0" w:space="0" w:color="auto"/>
                <w:left w:val="none" w:sz="0" w:space="0" w:color="auto"/>
                <w:bottom w:val="none" w:sz="0" w:space="0" w:color="auto"/>
                <w:right w:val="none" w:sz="0" w:space="0" w:color="auto"/>
              </w:divBdr>
            </w:div>
          </w:divsChild>
        </w:div>
        <w:div w:id="1377778010">
          <w:marLeft w:val="0"/>
          <w:marRight w:val="0"/>
          <w:marTop w:val="0"/>
          <w:marBottom w:val="0"/>
          <w:divBdr>
            <w:top w:val="none" w:sz="0" w:space="0" w:color="auto"/>
            <w:left w:val="none" w:sz="0" w:space="0" w:color="auto"/>
            <w:bottom w:val="none" w:sz="0" w:space="0" w:color="auto"/>
            <w:right w:val="none" w:sz="0" w:space="0" w:color="auto"/>
          </w:divBdr>
          <w:divsChild>
            <w:div w:id="669254184">
              <w:marLeft w:val="0"/>
              <w:marRight w:val="0"/>
              <w:marTop w:val="0"/>
              <w:marBottom w:val="0"/>
              <w:divBdr>
                <w:top w:val="none" w:sz="0" w:space="0" w:color="auto"/>
                <w:left w:val="none" w:sz="0" w:space="0" w:color="auto"/>
                <w:bottom w:val="none" w:sz="0" w:space="0" w:color="auto"/>
                <w:right w:val="none" w:sz="0" w:space="0" w:color="auto"/>
              </w:divBdr>
            </w:div>
          </w:divsChild>
        </w:div>
        <w:div w:id="1137143626">
          <w:marLeft w:val="0"/>
          <w:marRight w:val="0"/>
          <w:marTop w:val="0"/>
          <w:marBottom w:val="0"/>
          <w:divBdr>
            <w:top w:val="none" w:sz="0" w:space="0" w:color="auto"/>
            <w:left w:val="none" w:sz="0" w:space="0" w:color="auto"/>
            <w:bottom w:val="none" w:sz="0" w:space="0" w:color="auto"/>
            <w:right w:val="none" w:sz="0" w:space="0" w:color="auto"/>
          </w:divBdr>
          <w:divsChild>
            <w:div w:id="1138764638">
              <w:marLeft w:val="0"/>
              <w:marRight w:val="0"/>
              <w:marTop w:val="0"/>
              <w:marBottom w:val="0"/>
              <w:divBdr>
                <w:top w:val="none" w:sz="0" w:space="0" w:color="auto"/>
                <w:left w:val="none" w:sz="0" w:space="0" w:color="auto"/>
                <w:bottom w:val="none" w:sz="0" w:space="0" w:color="auto"/>
                <w:right w:val="none" w:sz="0" w:space="0" w:color="auto"/>
              </w:divBdr>
            </w:div>
          </w:divsChild>
        </w:div>
        <w:div w:id="1092551679">
          <w:marLeft w:val="0"/>
          <w:marRight w:val="0"/>
          <w:marTop w:val="0"/>
          <w:marBottom w:val="0"/>
          <w:divBdr>
            <w:top w:val="none" w:sz="0" w:space="0" w:color="auto"/>
            <w:left w:val="none" w:sz="0" w:space="0" w:color="auto"/>
            <w:bottom w:val="none" w:sz="0" w:space="0" w:color="auto"/>
            <w:right w:val="none" w:sz="0" w:space="0" w:color="auto"/>
          </w:divBdr>
          <w:divsChild>
            <w:div w:id="224877566">
              <w:marLeft w:val="0"/>
              <w:marRight w:val="0"/>
              <w:marTop w:val="0"/>
              <w:marBottom w:val="0"/>
              <w:divBdr>
                <w:top w:val="none" w:sz="0" w:space="0" w:color="auto"/>
                <w:left w:val="none" w:sz="0" w:space="0" w:color="auto"/>
                <w:bottom w:val="none" w:sz="0" w:space="0" w:color="auto"/>
                <w:right w:val="none" w:sz="0" w:space="0" w:color="auto"/>
              </w:divBdr>
            </w:div>
          </w:divsChild>
        </w:div>
        <w:div w:id="836455666">
          <w:marLeft w:val="0"/>
          <w:marRight w:val="0"/>
          <w:marTop w:val="0"/>
          <w:marBottom w:val="0"/>
          <w:divBdr>
            <w:top w:val="none" w:sz="0" w:space="0" w:color="auto"/>
            <w:left w:val="none" w:sz="0" w:space="0" w:color="auto"/>
            <w:bottom w:val="none" w:sz="0" w:space="0" w:color="auto"/>
            <w:right w:val="none" w:sz="0" w:space="0" w:color="auto"/>
          </w:divBdr>
          <w:divsChild>
            <w:div w:id="1605461744">
              <w:marLeft w:val="0"/>
              <w:marRight w:val="0"/>
              <w:marTop w:val="0"/>
              <w:marBottom w:val="0"/>
              <w:divBdr>
                <w:top w:val="none" w:sz="0" w:space="0" w:color="auto"/>
                <w:left w:val="none" w:sz="0" w:space="0" w:color="auto"/>
                <w:bottom w:val="none" w:sz="0" w:space="0" w:color="auto"/>
                <w:right w:val="none" w:sz="0" w:space="0" w:color="auto"/>
              </w:divBdr>
            </w:div>
          </w:divsChild>
        </w:div>
        <w:div w:id="1945068015">
          <w:marLeft w:val="0"/>
          <w:marRight w:val="0"/>
          <w:marTop w:val="0"/>
          <w:marBottom w:val="0"/>
          <w:divBdr>
            <w:top w:val="none" w:sz="0" w:space="0" w:color="auto"/>
            <w:left w:val="none" w:sz="0" w:space="0" w:color="auto"/>
            <w:bottom w:val="none" w:sz="0" w:space="0" w:color="auto"/>
            <w:right w:val="none" w:sz="0" w:space="0" w:color="auto"/>
          </w:divBdr>
          <w:divsChild>
            <w:div w:id="2146001109">
              <w:marLeft w:val="0"/>
              <w:marRight w:val="0"/>
              <w:marTop w:val="0"/>
              <w:marBottom w:val="0"/>
              <w:divBdr>
                <w:top w:val="none" w:sz="0" w:space="0" w:color="auto"/>
                <w:left w:val="none" w:sz="0" w:space="0" w:color="auto"/>
                <w:bottom w:val="none" w:sz="0" w:space="0" w:color="auto"/>
                <w:right w:val="none" w:sz="0" w:space="0" w:color="auto"/>
              </w:divBdr>
            </w:div>
          </w:divsChild>
        </w:div>
        <w:div w:id="231235228">
          <w:marLeft w:val="0"/>
          <w:marRight w:val="0"/>
          <w:marTop w:val="0"/>
          <w:marBottom w:val="0"/>
          <w:divBdr>
            <w:top w:val="none" w:sz="0" w:space="0" w:color="auto"/>
            <w:left w:val="none" w:sz="0" w:space="0" w:color="auto"/>
            <w:bottom w:val="none" w:sz="0" w:space="0" w:color="auto"/>
            <w:right w:val="none" w:sz="0" w:space="0" w:color="auto"/>
          </w:divBdr>
          <w:divsChild>
            <w:div w:id="1155413693">
              <w:marLeft w:val="0"/>
              <w:marRight w:val="0"/>
              <w:marTop w:val="0"/>
              <w:marBottom w:val="0"/>
              <w:divBdr>
                <w:top w:val="none" w:sz="0" w:space="0" w:color="auto"/>
                <w:left w:val="none" w:sz="0" w:space="0" w:color="auto"/>
                <w:bottom w:val="none" w:sz="0" w:space="0" w:color="auto"/>
                <w:right w:val="none" w:sz="0" w:space="0" w:color="auto"/>
              </w:divBdr>
            </w:div>
          </w:divsChild>
        </w:div>
        <w:div w:id="1514105542">
          <w:marLeft w:val="0"/>
          <w:marRight w:val="0"/>
          <w:marTop w:val="0"/>
          <w:marBottom w:val="0"/>
          <w:divBdr>
            <w:top w:val="none" w:sz="0" w:space="0" w:color="auto"/>
            <w:left w:val="none" w:sz="0" w:space="0" w:color="auto"/>
            <w:bottom w:val="none" w:sz="0" w:space="0" w:color="auto"/>
            <w:right w:val="none" w:sz="0" w:space="0" w:color="auto"/>
          </w:divBdr>
          <w:divsChild>
            <w:div w:id="7458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forms.office.com%2FPages%2FResponsePage.aspx%3Fid%3DQC2yMGJzF0-DqSUwkntvZTi58W902MtCubasTnADFBRUNkxXRlQ3MkRWTDg0Q0pQRVBQOTNRWEJCUC4u&amp;data=05%7C02%7CBurneAn%40BOE.richmond.k12.ga.us%7C9613c0846abf4d9ad20108dd8332ea0b%7C30b22d4073624f1783a92530927b6f65%7C0%7C0%7C638810976912101552%7CUnknown%7CTWFpbGZsb3d8eyJFbXB0eU1hcGkiOnRydWUsIlYiOiIwLjAuMDAwMCIsIlAiOiJXaW4zMiIsIkFOIjoiTWFpbCIsIldUIjoyfQ%3D%3D%7C0%7C%7C%7C&amp;sdata=vpyjXq08p13SZFjxE91NOejbaN7n217Dgu0sYixvda4%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cboe-my.sharepoint.com/:b:/g/personal/castrje_richmond_k12_ga_us/EVXcAngmRA9PkcipEdTakO8BoZK0f-i-rpnFIwvcOexWoA?e=cMZkdu&amp;xsdata=MDV8MDJ8QnVybmVBbkBCT0UucmljaG1vbmQuazEyLmdhLnVzfDc5MjdmM2U2NTg1ODRlOTE0MzU3MDhkZDgwZWU3MzIzfDMwYjIyZDQwNzM2MjRmMTc4M2E5MjUzMDkyN2I2ZjY1fDB8MHw2Mzg4MDg0ODM4MDkzMzE1Mzh8VW5rbm93bnxUV0ZwYkdac2IzZDhleUpGYlhCMGVVMWhjR2tpT25SeWRXVXNJbFlpT2lJd0xqQXVNREF3TUNJc0lsQWlPaUpYYVc0ek1pSXNJa0ZPSWpvaVRXRnBiQ0lzSWxkVUlqb3lmUT09fDB8fHw%3d&amp;sdata=clZ1NkFQZkVJSWlmWEtudDZSSmxDU2JrQmhCdTFUZnlKWlliUU9pbUhoWT0%3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am11.safelinks.protection.outlook.com/?url=https%3A%2F%2Fforms.office.com%2Fr%2FudB1mBcmcG&amp;data=05%7C02%7CBurneAn%40BOE.richmond.k12.ga.us%7C3d6c4183ea9844879fa208dd737d7350%7C30b22d4073624f1783a92530927b6f65%7C0%7C0%7C638793704840046568%7CUnknown%7CTWFpbGZsb3d8eyJFbXB0eU1hcGkiOnRydWUsIlYiOiIwLjAuMDAwMCIsIlAiOiJXaW4zMiIsIkFOIjoiTWFpbCIsIldUIjoyfQ%3D%3D%7C0%7C%7C%7C&amp;sdata=3%2B3vdIr%2BTsiskeHjJOYLN5HZd8t5WGo1Va5m0TKYOoQ%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forms.office.com%2Fr%2FTYgzU7ZzRR&amp;data=05%7C02%7CBurneAn%40BOE.richmond.k12.ga.us%7C16bf75f09d3d46ac0fd308dd810855a6%7C30b22d4073624f1783a92530927b6f65%7C0%7C0%7C638808594987570640%7CUnknown%7CTWFpbGZsb3d8eyJFbXB0eU1hcGkiOnRydWUsIlYiOiIwLjAuMDAwMCIsIlAiOiJXaW4zMiIsIkFOIjoiTWFpbCIsIldUIjoyfQ%3D%3D%7C0%7C%7C%7C&amp;sdata=EiJhLhWFgzr6RnQXfsymtxUee%2BQ1G2KM8yQhOKv%2Fr9M%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10831</Characters>
  <Application>Microsoft Office Word</Application>
  <DocSecurity>0</DocSecurity>
  <Lines>90</Lines>
  <Paragraphs>25</Paragraphs>
  <ScaleCrop>false</ScaleCrop>
  <Company>Microsoft</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Burnett, Angela</dc:creator>
  <cp:lastModifiedBy>Burnett, Angela</cp:lastModifiedBy>
  <cp:revision>2</cp:revision>
  <cp:lastPrinted>2018-04-26T15:10:00Z</cp:lastPrinted>
  <dcterms:created xsi:type="dcterms:W3CDTF">2025-04-28T12:11:00Z</dcterms:created>
  <dcterms:modified xsi:type="dcterms:W3CDTF">2025-04-28T12:11:00Z</dcterms:modified>
</cp:coreProperties>
</file>