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AD2A" w14:textId="77777777" w:rsidR="00840F13" w:rsidRPr="000A5307" w:rsidRDefault="00840F13" w:rsidP="00840F13">
      <w:pPr>
        <w:spacing w:after="0" w:line="240" w:lineRule="auto"/>
        <w:textAlignment w:val="baseline"/>
        <w:rPr>
          <w:rFonts w:cstheme="minorHAnsi"/>
          <w:b/>
          <w:bCs/>
          <w:sz w:val="32"/>
          <w:szCs w:val="32"/>
        </w:rPr>
      </w:pPr>
    </w:p>
    <w:p w14:paraId="729EEEBC" w14:textId="77777777" w:rsidR="00840F13" w:rsidRPr="00394EAE" w:rsidRDefault="00840F13" w:rsidP="00840F13">
      <w:pPr>
        <w:spacing w:after="0" w:line="240" w:lineRule="auto"/>
        <w:jc w:val="center"/>
        <w:textAlignment w:val="baseline"/>
        <w:rPr>
          <w:rFonts w:eastAsia="Times New Roman" w:cs="Segoe UI"/>
          <w:sz w:val="32"/>
          <w:szCs w:val="32"/>
        </w:rPr>
      </w:pPr>
      <w:r w:rsidRPr="000A5307">
        <w:rPr>
          <w:rFonts w:eastAsia="Times New Roman" w:cs="Times New Roman"/>
          <w:b/>
          <w:bCs/>
          <w:color w:val="000000"/>
          <w:sz w:val="32"/>
          <w:szCs w:val="32"/>
        </w:rPr>
        <w:t>Career Management</w:t>
      </w:r>
      <w:r w:rsidRPr="00394EAE">
        <w:rPr>
          <w:rFonts w:eastAsia="Times New Roman" w:cs="Times New Roman"/>
          <w:b/>
          <w:bCs/>
          <w:color w:val="000000"/>
          <w:sz w:val="32"/>
          <w:szCs w:val="32"/>
        </w:rPr>
        <w:t xml:space="preserve"> Syllabus</w:t>
      </w:r>
      <w:r w:rsidRPr="00394EAE">
        <w:rPr>
          <w:rFonts w:eastAsia="Times New Roman" w:cs="Times New Roman"/>
          <w:color w:val="000000"/>
          <w:sz w:val="32"/>
          <w:szCs w:val="32"/>
        </w:rPr>
        <w:t> </w:t>
      </w:r>
      <w:r w:rsidRPr="000A5307">
        <w:rPr>
          <w:rFonts w:eastAsia="Times New Roman" w:cs="Times New Roman"/>
          <w:color w:val="000000"/>
          <w:sz w:val="32"/>
          <w:szCs w:val="32"/>
        </w:rPr>
        <w:t>(SL209)</w:t>
      </w:r>
    </w:p>
    <w:p w14:paraId="56399144" w14:textId="77777777" w:rsidR="00840F13" w:rsidRPr="00394EAE" w:rsidRDefault="00840F13" w:rsidP="00840F13">
      <w:pPr>
        <w:spacing w:after="0" w:line="240" w:lineRule="auto"/>
        <w:jc w:val="center"/>
        <w:textAlignment w:val="baseline"/>
        <w:rPr>
          <w:rFonts w:eastAsia="Times New Roman" w:cs="Segoe UI"/>
          <w:sz w:val="18"/>
          <w:szCs w:val="18"/>
        </w:rPr>
      </w:pPr>
      <w:r w:rsidRPr="00394EAE">
        <w:rPr>
          <w:rFonts w:eastAsia="Times New Roman" w:cs="Times New Roman"/>
          <w:color w:val="000000"/>
        </w:rPr>
        <w:t> </w:t>
      </w:r>
    </w:p>
    <w:p w14:paraId="7986B7FD" w14:textId="77777777" w:rsidR="00840F13" w:rsidRDefault="00840F13" w:rsidP="00840F13">
      <w:p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 w:rsidRPr="00394EAE">
        <w:rPr>
          <w:rFonts w:eastAsia="Times New Roman" w:cs="Times New Roman"/>
          <w:b/>
          <w:bCs/>
          <w:color w:val="000000"/>
        </w:rPr>
        <w:t>Instructor on Record</w:t>
      </w:r>
      <w:r>
        <w:rPr>
          <w:rFonts w:eastAsia="Times New Roman" w:cs="Times New Roman"/>
          <w:b/>
          <w:bCs/>
          <w:color w:val="000000"/>
        </w:rPr>
        <w:t xml:space="preserve"> </w:t>
      </w:r>
      <w:r w:rsidRPr="006C3D93">
        <w:rPr>
          <w:rFonts w:eastAsia="Times New Roman" w:cs="Times New Roman"/>
          <w:b/>
          <w:bCs/>
          <w:color w:val="000000"/>
          <w:sz w:val="16"/>
          <w:szCs w:val="16"/>
        </w:rPr>
        <w:t>(IOR)</w:t>
      </w:r>
      <w:r w:rsidRPr="00394EAE">
        <w:rPr>
          <w:rFonts w:eastAsia="Times New Roman" w:cs="Times New Roman"/>
          <w:b/>
          <w:bCs/>
          <w:color w:val="000000"/>
          <w:sz w:val="16"/>
          <w:szCs w:val="16"/>
        </w:rPr>
        <w:t>:</w:t>
      </w:r>
      <w:r w:rsidRPr="00394EAE">
        <w:rPr>
          <w:rFonts w:eastAsia="Times New Roman" w:cs="Times New Roman"/>
          <w:color w:val="000000"/>
        </w:rPr>
        <w:t xml:space="preserve"> Allison Caldwell             </w:t>
      </w:r>
      <w:r w:rsidRPr="00394EAE">
        <w:rPr>
          <w:rFonts w:eastAsia="Times New Roman" w:cs="Times New Roman"/>
          <w:b/>
          <w:bCs/>
          <w:color w:val="000000"/>
        </w:rPr>
        <w:t>Email</w:t>
      </w:r>
      <w:r w:rsidRPr="00394EAE">
        <w:rPr>
          <w:rFonts w:eastAsia="Times New Roman" w:cs="Times New Roman"/>
          <w:color w:val="000000"/>
        </w:rPr>
        <w:t xml:space="preserve">: </w:t>
      </w:r>
      <w:hyperlink r:id="rId5" w:tgtFrame="_blank" w:history="1">
        <w:r w:rsidRPr="00394EAE">
          <w:rPr>
            <w:rFonts w:eastAsia="Times New Roman" w:cs="Times New Roman"/>
            <w:color w:val="0563C1"/>
            <w:u w:val="single"/>
          </w:rPr>
          <w:t>acaldwell@west-fargo.k12.nd.us </w:t>
        </w:r>
      </w:hyperlink>
      <w:r w:rsidRPr="00394EAE">
        <w:rPr>
          <w:rFonts w:eastAsia="Times New Roman" w:cs="Times New Roman"/>
          <w:color w:val="000000"/>
        </w:rPr>
        <w:t xml:space="preserve">        </w:t>
      </w:r>
      <w:r w:rsidRPr="00394EAE">
        <w:rPr>
          <w:rFonts w:eastAsia="Times New Roman" w:cs="Times New Roman"/>
          <w:b/>
          <w:bCs/>
          <w:color w:val="000000"/>
        </w:rPr>
        <w:t>Office</w:t>
      </w:r>
      <w:r w:rsidRPr="00394EAE">
        <w:rPr>
          <w:rFonts w:eastAsia="Times New Roman" w:cs="Times New Roman"/>
          <w:color w:val="000000"/>
        </w:rPr>
        <w:t>:113F(library) </w:t>
      </w:r>
    </w:p>
    <w:p w14:paraId="404D6064" w14:textId="77777777" w:rsidR="00840F13" w:rsidRDefault="00840F13" w:rsidP="00840F13">
      <w:pPr>
        <w:spacing w:beforeAutospacing="1" w:after="0" w:afterAutospacing="1" w:line="240" w:lineRule="auto"/>
        <w:textAlignment w:val="baseline"/>
      </w:pPr>
      <w:r w:rsidRPr="000A5307">
        <w:rPr>
          <w:rFonts w:eastAsia="Times New Roman" w:cs="Times New Roman"/>
          <w:b/>
          <w:bCs/>
          <w:color w:val="000000"/>
          <w:u w:val="single"/>
        </w:rPr>
        <w:t>COURSE DESCRIPTION</w:t>
      </w:r>
      <w:r w:rsidRPr="00394EAE">
        <w:rPr>
          <w:rFonts w:eastAsia="Times New Roman" w:cs="Times New Roman"/>
          <w:color w:val="000000"/>
        </w:rPr>
        <w:t xml:space="preserve">: </w:t>
      </w:r>
      <w:r w:rsidRPr="00394EAE">
        <w:t xml:space="preserve">Career Management helps learners identify and evaluate personal goals, priorities, aptitudes, and interests </w:t>
      </w:r>
      <w:r>
        <w:t>to help</w:t>
      </w:r>
      <w:r w:rsidRPr="00394EAE">
        <w:t xml:space="preserve"> them make informed decisions about their careers. This course exposes learners to various work-based learning experiences</w:t>
      </w:r>
      <w:r>
        <w:t>.</w:t>
      </w:r>
    </w:p>
    <w:p w14:paraId="7377C35A" w14:textId="77777777" w:rsidR="00840F13" w:rsidRPr="00510DCD" w:rsidRDefault="00840F13" w:rsidP="00840F13">
      <w:pPr>
        <w:pStyle w:val="ListParagraph"/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eastAsia="Times New Roman" w:cs="Segoe UI"/>
          <w:sz w:val="18"/>
          <w:szCs w:val="18"/>
        </w:rPr>
      </w:pPr>
      <w:r>
        <w:t>All work site-specific requirements must be fulfilled by the learner (</w:t>
      </w:r>
      <w:proofErr w:type="spellStart"/>
      <w:r>
        <w:t>ie</w:t>
      </w:r>
      <w:proofErr w:type="spellEnd"/>
      <w:r>
        <w:t>: orientation, continuing education, certifications, etc.) as directed by site supervisor.</w:t>
      </w:r>
    </w:p>
    <w:p w14:paraId="548E4A88" w14:textId="77777777" w:rsidR="00840F13" w:rsidRPr="000A5307" w:rsidRDefault="00840F13" w:rsidP="00840F13">
      <w:pPr>
        <w:pStyle w:val="ListParagraph"/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eastAsia="Times New Roman" w:cs="Segoe UI"/>
          <w:sz w:val="18"/>
          <w:szCs w:val="18"/>
        </w:rPr>
      </w:pPr>
      <w:r>
        <w:t>The work experience may be paid or unpaid</w:t>
      </w:r>
    </w:p>
    <w:p w14:paraId="71CE208A" w14:textId="317E293C" w:rsidR="00840F13" w:rsidRDefault="00840F13" w:rsidP="00840F13">
      <w:pPr>
        <w:spacing w:after="0" w:line="240" w:lineRule="auto"/>
        <w:textAlignment w:val="baseline"/>
        <w:rPr>
          <w:rFonts w:eastAsia="Times New Roman" w:cs="Times New Roman"/>
          <w:color w:val="000000"/>
        </w:rPr>
      </w:pPr>
      <w:r w:rsidRPr="000A5307">
        <w:rPr>
          <w:rFonts w:eastAsia="Times New Roman" w:cs="Times New Roman"/>
          <w:b/>
          <w:bCs/>
          <w:color w:val="000000"/>
          <w:u w:val="single"/>
        </w:rPr>
        <w:t>ENROLLMENT IN COURSE</w:t>
      </w:r>
      <w:r w:rsidRPr="000A5307">
        <w:rPr>
          <w:rFonts w:eastAsia="Times New Roman" w:cs="Times New Roman"/>
          <w:color w:val="000000"/>
          <w:u w:val="single"/>
        </w:rPr>
        <w:t>:</w:t>
      </w:r>
      <w:r w:rsidRPr="000A5307">
        <w:rPr>
          <w:rFonts w:eastAsia="Times New Roman" w:cs="Times New Roman"/>
          <w:color w:val="000000"/>
        </w:rPr>
        <w:t xml:space="preserve"> Max credits to be earned grades 9-12= </w:t>
      </w:r>
      <w:r w:rsidRPr="00885A36">
        <w:rPr>
          <w:rFonts w:eastAsia="Times New Roman" w:cs="Times New Roman"/>
          <w:b/>
          <w:bCs/>
          <w:color w:val="000000"/>
        </w:rPr>
        <w:t>1 credit</w:t>
      </w:r>
      <w:r w:rsidRPr="000A5307">
        <w:rPr>
          <w:rFonts w:eastAsia="Times New Roman" w:cs="Times New Roman"/>
          <w:color w:val="000000"/>
        </w:rPr>
        <w:t>. The learner must complete the application</w:t>
      </w:r>
      <w:r w:rsidR="001151D4">
        <w:rPr>
          <w:rFonts w:eastAsia="Times New Roman" w:cs="Times New Roman"/>
          <w:color w:val="000000"/>
        </w:rPr>
        <w:t xml:space="preserve"> provided during orientation</w:t>
      </w:r>
      <w:r w:rsidRPr="000A5307">
        <w:rPr>
          <w:rFonts w:eastAsia="Times New Roman" w:cs="Times New Roman"/>
          <w:color w:val="000000"/>
        </w:rPr>
        <w:t xml:space="preserve"> with all signatures</w:t>
      </w:r>
      <w:r>
        <w:rPr>
          <w:rFonts w:eastAsia="Times New Roman" w:cs="Times New Roman"/>
          <w:color w:val="000000"/>
        </w:rPr>
        <w:t xml:space="preserve"> before accruing work-site experience for credit. </w:t>
      </w:r>
    </w:p>
    <w:p w14:paraId="0BC345DF" w14:textId="77777777" w:rsidR="00840F13" w:rsidRPr="00394EAE" w:rsidRDefault="00840F13" w:rsidP="00840F13">
      <w:pPr>
        <w:spacing w:beforeAutospacing="1" w:after="0" w:afterAutospacing="1" w:line="240" w:lineRule="auto"/>
        <w:textAlignment w:val="baseline"/>
        <w:rPr>
          <w:rFonts w:eastAsia="Times New Roman" w:cs="Times New Roman"/>
          <w:color w:val="000000"/>
        </w:rPr>
      </w:pPr>
      <w:r w:rsidRPr="00394EAE">
        <w:rPr>
          <w:rFonts w:eastAsia="Times New Roman" w:cs="Times New Roman"/>
          <w:b/>
          <w:bCs/>
          <w:color w:val="000000"/>
          <w:u w:val="single"/>
        </w:rPr>
        <w:t>ATTENDANCE</w:t>
      </w:r>
      <w:r w:rsidRPr="00394EAE">
        <w:rPr>
          <w:rFonts w:eastAsia="Times New Roman" w:cs="Times New Roman"/>
          <w:color w:val="000000"/>
        </w:rPr>
        <w:t xml:space="preserve">: Career Management is a credit-bearing course. The learner is responsible for attending the Career Management course as their schedule states and under the </w:t>
      </w:r>
      <w:hyperlink r:id="rId6" w:history="1">
        <w:r w:rsidRPr="00394EAE">
          <w:rPr>
            <w:rStyle w:val="Hyperlink"/>
            <w:rFonts w:eastAsia="Times New Roman" w:cs="Times New Roman"/>
          </w:rPr>
          <w:t>WFPS attendance policy</w:t>
        </w:r>
      </w:hyperlink>
      <w:r w:rsidRPr="00394EAE">
        <w:rPr>
          <w:rFonts w:eastAsia="Times New Roman" w:cs="Times New Roman"/>
          <w:color w:val="000000"/>
        </w:rPr>
        <w:t xml:space="preserve">. </w:t>
      </w:r>
      <w:r>
        <w:rPr>
          <w:rFonts w:eastAsia="Times New Roman" w:cs="Times New Roman"/>
          <w:color w:val="000000"/>
        </w:rPr>
        <w:t xml:space="preserve">WFPS/WFHS </w:t>
      </w:r>
      <w:r w:rsidRPr="00394EAE">
        <w:rPr>
          <w:rFonts w:eastAsia="Times New Roman" w:cs="Times New Roman"/>
          <w:color w:val="000000"/>
        </w:rPr>
        <w:t xml:space="preserve">will not be </w:t>
      </w:r>
      <w:r>
        <w:rPr>
          <w:rFonts w:eastAsia="Times New Roman" w:cs="Times New Roman"/>
          <w:color w:val="000000"/>
        </w:rPr>
        <w:t>providing transportation</w:t>
      </w:r>
      <w:r w:rsidRPr="00394EAE">
        <w:rPr>
          <w:rFonts w:eastAsia="Times New Roman" w:cs="Times New Roman"/>
          <w:color w:val="000000"/>
        </w:rPr>
        <w:t xml:space="preserve"> to or from the work site. </w:t>
      </w:r>
    </w:p>
    <w:p w14:paraId="5D5C39AD" w14:textId="77777777" w:rsidR="00840F13" w:rsidRPr="00394EAE" w:rsidRDefault="00840F13" w:rsidP="00840F13">
      <w:pPr>
        <w:spacing w:beforeAutospacing="1" w:after="0" w:afterAutospacing="1" w:line="240" w:lineRule="auto"/>
        <w:textAlignment w:val="baseline"/>
        <w:rPr>
          <w:rFonts w:eastAsia="Times New Roman" w:cs="Segoe UI"/>
          <w:sz w:val="18"/>
          <w:szCs w:val="18"/>
        </w:rPr>
      </w:pPr>
      <w:r w:rsidRPr="00394EAE">
        <w:rPr>
          <w:rFonts w:eastAsia="Times New Roman" w:cs="Times New Roman"/>
          <w:b/>
          <w:bCs/>
          <w:color w:val="000000"/>
          <w:u w:val="single"/>
        </w:rPr>
        <w:t>ABSENCES</w:t>
      </w:r>
      <w:r w:rsidRPr="00394EAE">
        <w:rPr>
          <w:rFonts w:eastAsia="Times New Roman" w:cs="Times New Roman"/>
          <w:color w:val="000000"/>
        </w:rPr>
        <w:t xml:space="preserve">: The learner is responsible for communicating any absence to your site supervisor, much like any work-related absence. This includes both </w:t>
      </w:r>
      <w:r>
        <w:rPr>
          <w:rFonts w:eastAsia="Times New Roman" w:cs="Times New Roman"/>
          <w:color w:val="000000"/>
        </w:rPr>
        <w:t>school-related</w:t>
      </w:r>
      <w:r w:rsidRPr="00394EAE">
        <w:rPr>
          <w:rFonts w:eastAsia="Times New Roman" w:cs="Times New Roman"/>
          <w:color w:val="000000"/>
        </w:rPr>
        <w:t xml:space="preserve"> absences and personal absences. </w:t>
      </w:r>
      <w:r w:rsidRPr="00394EAE">
        <w:rPr>
          <w:rFonts w:eastAsia="Times New Roman" w:cs="Times New Roman"/>
          <w:i/>
          <w:iCs/>
          <w:color w:val="000000"/>
        </w:rPr>
        <w:t xml:space="preserve">Remember that your work site </w:t>
      </w:r>
      <w:r>
        <w:rPr>
          <w:rFonts w:eastAsia="Times New Roman" w:cs="Times New Roman"/>
          <w:i/>
          <w:iCs/>
          <w:color w:val="000000"/>
        </w:rPr>
        <w:t>relies on</w:t>
      </w:r>
      <w:r w:rsidRPr="00394EAE">
        <w:rPr>
          <w:rFonts w:eastAsia="Times New Roman" w:cs="Times New Roman"/>
          <w:i/>
          <w:iCs/>
          <w:color w:val="000000"/>
        </w:rPr>
        <w:t xml:space="preserve"> your service to assist their professional work. </w:t>
      </w:r>
      <w:r w:rsidRPr="00394EAE">
        <w:rPr>
          <w:rFonts w:eastAsia="Times New Roman" w:cs="Times New Roman"/>
          <w:color w:val="000000"/>
        </w:rPr>
        <w:t> </w:t>
      </w:r>
    </w:p>
    <w:p w14:paraId="361D8E7F" w14:textId="77777777" w:rsidR="00840F13" w:rsidRDefault="00840F13" w:rsidP="00840F13">
      <w:pPr>
        <w:spacing w:beforeAutospacing="1" w:after="0" w:afterAutospacing="1" w:line="240" w:lineRule="auto"/>
        <w:textAlignment w:val="baseline"/>
        <w:rPr>
          <w:rFonts w:eastAsia="Times New Roman" w:cs="Times New Roman"/>
          <w:color w:val="000000"/>
        </w:rPr>
      </w:pPr>
      <w:r w:rsidRPr="00394EAE">
        <w:rPr>
          <w:rFonts w:eastAsia="Times New Roman" w:cs="Times New Roman"/>
          <w:color w:val="000000"/>
        </w:rPr>
        <w:t>It is suggested that the learner use their preferred method of communication to let them know you will be gone that day, review your “Service Learning / Work Study Kick-Off" document for more guidance.</w:t>
      </w:r>
    </w:p>
    <w:p w14:paraId="26F06027" w14:textId="77777777" w:rsidR="00840F13" w:rsidRDefault="00840F13" w:rsidP="00840F13">
      <w:pPr>
        <w:spacing w:beforeAutospacing="1" w:after="0" w:afterAutospacing="1" w:line="240" w:lineRule="auto"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Absences do not need to be directly reported to </w:t>
      </w:r>
      <w:proofErr w:type="gramStart"/>
      <w:r>
        <w:rPr>
          <w:rFonts w:eastAsia="Times New Roman" w:cs="Times New Roman"/>
          <w:color w:val="000000"/>
        </w:rPr>
        <w:t>Instructor</w:t>
      </w:r>
      <w:proofErr w:type="gramEnd"/>
      <w:r>
        <w:rPr>
          <w:rFonts w:eastAsia="Times New Roman" w:cs="Times New Roman"/>
          <w:color w:val="000000"/>
        </w:rPr>
        <w:t xml:space="preserve"> on Record. </w:t>
      </w:r>
    </w:p>
    <w:p w14:paraId="6EA56C9E" w14:textId="77777777" w:rsidR="00840F13" w:rsidRPr="00394EAE" w:rsidRDefault="00840F13" w:rsidP="00840F13">
      <w:pPr>
        <w:spacing w:beforeAutospacing="1" w:after="0" w:afterAutospacing="1" w:line="240" w:lineRule="auto"/>
        <w:textAlignment w:val="baseline"/>
        <w:rPr>
          <w:rFonts w:eastAsia="Times New Roman" w:cs="Segoe UI"/>
          <w:sz w:val="18"/>
          <w:szCs w:val="18"/>
        </w:rPr>
      </w:pPr>
      <w:r w:rsidRPr="00394EAE">
        <w:rPr>
          <w:rFonts w:eastAsia="Times New Roman" w:cs="Times New Roman"/>
          <w:b/>
          <w:bCs/>
          <w:color w:val="000000"/>
          <w:u w:val="single"/>
        </w:rPr>
        <w:t>BEHAVIORAL EXPECTATIONS</w:t>
      </w:r>
      <w:r w:rsidRPr="00394EAE">
        <w:rPr>
          <w:rFonts w:eastAsia="Times New Roman" w:cs="Times New Roman"/>
          <w:color w:val="000000"/>
        </w:rPr>
        <w:t xml:space="preserve">: Participation in Career Management is an opportunity for you, the learner, to demonstrate </w:t>
      </w:r>
      <w:r>
        <w:rPr>
          <w:rFonts w:eastAsia="Times New Roman" w:cs="Times New Roman"/>
          <w:color w:val="000000"/>
        </w:rPr>
        <w:t>and grow in your career-ready</w:t>
      </w:r>
      <w:r w:rsidRPr="00394EAE">
        <w:rPr>
          <w:rFonts w:eastAsia="Times New Roman" w:cs="Times New Roman"/>
          <w:color w:val="000000"/>
        </w:rPr>
        <w:t xml:space="preserve"> practices (CRPs). Learners will follow all other WFHS school policies in addition to the </w:t>
      </w:r>
      <w:r>
        <w:rPr>
          <w:rFonts w:eastAsia="Times New Roman" w:cs="Times New Roman"/>
          <w:color w:val="000000"/>
        </w:rPr>
        <w:t>work site’s</w:t>
      </w:r>
      <w:r w:rsidRPr="00394EAE">
        <w:rPr>
          <w:rFonts w:eastAsia="Times New Roman" w:cs="Times New Roman"/>
          <w:color w:val="000000"/>
        </w:rPr>
        <w:t xml:space="preserve"> specific policies. This includes cell phones! -</w:t>
      </w:r>
      <w:hyperlink r:id="rId7" w:tgtFrame="_blank" w:history="1">
        <w:r w:rsidRPr="00394EAE">
          <w:rPr>
            <w:rFonts w:eastAsia="Times New Roman" w:cs="Times New Roman"/>
            <w:color w:val="0563C1"/>
            <w:u w:val="single"/>
          </w:rPr>
          <w:t>see WFHS Student Handbook here</w:t>
        </w:r>
      </w:hyperlink>
      <w:r w:rsidRPr="00394EAE">
        <w:rPr>
          <w:rFonts w:eastAsia="Times New Roman" w:cs="Times New Roman"/>
          <w:color w:val="000000"/>
        </w:rPr>
        <w:t> </w:t>
      </w:r>
    </w:p>
    <w:p w14:paraId="5B44C8EE" w14:textId="77777777" w:rsidR="00840F13" w:rsidRDefault="00840F13" w:rsidP="00840F13">
      <w:pPr>
        <w:spacing w:beforeAutospacing="1" w:after="0" w:afterAutospacing="1" w:line="240" w:lineRule="auto"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  <w:u w:val="single"/>
        </w:rPr>
        <w:t>COURSE EVALUATION /</w:t>
      </w:r>
      <w:r w:rsidRPr="00394EAE">
        <w:rPr>
          <w:rFonts w:eastAsia="Times New Roman" w:cs="Times New Roman"/>
          <w:b/>
          <w:bCs/>
          <w:color w:val="000000"/>
          <w:u w:val="single"/>
        </w:rPr>
        <w:t xml:space="preserve">GRADING: </w:t>
      </w:r>
      <w:r w:rsidRPr="00394EAE">
        <w:rPr>
          <w:rFonts w:eastAsia="Times New Roman" w:cs="Times New Roman"/>
          <w:color w:val="000000"/>
        </w:rPr>
        <w:t xml:space="preserve">Grading looks a bit different for work-based learning courses than a typical course at WFHS. </w:t>
      </w:r>
      <w:r w:rsidRPr="00394EAE">
        <w:rPr>
          <w:rFonts w:eastAsia="Times New Roman" w:cs="Times New Roman"/>
          <w:i/>
          <w:iCs/>
          <w:color w:val="000000"/>
        </w:rPr>
        <w:t>You will earn a final grade of “A” (Satisfactory) or “F” (Unsatisfactory). </w:t>
      </w:r>
      <w:r w:rsidRPr="00394EAE">
        <w:rPr>
          <w:rFonts w:eastAsia="Times New Roman" w:cs="Times New Roman"/>
          <w:color w:val="000000"/>
        </w:rPr>
        <w:t> </w:t>
      </w:r>
    </w:p>
    <w:p w14:paraId="78DD4313" w14:textId="77777777" w:rsidR="00840F13" w:rsidRPr="00394EAE" w:rsidRDefault="00840F13" w:rsidP="00840F13">
      <w:pPr>
        <w:spacing w:beforeAutospacing="1" w:after="0" w:afterAutospacing="1" w:line="240" w:lineRule="auto"/>
        <w:textAlignment w:val="baseline"/>
        <w:rPr>
          <w:rFonts w:eastAsia="Times New Roman" w:cs="Segoe UI"/>
          <w:i/>
          <w:iCs/>
          <w:sz w:val="18"/>
          <w:szCs w:val="18"/>
        </w:rPr>
      </w:pPr>
      <w:r w:rsidRPr="00510DCD">
        <w:rPr>
          <w:rFonts w:eastAsia="Times New Roman" w:cs="Times New Roman"/>
          <w:i/>
          <w:iCs/>
          <w:color w:val="000000"/>
        </w:rPr>
        <w:t xml:space="preserve">Terminated employment status will result in an automatic failure of the course. </w:t>
      </w:r>
    </w:p>
    <w:p w14:paraId="5B633054" w14:textId="77777777" w:rsidR="00840F13" w:rsidRPr="00885A36" w:rsidRDefault="00840F13" w:rsidP="00840F13">
      <w:pPr>
        <w:spacing w:beforeAutospacing="1" w:after="0" w:afterAutospacing="1" w:line="240" w:lineRule="auto"/>
        <w:textAlignment w:val="baseline"/>
        <w:rPr>
          <w:rFonts w:eastAsia="Times New Roman" w:cs="Times New Roman"/>
          <w:color w:val="000000"/>
          <w:u w:val="single"/>
        </w:rPr>
      </w:pPr>
      <w:r w:rsidRPr="00885A36">
        <w:rPr>
          <w:rFonts w:eastAsia="Times New Roman" w:cs="Times New Roman"/>
          <w:color w:val="000000"/>
          <w:u w:val="single"/>
        </w:rPr>
        <w:t xml:space="preserve">A passing grade is earned by: </w:t>
      </w:r>
    </w:p>
    <w:p w14:paraId="0741ED3F" w14:textId="77777777" w:rsidR="00840F13" w:rsidRDefault="00840F13" w:rsidP="00840F13">
      <w:pPr>
        <w:pStyle w:val="ListParagraph"/>
        <w:numPr>
          <w:ilvl w:val="0"/>
          <w:numId w:val="2"/>
        </w:numPr>
        <w:spacing w:beforeAutospacing="1" w:after="0" w:afterAutospacing="1" w:line="240" w:lineRule="auto"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Following through with all </w:t>
      </w:r>
      <w:proofErr w:type="gramStart"/>
      <w:r>
        <w:rPr>
          <w:rFonts w:eastAsia="Times New Roman" w:cs="Times New Roman"/>
          <w:color w:val="000000"/>
        </w:rPr>
        <w:t>worksite</w:t>
      </w:r>
      <w:proofErr w:type="gramEnd"/>
      <w:r>
        <w:rPr>
          <w:rFonts w:eastAsia="Times New Roman" w:cs="Times New Roman"/>
          <w:color w:val="000000"/>
        </w:rPr>
        <w:t xml:space="preserve"> </w:t>
      </w:r>
      <w:proofErr w:type="gramStart"/>
      <w:r>
        <w:rPr>
          <w:rFonts w:eastAsia="Times New Roman" w:cs="Times New Roman"/>
          <w:color w:val="000000"/>
        </w:rPr>
        <w:t>assigned tasks</w:t>
      </w:r>
      <w:proofErr w:type="gramEnd"/>
      <w:r>
        <w:rPr>
          <w:rFonts w:eastAsia="Times New Roman" w:cs="Times New Roman"/>
          <w:color w:val="000000"/>
        </w:rPr>
        <w:t xml:space="preserve"> and maintaining your employment status. </w:t>
      </w:r>
    </w:p>
    <w:p w14:paraId="07373E7D" w14:textId="77777777" w:rsidR="00840F13" w:rsidRPr="00A74FCC" w:rsidRDefault="00840F13" w:rsidP="00840F13">
      <w:pPr>
        <w:pStyle w:val="ListParagraph"/>
        <w:numPr>
          <w:ilvl w:val="1"/>
          <w:numId w:val="2"/>
        </w:numPr>
        <w:spacing w:beforeAutospacing="1" w:after="0" w:afterAutospacing="1" w:line="240" w:lineRule="auto"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You get fired= you </w:t>
      </w:r>
      <w:proofErr w:type="gramStart"/>
      <w:r>
        <w:rPr>
          <w:rFonts w:eastAsia="Times New Roman" w:cs="Times New Roman"/>
          <w:color w:val="000000"/>
        </w:rPr>
        <w:t>fail</w:t>
      </w:r>
      <w:proofErr w:type="gramEnd"/>
      <w:r>
        <w:rPr>
          <w:rFonts w:eastAsia="Times New Roman" w:cs="Times New Roman"/>
          <w:color w:val="000000"/>
        </w:rPr>
        <w:t xml:space="preserve"> the course and may be enrolled in a study hall. </w:t>
      </w:r>
    </w:p>
    <w:p w14:paraId="6D650884" w14:textId="77777777" w:rsidR="00840F13" w:rsidRPr="00A74FCC" w:rsidRDefault="00840F13" w:rsidP="00840F13">
      <w:pPr>
        <w:pStyle w:val="ListParagraph"/>
        <w:numPr>
          <w:ilvl w:val="0"/>
          <w:numId w:val="2"/>
        </w:numPr>
        <w:spacing w:beforeAutospacing="1" w:after="0" w:afterAutospacing="1" w:line="240" w:lineRule="auto"/>
        <w:textAlignment w:val="baseline"/>
        <w:rPr>
          <w:rFonts w:eastAsia="Times New Roman" w:cs="Times New Roman"/>
          <w:color w:val="000000"/>
        </w:rPr>
      </w:pPr>
      <w:r w:rsidRPr="00A74FCC">
        <w:rPr>
          <w:rFonts w:eastAsia="Times New Roman" w:cs="Times New Roman"/>
          <w:color w:val="000000"/>
        </w:rPr>
        <w:t>Accruing 75 hours for (.5) credit hours OR 150 hours for (1) credit hour</w:t>
      </w:r>
    </w:p>
    <w:p w14:paraId="58049841" w14:textId="77777777" w:rsidR="00840F13" w:rsidRPr="00A74FCC" w:rsidRDefault="00840F13" w:rsidP="00840F13">
      <w:pPr>
        <w:pStyle w:val="ListParagraph"/>
        <w:numPr>
          <w:ilvl w:val="1"/>
          <w:numId w:val="2"/>
        </w:numPr>
        <w:spacing w:beforeAutospacing="1" w:after="0" w:afterAutospacing="1" w:line="240" w:lineRule="auto"/>
        <w:textAlignment w:val="baseline"/>
        <w:rPr>
          <w:rFonts w:eastAsia="Times New Roman" w:cs="Times New Roman"/>
          <w:color w:val="000000"/>
        </w:rPr>
      </w:pPr>
      <w:r w:rsidRPr="00A74FCC">
        <w:rPr>
          <w:rFonts w:eastAsia="Times New Roman" w:cs="Times New Roman"/>
          <w:color w:val="000000"/>
        </w:rPr>
        <w:t xml:space="preserve">Hours will be verified </w:t>
      </w:r>
      <w:r>
        <w:rPr>
          <w:rFonts w:eastAsia="Times New Roman" w:cs="Times New Roman"/>
          <w:color w:val="000000"/>
        </w:rPr>
        <w:t>using</w:t>
      </w:r>
      <w:r w:rsidRPr="00A74FCC">
        <w:rPr>
          <w:rFonts w:eastAsia="Times New Roman" w:cs="Times New Roman"/>
          <w:color w:val="000000"/>
        </w:rPr>
        <w:t xml:space="preserve"> the work site’s payroll management system OR reporting process as set by the employer and WFHS</w:t>
      </w:r>
      <w:r>
        <w:rPr>
          <w:rFonts w:eastAsia="Times New Roman" w:cs="Times New Roman"/>
          <w:color w:val="000000"/>
        </w:rPr>
        <w:t xml:space="preserve"> IOR</w:t>
      </w:r>
    </w:p>
    <w:p w14:paraId="4351C975" w14:textId="77777777" w:rsidR="00840F13" w:rsidRPr="00A74FCC" w:rsidRDefault="00840F13" w:rsidP="00840F13">
      <w:pPr>
        <w:pStyle w:val="ListParagraph"/>
        <w:numPr>
          <w:ilvl w:val="0"/>
          <w:numId w:val="2"/>
        </w:numPr>
        <w:spacing w:beforeAutospacing="1" w:after="0" w:afterAutospacing="1" w:line="240" w:lineRule="auto"/>
        <w:textAlignment w:val="baseline"/>
        <w:rPr>
          <w:rFonts w:eastAsia="Times New Roman" w:cs="Times New Roman"/>
          <w:color w:val="000000"/>
        </w:rPr>
      </w:pPr>
      <w:r w:rsidRPr="00A74FCC">
        <w:rPr>
          <w:rFonts w:eastAsia="Times New Roman" w:cs="Times New Roman"/>
          <w:color w:val="000000"/>
        </w:rPr>
        <w:t xml:space="preserve">Demonstrating adequate growth as determined by the site supervisor, the learner, and IOR as indicated on the Career Ready Practices student evaluation. </w:t>
      </w:r>
    </w:p>
    <w:p w14:paraId="33AA7129" w14:textId="77777777" w:rsidR="00840F13" w:rsidRDefault="00840F13" w:rsidP="00840F13">
      <w:pPr>
        <w:pStyle w:val="ListParagraph"/>
        <w:numPr>
          <w:ilvl w:val="1"/>
          <w:numId w:val="2"/>
        </w:numPr>
        <w:spacing w:beforeAutospacing="1" w:after="0" w:afterAutospacing="1" w:line="240" w:lineRule="auto"/>
        <w:textAlignment w:val="baseline"/>
        <w:rPr>
          <w:rFonts w:eastAsia="Times New Roman" w:cs="Times New Roman"/>
          <w:color w:val="000000"/>
        </w:rPr>
      </w:pPr>
      <w:r w:rsidRPr="00A74FCC">
        <w:rPr>
          <w:rFonts w:eastAsia="Times New Roman" w:cs="Times New Roman"/>
          <w:color w:val="000000"/>
        </w:rPr>
        <w:t>Evaluations will be completed monthly unless arranged otherwise</w:t>
      </w:r>
    </w:p>
    <w:p w14:paraId="2CC3FBB3" w14:textId="77777777" w:rsidR="00840F13" w:rsidRPr="00A74FCC" w:rsidRDefault="00840F13" w:rsidP="00840F13">
      <w:pPr>
        <w:pStyle w:val="ListParagraph"/>
        <w:numPr>
          <w:ilvl w:val="0"/>
          <w:numId w:val="2"/>
        </w:numPr>
        <w:spacing w:beforeAutospacing="1" w:after="0" w:afterAutospacing="1" w:line="240" w:lineRule="auto"/>
        <w:textAlignment w:val="baseline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Attending all scheduled check-ins with IOR (typically 1-2x / month)</w:t>
      </w:r>
    </w:p>
    <w:p w14:paraId="759BD8A4" w14:textId="77777777" w:rsidR="00840F13" w:rsidRPr="00A74FCC" w:rsidRDefault="00840F13" w:rsidP="00840F13">
      <w:pPr>
        <w:pStyle w:val="ListParagraph"/>
        <w:numPr>
          <w:ilvl w:val="0"/>
          <w:numId w:val="2"/>
        </w:numPr>
        <w:spacing w:beforeAutospacing="1" w:after="0" w:afterAutospacing="1" w:line="240" w:lineRule="auto"/>
        <w:textAlignment w:val="baseline"/>
        <w:rPr>
          <w:rFonts w:eastAsia="Times New Roman" w:cs="Times New Roman"/>
          <w:color w:val="000000"/>
        </w:rPr>
      </w:pPr>
      <w:r w:rsidRPr="00A74FCC">
        <w:rPr>
          <w:rFonts w:eastAsia="Times New Roman" w:cs="Times New Roman"/>
          <w:color w:val="000000"/>
        </w:rPr>
        <w:t xml:space="preserve">Completing required </w:t>
      </w:r>
      <w:r>
        <w:rPr>
          <w:rFonts w:eastAsia="Times New Roman" w:cs="Times New Roman"/>
          <w:color w:val="000000"/>
        </w:rPr>
        <w:t>workplace</w:t>
      </w:r>
      <w:r w:rsidRPr="00A74FCC">
        <w:rPr>
          <w:rFonts w:eastAsia="Times New Roman" w:cs="Times New Roman"/>
          <w:color w:val="000000"/>
        </w:rPr>
        <w:t xml:space="preserve"> readiness modules by the end of the semester</w:t>
      </w:r>
    </w:p>
    <w:p w14:paraId="76D30AE1" w14:textId="77777777" w:rsidR="00840F13" w:rsidRPr="00417655" w:rsidRDefault="00840F13" w:rsidP="00840F13">
      <w:pPr>
        <w:pStyle w:val="ListParagraph"/>
        <w:numPr>
          <w:ilvl w:val="1"/>
          <w:numId w:val="2"/>
        </w:numPr>
        <w:spacing w:beforeAutospacing="1" w:after="0" w:afterAutospacing="1" w:line="240" w:lineRule="auto"/>
        <w:textAlignment w:val="baseline"/>
        <w:rPr>
          <w:rFonts w:eastAsia="Times New Roman" w:cs="Times New Roman"/>
          <w:color w:val="000000"/>
        </w:rPr>
      </w:pPr>
      <w:r w:rsidRPr="00A74FCC">
        <w:rPr>
          <w:rFonts w:eastAsia="Times New Roman" w:cs="Times New Roman"/>
          <w:color w:val="000000"/>
        </w:rPr>
        <w:t xml:space="preserve">Modules located on your Schoology Course </w:t>
      </w:r>
    </w:p>
    <w:sectPr w:rsidR="00840F13" w:rsidRPr="00417655" w:rsidSect="00840F13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14646"/>
    <w:multiLevelType w:val="hybridMultilevel"/>
    <w:tmpl w:val="37F0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64485"/>
    <w:multiLevelType w:val="hybridMultilevel"/>
    <w:tmpl w:val="C848E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617420">
    <w:abstractNumId w:val="1"/>
  </w:num>
  <w:num w:numId="2" w16cid:durableId="56322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80"/>
    <w:rsid w:val="001151D4"/>
    <w:rsid w:val="00235557"/>
    <w:rsid w:val="00545B70"/>
    <w:rsid w:val="00572912"/>
    <w:rsid w:val="00585B80"/>
    <w:rsid w:val="0067324D"/>
    <w:rsid w:val="00705F47"/>
    <w:rsid w:val="007973B0"/>
    <w:rsid w:val="00840F13"/>
    <w:rsid w:val="00A1426B"/>
    <w:rsid w:val="00CD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C6D31"/>
  <w15:chartTrackingRefBased/>
  <w15:docId w15:val="{1FEE7E4A-E9F8-4585-994C-688B257E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F1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B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0F1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40F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st-fargo.k12.nd.us/Page/69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st-fargo.k12.nd.us/cms/lib/ND02203445/Centricity/Domain/2758/HS%20Handbook%20Attendance.pdf" TargetMode="External"/><Relationship Id="rId5" Type="http://schemas.openxmlformats.org/officeDocument/2006/relationships/hyperlink" Target="mailto:awendel@west-fargo.k12.nd.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2824</Characters>
  <Application>Microsoft Office Word</Application>
  <DocSecurity>0</DocSecurity>
  <Lines>42</Lines>
  <Paragraphs>29</Paragraphs>
  <ScaleCrop>false</ScaleCrop>
  <Company>West Fargo Public Schools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Caldwell, Allison</dc:creator>
  <cp:keywords/>
  <dc:description/>
  <cp:lastModifiedBy>Caldwell, Allison</cp:lastModifiedBy>
  <cp:revision>3</cp:revision>
  <dcterms:created xsi:type="dcterms:W3CDTF">2025-08-26T20:28:00Z</dcterms:created>
  <dcterms:modified xsi:type="dcterms:W3CDTF">2025-08-26T20:33:00Z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e17a67b1-8a67-4e92-a124-397840ce1265</vt:lpwstr>
  </property>
</Properties>
</file>