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D0D58" w:rsidR="00FF177E" w:rsidP="255E7D76" w:rsidRDefault="00FF177E" w14:paraId="022C032D" w14:textId="01BDAD94">
      <w:pPr>
        <w:pStyle w:val="Heading1"/>
        <w:jc w:val="center"/>
        <w:rPr>
          <w:rFonts w:eastAsia="Georgia" w:asciiTheme="minorHAnsi" w:hAnsiTheme="minorHAnsi" w:cstheme="minorBidi"/>
          <w:b/>
          <w:bCs/>
          <w:color w:val="auto"/>
        </w:rPr>
      </w:pPr>
      <w:r w:rsidRPr="255E7D76">
        <w:rPr>
          <w:rFonts w:eastAsia="Georgia" w:asciiTheme="minorHAnsi" w:hAnsiTheme="minorHAnsi" w:cstheme="minorBidi"/>
          <w:b/>
          <w:bCs/>
          <w:color w:val="auto"/>
        </w:rPr>
        <w:t>Virginia</w:t>
      </w:r>
      <w:r w:rsidRPr="255E7D76" w:rsidR="00401B2C">
        <w:rPr>
          <w:rFonts w:eastAsia="Georgia" w:asciiTheme="minorHAnsi" w:hAnsiTheme="minorHAnsi" w:cstheme="minorBidi"/>
          <w:b/>
          <w:bCs/>
          <w:color w:val="auto"/>
        </w:rPr>
        <w:t>’s</w:t>
      </w:r>
      <w:r w:rsidRPr="255E7D76">
        <w:rPr>
          <w:rFonts w:eastAsia="Georgia" w:asciiTheme="minorHAnsi" w:hAnsiTheme="minorHAnsi" w:cstheme="minorBidi"/>
          <w:b/>
          <w:bCs/>
          <w:color w:val="auto"/>
        </w:rPr>
        <w:t xml:space="preserve"> Comprehensive School </w:t>
      </w:r>
      <w:r w:rsidRPr="255E7D76" w:rsidR="47D52F99">
        <w:rPr>
          <w:rFonts w:eastAsia="Georgia" w:asciiTheme="minorHAnsi" w:hAnsiTheme="minorHAnsi" w:cstheme="minorBidi"/>
          <w:b/>
          <w:bCs/>
          <w:color w:val="auto"/>
        </w:rPr>
        <w:t xml:space="preserve">Support </w:t>
      </w:r>
      <w:r w:rsidRPr="255E7D76">
        <w:rPr>
          <w:rFonts w:eastAsia="Georgia" w:asciiTheme="minorHAnsi" w:hAnsiTheme="minorHAnsi" w:cstheme="minorBidi"/>
          <w:b/>
          <w:bCs/>
          <w:color w:val="auto"/>
        </w:rPr>
        <w:t>Plan</w:t>
      </w:r>
    </w:p>
    <w:p w:rsidR="00E01D46" w:rsidP="008A7741" w:rsidRDefault="00E01D46" w14:paraId="608DCBE8" w14:textId="77777777">
      <w:pPr>
        <w:spacing w:after="0"/>
        <w:rPr>
          <w:rFonts w:eastAsia="Georgia" w:cstheme="minorHAnsi"/>
          <w:b/>
          <w:sz w:val="24"/>
          <w:szCs w:val="24"/>
          <w:u w:val="single"/>
        </w:rPr>
      </w:pPr>
    </w:p>
    <w:p w:rsidR="003B1BAD" w:rsidP="255E7D76" w:rsidRDefault="008B523D" w14:paraId="0FE0420A" w14:textId="6C638198">
      <w:pPr>
        <w:rPr>
          <w:rFonts w:eastAsia="Georgia"/>
        </w:rPr>
      </w:pPr>
      <w:r w:rsidRPr="255E7D76">
        <w:rPr>
          <w:rFonts w:eastAsia="Georgia"/>
        </w:rPr>
        <w:t>Virginia’s</w:t>
      </w:r>
      <w:r w:rsidRPr="255E7D76" w:rsidR="008837CE">
        <w:rPr>
          <w:rFonts w:eastAsia="Georgia"/>
        </w:rPr>
        <w:t xml:space="preserve"> comprehensive school </w:t>
      </w:r>
      <w:r w:rsidRPr="255E7D76" w:rsidR="45C8C553">
        <w:rPr>
          <w:rFonts w:eastAsia="Georgia"/>
        </w:rPr>
        <w:t xml:space="preserve">support </w:t>
      </w:r>
      <w:r w:rsidRPr="255E7D76" w:rsidR="008837CE">
        <w:rPr>
          <w:rFonts w:eastAsia="Georgia"/>
        </w:rPr>
        <w:t>plan (CS</w:t>
      </w:r>
      <w:r w:rsidRPr="255E7D76" w:rsidR="3500F2FC">
        <w:rPr>
          <w:rFonts w:eastAsia="Georgia"/>
        </w:rPr>
        <w:t>S</w:t>
      </w:r>
      <w:r w:rsidRPr="255E7D76" w:rsidR="008837CE">
        <w:rPr>
          <w:rFonts w:eastAsia="Georgia"/>
        </w:rPr>
        <w:t xml:space="preserve">P) </w:t>
      </w:r>
      <w:r w:rsidRPr="255E7D76" w:rsidR="00201421">
        <w:rPr>
          <w:rFonts w:eastAsia="Georgia"/>
        </w:rPr>
        <w:t>integrates</w:t>
      </w:r>
      <w:r w:rsidRPr="255E7D76" w:rsidR="008837CE">
        <w:rPr>
          <w:rFonts w:eastAsia="Georgia"/>
        </w:rPr>
        <w:t xml:space="preserve"> findings from </w:t>
      </w:r>
      <w:r w:rsidRPr="255E7D76" w:rsidR="00A80FC0">
        <w:rPr>
          <w:rFonts w:eastAsia="Georgia"/>
        </w:rPr>
        <w:t xml:space="preserve">Virginia’s </w:t>
      </w:r>
      <w:r w:rsidRPr="255E7D76" w:rsidR="008837CE">
        <w:rPr>
          <w:rFonts w:eastAsia="Georgia"/>
        </w:rPr>
        <w:t xml:space="preserve">needs assessment to </w:t>
      </w:r>
      <w:r w:rsidRPr="255E7D76" w:rsidR="00942F98">
        <w:rPr>
          <w:rFonts w:eastAsia="Georgia"/>
        </w:rPr>
        <w:t xml:space="preserve">help guide </w:t>
      </w:r>
      <w:r w:rsidRPr="255E7D76" w:rsidR="00813BE6">
        <w:rPr>
          <w:rFonts w:eastAsia="Georgia"/>
        </w:rPr>
        <w:t>schools</w:t>
      </w:r>
      <w:r w:rsidRPr="255E7D76" w:rsidR="00942F98">
        <w:rPr>
          <w:rFonts w:eastAsia="Georgia"/>
        </w:rPr>
        <w:t xml:space="preserve"> as they</w:t>
      </w:r>
      <w:r w:rsidRPr="255E7D76" w:rsidR="008837CE">
        <w:rPr>
          <w:rFonts w:eastAsia="Georgia"/>
        </w:rPr>
        <w:t xml:space="preserve"> </w:t>
      </w:r>
      <w:r w:rsidRPr="255E7D76" w:rsidR="007F0060">
        <w:rPr>
          <w:shd w:val="clear" w:color="auto" w:fill="FFFFFF"/>
        </w:rPr>
        <w:t>prioritize work</w:t>
      </w:r>
      <w:r w:rsidRPr="255E7D76" w:rsidR="00F71888">
        <w:rPr>
          <w:shd w:val="clear" w:color="auto" w:fill="FFFFFF"/>
        </w:rPr>
        <w:t xml:space="preserve">, </w:t>
      </w:r>
      <w:r w:rsidRPr="255E7D76" w:rsidR="00943C91">
        <w:rPr>
          <w:shd w:val="clear" w:color="auto" w:fill="FFFFFF"/>
        </w:rPr>
        <w:t>predict</w:t>
      </w:r>
      <w:r w:rsidRPr="255E7D76" w:rsidR="00F71888">
        <w:rPr>
          <w:shd w:val="clear" w:color="auto" w:fill="FFFFFF"/>
        </w:rPr>
        <w:t xml:space="preserve"> and neutralize barriers, and </w:t>
      </w:r>
      <w:r w:rsidRPr="255E7D76" w:rsidR="00B0524A">
        <w:rPr>
          <w:shd w:val="clear" w:color="auto" w:fill="FFFFFF"/>
        </w:rPr>
        <w:t xml:space="preserve">catalyze transformative practices </w:t>
      </w:r>
      <w:r w:rsidRPr="255E7D76" w:rsidR="00A95959">
        <w:rPr>
          <w:shd w:val="clear" w:color="auto" w:fill="FFFFFF"/>
        </w:rPr>
        <w:t>that will improve student outcomes</w:t>
      </w:r>
      <w:r w:rsidRPr="255E7D76" w:rsidR="00943C91">
        <w:rPr>
          <w:shd w:val="clear" w:color="auto" w:fill="FFFFFF"/>
        </w:rPr>
        <w:t xml:space="preserve">. </w:t>
      </w:r>
      <w:r w:rsidRPr="255E7D76" w:rsidR="00A8322C">
        <w:rPr>
          <w:shd w:val="clear" w:color="auto" w:fill="FFFFFF"/>
        </w:rPr>
        <w:t xml:space="preserve"> </w:t>
      </w:r>
      <w:r w:rsidRPr="255E7D76" w:rsidR="003B1BAD">
        <w:rPr>
          <w:rFonts w:eastAsia="Georgia"/>
        </w:rPr>
        <w:t xml:space="preserve">There are four sections to the </w:t>
      </w:r>
      <w:r w:rsidRPr="255E7D76" w:rsidR="00904478">
        <w:rPr>
          <w:rFonts w:eastAsia="Georgia"/>
        </w:rPr>
        <w:t xml:space="preserve">comprehensive school </w:t>
      </w:r>
      <w:r w:rsidRPr="255E7D76" w:rsidR="7387A625">
        <w:rPr>
          <w:rFonts w:eastAsia="Georgia"/>
        </w:rPr>
        <w:t xml:space="preserve">support </w:t>
      </w:r>
      <w:r w:rsidRPr="255E7D76" w:rsidR="00904478">
        <w:rPr>
          <w:rFonts w:eastAsia="Georgia"/>
        </w:rPr>
        <w:t>plan</w:t>
      </w:r>
      <w:r w:rsidRPr="255E7D76" w:rsidR="003B1BAD">
        <w:rPr>
          <w:rFonts w:eastAsia="Georgia"/>
        </w:rPr>
        <w:t>, aligned to the Virginia Support Framework:</w:t>
      </w:r>
    </w:p>
    <w:p w:rsidR="003B1BAD" w:rsidP="00CC3AB6" w:rsidRDefault="003B1BAD" w14:paraId="2952405E" w14:textId="77777777">
      <w:pPr>
        <w:pStyle w:val="ListParagraph"/>
        <w:numPr>
          <w:ilvl w:val="0"/>
          <w:numId w:val="14"/>
        </w:numPr>
        <w:spacing w:line="256" w:lineRule="auto"/>
        <w:rPr>
          <w:rFonts w:eastAsia="Georgia" w:cstheme="minorHAnsi"/>
        </w:rPr>
      </w:pPr>
      <w:r>
        <w:rPr>
          <w:rFonts w:eastAsia="Georgia" w:cstheme="minorHAnsi"/>
        </w:rPr>
        <w:t>Academic Supports</w:t>
      </w:r>
    </w:p>
    <w:p w:rsidR="003B1BAD" w:rsidP="00CC3AB6" w:rsidRDefault="003B1BAD" w14:paraId="537C1B9B" w14:textId="77777777">
      <w:pPr>
        <w:pStyle w:val="ListParagraph"/>
        <w:numPr>
          <w:ilvl w:val="0"/>
          <w:numId w:val="14"/>
        </w:numPr>
        <w:spacing w:line="256" w:lineRule="auto"/>
        <w:rPr>
          <w:rFonts w:eastAsia="Georgia" w:cstheme="minorHAnsi"/>
        </w:rPr>
      </w:pPr>
      <w:r>
        <w:rPr>
          <w:rFonts w:eastAsia="Georgia" w:cstheme="minorHAnsi"/>
        </w:rPr>
        <w:t>Staffing Supports</w:t>
      </w:r>
    </w:p>
    <w:p w:rsidR="003B1BAD" w:rsidP="00CC3AB6" w:rsidRDefault="003B1BAD" w14:paraId="5B3BF1C2" w14:textId="77777777">
      <w:pPr>
        <w:pStyle w:val="ListParagraph"/>
        <w:numPr>
          <w:ilvl w:val="0"/>
          <w:numId w:val="14"/>
        </w:numPr>
        <w:spacing w:line="256" w:lineRule="auto"/>
        <w:rPr>
          <w:rFonts w:eastAsia="Georgia" w:cstheme="minorHAnsi"/>
        </w:rPr>
      </w:pPr>
      <w:r>
        <w:rPr>
          <w:rFonts w:eastAsia="Georgia" w:cstheme="minorHAnsi"/>
        </w:rPr>
        <w:t>Professional Learning Supports</w:t>
      </w:r>
    </w:p>
    <w:p w:rsidR="003B1BAD" w:rsidP="00CC3AB6" w:rsidRDefault="003B1BAD" w14:paraId="25B68143" w14:textId="77777777">
      <w:pPr>
        <w:pStyle w:val="ListParagraph"/>
        <w:numPr>
          <w:ilvl w:val="0"/>
          <w:numId w:val="14"/>
        </w:numPr>
        <w:spacing w:line="256" w:lineRule="auto"/>
        <w:rPr>
          <w:rFonts w:eastAsia="Georgia" w:cstheme="minorHAnsi"/>
        </w:rPr>
      </w:pPr>
      <w:r>
        <w:rPr>
          <w:rFonts w:eastAsia="Georgia" w:cstheme="minorHAnsi"/>
        </w:rPr>
        <w:t>School Climate Supports</w:t>
      </w:r>
    </w:p>
    <w:p w:rsidR="00913B44" w:rsidP="255E7D76" w:rsidRDefault="00A8322C" w14:paraId="3A37425F" w14:textId="5A7F5CCD">
      <w:pPr>
        <w:spacing w:after="120" w:line="240" w:lineRule="auto"/>
        <w:rPr>
          <w:shd w:val="clear" w:color="auto" w:fill="FFFFFF"/>
        </w:rPr>
      </w:pPr>
      <w:r w:rsidRPr="255E7D76">
        <w:rPr>
          <w:shd w:val="clear" w:color="auto" w:fill="FFFFFF"/>
        </w:rPr>
        <w:t>High</w:t>
      </w:r>
      <w:r w:rsidRPr="255E7D76" w:rsidR="00112D09">
        <w:rPr>
          <w:shd w:val="clear" w:color="auto" w:fill="FFFFFF"/>
        </w:rPr>
        <w:t>-</w:t>
      </w:r>
      <w:r w:rsidRPr="255E7D76">
        <w:rPr>
          <w:shd w:val="clear" w:color="auto" w:fill="FFFFFF"/>
        </w:rPr>
        <w:t>quality</w:t>
      </w:r>
      <w:r w:rsidRPr="255E7D76" w:rsidDel="00A8322C">
        <w:rPr>
          <w:shd w:val="clear" w:color="auto" w:fill="FFFFFF"/>
        </w:rPr>
        <w:t xml:space="preserve"> </w:t>
      </w:r>
      <w:r w:rsidRPr="255E7D76">
        <w:rPr>
          <w:shd w:val="clear" w:color="auto" w:fill="FFFFFF"/>
        </w:rPr>
        <w:t xml:space="preserve">plans </w:t>
      </w:r>
      <w:r w:rsidRPr="255E7D76" w:rsidR="00FA32DB">
        <w:rPr>
          <w:shd w:val="clear" w:color="auto" w:fill="FFFFFF"/>
        </w:rPr>
        <w:t xml:space="preserve">support </w:t>
      </w:r>
      <w:r w:rsidRPr="255E7D76" w:rsidR="005F0055">
        <w:rPr>
          <w:shd w:val="clear" w:color="auto" w:fill="FFFFFF"/>
        </w:rPr>
        <w:t>school</w:t>
      </w:r>
      <w:r w:rsidRPr="255E7D76" w:rsidR="00FA32DB">
        <w:rPr>
          <w:shd w:val="clear" w:color="auto" w:fill="FFFFFF"/>
        </w:rPr>
        <w:t xml:space="preserve"> leaders as they work to allocate </w:t>
      </w:r>
      <w:r w:rsidRPr="255E7D76" w:rsidR="00AC4EC2">
        <w:rPr>
          <w:shd w:val="clear" w:color="auto" w:fill="FFFFFF"/>
        </w:rPr>
        <w:t xml:space="preserve">human and fiscal </w:t>
      </w:r>
      <w:r w:rsidRPr="255E7D76" w:rsidR="00FA32DB">
        <w:rPr>
          <w:shd w:val="clear" w:color="auto" w:fill="FFFFFF"/>
        </w:rPr>
        <w:t>resources, establish short</w:t>
      </w:r>
      <w:r w:rsidR="00BF1CD6">
        <w:rPr>
          <w:shd w:val="clear" w:color="auto" w:fill="FFFFFF"/>
        </w:rPr>
        <w:t>-</w:t>
      </w:r>
      <w:r w:rsidRPr="255E7D76" w:rsidR="00FA32DB">
        <w:rPr>
          <w:shd w:val="clear" w:color="auto" w:fill="FFFFFF"/>
        </w:rPr>
        <w:t>and long-term goals, monitor process</w:t>
      </w:r>
      <w:r w:rsidR="00BF1CD6">
        <w:rPr>
          <w:shd w:val="clear" w:color="auto" w:fill="FFFFFF"/>
        </w:rPr>
        <w:t>es</w:t>
      </w:r>
      <w:r w:rsidRPr="255E7D76" w:rsidR="00AC4EC2">
        <w:rPr>
          <w:shd w:val="clear" w:color="auto" w:fill="FFFFFF"/>
        </w:rPr>
        <w:t>, and scale success</w:t>
      </w:r>
      <w:r w:rsidR="00BF1CD6">
        <w:rPr>
          <w:shd w:val="clear" w:color="auto" w:fill="FFFFFF"/>
        </w:rPr>
        <w:t>es</w:t>
      </w:r>
      <w:r w:rsidRPr="255E7D76" w:rsidR="00AC4EC2">
        <w:rPr>
          <w:shd w:val="clear" w:color="auto" w:fill="FFFFFF"/>
        </w:rPr>
        <w:t>. Specifically, a high-quality plan is:</w:t>
      </w:r>
    </w:p>
    <w:p w:rsidR="00913B44" w:rsidP="00913B44" w:rsidRDefault="00913B44" w14:paraId="24013E79" w14:textId="0A5857D0">
      <w:pPr>
        <w:pStyle w:val="ListParagraph"/>
        <w:numPr>
          <w:ilvl w:val="0"/>
          <w:numId w:val="13"/>
        </w:numPr>
        <w:spacing w:after="120" w:line="240" w:lineRule="auto"/>
        <w:rPr>
          <w:rFonts w:cstheme="minorHAnsi"/>
          <w:shd w:val="clear" w:color="auto" w:fill="FFFFFF"/>
        </w:rPr>
      </w:pPr>
      <w:r w:rsidRPr="00913B44">
        <w:rPr>
          <w:rFonts w:cstheme="minorHAnsi"/>
          <w:shd w:val="clear" w:color="auto" w:fill="FFFFFF"/>
        </w:rPr>
        <w:t>G</w:t>
      </w:r>
      <w:r w:rsidRPr="00913B44" w:rsidR="00A95959">
        <w:rPr>
          <w:rFonts w:cstheme="minorHAnsi"/>
          <w:shd w:val="clear" w:color="auto" w:fill="FFFFFF"/>
        </w:rPr>
        <w:t>rounded in the continuous improvement p</w:t>
      </w:r>
      <w:r w:rsidRPr="00913B44">
        <w:rPr>
          <w:rFonts w:cstheme="minorHAnsi"/>
          <w:shd w:val="clear" w:color="auto" w:fill="FFFFFF"/>
        </w:rPr>
        <w:t>rocess</w:t>
      </w:r>
      <w:r w:rsidRPr="00913B44" w:rsidR="00A8322C">
        <w:rPr>
          <w:rFonts w:cstheme="minorHAnsi"/>
          <w:shd w:val="clear" w:color="auto" w:fill="FFFFFF"/>
        </w:rPr>
        <w:t xml:space="preserve"> </w:t>
      </w:r>
      <w:r>
        <w:rPr>
          <w:rFonts w:cstheme="minorHAnsi"/>
          <w:shd w:val="clear" w:color="auto" w:fill="FFFFFF"/>
        </w:rPr>
        <w:t>and</w:t>
      </w:r>
      <w:r w:rsidRPr="00913B44">
        <w:rPr>
          <w:rFonts w:cstheme="minorHAnsi"/>
          <w:shd w:val="clear" w:color="auto" w:fill="FFFFFF"/>
        </w:rPr>
        <w:t xml:space="preserve"> </w:t>
      </w:r>
      <w:r w:rsidRPr="007A5FA0" w:rsidR="007A5AB4">
        <w:rPr>
          <w:rFonts w:cstheme="minorHAnsi"/>
          <w:shd w:val="clear" w:color="auto" w:fill="FFFFFF"/>
        </w:rPr>
        <w:t>high expectations for all</w:t>
      </w:r>
      <w:r w:rsidRPr="007A5FA0" w:rsidR="006301D3">
        <w:rPr>
          <w:rFonts w:cstheme="minorHAnsi"/>
          <w:shd w:val="clear" w:color="auto" w:fill="FFFFFF"/>
        </w:rPr>
        <w:t xml:space="preserve"> students</w:t>
      </w:r>
      <w:r w:rsidR="001960DB">
        <w:rPr>
          <w:rFonts w:cstheme="minorHAnsi"/>
          <w:shd w:val="clear" w:color="auto" w:fill="FFFFFF"/>
        </w:rPr>
        <w:t>;</w:t>
      </w:r>
      <w:r w:rsidRPr="00913B44" w:rsidR="000767EF">
        <w:rPr>
          <w:rFonts w:cstheme="minorHAnsi"/>
          <w:shd w:val="clear" w:color="auto" w:fill="FFFFFF"/>
        </w:rPr>
        <w:t xml:space="preserve"> </w:t>
      </w:r>
    </w:p>
    <w:p w:rsidR="00DC23A2" w:rsidP="00913B44" w:rsidRDefault="00263331" w14:paraId="0FAE812F" w14:textId="68F3FE8C">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Developed and revised through </w:t>
      </w:r>
      <w:r w:rsidRPr="00913B44" w:rsidR="000767EF">
        <w:rPr>
          <w:rFonts w:cstheme="minorHAnsi"/>
          <w:shd w:val="clear" w:color="auto" w:fill="FFFFFF"/>
        </w:rPr>
        <w:t>engag</w:t>
      </w:r>
      <w:r w:rsidRPr="00913B44" w:rsidR="00A8322C">
        <w:rPr>
          <w:rFonts w:cstheme="minorHAnsi"/>
          <w:shd w:val="clear" w:color="auto" w:fill="FFFFFF"/>
        </w:rPr>
        <w:t>e</w:t>
      </w:r>
      <w:r>
        <w:rPr>
          <w:rFonts w:cstheme="minorHAnsi"/>
          <w:shd w:val="clear" w:color="auto" w:fill="FFFFFF"/>
        </w:rPr>
        <w:t>ment</w:t>
      </w:r>
      <w:r w:rsidRPr="00913B44" w:rsidR="000767EF">
        <w:rPr>
          <w:rFonts w:cstheme="minorHAnsi"/>
          <w:shd w:val="clear" w:color="auto" w:fill="FFFFFF"/>
        </w:rPr>
        <w:t xml:space="preserve"> </w:t>
      </w:r>
      <w:r>
        <w:rPr>
          <w:rFonts w:cstheme="minorHAnsi"/>
          <w:shd w:val="clear" w:color="auto" w:fill="FFFFFF"/>
        </w:rPr>
        <w:t xml:space="preserve">with </w:t>
      </w:r>
      <w:r w:rsidRPr="007A5FA0" w:rsidR="000767EF">
        <w:rPr>
          <w:rFonts w:cstheme="minorHAnsi"/>
          <w:shd w:val="clear" w:color="auto" w:fill="FFFFFF"/>
        </w:rPr>
        <w:t>stakeholders</w:t>
      </w:r>
      <w:r w:rsidRPr="007A5FA0" w:rsidR="00A66BC2">
        <w:rPr>
          <w:rFonts w:cstheme="minorHAnsi"/>
          <w:shd w:val="clear" w:color="auto" w:fill="FFFFFF"/>
        </w:rPr>
        <w:t>--</w:t>
      </w:r>
      <w:r w:rsidRPr="007A5FA0" w:rsidR="000767EF">
        <w:rPr>
          <w:rFonts w:cstheme="minorHAnsi"/>
          <w:shd w:val="clear" w:color="auto" w:fill="FFFFFF"/>
        </w:rPr>
        <w:t xml:space="preserve"> including families</w:t>
      </w:r>
      <w:r w:rsidR="001960DB">
        <w:rPr>
          <w:rFonts w:cstheme="minorHAnsi"/>
          <w:shd w:val="clear" w:color="auto" w:fill="FFFFFF"/>
        </w:rPr>
        <w:t>; and</w:t>
      </w:r>
      <w:r w:rsidRPr="007A5FA0" w:rsidR="000767EF">
        <w:rPr>
          <w:rFonts w:cstheme="minorHAnsi"/>
          <w:shd w:val="clear" w:color="auto" w:fill="FFFFFF"/>
        </w:rPr>
        <w:t xml:space="preserve">, </w:t>
      </w:r>
    </w:p>
    <w:p w:rsidR="004A620F" w:rsidP="00913B44" w:rsidRDefault="001960DB" w14:paraId="4C2FEB02" w14:textId="4181B3B6">
      <w:pPr>
        <w:pStyle w:val="ListParagraph"/>
        <w:numPr>
          <w:ilvl w:val="0"/>
          <w:numId w:val="13"/>
        </w:numPr>
        <w:spacing w:after="120" w:line="240" w:lineRule="auto"/>
        <w:rPr>
          <w:rFonts w:cstheme="minorHAnsi"/>
          <w:shd w:val="clear" w:color="auto" w:fill="FFFFFF"/>
        </w:rPr>
      </w:pPr>
      <w:r>
        <w:rPr>
          <w:rFonts w:cstheme="minorHAnsi"/>
          <w:shd w:val="clear" w:color="auto" w:fill="FFFFFF"/>
        </w:rPr>
        <w:t xml:space="preserve">Based on </w:t>
      </w:r>
      <w:r w:rsidRPr="007A5FA0" w:rsidR="008C0269">
        <w:rPr>
          <w:rFonts w:cstheme="minorHAnsi"/>
          <w:shd w:val="clear" w:color="auto" w:fill="FFFFFF"/>
        </w:rPr>
        <w:t>evidence</w:t>
      </w:r>
      <w:r w:rsidR="000E3199">
        <w:rPr>
          <w:rFonts w:cstheme="minorHAnsi"/>
          <w:shd w:val="clear" w:color="auto" w:fill="FFFFFF"/>
        </w:rPr>
        <w:t>-</w:t>
      </w:r>
      <w:r w:rsidRPr="007A5FA0" w:rsidR="00024BF2">
        <w:rPr>
          <w:rFonts w:cstheme="minorHAnsi"/>
          <w:shd w:val="clear" w:color="auto" w:fill="FFFFFF"/>
        </w:rPr>
        <w:t xml:space="preserve">and research-based strategies </w:t>
      </w:r>
      <w:r w:rsidRPr="007A5FA0" w:rsidR="00820ACA">
        <w:rPr>
          <w:rFonts w:cstheme="minorHAnsi"/>
          <w:shd w:val="clear" w:color="auto" w:fill="FFFFFF"/>
        </w:rPr>
        <w:t>aligned to the needs and context of the school</w:t>
      </w:r>
      <w:r w:rsidR="004A620F">
        <w:rPr>
          <w:rFonts w:cstheme="minorHAnsi"/>
          <w:shd w:val="clear" w:color="auto" w:fill="FFFFFF"/>
        </w:rPr>
        <w:t>.</w:t>
      </w:r>
      <w:r w:rsidRPr="00913B44" w:rsidR="00820ACA">
        <w:rPr>
          <w:rFonts w:cstheme="minorHAnsi"/>
          <w:shd w:val="clear" w:color="auto" w:fill="FFFFFF"/>
        </w:rPr>
        <w:t xml:space="preserve"> </w:t>
      </w:r>
    </w:p>
    <w:p w:rsidRPr="007A5FA0" w:rsidR="008B0664" w:rsidP="00266B71" w:rsidRDefault="005C5E8B" w14:paraId="3BB28A03" w14:textId="36ED115E">
      <w:pPr>
        <w:spacing w:before="120" w:after="120" w:line="240" w:lineRule="auto"/>
        <w:rPr>
          <w:rFonts w:cstheme="minorHAnsi"/>
          <w:shd w:val="clear" w:color="auto" w:fill="FFFFFF"/>
        </w:rPr>
      </w:pPr>
      <w:r w:rsidRPr="007A5FA0">
        <w:rPr>
          <w:rFonts w:cstheme="minorHAnsi"/>
          <w:shd w:val="clear" w:color="auto" w:fill="FFFFFF"/>
        </w:rPr>
        <w:t>Effective</w:t>
      </w:r>
      <w:r w:rsidRPr="007A5FA0" w:rsidR="00364E9D">
        <w:rPr>
          <w:rFonts w:cstheme="minorHAnsi"/>
          <w:shd w:val="clear" w:color="auto" w:fill="FFFFFF"/>
        </w:rPr>
        <w:t xml:space="preserve"> plan</w:t>
      </w:r>
      <w:r w:rsidRPr="007A5FA0" w:rsidR="00133461">
        <w:rPr>
          <w:rFonts w:cstheme="minorHAnsi"/>
          <w:shd w:val="clear" w:color="auto" w:fill="FFFFFF"/>
        </w:rPr>
        <w:t xml:space="preserve">s </w:t>
      </w:r>
      <w:r w:rsidRPr="007A5FA0" w:rsidR="00517E3A">
        <w:rPr>
          <w:rFonts w:cstheme="minorHAnsi"/>
          <w:shd w:val="clear" w:color="auto" w:fill="FFFFFF"/>
        </w:rPr>
        <w:t>are based on</w:t>
      </w:r>
      <w:r w:rsidRPr="007A5FA0" w:rsidR="000241CE">
        <w:rPr>
          <w:rFonts w:cstheme="minorHAnsi"/>
          <w:shd w:val="clear" w:color="auto" w:fill="FFFFFF"/>
        </w:rPr>
        <w:t xml:space="preserve"> the most important changes</w:t>
      </w:r>
      <w:r w:rsidRPr="007A5FA0" w:rsidR="00096C58">
        <w:rPr>
          <w:rFonts w:cstheme="minorHAnsi"/>
          <w:shd w:val="clear" w:color="auto" w:fill="FFFFFF"/>
        </w:rPr>
        <w:t xml:space="preserve"> needed in the school</w:t>
      </w:r>
      <w:r w:rsidRPr="007A5FA0" w:rsidR="000241CE">
        <w:rPr>
          <w:rFonts w:cstheme="minorHAnsi"/>
          <w:shd w:val="clear" w:color="auto" w:fill="FFFFFF"/>
        </w:rPr>
        <w:t xml:space="preserve"> and </w:t>
      </w:r>
      <w:r w:rsidRPr="007A5FA0" w:rsidR="0060728B">
        <w:rPr>
          <w:rFonts w:cstheme="minorHAnsi"/>
          <w:shd w:val="clear" w:color="auto" w:fill="FFFFFF"/>
        </w:rPr>
        <w:t xml:space="preserve">demonstrate </w:t>
      </w:r>
      <w:r w:rsidRPr="007A5FA0" w:rsidR="00133461">
        <w:rPr>
          <w:rFonts w:cstheme="minorHAnsi"/>
          <w:shd w:val="clear" w:color="auto" w:fill="FFFFFF"/>
        </w:rPr>
        <w:t>align</w:t>
      </w:r>
      <w:r w:rsidRPr="007A5FA0" w:rsidR="0060728B">
        <w:rPr>
          <w:rFonts w:cstheme="minorHAnsi"/>
          <w:shd w:val="clear" w:color="auto" w:fill="FFFFFF"/>
        </w:rPr>
        <w:t>ment</w:t>
      </w:r>
      <w:r w:rsidRPr="007A5FA0" w:rsidR="006C49BB">
        <w:rPr>
          <w:rFonts w:cstheme="minorHAnsi"/>
          <w:shd w:val="clear" w:color="auto" w:fill="FFFFFF"/>
        </w:rPr>
        <w:t xml:space="preserve"> </w:t>
      </w:r>
      <w:r w:rsidRPr="007A5FA0" w:rsidR="00B738D4">
        <w:rPr>
          <w:rFonts w:cstheme="minorHAnsi"/>
          <w:shd w:val="clear" w:color="auto" w:fill="FFFFFF"/>
        </w:rPr>
        <w:t>to</w:t>
      </w:r>
      <w:r w:rsidRPr="007A5FA0" w:rsidR="00406892">
        <w:rPr>
          <w:rFonts w:cstheme="minorHAnsi"/>
          <w:shd w:val="clear" w:color="auto" w:fill="FFFFFF"/>
        </w:rPr>
        <w:t xml:space="preserve"> </w:t>
      </w:r>
      <w:r w:rsidRPr="007A5FA0" w:rsidR="00F502A1">
        <w:rPr>
          <w:rFonts w:cstheme="minorHAnsi"/>
          <w:shd w:val="clear" w:color="auto" w:fill="FFFFFF"/>
        </w:rPr>
        <w:t xml:space="preserve">federal, </w:t>
      </w:r>
      <w:r w:rsidRPr="007A5FA0" w:rsidR="00406892">
        <w:rPr>
          <w:rFonts w:cstheme="minorHAnsi"/>
          <w:shd w:val="clear" w:color="auto" w:fill="FFFFFF"/>
        </w:rPr>
        <w:t>state, division, and school</w:t>
      </w:r>
      <w:r w:rsidRPr="007A5FA0" w:rsidR="00567EB7">
        <w:rPr>
          <w:rFonts w:cstheme="minorHAnsi"/>
          <w:shd w:val="clear" w:color="auto" w:fill="FFFFFF"/>
        </w:rPr>
        <w:t xml:space="preserve"> </w:t>
      </w:r>
      <w:r w:rsidRPr="007A5FA0" w:rsidR="00B738D4">
        <w:rPr>
          <w:rFonts w:cstheme="minorHAnsi"/>
          <w:shd w:val="clear" w:color="auto" w:fill="FFFFFF"/>
        </w:rPr>
        <w:t xml:space="preserve">priorities </w:t>
      </w:r>
      <w:r w:rsidRPr="007A5FA0" w:rsidR="001E70C2">
        <w:rPr>
          <w:rFonts w:cstheme="minorHAnsi"/>
          <w:shd w:val="clear" w:color="auto" w:fill="FFFFFF"/>
        </w:rPr>
        <w:t xml:space="preserve">by relating goals, </w:t>
      </w:r>
      <w:r w:rsidRPr="007A5FA0" w:rsidR="00DA4046">
        <w:rPr>
          <w:rFonts w:cstheme="minorHAnsi"/>
          <w:shd w:val="clear" w:color="auto" w:fill="FFFFFF"/>
        </w:rPr>
        <w:t>measures, strategies, and resources to</w:t>
      </w:r>
      <w:r w:rsidRPr="007A5FA0" w:rsidR="00F502A1">
        <w:rPr>
          <w:rFonts w:cstheme="minorHAnsi"/>
          <w:shd w:val="clear" w:color="auto" w:fill="FFFFFF"/>
        </w:rPr>
        <w:t xml:space="preserve"> division plans</w:t>
      </w:r>
      <w:r w:rsidRPr="007A5FA0" w:rsidR="006135EB">
        <w:rPr>
          <w:rFonts w:cstheme="minorHAnsi"/>
          <w:shd w:val="clear" w:color="auto" w:fill="FFFFFF"/>
        </w:rPr>
        <w:t xml:space="preserve">, </w:t>
      </w:r>
      <w:r w:rsidRPr="007A5FA0" w:rsidR="003F05A2">
        <w:rPr>
          <w:rFonts w:cstheme="minorHAnsi"/>
          <w:shd w:val="clear" w:color="auto" w:fill="FFFFFF"/>
        </w:rPr>
        <w:t xml:space="preserve">federal and state </w:t>
      </w:r>
      <w:r w:rsidRPr="007A5FA0" w:rsidR="006135EB">
        <w:rPr>
          <w:rFonts w:cstheme="minorHAnsi"/>
          <w:shd w:val="clear" w:color="auto" w:fill="FFFFFF"/>
        </w:rPr>
        <w:t>law</w:t>
      </w:r>
      <w:r w:rsidRPr="007A5FA0" w:rsidR="005D043C">
        <w:rPr>
          <w:rFonts w:cstheme="minorHAnsi"/>
          <w:shd w:val="clear" w:color="auto" w:fill="FFFFFF"/>
        </w:rPr>
        <w:t>s</w:t>
      </w:r>
      <w:r w:rsidRPr="007A5FA0" w:rsidR="006135EB">
        <w:rPr>
          <w:rFonts w:cstheme="minorHAnsi"/>
          <w:shd w:val="clear" w:color="auto" w:fill="FFFFFF"/>
        </w:rPr>
        <w:t xml:space="preserve"> and guidance, </w:t>
      </w:r>
      <w:r w:rsidRPr="007A5FA0" w:rsidR="005D043C">
        <w:rPr>
          <w:rFonts w:cstheme="minorHAnsi"/>
          <w:shd w:val="clear" w:color="auto" w:fill="FFFFFF"/>
        </w:rPr>
        <w:t xml:space="preserve">including </w:t>
      </w:r>
      <w:r w:rsidRPr="007A5FA0" w:rsidR="00FF2A0F">
        <w:rPr>
          <w:rFonts w:cstheme="minorHAnsi"/>
          <w:shd w:val="clear" w:color="auto" w:fill="FFFFFF"/>
        </w:rPr>
        <w:t>Virginia</w:t>
      </w:r>
      <w:r w:rsidRPr="007A5FA0" w:rsidR="00905C30">
        <w:rPr>
          <w:rFonts w:cstheme="minorHAnsi"/>
          <w:shd w:val="clear" w:color="auto" w:fill="FFFFFF"/>
        </w:rPr>
        <w:t xml:space="preserve">’s </w:t>
      </w:r>
      <w:r w:rsidRPr="007A5FA0" w:rsidR="00FF2A0F">
        <w:rPr>
          <w:rFonts w:cstheme="minorHAnsi"/>
          <w:shd w:val="clear" w:color="auto" w:fill="FFFFFF"/>
        </w:rPr>
        <w:t>S</w:t>
      </w:r>
      <w:r w:rsidRPr="007A5FA0" w:rsidR="00984DDF">
        <w:rPr>
          <w:rFonts w:cstheme="minorHAnsi"/>
          <w:shd w:val="clear" w:color="auto" w:fill="FFFFFF"/>
        </w:rPr>
        <w:t xml:space="preserve">upport </w:t>
      </w:r>
      <w:r w:rsidRPr="007A5FA0" w:rsidR="00FF2A0F">
        <w:rPr>
          <w:rFonts w:cstheme="minorHAnsi"/>
          <w:shd w:val="clear" w:color="auto" w:fill="FFFFFF"/>
        </w:rPr>
        <w:t>F</w:t>
      </w:r>
      <w:r w:rsidRPr="007A5FA0" w:rsidR="00DA4046">
        <w:rPr>
          <w:rFonts w:cstheme="minorHAnsi"/>
          <w:shd w:val="clear" w:color="auto" w:fill="FFFFFF"/>
        </w:rPr>
        <w:t>ramework</w:t>
      </w:r>
      <w:r w:rsidRPr="007A5FA0" w:rsidR="003F05A2">
        <w:rPr>
          <w:rFonts w:cstheme="minorHAnsi"/>
          <w:shd w:val="clear" w:color="auto" w:fill="FFFFFF"/>
        </w:rPr>
        <w:t>.</w:t>
      </w:r>
      <w:r w:rsidRPr="007A5FA0" w:rsidR="00135179">
        <w:rPr>
          <w:rStyle w:val="FootnoteReference"/>
          <w:rFonts w:eastAsia="Georgia" w:cstheme="minorHAnsi"/>
        </w:rPr>
        <w:t xml:space="preserve"> </w:t>
      </w:r>
      <w:r w:rsidRPr="007A5FA0" w:rsidR="00135179">
        <w:rPr>
          <w:rStyle w:val="FootnoteReference"/>
          <w:rFonts w:eastAsia="Georgia" w:cstheme="minorHAnsi"/>
        </w:rPr>
        <w:footnoteReference w:id="2"/>
      </w:r>
      <w:r w:rsidRPr="007A5FA0" w:rsidR="003F05A2">
        <w:rPr>
          <w:rFonts w:cstheme="minorHAnsi"/>
          <w:shd w:val="clear" w:color="auto" w:fill="FFFFFF"/>
        </w:rPr>
        <w:t xml:space="preserve"> </w:t>
      </w:r>
    </w:p>
    <w:p w:rsidR="00C6339C" w:rsidP="255E7D76" w:rsidRDefault="00C6339C" w14:paraId="653DD8A9" w14:textId="63181803">
      <w:pPr>
        <w:spacing w:before="120" w:after="120" w:line="240" w:lineRule="auto"/>
        <w:rPr>
          <w:shd w:val="clear" w:color="auto" w:fill="FFFFFF"/>
        </w:rPr>
      </w:pPr>
      <w:r w:rsidRPr="255E7D76">
        <w:rPr>
          <w:shd w:val="clear" w:color="auto" w:fill="FFFFFF"/>
        </w:rPr>
        <w:t xml:space="preserve">How to use the Virginia Comprehensive School </w:t>
      </w:r>
      <w:r w:rsidRPr="255E7D76" w:rsidR="16F29988">
        <w:rPr>
          <w:shd w:val="clear" w:color="auto" w:fill="FFFFFF"/>
        </w:rPr>
        <w:t xml:space="preserve">Support </w:t>
      </w:r>
      <w:r w:rsidRPr="255E7D76">
        <w:rPr>
          <w:shd w:val="clear" w:color="auto" w:fill="FFFFFF"/>
        </w:rPr>
        <w:t>Plan:</w:t>
      </w:r>
    </w:p>
    <w:p w:rsidR="00B2374E" w:rsidP="009148FC" w:rsidRDefault="00521E4B" w14:paraId="7E55AD33" w14:textId="794D51DA">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R</w:t>
      </w:r>
      <w:r w:rsidR="009148FC">
        <w:rPr>
          <w:rFonts w:cstheme="minorHAnsi"/>
          <w:shd w:val="clear" w:color="auto" w:fill="FFFFFF"/>
        </w:rPr>
        <w:t>eview the Virginia Support Framework</w:t>
      </w:r>
      <w:r w:rsidR="00B2374E">
        <w:rPr>
          <w:rFonts w:cstheme="minorHAnsi"/>
          <w:shd w:val="clear" w:color="auto" w:fill="FFFFFF"/>
        </w:rPr>
        <w:t xml:space="preserve"> domains and the results of the </w:t>
      </w:r>
      <w:r w:rsidR="005D11F8">
        <w:rPr>
          <w:rFonts w:cstheme="minorHAnsi"/>
          <w:shd w:val="clear" w:color="auto" w:fill="FFFFFF"/>
        </w:rPr>
        <w:t>Virginia Support Framework Needs Assessment</w:t>
      </w:r>
      <w:r w:rsidR="00B2374E">
        <w:rPr>
          <w:rFonts w:cstheme="minorHAnsi"/>
          <w:shd w:val="clear" w:color="auto" w:fill="FFFFFF"/>
        </w:rPr>
        <w:t xml:space="preserve">. </w:t>
      </w:r>
    </w:p>
    <w:p w:rsidR="00612D47" w:rsidP="255E7D76" w:rsidRDefault="00AF05D6" w14:paraId="2F720C6E" w14:textId="68742A2F">
      <w:pPr>
        <w:pStyle w:val="ListParagraph"/>
        <w:numPr>
          <w:ilvl w:val="0"/>
          <w:numId w:val="15"/>
        </w:numPr>
        <w:spacing w:before="120" w:after="120" w:line="240" w:lineRule="auto"/>
        <w:rPr>
          <w:shd w:val="clear" w:color="auto" w:fill="FFFFFF"/>
        </w:rPr>
      </w:pPr>
      <w:r w:rsidRPr="255E7D76">
        <w:rPr>
          <w:shd w:val="clear" w:color="auto" w:fill="FFFFFF"/>
        </w:rPr>
        <w:t>Become familiar</w:t>
      </w:r>
      <w:r w:rsidRPr="255E7D76" w:rsidR="00612D47">
        <w:rPr>
          <w:shd w:val="clear" w:color="auto" w:fill="FFFFFF"/>
        </w:rPr>
        <w:t xml:space="preserve"> with the</w:t>
      </w:r>
      <w:r w:rsidRPr="255E7D76" w:rsidR="0094748F">
        <w:rPr>
          <w:shd w:val="clear" w:color="auto" w:fill="FFFFFF"/>
        </w:rPr>
        <w:t xml:space="preserve"> </w:t>
      </w:r>
      <w:r w:rsidRPr="255E7D76" w:rsidR="00612D47">
        <w:rPr>
          <w:shd w:val="clear" w:color="auto" w:fill="FFFFFF"/>
        </w:rPr>
        <w:t xml:space="preserve">explanation and example of </w:t>
      </w:r>
      <w:r w:rsidRPr="255E7D76" w:rsidR="00814C45">
        <w:rPr>
          <w:shd w:val="clear" w:color="auto" w:fill="FFFFFF"/>
        </w:rPr>
        <w:t xml:space="preserve">the </w:t>
      </w:r>
      <w:r w:rsidRPr="255E7D76" w:rsidR="00585406">
        <w:rPr>
          <w:shd w:val="clear" w:color="auto" w:fill="FFFFFF"/>
        </w:rPr>
        <w:t>C</w:t>
      </w:r>
      <w:r w:rsidRPr="255E7D76" w:rsidR="00EF209C">
        <w:rPr>
          <w:shd w:val="clear" w:color="auto" w:fill="FFFFFF"/>
        </w:rPr>
        <w:t xml:space="preserve">omprehensive </w:t>
      </w:r>
      <w:r w:rsidRPr="255E7D76" w:rsidR="00585406">
        <w:rPr>
          <w:shd w:val="clear" w:color="auto" w:fill="FFFFFF"/>
        </w:rPr>
        <w:t>S</w:t>
      </w:r>
      <w:r w:rsidRPr="255E7D76" w:rsidR="0094748F">
        <w:rPr>
          <w:shd w:val="clear" w:color="auto" w:fill="FFFFFF"/>
        </w:rPr>
        <w:t xml:space="preserve">chool </w:t>
      </w:r>
      <w:r w:rsidRPr="255E7D76" w:rsidR="6574D065">
        <w:rPr>
          <w:shd w:val="clear" w:color="auto" w:fill="FFFFFF"/>
        </w:rPr>
        <w:t xml:space="preserve">Support </w:t>
      </w:r>
      <w:r w:rsidRPr="255E7D76" w:rsidR="00585406">
        <w:rPr>
          <w:shd w:val="clear" w:color="auto" w:fill="FFFFFF"/>
        </w:rPr>
        <w:t>P</w:t>
      </w:r>
      <w:r w:rsidRPr="255E7D76" w:rsidR="0094748F">
        <w:rPr>
          <w:shd w:val="clear" w:color="auto" w:fill="FFFFFF"/>
        </w:rPr>
        <w:t xml:space="preserve">lan </w:t>
      </w:r>
      <w:r w:rsidRPr="255E7D76" w:rsidR="00612D47">
        <w:rPr>
          <w:shd w:val="clear" w:color="auto" w:fill="FFFFFF"/>
        </w:rPr>
        <w:t xml:space="preserve">template which includes a </w:t>
      </w:r>
      <w:r w:rsidRPr="255E7D76" w:rsidR="00C452BC">
        <w:rPr>
          <w:shd w:val="clear" w:color="auto" w:fill="FFFFFF"/>
        </w:rPr>
        <w:t xml:space="preserve">description </w:t>
      </w:r>
      <w:r w:rsidRPr="255E7D76" w:rsidR="00FA69B7">
        <w:rPr>
          <w:shd w:val="clear" w:color="auto" w:fill="FFFFFF"/>
        </w:rPr>
        <w:t xml:space="preserve">and example </w:t>
      </w:r>
      <w:r w:rsidRPr="255E7D76" w:rsidR="00612D47">
        <w:rPr>
          <w:shd w:val="clear" w:color="auto" w:fill="FFFFFF"/>
        </w:rPr>
        <w:t>for</w:t>
      </w:r>
      <w:r w:rsidRPr="255E7D76" w:rsidR="002B5374">
        <w:rPr>
          <w:shd w:val="clear" w:color="auto" w:fill="FFFFFF"/>
        </w:rPr>
        <w:t xml:space="preserve"> </w:t>
      </w:r>
      <w:r w:rsidRPr="255E7D76" w:rsidR="00C452BC">
        <w:rPr>
          <w:shd w:val="clear" w:color="auto" w:fill="FFFFFF"/>
        </w:rPr>
        <w:t xml:space="preserve">each item. </w:t>
      </w:r>
    </w:p>
    <w:p w:rsidR="003A04B8" w:rsidP="009148FC" w:rsidRDefault="00957E01" w14:paraId="16B00DA0" w14:textId="612B3805">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C</w:t>
      </w:r>
      <w:r w:rsidR="003A04B8">
        <w:rPr>
          <w:rFonts w:cstheme="minorHAnsi"/>
          <w:shd w:val="clear" w:color="auto" w:fill="FFFFFF"/>
        </w:rPr>
        <w:t>omplete the profile information</w:t>
      </w:r>
      <w:r w:rsidR="00137B10">
        <w:rPr>
          <w:rFonts w:cstheme="minorHAnsi"/>
          <w:shd w:val="clear" w:color="auto" w:fill="FFFFFF"/>
        </w:rPr>
        <w:t>, providing information on designations, School Quality Indicators, Levels, and/or federal identification.</w:t>
      </w:r>
      <w:r w:rsidR="00F857CE">
        <w:rPr>
          <w:rFonts w:cstheme="minorHAnsi"/>
          <w:shd w:val="clear" w:color="auto" w:fill="FFFFFF"/>
        </w:rPr>
        <w:t xml:space="preserve"> An overview of the internal and external stakeholder, including families, </w:t>
      </w:r>
      <w:r w:rsidR="00470CEF">
        <w:rPr>
          <w:rFonts w:cstheme="minorHAnsi"/>
          <w:shd w:val="clear" w:color="auto" w:fill="FFFFFF"/>
        </w:rPr>
        <w:t>that have</w:t>
      </w:r>
      <w:r w:rsidR="00F857CE">
        <w:rPr>
          <w:rFonts w:cstheme="minorHAnsi"/>
          <w:shd w:val="clear" w:color="auto" w:fill="FFFFFF"/>
        </w:rPr>
        <w:t xml:space="preserve"> been engaged in the school improvement process should also be documented. </w:t>
      </w:r>
    </w:p>
    <w:p w:rsidRPr="007A5FA0" w:rsidR="001D6FDC" w:rsidP="002666C4" w:rsidRDefault="00957E01" w14:paraId="3C92D584" w14:textId="40B0182E">
      <w:pPr>
        <w:pStyle w:val="ListParagraph"/>
        <w:numPr>
          <w:ilvl w:val="0"/>
          <w:numId w:val="15"/>
        </w:numPr>
        <w:spacing w:before="120" w:after="120" w:line="240" w:lineRule="auto"/>
        <w:rPr>
          <w:rFonts w:cstheme="minorHAnsi"/>
          <w:shd w:val="clear" w:color="auto" w:fill="FFFFFF"/>
        </w:rPr>
      </w:pPr>
      <w:r>
        <w:rPr>
          <w:rFonts w:cstheme="minorHAnsi"/>
          <w:shd w:val="clear" w:color="auto" w:fill="FFFFFF"/>
        </w:rPr>
        <w:t>U</w:t>
      </w:r>
      <w:r w:rsidR="00137B10">
        <w:rPr>
          <w:rFonts w:cstheme="minorHAnsi"/>
          <w:shd w:val="clear" w:color="auto" w:fill="FFFFFF"/>
        </w:rPr>
        <w:t>se</w:t>
      </w:r>
      <w:r w:rsidRPr="007A5FA0" w:rsidR="00C35E92">
        <w:rPr>
          <w:rFonts w:cstheme="minorHAnsi"/>
          <w:shd w:val="clear" w:color="auto" w:fill="FFFFFF"/>
        </w:rPr>
        <w:t xml:space="preserve"> the results from the needs assessment to </w:t>
      </w:r>
      <w:r w:rsidR="00137B10">
        <w:rPr>
          <w:rFonts w:cstheme="minorHAnsi"/>
          <w:shd w:val="clear" w:color="auto" w:fill="FFFFFF"/>
        </w:rPr>
        <w:t xml:space="preserve">develop the plan for </w:t>
      </w:r>
      <w:r w:rsidRPr="007A5FA0" w:rsidR="00C35E92">
        <w:rPr>
          <w:rFonts w:cstheme="minorHAnsi"/>
          <w:shd w:val="clear" w:color="auto" w:fill="FFFFFF"/>
        </w:rPr>
        <w:t>each domain and indicator</w:t>
      </w:r>
      <w:r w:rsidR="00137B10">
        <w:rPr>
          <w:rFonts w:cstheme="minorHAnsi"/>
          <w:shd w:val="clear" w:color="auto" w:fill="FFFFFF"/>
        </w:rPr>
        <w:t xml:space="preserve">, </w:t>
      </w:r>
      <w:r w:rsidR="007369C6">
        <w:rPr>
          <w:rFonts w:cstheme="minorHAnsi"/>
          <w:shd w:val="clear" w:color="auto" w:fill="FFFFFF"/>
        </w:rPr>
        <w:t>including</w:t>
      </w:r>
      <w:r w:rsidRPr="009148FC" w:rsidR="00C35E92">
        <w:rPr>
          <w:rFonts w:cstheme="minorHAnsi"/>
          <w:shd w:val="clear" w:color="auto" w:fill="FFFFFF"/>
        </w:rPr>
        <w:t xml:space="preserve"> </w:t>
      </w:r>
      <w:r w:rsidRPr="00AF741F" w:rsidR="00AF741F">
        <w:rPr>
          <w:rFonts w:cstheme="minorHAnsi"/>
          <w:b/>
          <w:bCs/>
          <w:shd w:val="clear" w:color="auto" w:fill="FFFFFF"/>
        </w:rPr>
        <w:t>barriers</w:t>
      </w:r>
      <w:r w:rsidR="00AF741F">
        <w:rPr>
          <w:rFonts w:cstheme="minorHAnsi"/>
          <w:shd w:val="clear" w:color="auto" w:fill="FFFFFF"/>
        </w:rPr>
        <w:t xml:space="preserve"> from a </w:t>
      </w:r>
      <w:r w:rsidRPr="007A5FA0" w:rsidR="00C35E92">
        <w:rPr>
          <w:rFonts w:cstheme="minorHAnsi"/>
          <w:shd w:val="clear" w:color="auto" w:fill="FFFFFF"/>
        </w:rPr>
        <w:t xml:space="preserve">root-cause analysis </w:t>
      </w:r>
      <w:r w:rsidRPr="002666C4" w:rsidR="00C35E92">
        <w:rPr>
          <w:rFonts w:cstheme="minorHAnsi"/>
          <w:b/>
          <w:bCs/>
          <w:i/>
          <w:iCs/>
          <w:shd w:val="clear" w:color="auto" w:fill="FFFFFF"/>
        </w:rPr>
        <w:t>establish</w:t>
      </w:r>
      <w:r w:rsidR="007369C6">
        <w:rPr>
          <w:rFonts w:cstheme="minorHAnsi"/>
          <w:b/>
          <w:bCs/>
          <w:i/>
          <w:iCs/>
          <w:shd w:val="clear" w:color="auto" w:fill="FFFFFF"/>
        </w:rPr>
        <w:t>ing</w:t>
      </w:r>
      <w:r w:rsidRPr="002666C4" w:rsidR="00C35E92">
        <w:rPr>
          <w:rFonts w:cstheme="minorHAnsi"/>
          <w:b/>
          <w:i/>
          <w:shd w:val="clear" w:color="auto" w:fill="FFFFFF"/>
        </w:rPr>
        <w:t xml:space="preserve"> </w:t>
      </w:r>
      <w:r w:rsidR="00AF741F">
        <w:rPr>
          <w:rFonts w:cstheme="minorHAnsi"/>
          <w:b/>
          <w:i/>
          <w:shd w:val="clear" w:color="auto" w:fill="FFFFFF"/>
        </w:rPr>
        <w:t xml:space="preserve">SMART </w:t>
      </w:r>
      <w:r w:rsidRPr="002666C4" w:rsidR="00C35E92">
        <w:rPr>
          <w:rFonts w:cstheme="minorHAnsi"/>
          <w:b/>
          <w:i/>
          <w:shd w:val="clear" w:color="auto" w:fill="FFFFFF"/>
        </w:rPr>
        <w:t>goals</w:t>
      </w:r>
      <w:r w:rsidRPr="007A5FA0" w:rsidR="004C6314">
        <w:rPr>
          <w:rFonts w:cstheme="minorHAnsi"/>
          <w:shd w:val="clear" w:color="auto" w:fill="FFFFFF"/>
        </w:rPr>
        <w:t xml:space="preserve">, </w:t>
      </w:r>
      <w:r w:rsidR="00137B10">
        <w:rPr>
          <w:rFonts w:cstheme="minorHAnsi"/>
          <w:shd w:val="clear" w:color="auto" w:fill="FFFFFF"/>
        </w:rPr>
        <w:t>the</w:t>
      </w:r>
      <w:r w:rsidRPr="009148FC" w:rsidR="00C35E92">
        <w:rPr>
          <w:rFonts w:cstheme="minorHAnsi"/>
          <w:shd w:val="clear" w:color="auto" w:fill="FFFFFF"/>
        </w:rPr>
        <w:t xml:space="preserve"> </w:t>
      </w:r>
      <w:r w:rsidRPr="002666C4" w:rsidR="00C35E92">
        <w:rPr>
          <w:rFonts w:cstheme="minorHAnsi"/>
          <w:b/>
          <w:bCs/>
          <w:i/>
          <w:iCs/>
          <w:shd w:val="clear" w:color="auto" w:fill="FFFFFF"/>
        </w:rPr>
        <w:t>align</w:t>
      </w:r>
      <w:r w:rsidRPr="002666C4" w:rsidR="00137B10">
        <w:rPr>
          <w:rFonts w:cstheme="minorHAnsi"/>
          <w:b/>
          <w:bCs/>
          <w:i/>
          <w:iCs/>
          <w:shd w:val="clear" w:color="auto" w:fill="FFFFFF"/>
        </w:rPr>
        <w:t xml:space="preserve">ment </w:t>
      </w:r>
      <w:r w:rsidRPr="002666C4" w:rsidR="00C35E92">
        <w:rPr>
          <w:rFonts w:cstheme="minorHAnsi"/>
          <w:b/>
          <w:i/>
          <w:shd w:val="clear" w:color="auto" w:fill="FFFFFF"/>
        </w:rPr>
        <w:t>to evidence and research-based</w:t>
      </w:r>
      <w:r w:rsidR="0092695E">
        <w:rPr>
          <w:rFonts w:cstheme="minorHAnsi"/>
          <w:b/>
          <w:i/>
          <w:shd w:val="clear" w:color="auto" w:fill="FFFFFF"/>
        </w:rPr>
        <w:t xml:space="preserve"> </w:t>
      </w:r>
      <w:r w:rsidRPr="002666C4" w:rsidR="0092695E">
        <w:rPr>
          <w:rFonts w:cstheme="minorHAnsi"/>
          <w:b/>
          <w:i/>
          <w:shd w:val="clear" w:color="auto" w:fill="FFFFFF"/>
        </w:rPr>
        <w:t>strategies</w:t>
      </w:r>
      <w:r w:rsidRPr="007A5FA0" w:rsidR="0092695E">
        <w:rPr>
          <w:rFonts w:cstheme="minorHAnsi"/>
          <w:shd w:val="clear" w:color="auto" w:fill="FFFFFF"/>
        </w:rPr>
        <w:t>,</w:t>
      </w:r>
      <w:r w:rsidRPr="007A5FA0" w:rsidR="00C35E92">
        <w:rPr>
          <w:rFonts w:cstheme="minorHAnsi"/>
          <w:shd w:val="clear" w:color="auto" w:fill="FFFFFF"/>
        </w:rPr>
        <w:t xml:space="preserve"> </w:t>
      </w:r>
      <w:r w:rsidRPr="007A5FA0" w:rsidR="004D44A1">
        <w:rPr>
          <w:rFonts w:cstheme="minorHAnsi"/>
          <w:shd w:val="clear" w:color="auto" w:fill="FFFFFF"/>
        </w:rPr>
        <w:t xml:space="preserve">the </w:t>
      </w:r>
      <w:r w:rsidRPr="002666C4" w:rsidR="0096758C">
        <w:rPr>
          <w:rFonts w:cstheme="minorHAnsi"/>
          <w:b/>
          <w:i/>
          <w:shd w:val="clear" w:color="auto" w:fill="FFFFFF"/>
        </w:rPr>
        <w:t xml:space="preserve">development and implementation of the </w:t>
      </w:r>
      <w:r w:rsidRPr="002666C4" w:rsidR="004D44A1">
        <w:rPr>
          <w:rFonts w:cstheme="minorHAnsi"/>
          <w:b/>
          <w:i/>
          <w:shd w:val="clear" w:color="auto" w:fill="FFFFFF"/>
        </w:rPr>
        <w:t>plan</w:t>
      </w:r>
      <w:r w:rsidRPr="007A5FA0" w:rsidR="0096758C">
        <w:rPr>
          <w:rFonts w:cstheme="minorHAnsi"/>
          <w:shd w:val="clear" w:color="auto" w:fill="FFFFFF"/>
        </w:rPr>
        <w:t xml:space="preserve">, </w:t>
      </w:r>
      <w:r w:rsidR="007369C6">
        <w:rPr>
          <w:rFonts w:cstheme="minorHAnsi"/>
          <w:shd w:val="clear" w:color="auto" w:fill="FFFFFF"/>
        </w:rPr>
        <w:t>and</w:t>
      </w:r>
      <w:r w:rsidRPr="009148FC" w:rsidR="0096758C">
        <w:rPr>
          <w:rFonts w:cstheme="minorHAnsi"/>
          <w:shd w:val="clear" w:color="auto" w:fill="FFFFFF"/>
        </w:rPr>
        <w:t xml:space="preserve"> </w:t>
      </w:r>
      <w:r w:rsidR="007369C6">
        <w:rPr>
          <w:rFonts w:cstheme="minorHAnsi"/>
          <w:shd w:val="clear" w:color="auto" w:fill="FFFFFF"/>
        </w:rPr>
        <w:t>the</w:t>
      </w:r>
      <w:r w:rsidRPr="007A5FA0" w:rsidR="00C35E92">
        <w:rPr>
          <w:rFonts w:cstheme="minorHAnsi"/>
          <w:shd w:val="clear" w:color="auto" w:fill="FFFFFF"/>
        </w:rPr>
        <w:t xml:space="preserve"> artifacts </w:t>
      </w:r>
      <w:r w:rsidRPr="007A5FA0" w:rsidR="00B97644">
        <w:rPr>
          <w:rFonts w:cstheme="minorHAnsi"/>
          <w:shd w:val="clear" w:color="auto" w:fill="FFFFFF"/>
        </w:rPr>
        <w:t xml:space="preserve">to </w:t>
      </w:r>
      <w:r w:rsidRPr="007A5FA0" w:rsidR="00C35E92">
        <w:rPr>
          <w:rFonts w:cstheme="minorHAnsi"/>
          <w:shd w:val="clear" w:color="auto" w:fill="FFFFFF"/>
        </w:rPr>
        <w:t>be regularly collected and analyzed</w:t>
      </w:r>
      <w:r w:rsidR="007369C6">
        <w:rPr>
          <w:rFonts w:cstheme="minorHAnsi"/>
          <w:shd w:val="clear" w:color="auto" w:fill="FFFFFF"/>
        </w:rPr>
        <w:t xml:space="preserve"> for </w:t>
      </w:r>
      <w:r w:rsidRPr="0096416E" w:rsidR="007369C6">
        <w:rPr>
          <w:rFonts w:cstheme="minorHAnsi"/>
          <w:b/>
          <w:bCs/>
          <w:i/>
          <w:iCs/>
          <w:shd w:val="clear" w:color="auto" w:fill="FFFFFF"/>
        </w:rPr>
        <w:t>progress monitoring</w:t>
      </w:r>
      <w:r w:rsidRPr="009148FC" w:rsidR="00C35E92">
        <w:rPr>
          <w:rFonts w:cstheme="minorHAnsi"/>
          <w:shd w:val="clear" w:color="auto" w:fill="FFFFFF"/>
        </w:rPr>
        <w:t>.</w:t>
      </w:r>
      <w:r w:rsidRPr="009148FC" w:rsidR="00FD7822">
        <w:rPr>
          <w:rFonts w:cstheme="minorHAnsi"/>
          <w:shd w:val="clear" w:color="auto" w:fill="FFFFFF"/>
        </w:rPr>
        <w:t xml:space="preserve"> </w:t>
      </w:r>
    </w:p>
    <w:p w:rsidRPr="00AA4D7D" w:rsidR="00C1081E" w:rsidP="00CD3635" w:rsidRDefault="00C1081E" w14:paraId="4030E233" w14:textId="3299475B">
      <w:pPr>
        <w:spacing w:after="0" w:line="240" w:lineRule="auto"/>
        <w:rPr>
          <w:rFonts w:eastAsia="Georgia" w:cstheme="minorHAnsi"/>
        </w:rPr>
      </w:pPr>
    </w:p>
    <w:p w:rsidR="00CD3635" w:rsidP="007075DB" w:rsidRDefault="2CDB0EF1" w14:paraId="080AC5E5" w14:textId="131F8A28">
      <w:pPr>
        <w:rPr>
          <w:rFonts w:ascii="Helvetica" w:hAnsi="Helvetica"/>
          <w:color w:val="333333"/>
          <w:shd w:val="clear" w:color="auto" w:fill="FFFFFF"/>
        </w:rPr>
      </w:pPr>
      <w:r w:rsidRPr="00AA4D7D">
        <w:rPr>
          <w:rFonts w:eastAsia="Georgia" w:cstheme="minorHAnsi"/>
          <w:sz w:val="36"/>
          <w:szCs w:val="36"/>
        </w:rPr>
        <w:t xml:space="preserve"> </w:t>
      </w:r>
    </w:p>
    <w:tbl>
      <w:tblPr>
        <w:tblStyle w:val="TableGrid"/>
        <w:tblpPr w:leftFromText="180" w:rightFromText="180" w:vertAnchor="text" w:horzAnchor="margin" w:tblpY="6744"/>
        <w:tblW w:w="0" w:type="auto"/>
        <w:tblLook w:val="04A0" w:firstRow="1" w:lastRow="0" w:firstColumn="1" w:lastColumn="0" w:noHBand="0" w:noVBand="1"/>
      </w:tblPr>
      <w:tblGrid>
        <w:gridCol w:w="1620"/>
        <w:gridCol w:w="12685"/>
      </w:tblGrid>
      <w:tr w:rsidRPr="00AA4D7D" w:rsidR="002B2E6F" w:rsidTr="002B2E6F" w14:paraId="072C7FB4" w14:textId="77777777">
        <w:trPr>
          <w:trHeight w:val="316"/>
        </w:trPr>
        <w:tc>
          <w:tcPr>
            <w:tcW w:w="1620" w:type="dxa"/>
            <w:shd w:val="clear" w:color="auto" w:fill="003C71"/>
            <w:vAlign w:val="center"/>
          </w:tcPr>
          <w:p w:rsidRPr="00AA4D7D" w:rsidR="002B2E6F" w:rsidP="002B2E6F" w:rsidRDefault="002B2E6F" w14:paraId="533D4E53" w14:textId="77777777">
            <w:pPr>
              <w:jc w:val="center"/>
              <w:rPr>
                <w:rFonts w:eastAsia="Georgia" w:cstheme="minorHAnsi"/>
                <w:b/>
              </w:rPr>
            </w:pPr>
            <w:r w:rsidRPr="00F8667E">
              <w:rPr>
                <w:rFonts w:eastAsia="Georgia" w:cstheme="minorHAnsi"/>
                <w:b/>
                <w:sz w:val="24"/>
                <w:szCs w:val="24"/>
              </w:rPr>
              <w:t>Domain of Support</w:t>
            </w:r>
          </w:p>
        </w:tc>
        <w:tc>
          <w:tcPr>
            <w:tcW w:w="12685" w:type="dxa"/>
            <w:shd w:val="clear" w:color="auto" w:fill="003C71"/>
            <w:vAlign w:val="center"/>
          </w:tcPr>
          <w:p w:rsidRPr="00AA4D7D" w:rsidR="002B2E6F" w:rsidP="00E0354F" w:rsidRDefault="002B2E6F" w14:paraId="71F2B591" w14:textId="48745C6C">
            <w:pPr>
              <w:jc w:val="center"/>
              <w:rPr>
                <w:rFonts w:eastAsia="Georgia" w:cstheme="minorHAnsi"/>
                <w:b/>
              </w:rPr>
            </w:pPr>
            <w:r w:rsidRPr="00F8667E">
              <w:rPr>
                <w:rFonts w:eastAsia="Georgia" w:cstheme="minorHAnsi"/>
                <w:b/>
                <w:sz w:val="32"/>
                <w:szCs w:val="32"/>
              </w:rPr>
              <w:t>Description</w:t>
            </w:r>
          </w:p>
        </w:tc>
      </w:tr>
      <w:tr w:rsidRPr="00AA4D7D" w:rsidR="002B2E6F" w:rsidTr="002B2E6F" w14:paraId="66073D1D" w14:textId="77777777">
        <w:trPr>
          <w:trHeight w:val="614"/>
        </w:trPr>
        <w:tc>
          <w:tcPr>
            <w:tcW w:w="1620" w:type="dxa"/>
            <w:shd w:val="clear" w:color="auto" w:fill="279989"/>
            <w:vAlign w:val="center"/>
          </w:tcPr>
          <w:p w:rsidRPr="00D12C05" w:rsidR="002B2E6F" w:rsidP="002B2E6F" w:rsidRDefault="002B2E6F" w14:paraId="512BD1F7" w14:textId="77777777">
            <w:pPr>
              <w:rPr>
                <w:rFonts w:eastAsia="Georgia" w:cstheme="minorHAnsi"/>
                <w:b/>
                <w:color w:val="FFFFFF" w:themeColor="background1"/>
              </w:rPr>
            </w:pPr>
            <w:hyperlink w:history="1" w:anchor="Academic">
              <w:r w:rsidRPr="00D12C05">
                <w:rPr>
                  <w:rStyle w:val="Hyperlink"/>
                  <w:rFonts w:eastAsia="Georgia" w:cstheme="minorHAnsi"/>
                  <w:b/>
                  <w:color w:val="FFFFFF" w:themeColor="background1"/>
                </w:rPr>
                <w:t>Academic</w:t>
              </w:r>
            </w:hyperlink>
          </w:p>
        </w:tc>
        <w:tc>
          <w:tcPr>
            <w:tcW w:w="12685" w:type="dxa"/>
          </w:tcPr>
          <w:p w:rsidRPr="00AA4D7D" w:rsidR="002B2E6F" w:rsidP="002B2E6F" w:rsidRDefault="002B2E6F" w14:paraId="1922C5B4" w14:textId="330A6C02">
            <w:pPr>
              <w:rPr>
                <w:rFonts w:eastAsia="Georgia" w:cstheme="minorHAnsi"/>
                <w:bCs/>
              </w:rPr>
            </w:pPr>
            <w:r w:rsidRPr="00AA4D7D">
              <w:rPr>
                <w:rFonts w:eastAsia="Georgia" w:cstheme="minorHAnsi"/>
                <w:bCs/>
              </w:rPr>
              <w:t>Providing high-quality instructional materials, routines, and prioritized placement are critical to the successful operation of the school division, and focuses on alignment, engagement, rigor, and organizing staff based on need</w:t>
            </w:r>
            <w:r w:rsidR="004E3DC7">
              <w:rPr>
                <w:rFonts w:eastAsia="Georgia" w:cstheme="minorHAnsi"/>
                <w:bCs/>
              </w:rPr>
              <w:t>.</w:t>
            </w:r>
          </w:p>
        </w:tc>
      </w:tr>
      <w:tr w:rsidRPr="00AA4D7D" w:rsidR="002B2E6F" w:rsidTr="002B2E6F" w14:paraId="41A5BEE9" w14:textId="77777777">
        <w:trPr>
          <w:trHeight w:val="632"/>
        </w:trPr>
        <w:tc>
          <w:tcPr>
            <w:tcW w:w="1620" w:type="dxa"/>
            <w:shd w:val="clear" w:color="auto" w:fill="FFC600"/>
            <w:vAlign w:val="center"/>
          </w:tcPr>
          <w:p w:rsidRPr="00D12C05" w:rsidR="002B2E6F" w:rsidP="002B2E6F" w:rsidRDefault="002B2E6F" w14:paraId="3EC0809D" w14:textId="77777777">
            <w:pPr>
              <w:rPr>
                <w:rFonts w:eastAsia="Georgia" w:cstheme="minorHAnsi"/>
                <w:b/>
                <w:color w:val="FFFFFF" w:themeColor="background1"/>
              </w:rPr>
            </w:pPr>
            <w:hyperlink w:history="1" w:anchor="Staffing">
              <w:r w:rsidRPr="00D12C05">
                <w:rPr>
                  <w:rStyle w:val="Hyperlink"/>
                  <w:rFonts w:eastAsia="Georgia" w:cstheme="minorHAnsi"/>
                  <w:b/>
                  <w:color w:val="FFFFFF" w:themeColor="background1"/>
                </w:rPr>
                <w:t>Staffing</w:t>
              </w:r>
            </w:hyperlink>
          </w:p>
        </w:tc>
        <w:tc>
          <w:tcPr>
            <w:tcW w:w="12685" w:type="dxa"/>
          </w:tcPr>
          <w:p w:rsidRPr="00AA4D7D" w:rsidR="002B2E6F" w:rsidP="002B2E6F" w:rsidRDefault="002B2E6F" w14:paraId="7A12E345" w14:textId="77777777">
            <w:pPr>
              <w:rPr>
                <w:rFonts w:eastAsia="Georgia" w:cstheme="minorHAnsi"/>
                <w:bCs/>
              </w:rPr>
            </w:pPr>
            <w:r>
              <w:rPr>
                <w:rFonts w:eastAsia="Georgia" w:cstheme="minorHAnsi"/>
                <w:bCs/>
              </w:rPr>
              <w:t>R</w:t>
            </w:r>
            <w:r w:rsidRPr="00AA4D7D">
              <w:rPr>
                <w:rFonts w:eastAsia="Georgia" w:cstheme="minorHAnsi"/>
                <w:bCs/>
              </w:rPr>
              <w:t>ecruit</w:t>
            </w:r>
            <w:r>
              <w:rPr>
                <w:rFonts w:eastAsia="Georgia" w:cstheme="minorHAnsi"/>
                <w:bCs/>
              </w:rPr>
              <w:t xml:space="preserve">ing, allocating, and retaining </w:t>
            </w:r>
            <w:r w:rsidRPr="00AA4D7D">
              <w:rPr>
                <w:rFonts w:eastAsia="Georgia" w:cstheme="minorHAnsi"/>
                <w:bCs/>
              </w:rPr>
              <w:t>teachers and principals to address schools and areas with the greatest needs, to include building capacity from those within and the retention of high-quality staff are integral to school division success.</w:t>
            </w:r>
          </w:p>
        </w:tc>
      </w:tr>
      <w:tr w:rsidRPr="00AA4D7D" w:rsidR="002B2E6F" w:rsidTr="002B2E6F" w14:paraId="1EDFC52A" w14:textId="77777777">
        <w:trPr>
          <w:trHeight w:val="614"/>
        </w:trPr>
        <w:tc>
          <w:tcPr>
            <w:tcW w:w="1620" w:type="dxa"/>
            <w:shd w:val="clear" w:color="auto" w:fill="FF6A39"/>
            <w:vAlign w:val="center"/>
          </w:tcPr>
          <w:p w:rsidRPr="00D12C05" w:rsidR="002B2E6F" w:rsidP="002B2E6F" w:rsidRDefault="002B2E6F" w14:paraId="0E99B967" w14:textId="77777777">
            <w:pPr>
              <w:rPr>
                <w:rFonts w:eastAsia="Georgia" w:cstheme="minorHAnsi"/>
                <w:b/>
                <w:color w:val="FFFFFF" w:themeColor="background1"/>
              </w:rPr>
            </w:pPr>
            <w:hyperlink w:history="1" w:anchor="ProfessionalLearning">
              <w:r w:rsidRPr="00D12C05">
                <w:rPr>
                  <w:rStyle w:val="Hyperlink"/>
                  <w:rFonts w:eastAsia="Georgia" w:cstheme="minorHAnsi"/>
                  <w:b/>
                  <w:color w:val="FFFFFF" w:themeColor="background1"/>
                </w:rPr>
                <w:t>Professional Learning</w:t>
              </w:r>
            </w:hyperlink>
          </w:p>
        </w:tc>
        <w:tc>
          <w:tcPr>
            <w:tcW w:w="12685" w:type="dxa"/>
          </w:tcPr>
          <w:p w:rsidRPr="00AA4D7D" w:rsidR="002B2E6F" w:rsidP="002B2E6F" w:rsidRDefault="002B2E6F" w14:paraId="3A6A6635" w14:textId="0A47DA62">
            <w:pPr>
              <w:rPr>
                <w:rFonts w:eastAsia="Georgia" w:cstheme="minorHAnsi"/>
                <w:bCs/>
              </w:rPr>
            </w:pPr>
            <w:r>
              <w:rPr>
                <w:rFonts w:eastAsia="Georgia" w:cstheme="minorHAnsi"/>
                <w:bCs/>
              </w:rPr>
              <w:t>M</w:t>
            </w:r>
            <w:r w:rsidRPr="00AA4D7D">
              <w:rPr>
                <w:rFonts w:eastAsia="Georgia" w:cstheme="minorHAnsi"/>
                <w:bCs/>
              </w:rPr>
              <w:t>anag</w:t>
            </w:r>
            <w:r>
              <w:rPr>
                <w:rFonts w:eastAsia="Georgia" w:cstheme="minorHAnsi"/>
                <w:bCs/>
              </w:rPr>
              <w:t xml:space="preserve">ing a school building effectively by </w:t>
            </w:r>
            <w:r w:rsidRPr="00AA4D7D">
              <w:rPr>
                <w:rFonts w:eastAsia="Georgia" w:cstheme="minorHAnsi"/>
                <w:bCs/>
              </w:rPr>
              <w:t>providing logistical support to maximize learning through clear calendars and master schedules</w:t>
            </w:r>
            <w:r w:rsidR="003507D1">
              <w:rPr>
                <w:rFonts w:eastAsia="Georgia" w:cstheme="minorHAnsi"/>
                <w:bCs/>
              </w:rPr>
              <w:t>;</w:t>
            </w:r>
            <w:r>
              <w:rPr>
                <w:rFonts w:eastAsia="Georgia" w:cstheme="minorHAnsi"/>
                <w:bCs/>
              </w:rPr>
              <w:t xml:space="preserve"> and targeting </w:t>
            </w:r>
            <w:r w:rsidRPr="00AA4D7D">
              <w:rPr>
                <w:rFonts w:eastAsia="Georgia" w:cstheme="minorHAnsi"/>
                <w:bCs/>
              </w:rPr>
              <w:t>professional learning centered on the instructional cycle with a focus on student outcomes.</w:t>
            </w:r>
          </w:p>
        </w:tc>
      </w:tr>
      <w:tr w:rsidRPr="00AA4D7D" w:rsidR="002B2E6F" w:rsidTr="002B2E6F" w14:paraId="73A3E321" w14:textId="77777777">
        <w:trPr>
          <w:trHeight w:val="701"/>
        </w:trPr>
        <w:tc>
          <w:tcPr>
            <w:tcW w:w="1620" w:type="dxa"/>
            <w:shd w:val="clear" w:color="auto" w:fill="003C71"/>
            <w:vAlign w:val="center"/>
          </w:tcPr>
          <w:p w:rsidRPr="00AA4D7D" w:rsidR="002B2E6F" w:rsidP="002B2E6F" w:rsidRDefault="002B2E6F" w14:paraId="099BA1CB" w14:textId="77777777">
            <w:pPr>
              <w:rPr>
                <w:rFonts w:eastAsia="Georgia" w:cstheme="minorHAnsi"/>
                <w:b/>
                <w:color w:val="FFFFFF" w:themeColor="background1"/>
              </w:rPr>
            </w:pPr>
            <w:hyperlink w:history="1" w:anchor="SchoolClimate">
              <w:r w:rsidRPr="00D12C05">
                <w:rPr>
                  <w:rStyle w:val="Hyperlink"/>
                  <w:rFonts w:eastAsia="Georgia" w:cstheme="minorHAnsi"/>
                  <w:b/>
                  <w:color w:val="FFFFFF" w:themeColor="background1"/>
                </w:rPr>
                <w:t>School Climate</w:t>
              </w:r>
            </w:hyperlink>
          </w:p>
        </w:tc>
        <w:tc>
          <w:tcPr>
            <w:tcW w:w="12685" w:type="dxa"/>
          </w:tcPr>
          <w:p w:rsidRPr="00AA4D7D" w:rsidR="002B2E6F" w:rsidP="002B2E6F" w:rsidRDefault="002B2E6F" w14:paraId="329AB1CD" w14:textId="77777777">
            <w:pPr>
              <w:rPr>
                <w:rFonts w:eastAsia="Georgia" w:cstheme="minorHAnsi"/>
                <w:bCs/>
              </w:rPr>
            </w:pPr>
            <w:r w:rsidRPr="00AA4D7D">
              <w:rPr>
                <w:rFonts w:eastAsia="Georgia" w:cstheme="minorHAnsi"/>
                <w:bCs/>
              </w:rPr>
              <w:t xml:space="preserve">Engaging with families and providing instructional materials, learning opportunities, and supports to improve attendance creates a welcoming culture. Connecting each student with an adult creates a safe and orderly environment. </w:t>
            </w:r>
          </w:p>
        </w:tc>
      </w:tr>
    </w:tbl>
    <w:p w:rsidRPr="00395F99" w:rsidR="00F0785E" w:rsidP="000514B6" w:rsidRDefault="00E05B76" w14:paraId="10713614" w14:textId="3C03D61B">
      <w:pPr>
        <w:jc w:val="center"/>
        <w:rPr>
          <w:rFonts w:cstheme="minorHAnsi"/>
        </w:rPr>
      </w:pPr>
      <w:r>
        <w:rPr>
          <w:rFonts w:cstheme="minorHAnsi"/>
          <w:noProof/>
        </w:rPr>
        <w:drawing>
          <wp:anchor distT="0" distB="0" distL="114300" distR="114300" simplePos="0" relativeHeight="251658240" behindDoc="0" locked="1" layoutInCell="1" allowOverlap="0" wp14:anchorId="0EE04F02" wp14:editId="544424AF">
            <wp:simplePos x="0" y="0"/>
            <wp:positionH relativeFrom="column">
              <wp:posOffset>1689100</wp:posOffset>
            </wp:positionH>
            <wp:positionV relativeFrom="page">
              <wp:posOffset>431165</wp:posOffset>
            </wp:positionV>
            <wp:extent cx="5266690" cy="4178300"/>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6690" cy="4178300"/>
                    </a:xfrm>
                    <a:prstGeom prst="rect">
                      <a:avLst/>
                    </a:prstGeom>
                  </pic:spPr>
                </pic:pic>
              </a:graphicData>
            </a:graphic>
            <wp14:sizeRelH relativeFrom="margin">
              <wp14:pctWidth>0</wp14:pctWidth>
            </wp14:sizeRelH>
            <wp14:sizeRelV relativeFrom="margin">
              <wp14:pctHeight>0</wp14:pctHeight>
            </wp14:sizeRelV>
          </wp:anchor>
        </w:drawing>
      </w:r>
      <w:r w:rsidRPr="00AA4D7D" w:rsidR="6A7F29FE">
        <w:rPr>
          <w:rFonts w:eastAsia="Calibri" w:cstheme="minorHAnsi"/>
        </w:rPr>
        <w:t xml:space="preserve"> </w:t>
      </w:r>
    </w:p>
    <w:p w:rsidR="00F907E9" w:rsidRDefault="00F907E9" w14:paraId="1459D909" w14:textId="69D601E0">
      <w:pPr>
        <w:rPr>
          <w:rFonts w:eastAsia="Georgia"/>
          <w:b/>
          <w:i/>
          <w:sz w:val="36"/>
          <w:szCs w:val="36"/>
        </w:rPr>
      </w:pPr>
      <w:r w:rsidRPr="5CB4380C">
        <w:rPr>
          <w:rFonts w:eastAsia="Georgia"/>
          <w:b/>
          <w:i/>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Pr="00AA4D7D" w:rsidR="000C734F" w:rsidTr="008736EE" w14:paraId="030BD1CE" w14:textId="77777777">
        <w:trPr>
          <w:trHeight w:val="430"/>
        </w:trPr>
        <w:tc>
          <w:tcPr>
            <w:tcW w:w="14689" w:type="dxa"/>
            <w:gridSpan w:val="2"/>
            <w:shd w:val="clear" w:color="auto" w:fill="003C71"/>
          </w:tcPr>
          <w:p w:rsidRPr="00AA4D7D" w:rsidR="000C734F" w:rsidP="008736EE" w:rsidRDefault="004C149F" w14:paraId="71EF43E0" w14:textId="6FEC9F2C">
            <w:pPr>
              <w:jc w:val="center"/>
              <w:rPr>
                <w:rFonts w:eastAsia="Georgia" w:cstheme="minorHAnsi"/>
                <w:b/>
                <w:sz w:val="28"/>
                <w:szCs w:val="28"/>
              </w:rPr>
            </w:pPr>
            <w:r>
              <w:rPr>
                <w:rFonts w:eastAsia="Georgia" w:cstheme="minorHAnsi"/>
                <w:b/>
                <w:sz w:val="28"/>
                <w:szCs w:val="28"/>
              </w:rPr>
              <w:t>Profile</w:t>
            </w:r>
            <w:r w:rsidRPr="00AA4D7D" w:rsidR="000C734F">
              <w:rPr>
                <w:rFonts w:eastAsia="Georgia" w:cstheme="minorHAnsi"/>
                <w:b/>
                <w:sz w:val="28"/>
                <w:szCs w:val="28"/>
              </w:rPr>
              <w:t xml:space="preserve"> Information</w:t>
            </w:r>
          </w:p>
        </w:tc>
      </w:tr>
      <w:tr w:rsidRPr="00AA4D7D" w:rsidR="000C734F" w:rsidTr="00D90712" w14:paraId="58BFA9D1" w14:textId="77777777">
        <w:trPr>
          <w:trHeight w:val="430"/>
        </w:trPr>
        <w:tc>
          <w:tcPr>
            <w:tcW w:w="7627" w:type="dxa"/>
            <w:shd w:val="clear" w:color="auto" w:fill="BDD6EE" w:themeFill="accent5" w:themeFillTint="66"/>
          </w:tcPr>
          <w:p w:rsidRPr="00AA4D7D" w:rsidR="000C734F" w:rsidP="008736EE" w:rsidRDefault="000C734F" w14:paraId="777C6ED3" w14:textId="0C902271">
            <w:pPr>
              <w:rPr>
                <w:rFonts w:eastAsia="Georgia" w:cstheme="minorHAnsi"/>
                <w:b/>
                <w:sz w:val="28"/>
                <w:szCs w:val="28"/>
              </w:rPr>
            </w:pPr>
            <w:r w:rsidRPr="00AA4D7D">
              <w:rPr>
                <w:rFonts w:eastAsia="Georgia" w:cstheme="minorHAnsi"/>
                <w:b/>
                <w:sz w:val="28"/>
                <w:szCs w:val="28"/>
              </w:rPr>
              <w:t xml:space="preserve">Division: </w:t>
            </w:r>
            <w:r w:rsidR="00D16F24">
              <w:rPr>
                <w:rFonts w:eastAsia="Georgia" w:cstheme="minorHAnsi"/>
                <w:b/>
                <w:sz w:val="28"/>
                <w:szCs w:val="28"/>
              </w:rPr>
              <w:t>Roanoke City Public Schools</w:t>
            </w:r>
          </w:p>
        </w:tc>
        <w:tc>
          <w:tcPr>
            <w:tcW w:w="7062" w:type="dxa"/>
            <w:shd w:val="clear" w:color="auto" w:fill="BDD6EE" w:themeFill="accent5" w:themeFillTint="66"/>
          </w:tcPr>
          <w:p w:rsidRPr="00AA4D7D" w:rsidR="000C734F" w:rsidP="008736EE" w:rsidRDefault="000C734F" w14:paraId="7BB48E2F" w14:textId="1CAB17D0">
            <w:pPr>
              <w:rPr>
                <w:rFonts w:eastAsia="Georgia"/>
                <w:b/>
                <w:sz w:val="28"/>
                <w:szCs w:val="28"/>
              </w:rPr>
            </w:pPr>
            <w:r w:rsidRPr="2878DEC0">
              <w:rPr>
                <w:rFonts w:eastAsia="Georgia"/>
                <w:b/>
                <w:sz w:val="28"/>
                <w:szCs w:val="28"/>
              </w:rPr>
              <w:t>School:</w:t>
            </w:r>
            <w:r w:rsidRPr="2878DEC0" w:rsidR="1280EAC7">
              <w:rPr>
                <w:rFonts w:eastAsia="Georgia"/>
                <w:b/>
                <w:bCs/>
                <w:sz w:val="28"/>
                <w:szCs w:val="28"/>
              </w:rPr>
              <w:t xml:space="preserve"> </w:t>
            </w:r>
            <w:r w:rsidR="00D16F24">
              <w:rPr>
                <w:rFonts w:eastAsia="Georgia"/>
                <w:b/>
                <w:bCs/>
                <w:sz w:val="28"/>
                <w:szCs w:val="28"/>
              </w:rPr>
              <w:t>Lincoln Terrace Elementary School</w:t>
            </w:r>
          </w:p>
        </w:tc>
      </w:tr>
      <w:tr w:rsidRPr="00AA4D7D" w:rsidR="000C734F" w:rsidTr="00D90712" w14:paraId="6FB1FAFE" w14:textId="77777777">
        <w:trPr>
          <w:trHeight w:val="410"/>
        </w:trPr>
        <w:tc>
          <w:tcPr>
            <w:tcW w:w="7627" w:type="dxa"/>
            <w:shd w:val="clear" w:color="auto" w:fill="BDD6EE" w:themeFill="accent5" w:themeFillTint="66"/>
          </w:tcPr>
          <w:p w:rsidRPr="00AA4D7D" w:rsidR="000C734F" w:rsidP="008736EE" w:rsidRDefault="000C734F" w14:paraId="4BE2A3CC" w14:textId="1BB856E8">
            <w:pPr>
              <w:rPr>
                <w:rFonts w:eastAsia="Georgia" w:cstheme="minorHAnsi"/>
                <w:b/>
                <w:sz w:val="28"/>
                <w:szCs w:val="28"/>
              </w:rPr>
            </w:pPr>
            <w:r w:rsidRPr="00AA4D7D">
              <w:rPr>
                <w:rFonts w:eastAsia="Georgia" w:cstheme="minorHAnsi"/>
                <w:b/>
                <w:sz w:val="28"/>
                <w:szCs w:val="28"/>
              </w:rPr>
              <w:t xml:space="preserve">Principal: </w:t>
            </w:r>
            <w:r w:rsidR="00D16F24">
              <w:rPr>
                <w:rFonts w:eastAsia="Georgia" w:cstheme="minorHAnsi"/>
                <w:b/>
                <w:sz w:val="28"/>
                <w:szCs w:val="28"/>
              </w:rPr>
              <w:t>Kirsten Mills</w:t>
            </w:r>
          </w:p>
        </w:tc>
        <w:tc>
          <w:tcPr>
            <w:tcW w:w="7062" w:type="dxa"/>
            <w:shd w:val="clear" w:color="auto" w:fill="BDD6EE" w:themeFill="accent5" w:themeFillTint="66"/>
          </w:tcPr>
          <w:p w:rsidRPr="00AA4D7D" w:rsidR="000C734F" w:rsidP="008736EE" w:rsidRDefault="000C734F" w14:paraId="50B2A007" w14:textId="465A1655">
            <w:pPr>
              <w:rPr>
                <w:rFonts w:eastAsia="Georgia" w:cstheme="minorHAnsi"/>
                <w:b/>
                <w:sz w:val="28"/>
                <w:szCs w:val="28"/>
              </w:rPr>
            </w:pPr>
            <w:r w:rsidRPr="00AA4D7D">
              <w:rPr>
                <w:rFonts w:eastAsia="Georgia" w:cstheme="minorHAnsi"/>
                <w:b/>
                <w:sz w:val="28"/>
                <w:szCs w:val="28"/>
              </w:rPr>
              <w:t>Designations</w:t>
            </w:r>
            <w:r w:rsidR="00CF4D8C">
              <w:rPr>
                <w:rFonts w:eastAsia="Georgia" w:cstheme="minorHAnsi"/>
                <w:b/>
                <w:sz w:val="28"/>
                <w:szCs w:val="28"/>
              </w:rPr>
              <w:t xml:space="preserve"> (if applicable)</w:t>
            </w:r>
            <w:r w:rsidRPr="00AA4D7D">
              <w:rPr>
                <w:rFonts w:eastAsia="Georgia" w:cstheme="minorHAnsi"/>
                <w:b/>
                <w:sz w:val="28"/>
                <w:szCs w:val="28"/>
              </w:rPr>
              <w:t xml:space="preserve">: </w:t>
            </w:r>
          </w:p>
        </w:tc>
      </w:tr>
      <w:tr w:rsidRPr="00AA4D7D" w:rsidR="00075588" w:rsidTr="008736EE" w14:paraId="4751561E" w14:textId="77777777">
        <w:trPr>
          <w:trHeight w:val="410"/>
        </w:trPr>
        <w:tc>
          <w:tcPr>
            <w:tcW w:w="14689" w:type="dxa"/>
            <w:gridSpan w:val="2"/>
            <w:shd w:val="clear" w:color="auto" w:fill="1F4E79" w:themeFill="accent5" w:themeFillShade="80"/>
          </w:tcPr>
          <w:p w:rsidRPr="00D45036" w:rsidR="00075588" w:rsidP="008736EE" w:rsidRDefault="00075588" w14:paraId="10C09644" w14:textId="7FFCC3CA">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Pr="00D45036" w:rsid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Pr="00AA4D7D" w:rsidR="00D45036" w:rsidTr="008736EE" w14:paraId="3D255519" w14:textId="77777777">
        <w:trPr>
          <w:trHeight w:val="410"/>
        </w:trPr>
        <w:tc>
          <w:tcPr>
            <w:tcW w:w="14689" w:type="dxa"/>
            <w:gridSpan w:val="2"/>
            <w:shd w:val="clear" w:color="auto" w:fill="BDD6EE" w:themeFill="accent5" w:themeFillTint="66"/>
          </w:tcPr>
          <w:p w:rsidRPr="001C1046" w:rsidR="00D45036" w:rsidP="008736EE" w:rsidRDefault="005E40FE" w14:paraId="7BDBDFCA" w14:textId="42400FCD">
            <w:pPr>
              <w:rPr>
                <w:rFonts w:eastAsia="Georgia" w:cstheme="minorHAnsi"/>
                <w:b/>
                <w:i/>
                <w:iCs/>
                <w:sz w:val="24"/>
                <w:szCs w:val="24"/>
              </w:rPr>
            </w:pPr>
            <w:r w:rsidRPr="001C1046">
              <w:rPr>
                <w:rFonts w:eastAsia="Georgia" w:cstheme="minorHAnsi"/>
                <w:b/>
                <w:i/>
                <w:iCs/>
                <w:sz w:val="24"/>
                <w:szCs w:val="24"/>
              </w:rPr>
              <w:t xml:space="preserve">Describe how the school will </w:t>
            </w:r>
            <w:r w:rsidRPr="001C1046" w:rsidR="004C47F9">
              <w:rPr>
                <w:rFonts w:eastAsia="Georgia" w:cstheme="minorHAnsi"/>
                <w:b/>
                <w:i/>
                <w:iCs/>
                <w:sz w:val="24"/>
                <w:szCs w:val="24"/>
              </w:rPr>
              <w:t xml:space="preserve">routinely </w:t>
            </w:r>
            <w:r w:rsidRPr="001C1046">
              <w:rPr>
                <w:rFonts w:eastAsia="Georgia" w:cstheme="minorHAnsi"/>
                <w:b/>
                <w:i/>
                <w:iCs/>
                <w:sz w:val="24"/>
                <w:szCs w:val="24"/>
              </w:rPr>
              <w:t xml:space="preserve">involve </w:t>
            </w:r>
            <w:r w:rsidRPr="001C1046" w:rsidR="00F448D0">
              <w:rPr>
                <w:rFonts w:eastAsia="Georgia" w:cstheme="minorHAnsi"/>
                <w:b/>
                <w:i/>
                <w:iCs/>
                <w:sz w:val="24"/>
                <w:szCs w:val="24"/>
              </w:rPr>
              <w:t>internal and external stakeholders in the school improvement process</w:t>
            </w:r>
            <w:r w:rsidRPr="001C1046" w:rsidR="00441631">
              <w:rPr>
                <w:rFonts w:eastAsia="Georgia" w:cstheme="minorHAnsi"/>
                <w:b/>
                <w:i/>
                <w:iCs/>
                <w:sz w:val="24"/>
                <w:szCs w:val="24"/>
              </w:rPr>
              <w:t xml:space="preserve"> to include </w:t>
            </w:r>
            <w:r w:rsidRPr="001C1046" w:rsidR="007C304C">
              <w:rPr>
                <w:rFonts w:eastAsia="Georgia" w:cstheme="minorHAnsi"/>
                <w:b/>
                <w:i/>
                <w:iCs/>
                <w:sz w:val="24"/>
                <w:szCs w:val="24"/>
              </w:rPr>
              <w:t>conducting the needs assessment</w:t>
            </w:r>
            <w:r w:rsidR="0084246C">
              <w:rPr>
                <w:rFonts w:eastAsia="Georgia" w:cstheme="minorHAnsi"/>
                <w:b/>
                <w:i/>
                <w:iCs/>
                <w:sz w:val="24"/>
                <w:szCs w:val="24"/>
              </w:rPr>
              <w:t>;</w:t>
            </w:r>
            <w:r w:rsidRPr="001C1046" w:rsidR="007C304C">
              <w:rPr>
                <w:rFonts w:eastAsia="Georgia" w:cstheme="minorHAnsi"/>
                <w:b/>
                <w:i/>
                <w:iCs/>
                <w:sz w:val="24"/>
                <w:szCs w:val="24"/>
              </w:rPr>
              <w:t xml:space="preserve"> selecting evidence</w:t>
            </w:r>
            <w:r w:rsidR="004166C1">
              <w:rPr>
                <w:rFonts w:eastAsia="Georgia" w:cstheme="minorHAnsi"/>
                <w:b/>
                <w:i/>
                <w:iCs/>
                <w:sz w:val="24"/>
                <w:szCs w:val="24"/>
              </w:rPr>
              <w:t>-</w:t>
            </w:r>
            <w:r w:rsidRPr="001C1046" w:rsidR="007C304C">
              <w:rPr>
                <w:rFonts w:eastAsia="Georgia" w:cstheme="minorHAnsi"/>
                <w:b/>
                <w:i/>
                <w:iCs/>
                <w:sz w:val="24"/>
                <w:szCs w:val="24"/>
              </w:rPr>
              <w:t>and research-based strategies</w:t>
            </w:r>
            <w:r w:rsidR="0084246C">
              <w:rPr>
                <w:rFonts w:eastAsia="Georgia" w:cstheme="minorHAnsi"/>
                <w:b/>
                <w:i/>
                <w:iCs/>
                <w:sz w:val="24"/>
                <w:szCs w:val="24"/>
              </w:rPr>
              <w:t>;</w:t>
            </w:r>
            <w:r w:rsidRPr="001C1046" w:rsidR="007C304C">
              <w:rPr>
                <w:rFonts w:eastAsia="Georgia" w:cstheme="minorHAnsi"/>
                <w:b/>
                <w:i/>
                <w:iCs/>
                <w:sz w:val="24"/>
                <w:szCs w:val="24"/>
              </w:rPr>
              <w:t xml:space="preserve"> </w:t>
            </w:r>
            <w:r w:rsidRPr="001C1046" w:rsidR="0058577D">
              <w:rPr>
                <w:rFonts w:eastAsia="Georgia" w:cstheme="minorHAnsi"/>
                <w:b/>
                <w:i/>
                <w:iCs/>
                <w:sz w:val="24"/>
                <w:szCs w:val="24"/>
              </w:rPr>
              <w:t xml:space="preserve">and </w:t>
            </w:r>
            <w:r w:rsidRPr="001C1046" w:rsidR="00441631">
              <w:rPr>
                <w:rFonts w:eastAsia="Georgia" w:cstheme="minorHAnsi"/>
                <w:b/>
                <w:i/>
                <w:iCs/>
                <w:sz w:val="24"/>
                <w:szCs w:val="24"/>
              </w:rPr>
              <w:t>developing</w:t>
            </w:r>
            <w:r w:rsidRPr="001C1046" w:rsidR="007C304C">
              <w:rPr>
                <w:rFonts w:eastAsia="Georgia" w:cstheme="minorHAnsi"/>
                <w:b/>
                <w:i/>
                <w:iCs/>
                <w:sz w:val="24"/>
                <w:szCs w:val="24"/>
              </w:rPr>
              <w:t>,</w:t>
            </w:r>
            <w:r w:rsidRPr="001C1046" w:rsidR="0058577D">
              <w:rPr>
                <w:rFonts w:eastAsia="Georgia" w:cstheme="minorHAnsi"/>
                <w:b/>
                <w:i/>
                <w:iCs/>
                <w:sz w:val="24"/>
                <w:szCs w:val="24"/>
              </w:rPr>
              <w:t xml:space="preserve"> implementing, monitoring, and evaluating the </w:t>
            </w:r>
            <w:r w:rsidRPr="001C1046" w:rsidR="001C1046">
              <w:rPr>
                <w:rFonts w:eastAsia="Georgia" w:cstheme="minorHAnsi"/>
                <w:b/>
                <w:i/>
                <w:iCs/>
                <w:sz w:val="24"/>
                <w:szCs w:val="24"/>
              </w:rPr>
              <w:t xml:space="preserve">plan. </w:t>
            </w:r>
          </w:p>
        </w:tc>
      </w:tr>
      <w:tr w:rsidRPr="00AA4D7D" w:rsidR="00F448D0" w:rsidTr="008736EE" w14:paraId="51DC0F60" w14:textId="77777777">
        <w:trPr>
          <w:trHeight w:val="410"/>
        </w:trPr>
        <w:tc>
          <w:tcPr>
            <w:tcW w:w="14689" w:type="dxa"/>
            <w:gridSpan w:val="2"/>
            <w:shd w:val="clear" w:color="auto" w:fill="FFFFFF" w:themeFill="background1"/>
          </w:tcPr>
          <w:p w:rsidR="00F448D0" w:rsidP="008736EE" w:rsidRDefault="00751A6B" w14:paraId="31D19F61" w14:textId="004B74EA">
            <w:pPr>
              <w:rPr>
                <w:rFonts w:eastAsia="Georgia" w:cstheme="minorHAnsi"/>
                <w:b/>
                <w:sz w:val="28"/>
                <w:szCs w:val="28"/>
              </w:rPr>
            </w:pPr>
            <w:r w:rsidRPr="00751A6B">
              <w:rPr>
                <w:rFonts w:eastAsia="Georgia" w:cstheme="minorHAnsi"/>
                <w:b/>
                <w:sz w:val="24"/>
                <w:szCs w:val="24"/>
              </w:rPr>
              <w:t>The school will involve internal and external stakeholders in the school improvement process by identifying and establishing action teams based on our needs assessment data.  We will communicate our vision and goals of our CSSP to our stakeholders, soliciting their feedback and input. Upon completion of meetings and discussions, we will conduct activities for all school personnel, students, and families, to share our CSSP and provide updates throughout the process. When selecting our evidence- and researched-based strategies, our action teams/leadership team will identify the behaviors outlined in our CSSP and create a measurable goal for the behavior. To successfully involve all participants throughout this process, we will disseminate information about our improvement efforts via our school website, parent communication platforms, newsletters, PTA meetings, and staff meetings.  We will discuss, monitor and evaluate our plan by collecting data from assessments, surveys, observations, lesson plans, while analyzing our data utilizing a rubric to assist with determining revisions needed. Through our ILT, PLC and action teams meetings, we will share data with all stakeholders, via weekly newsletters, parent portal, and PTA meetings.</w:t>
            </w:r>
          </w:p>
        </w:tc>
      </w:tr>
    </w:tbl>
    <w:tbl>
      <w:tblPr>
        <w:tblStyle w:val="TableGrid"/>
        <w:tblW w:w="14665" w:type="dxa"/>
        <w:tblLayout w:type="fixed"/>
        <w:tblLook w:val="04A0" w:firstRow="1" w:lastRow="0" w:firstColumn="1" w:lastColumn="0" w:noHBand="0" w:noVBand="1"/>
      </w:tblPr>
      <w:tblGrid>
        <w:gridCol w:w="4730"/>
        <w:gridCol w:w="1565"/>
        <w:gridCol w:w="2987"/>
        <w:gridCol w:w="2368"/>
        <w:gridCol w:w="3015"/>
      </w:tblGrid>
      <w:tr w:rsidRPr="008B79FC" w:rsidR="00A91DB5" w:rsidTr="5112AA3D" w14:paraId="7D60147D" w14:textId="77777777">
        <w:trPr>
          <w:trHeight w:val="440"/>
        </w:trPr>
        <w:tc>
          <w:tcPr>
            <w:tcW w:w="9282" w:type="dxa"/>
            <w:gridSpan w:val="3"/>
            <w:shd w:val="clear" w:color="auto" w:fill="279989"/>
            <w:tcMar/>
            <w:vAlign w:val="center"/>
          </w:tcPr>
          <w:p w:rsidRPr="00AA4D7D" w:rsidR="00A91DB5" w:rsidRDefault="008D36B7" w14:paraId="3A67E1A6" w14:textId="43C6D760">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tcMar/>
            <w:vAlign w:val="center"/>
          </w:tcPr>
          <w:p w:rsidRPr="008B79FC" w:rsidR="00A91DB5" w:rsidRDefault="00E236B3" w14:paraId="3E48793E" w14:textId="4BAB5AAC">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FD4DD9">
                  <w:rPr>
                    <w:rFonts w:eastAsia="Lato" w:cstheme="minorHAnsi"/>
                    <w:b/>
                    <w:bCs/>
                  </w:rPr>
                  <w:t>Science</w:t>
                </w:r>
              </w:sdtContent>
            </w:sdt>
          </w:p>
        </w:tc>
      </w:tr>
      <w:tr w:rsidRPr="00AA4D7D" w:rsidR="00C23F5A" w:rsidTr="5112AA3D" w14:paraId="5B0DAC44" w14:textId="77777777">
        <w:trPr>
          <w:trHeight w:val="456"/>
        </w:trPr>
        <w:tc>
          <w:tcPr>
            <w:tcW w:w="14665" w:type="dxa"/>
            <w:gridSpan w:val="5"/>
            <w:tcMar/>
          </w:tcPr>
          <w:p w:rsidRPr="00AA4D7D" w:rsidR="00C23F5A" w:rsidP="656E6DD3" w:rsidRDefault="00B45F57" w14:paraId="28763CF8" w14:textId="4AFC9AF1">
            <w:pPr>
              <w:rPr>
                <w:rFonts w:eastAsia="Lato" w:cstheme="minorHAnsi"/>
                <w:b/>
              </w:rPr>
            </w:pPr>
            <w:r>
              <w:rPr>
                <w:rFonts w:eastAsia="Lato" w:cstheme="minorHAnsi"/>
                <w:b/>
              </w:rPr>
              <w:t>Barrier(s)</w:t>
            </w:r>
            <w:r w:rsidRPr="00AA4D7D" w:rsidR="00C23F5A">
              <w:rPr>
                <w:rFonts w:eastAsia="Lato" w:cstheme="minorHAnsi"/>
                <w:b/>
              </w:rPr>
              <w:t>:</w:t>
            </w:r>
            <w:r w:rsidRPr="656E6DD3" w:rsidR="274EDE97">
              <w:rPr>
                <w:rFonts w:eastAsia="Lato"/>
                <w:b/>
                <w:bCs/>
              </w:rPr>
              <w:t xml:space="preserve"> </w:t>
            </w:r>
            <w:r w:rsidR="003F5AE6">
              <w:rPr>
                <w:rStyle w:val="PlaceholderText"/>
                <w:color w:val="auto"/>
              </w:rPr>
              <w:t>Struggles with comprehension and limited access to inquiry-based learning experiences are leading to lower achievement in Science.</w:t>
            </w:r>
          </w:p>
        </w:tc>
      </w:tr>
      <w:tr w:rsidRPr="00AA4D7D" w:rsidR="00C23F5A" w:rsidTr="5112AA3D" w14:paraId="49945E92" w14:textId="77777777">
        <w:trPr>
          <w:trHeight w:val="494"/>
        </w:trPr>
        <w:tc>
          <w:tcPr>
            <w:tcW w:w="14665" w:type="dxa"/>
            <w:gridSpan w:val="5"/>
            <w:tcMar/>
          </w:tcPr>
          <w:p w:rsidR="00C23F5A" w:rsidP="004C598F" w:rsidRDefault="00C23F5A" w14:paraId="33B62A94" w14:textId="07BE7E59">
            <w:pPr>
              <w:rPr>
                <w:rStyle w:val="PlaceholderText"/>
                <w:color w:val="auto"/>
              </w:rPr>
            </w:pPr>
            <w:r w:rsidRPr="00AA4D7D">
              <w:rPr>
                <w:rFonts w:eastAsia="Lato" w:cstheme="minorHAnsi"/>
                <w:b/>
              </w:rPr>
              <w:t>SMART Goal Statement</w:t>
            </w:r>
            <w:r w:rsidRPr="00AA4D7D">
              <w:rPr>
                <w:rFonts w:eastAsia="Lato" w:cstheme="minorHAnsi"/>
              </w:rPr>
              <w:t xml:space="preserve">: </w:t>
            </w:r>
            <w:r w:rsidR="00D9493D">
              <w:rPr>
                <w:rFonts w:eastAsia="Lato" w:cstheme="minorHAnsi"/>
              </w:rPr>
              <w:t>By June 2025, Lincoln Terrace Elementary School will i</w:t>
            </w:r>
            <w:r w:rsidR="00A45790">
              <w:rPr>
                <w:rStyle w:val="PlaceholderText"/>
                <w:color w:val="auto"/>
              </w:rPr>
              <w:t>ncrease the percentage of students demonstrating proficiency on the Science SOL by 10% or more</w:t>
            </w:r>
            <w:r w:rsidR="0089093F">
              <w:rPr>
                <w:rStyle w:val="PlaceholderText"/>
                <w:color w:val="auto"/>
              </w:rPr>
              <w:t xml:space="preserve"> thro</w:t>
            </w:r>
            <w:r w:rsidR="00A45790">
              <w:rPr>
                <w:rStyle w:val="PlaceholderText"/>
                <w:color w:val="auto"/>
              </w:rPr>
              <w:t>ugh increased exposure to science-based content and inquiry-based learning opportunities.</w:t>
            </w:r>
          </w:p>
          <w:p w:rsidRPr="00AA4D7D" w:rsidR="00D9493D" w:rsidP="004C598F" w:rsidRDefault="00D9493D" w14:paraId="3696930E" w14:textId="311E6FAB">
            <w:pPr>
              <w:rPr>
                <w:rFonts w:eastAsia="Lato" w:cstheme="minorHAnsi"/>
                <w:b/>
              </w:rPr>
            </w:pPr>
          </w:p>
        </w:tc>
      </w:tr>
      <w:tr w:rsidRPr="00AA4D7D" w:rsidR="00CA38BE" w:rsidTr="5112AA3D" w14:paraId="654C0B62" w14:textId="77777777">
        <w:trPr>
          <w:trHeight w:val="494"/>
        </w:trPr>
        <w:tc>
          <w:tcPr>
            <w:tcW w:w="6295" w:type="dxa"/>
            <w:gridSpan w:val="2"/>
            <w:tcMar/>
          </w:tcPr>
          <w:p w:rsidR="00CA38BE" w:rsidP="00CA38BE" w:rsidRDefault="00CA38BE" w14:paraId="42EA02C6" w14:textId="77777777">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p>
          <w:p w:rsidR="00CC6908" w:rsidP="00CC6908" w:rsidRDefault="00CC6908" w14:paraId="31B009ED" w14:textId="77777777">
            <w:pPr>
              <w:rPr>
                <w:rFonts w:eastAsia="Lato" w:cstheme="minorHAnsi"/>
                <w:bCs/>
              </w:rPr>
            </w:pPr>
            <w:r>
              <w:rPr>
                <w:rFonts w:eastAsia="Lato" w:cstheme="minorHAnsi"/>
                <w:bCs/>
              </w:rPr>
              <w:t>STEM/Hands-on learning experiences</w:t>
            </w:r>
          </w:p>
          <w:p w:rsidR="00CC6908" w:rsidP="00CC6908" w:rsidRDefault="00CC6908" w14:paraId="49799AEB" w14:textId="77777777">
            <w:pPr>
              <w:rPr>
                <w:rFonts w:eastAsia="Lato" w:cstheme="minorHAnsi"/>
                <w:bCs/>
              </w:rPr>
            </w:pPr>
            <w:hyperlink w:history="1" r:id="rId12">
              <w:r w:rsidRPr="00BF0C02">
                <w:rPr>
                  <w:rStyle w:val="Hyperlink"/>
                  <w:rFonts w:eastAsia="Lato" w:cstheme="minorHAnsi"/>
                  <w:bCs/>
                </w:rPr>
                <w:t>Framework for Equitable Opportunities to Learn in STEM (ed.gov)</w:t>
              </w:r>
            </w:hyperlink>
          </w:p>
          <w:p w:rsidR="00CC6908" w:rsidP="00CC6908" w:rsidRDefault="00CC6908" w14:paraId="593910B2" w14:textId="77777777">
            <w:pPr>
              <w:rPr>
                <w:rFonts w:eastAsia="Lato" w:cstheme="minorHAnsi"/>
                <w:bCs/>
              </w:rPr>
            </w:pPr>
          </w:p>
          <w:p w:rsidR="00CC6908" w:rsidP="00CC6908" w:rsidRDefault="00CC6908" w14:paraId="7D426902" w14:textId="77777777">
            <w:pPr>
              <w:rPr>
                <w:rFonts w:eastAsia="Lato" w:cstheme="minorHAnsi"/>
                <w:bCs/>
              </w:rPr>
            </w:pPr>
            <w:r>
              <w:rPr>
                <w:rFonts w:eastAsia="Lato" w:cstheme="minorHAnsi"/>
                <w:bCs/>
              </w:rPr>
              <w:t>Authentic literacy in science</w:t>
            </w:r>
          </w:p>
          <w:p w:rsidR="00CC6908" w:rsidP="00CC6908" w:rsidRDefault="00CC6908" w14:paraId="77C36497" w14:textId="77777777">
            <w:pPr>
              <w:rPr>
                <w:rFonts w:eastAsia="Lato" w:cstheme="minorHAnsi"/>
                <w:bCs/>
              </w:rPr>
            </w:pPr>
            <w:hyperlink w:history="1" r:id="rId13">
              <w:r w:rsidRPr="00F2555D">
                <w:rPr>
                  <w:rStyle w:val="Hyperlink"/>
                  <w:rFonts w:eastAsia="Lato" w:cstheme="minorHAnsi"/>
                  <w:bCs/>
                </w:rPr>
                <w:t>Elementary School Science | NSTA</w:t>
              </w:r>
            </w:hyperlink>
          </w:p>
          <w:p w:rsidRPr="00AA4D7D" w:rsidR="00BE6A2E" w:rsidP="00CA38BE" w:rsidRDefault="00BE6A2E" w14:paraId="7663914E" w14:textId="77777777">
            <w:pPr>
              <w:rPr>
                <w:rFonts w:eastAsia="Lato" w:cstheme="minorHAnsi"/>
                <w:b/>
              </w:rPr>
            </w:pPr>
          </w:p>
          <w:p w:rsidRPr="00AA4D7D" w:rsidR="00CA38BE" w:rsidP="00CA38BE" w:rsidRDefault="00CA38BE" w14:paraId="50A42EDE" w14:textId="26794398">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09401660"/>
                <w:placeholder>
                  <w:docPart w:val="AEF12584EB884090AB22509911F1DC25"/>
                </w:placeholder>
                <w:showingPlcHdr/>
                <w:dropDownList>
                  <w:listItem w:value="Choose an item."/>
                  <w:listItem w:displayText="Strong" w:value="1"/>
                  <w:listItem w:displayText="Moderate" w:value="2"/>
                  <w:listItem w:displayText="Promising" w:value="3"/>
                  <w:listItem w:displayText="Demonstrates Rationale" w:value="4"/>
                </w:dropDownList>
              </w:sdtPr>
              <w:sdtEndPr/>
              <w:sdtContent>
                <w:r w:rsidRPr="00AA4D7D">
                  <w:rPr>
                    <w:rStyle w:val="PlaceholderText"/>
                    <w:rFonts w:cstheme="minorHAnsi"/>
                  </w:rPr>
                  <w:t>Choose an item.</w:t>
                </w:r>
              </w:sdtContent>
            </w:sdt>
          </w:p>
        </w:tc>
        <w:tc>
          <w:tcPr>
            <w:tcW w:w="8370" w:type="dxa"/>
            <w:gridSpan w:val="3"/>
            <w:tcMar/>
          </w:tcPr>
          <w:p w:rsidRPr="00AA4D7D" w:rsidR="00CA38BE" w:rsidP="00CA38BE" w:rsidRDefault="00CA38BE" w14:paraId="32468A29" w14:textId="77777777">
            <w:pPr>
              <w:rPr>
                <w:rFonts w:eastAsia="Lato" w:cstheme="minorHAnsi"/>
                <w:b/>
              </w:rPr>
            </w:pPr>
            <w:r w:rsidRPr="00AA4D7D">
              <w:rPr>
                <w:rFonts w:eastAsia="Lato" w:cstheme="minorHAnsi"/>
                <w:b/>
              </w:rPr>
              <w:t>Description:</w:t>
            </w:r>
            <w:r>
              <w:rPr>
                <w:rFonts w:eastAsia="Lato" w:cstheme="minorHAnsi"/>
                <w:b/>
              </w:rPr>
              <w:t xml:space="preserve"> </w:t>
            </w:r>
          </w:p>
          <w:p w:rsidR="000D4E9B" w:rsidP="000D4E9B" w:rsidRDefault="000D4E9B" w14:paraId="684C5CEE" w14:textId="77777777">
            <w:pPr>
              <w:rPr>
                <w:rFonts w:eastAsia="Lato" w:cstheme="minorHAnsi"/>
                <w:bCs/>
              </w:rPr>
            </w:pPr>
            <w:r>
              <w:rPr>
                <w:rFonts w:eastAsia="Lato" w:cstheme="minorHAnsi"/>
                <w:bCs/>
              </w:rPr>
              <w:t xml:space="preserve">Teachers will increase the number of hands-on and real-world active learning experiences, establish a student centered and collaborative environment, apply critical thinking skills, and access the necessary tools to apply their knowledge to the scientific method process. </w:t>
            </w:r>
          </w:p>
          <w:p w:rsidR="000D4E9B" w:rsidP="000D4E9B" w:rsidRDefault="000D4E9B" w14:paraId="54960342" w14:textId="77777777">
            <w:pPr>
              <w:rPr>
                <w:rFonts w:eastAsia="Lato" w:cstheme="minorHAnsi"/>
                <w:bCs/>
              </w:rPr>
            </w:pPr>
          </w:p>
          <w:p w:rsidRPr="00AA4D7D" w:rsidR="00CA38BE" w:rsidP="000D4E9B" w:rsidRDefault="000D4E9B" w14:paraId="29DB8362" w14:textId="1A07CAED">
            <w:pPr>
              <w:rPr>
                <w:rFonts w:eastAsia="Lato" w:cstheme="minorHAnsi"/>
                <w:b/>
              </w:rPr>
            </w:pPr>
            <w:r>
              <w:rPr>
                <w:rFonts w:eastAsia="Lato" w:cstheme="minorHAnsi"/>
                <w:bCs/>
              </w:rPr>
              <w:t>Students will be exposed to non-fiction texts on science topics and use comprehension strategies to respond and reflect.</w:t>
            </w:r>
          </w:p>
        </w:tc>
      </w:tr>
      <w:tr w:rsidRPr="00AA4D7D" w:rsidR="00C23F5A" w:rsidTr="5112AA3D" w14:paraId="69B43D10" w14:textId="77777777">
        <w:trPr>
          <w:trHeight w:val="332"/>
        </w:trPr>
        <w:tc>
          <w:tcPr>
            <w:tcW w:w="6295" w:type="dxa"/>
            <w:gridSpan w:val="2"/>
            <w:tcMar/>
          </w:tcPr>
          <w:p w:rsidRPr="005B39A6" w:rsidR="00C23F5A" w:rsidP="004C598F" w:rsidRDefault="00C23F5A" w14:paraId="5BFCE2C0" w14:textId="1006BE02">
            <w:pPr>
              <w:rPr>
                <w:rFonts w:eastAsia="Lato" w:cstheme="minorHAnsi"/>
                <w:bCs/>
              </w:rPr>
            </w:pPr>
            <w:r w:rsidRPr="00AA4D7D">
              <w:rPr>
                <w:rFonts w:eastAsia="Lato" w:cstheme="minorHAnsi"/>
                <w:b/>
              </w:rPr>
              <w:t xml:space="preserve">Student Measure #1:  </w:t>
            </w:r>
            <w:r w:rsidR="005B39A6">
              <w:rPr>
                <w:rFonts w:eastAsia="Lato" w:cstheme="minorHAnsi"/>
                <w:bCs/>
              </w:rPr>
              <w:t>RCPS snapshots and benchmarks, formative and summative assessments</w:t>
            </w:r>
          </w:p>
        </w:tc>
        <w:tc>
          <w:tcPr>
            <w:tcW w:w="8370" w:type="dxa"/>
            <w:gridSpan w:val="3"/>
            <w:tcMar/>
          </w:tcPr>
          <w:p w:rsidRPr="00F87DB3" w:rsidR="00C23F5A" w:rsidP="087A6883" w:rsidRDefault="00C23F5A" w14:paraId="0F93C62E" w14:textId="4948BD3F">
            <w:pPr>
              <w:rPr>
                <w:rFonts w:eastAsia="Lato"/>
              </w:rPr>
            </w:pPr>
            <w:r w:rsidRPr="087A6883">
              <w:rPr>
                <w:rFonts w:eastAsia="Lato"/>
                <w:b/>
                <w:bCs/>
              </w:rPr>
              <w:t xml:space="preserve">Student Measure #2: </w:t>
            </w:r>
            <w:r w:rsidR="00F87DB3">
              <w:rPr>
                <w:rFonts w:eastAsia="Lato"/>
              </w:rPr>
              <w:t>Science based written responses</w:t>
            </w:r>
          </w:p>
          <w:p w:rsidRPr="00AA4D7D" w:rsidR="00C23F5A" w:rsidP="004C598F" w:rsidRDefault="00C23F5A" w14:paraId="332691CD" w14:textId="77777777">
            <w:pPr>
              <w:rPr>
                <w:rFonts w:eastAsia="Lato" w:cstheme="minorHAnsi"/>
                <w:b/>
              </w:rPr>
            </w:pPr>
          </w:p>
        </w:tc>
      </w:tr>
      <w:tr w:rsidRPr="00AA4D7D" w:rsidR="00C23F5A" w:rsidTr="5112AA3D" w14:paraId="3D1BF1F1" w14:textId="77777777">
        <w:trPr>
          <w:trHeight w:val="377"/>
        </w:trPr>
        <w:tc>
          <w:tcPr>
            <w:tcW w:w="6295" w:type="dxa"/>
            <w:gridSpan w:val="2"/>
            <w:tcMar/>
          </w:tcPr>
          <w:p w:rsidRPr="00C734FF" w:rsidR="00C23F5A" w:rsidP="004C598F" w:rsidRDefault="005A48BF" w14:paraId="4297759D" w14:textId="5C39266E">
            <w:pPr>
              <w:rPr>
                <w:rFonts w:eastAsia="Lato" w:cstheme="minorHAnsi"/>
                <w:bCs/>
              </w:rPr>
            </w:pPr>
            <w:r w:rsidRPr="00AA4D7D">
              <w:rPr>
                <w:rFonts w:eastAsia="Lato" w:cstheme="minorHAnsi"/>
                <w:b/>
              </w:rPr>
              <w:t>Staff</w:t>
            </w:r>
            <w:r w:rsidRPr="00AA4D7D" w:rsidR="00C23F5A">
              <w:rPr>
                <w:rFonts w:eastAsia="Lato" w:cstheme="minorHAnsi"/>
                <w:b/>
              </w:rPr>
              <w:t xml:space="preserve"> Measure #1:  </w:t>
            </w:r>
            <w:r w:rsidR="00C734FF">
              <w:rPr>
                <w:rFonts w:eastAsia="Lato" w:cstheme="minorHAnsi"/>
                <w:bCs/>
              </w:rPr>
              <w:t>Student assessment results</w:t>
            </w:r>
          </w:p>
        </w:tc>
        <w:tc>
          <w:tcPr>
            <w:tcW w:w="8370" w:type="dxa"/>
            <w:gridSpan w:val="3"/>
            <w:tcMar/>
          </w:tcPr>
          <w:p w:rsidRPr="00207377" w:rsidR="00C23F5A" w:rsidP="004C598F" w:rsidRDefault="005A48BF" w14:paraId="4787E9F7" w14:textId="51228A74">
            <w:pPr>
              <w:rPr>
                <w:rFonts w:eastAsia="Lato" w:cstheme="minorHAnsi"/>
                <w:bCs/>
              </w:rPr>
            </w:pPr>
            <w:r w:rsidRPr="00AA4D7D">
              <w:rPr>
                <w:rFonts w:eastAsia="Lato" w:cstheme="minorHAnsi"/>
                <w:b/>
              </w:rPr>
              <w:t>Staff</w:t>
            </w:r>
            <w:r w:rsidRPr="00AA4D7D" w:rsidR="00C23F5A">
              <w:rPr>
                <w:rFonts w:eastAsia="Lato" w:cstheme="minorHAnsi"/>
                <w:b/>
              </w:rPr>
              <w:t xml:space="preserve"> Measure #2:  </w:t>
            </w:r>
            <w:r w:rsidR="00207377">
              <w:rPr>
                <w:rFonts w:eastAsia="Lato" w:cstheme="minorHAnsi"/>
                <w:bCs/>
              </w:rPr>
              <w:t>Monitor and evaluate lessons plans, walk-throughs and formal observations</w:t>
            </w:r>
          </w:p>
          <w:p w:rsidRPr="00AA4D7D" w:rsidR="00C23F5A" w:rsidP="004C598F" w:rsidRDefault="00C23F5A" w14:paraId="44279214" w14:textId="77777777">
            <w:pPr>
              <w:rPr>
                <w:rFonts w:eastAsia="Lato" w:cstheme="minorHAnsi"/>
                <w:b/>
              </w:rPr>
            </w:pPr>
          </w:p>
        </w:tc>
      </w:tr>
      <w:tr w:rsidRPr="00AA4D7D" w:rsidR="00C23F5A" w:rsidTr="5112AA3D" w14:paraId="6D8FB9C3" w14:textId="77777777">
        <w:tc>
          <w:tcPr>
            <w:tcW w:w="14665" w:type="dxa"/>
            <w:gridSpan w:val="5"/>
            <w:shd w:val="clear" w:color="auto" w:fill="003C71"/>
            <w:tcMar/>
          </w:tcPr>
          <w:p w:rsidRPr="00AA4D7D" w:rsidR="00C23F5A" w:rsidP="004C598F" w:rsidRDefault="00C23F5A" w14:paraId="027214AC" w14:textId="77777777">
            <w:pPr>
              <w:jc w:val="center"/>
              <w:rPr>
                <w:rFonts w:cstheme="minorHAnsi"/>
                <w:b/>
                <w:sz w:val="28"/>
                <w:szCs w:val="28"/>
              </w:rPr>
            </w:pPr>
            <w:r w:rsidRPr="00AA4D7D">
              <w:rPr>
                <w:rFonts w:cstheme="minorHAnsi"/>
                <w:b/>
                <w:sz w:val="28"/>
                <w:szCs w:val="28"/>
              </w:rPr>
              <w:t>Action Plan</w:t>
            </w:r>
          </w:p>
        </w:tc>
      </w:tr>
      <w:tr w:rsidRPr="00AA4D7D" w:rsidR="00C23F5A" w:rsidTr="5112AA3D" w14:paraId="42FA17D1" w14:textId="77777777">
        <w:tc>
          <w:tcPr>
            <w:tcW w:w="4730" w:type="dxa"/>
            <w:shd w:val="clear" w:color="auto" w:fill="DEEAF6" w:themeFill="accent5" w:themeFillTint="33"/>
            <w:tcMar/>
            <w:vAlign w:val="center"/>
          </w:tcPr>
          <w:p w:rsidRPr="00AA4D7D" w:rsidR="00C23F5A" w:rsidP="004C598F" w:rsidRDefault="00C23F5A" w14:paraId="3DD65F49" w14:textId="77777777">
            <w:pPr>
              <w:jc w:val="center"/>
              <w:rPr>
                <w:rFonts w:cstheme="minorHAnsi"/>
                <w:b/>
                <w:sz w:val="24"/>
                <w:szCs w:val="24"/>
              </w:rPr>
            </w:pPr>
            <w:r w:rsidRPr="00AA4D7D">
              <w:rPr>
                <w:rFonts w:cstheme="minorHAnsi"/>
                <w:b/>
                <w:sz w:val="24"/>
                <w:szCs w:val="24"/>
              </w:rPr>
              <w:t>Action Steps</w:t>
            </w:r>
          </w:p>
          <w:p w:rsidRPr="00AA4D7D" w:rsidR="00C23F5A" w:rsidP="004C598F" w:rsidRDefault="00C23F5A" w14:paraId="64123E39" w14:textId="5CAAEEA8">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565" w:type="dxa"/>
            <w:shd w:val="clear" w:color="auto" w:fill="DEEAF6" w:themeFill="accent5" w:themeFillTint="33"/>
            <w:tcMar/>
            <w:vAlign w:val="center"/>
          </w:tcPr>
          <w:p w:rsidRPr="00AA4D7D" w:rsidR="00C23F5A" w:rsidP="004C598F" w:rsidRDefault="00C23F5A" w14:paraId="2AE9EE38" w14:textId="77777777">
            <w:pPr>
              <w:jc w:val="center"/>
              <w:rPr>
                <w:rFonts w:cstheme="minorHAnsi"/>
                <w:b/>
                <w:sz w:val="24"/>
                <w:szCs w:val="24"/>
              </w:rPr>
            </w:pPr>
            <w:r w:rsidRPr="00AA4D7D">
              <w:rPr>
                <w:rFonts w:cstheme="minorHAnsi"/>
                <w:b/>
                <w:sz w:val="24"/>
                <w:szCs w:val="24"/>
              </w:rPr>
              <w:t>Start of Action Step</w:t>
            </w:r>
          </w:p>
        </w:tc>
        <w:tc>
          <w:tcPr>
            <w:tcW w:w="2987" w:type="dxa"/>
            <w:shd w:val="clear" w:color="auto" w:fill="DEEAF6" w:themeFill="accent5" w:themeFillTint="33"/>
            <w:tcMar/>
            <w:vAlign w:val="center"/>
          </w:tcPr>
          <w:p w:rsidRPr="00AA4D7D" w:rsidR="00C23F5A" w:rsidP="004C598F" w:rsidRDefault="00C23F5A" w14:paraId="6B64A831" w14:textId="77777777">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tcMar/>
            <w:vAlign w:val="center"/>
          </w:tcPr>
          <w:p w:rsidRPr="00AA4D7D" w:rsidR="00C23F5A" w:rsidP="004C598F" w:rsidRDefault="00C23F5A" w14:paraId="0F955571" w14:textId="012707B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C23F5A" w:rsidP="004C598F" w:rsidRDefault="00C23F5A" w14:paraId="6EFB8A6B" w14:textId="77777777">
            <w:pPr>
              <w:jc w:val="center"/>
              <w:rPr>
                <w:rFonts w:cstheme="minorHAnsi"/>
                <w:b/>
                <w:sz w:val="24"/>
                <w:szCs w:val="24"/>
              </w:rPr>
            </w:pPr>
            <w:r w:rsidRPr="00AA4D7D">
              <w:rPr>
                <w:rFonts w:cstheme="minorHAnsi"/>
                <w:b/>
                <w:sz w:val="24"/>
                <w:szCs w:val="24"/>
              </w:rPr>
              <w:t>Budget (local, state, federal funds)</w:t>
            </w:r>
          </w:p>
        </w:tc>
      </w:tr>
      <w:tr w:rsidRPr="00AA4D7D" w:rsidR="001073CA" w:rsidTr="5112AA3D" w14:paraId="6D5DB51B" w14:textId="77777777">
        <w:tc>
          <w:tcPr>
            <w:tcW w:w="4730" w:type="dxa"/>
            <w:tcMar/>
          </w:tcPr>
          <w:p w:rsidRPr="00AA4D7D" w:rsidR="001073CA" w:rsidP="001073CA" w:rsidRDefault="001073CA" w14:paraId="0F708AF7" w14:textId="7C62DD20">
            <w:pPr>
              <w:spacing w:line="276" w:lineRule="auto"/>
              <w:rPr>
                <w:rFonts w:cstheme="minorHAnsi"/>
                <w:sz w:val="24"/>
                <w:szCs w:val="24"/>
              </w:rPr>
            </w:pPr>
            <w:r>
              <w:rPr>
                <w:rFonts w:cstheme="minorHAnsi"/>
                <w:sz w:val="24"/>
                <w:szCs w:val="24"/>
              </w:rPr>
              <w:t>Develop and monitor lesson plans that align with SOL standards, RCPS curriculum, and include opportunities for students to practice scientific investigation.</w:t>
            </w:r>
          </w:p>
        </w:tc>
        <w:tc>
          <w:tcPr>
            <w:tcW w:w="1565" w:type="dxa"/>
            <w:tcMar/>
          </w:tcPr>
          <w:p w:rsidRPr="00AA4D7D" w:rsidR="001073CA" w:rsidP="001073CA" w:rsidRDefault="001073CA" w14:paraId="6B8FD7A1" w14:textId="3E17EAF8">
            <w:pPr>
              <w:rPr>
                <w:rFonts w:cstheme="minorHAnsi"/>
                <w:sz w:val="24"/>
                <w:szCs w:val="24"/>
              </w:rPr>
            </w:pPr>
            <w:r>
              <w:rPr>
                <w:rFonts w:cstheme="minorHAnsi"/>
                <w:sz w:val="24"/>
                <w:szCs w:val="24"/>
              </w:rPr>
              <w:t>October 2024</w:t>
            </w:r>
          </w:p>
        </w:tc>
        <w:tc>
          <w:tcPr>
            <w:tcW w:w="2987" w:type="dxa"/>
            <w:tcMar/>
          </w:tcPr>
          <w:p w:rsidRPr="00AA4D7D" w:rsidR="001073CA" w:rsidP="001073CA" w:rsidRDefault="001073CA" w14:paraId="08503AA5" w14:textId="76825670">
            <w:pPr>
              <w:rPr>
                <w:rFonts w:cstheme="minorHAnsi"/>
                <w:sz w:val="24"/>
                <w:szCs w:val="24"/>
              </w:rPr>
            </w:pPr>
            <w:r>
              <w:rPr>
                <w:rFonts w:cstheme="minorHAnsi"/>
                <w:sz w:val="24"/>
                <w:szCs w:val="24"/>
              </w:rPr>
              <w:t>June 2025</w:t>
            </w:r>
          </w:p>
        </w:tc>
        <w:tc>
          <w:tcPr>
            <w:tcW w:w="2368" w:type="dxa"/>
            <w:tcMar/>
          </w:tcPr>
          <w:p w:rsidR="00F66E6B" w:rsidP="001073CA" w:rsidRDefault="00F66E6B" w14:paraId="43F7AB55" w14:textId="77777777">
            <w:pPr>
              <w:rPr>
                <w:rFonts w:cstheme="minorHAnsi"/>
                <w:sz w:val="24"/>
                <w:szCs w:val="24"/>
              </w:rPr>
            </w:pPr>
            <w:r>
              <w:rPr>
                <w:rFonts w:cstheme="minorHAnsi"/>
                <w:sz w:val="24"/>
                <w:szCs w:val="24"/>
              </w:rPr>
              <w:t>Classroom Teachers</w:t>
            </w:r>
          </w:p>
          <w:p w:rsidR="00F66E6B" w:rsidP="001073CA" w:rsidRDefault="00FC43EF" w14:paraId="73594497" w14:textId="77777777">
            <w:pPr>
              <w:rPr>
                <w:rFonts w:cstheme="minorHAnsi"/>
                <w:sz w:val="24"/>
                <w:szCs w:val="24"/>
              </w:rPr>
            </w:pPr>
            <w:r>
              <w:rPr>
                <w:rFonts w:cstheme="minorHAnsi"/>
                <w:sz w:val="24"/>
                <w:szCs w:val="24"/>
              </w:rPr>
              <w:t>Administration</w:t>
            </w:r>
          </w:p>
          <w:p w:rsidR="00FC43EF" w:rsidP="001073CA" w:rsidRDefault="00FC43EF" w14:paraId="43EE4EC8" w14:textId="77777777">
            <w:pPr>
              <w:rPr>
                <w:rFonts w:cstheme="minorHAnsi"/>
                <w:sz w:val="24"/>
                <w:szCs w:val="24"/>
              </w:rPr>
            </w:pPr>
            <w:r>
              <w:rPr>
                <w:rFonts w:cstheme="minorHAnsi"/>
                <w:sz w:val="24"/>
                <w:szCs w:val="24"/>
              </w:rPr>
              <w:t>Instructional Coach</w:t>
            </w:r>
          </w:p>
          <w:p w:rsidRPr="00AA4D7D" w:rsidR="00FC43EF" w:rsidP="001073CA" w:rsidRDefault="00FC43EF" w14:paraId="08E688DD" w14:textId="52150AE4">
            <w:pPr>
              <w:rPr>
                <w:rFonts w:cstheme="minorHAnsi"/>
                <w:sz w:val="24"/>
                <w:szCs w:val="24"/>
              </w:rPr>
            </w:pPr>
            <w:r>
              <w:rPr>
                <w:rFonts w:cstheme="minorHAnsi"/>
                <w:sz w:val="24"/>
                <w:szCs w:val="24"/>
              </w:rPr>
              <w:t>Targeted School Improvement Mentor</w:t>
            </w:r>
          </w:p>
        </w:tc>
        <w:tc>
          <w:tcPr>
            <w:tcW w:w="3015" w:type="dxa"/>
            <w:tcMar/>
          </w:tcPr>
          <w:p w:rsidRPr="00AA4D7D" w:rsidR="001073CA" w:rsidP="001073CA" w:rsidRDefault="00FC43EF" w14:paraId="0F1D2D40" w14:textId="5F3B26F0">
            <w:pPr>
              <w:rPr>
                <w:rFonts w:cstheme="minorHAnsi"/>
                <w:sz w:val="24"/>
                <w:szCs w:val="24"/>
              </w:rPr>
            </w:pPr>
            <w:r>
              <w:rPr>
                <w:rFonts w:cstheme="minorHAnsi"/>
                <w:sz w:val="24"/>
                <w:szCs w:val="24"/>
              </w:rPr>
              <w:t>n/a</w:t>
            </w:r>
          </w:p>
        </w:tc>
      </w:tr>
      <w:tr w:rsidRPr="00AA4D7D" w:rsidR="00FC43EF" w:rsidTr="5112AA3D" w14:paraId="5290B179" w14:textId="77777777">
        <w:tc>
          <w:tcPr>
            <w:tcW w:w="4730" w:type="dxa"/>
            <w:tcMar/>
          </w:tcPr>
          <w:p w:rsidR="00FC43EF" w:rsidP="001073CA" w:rsidRDefault="007D405C" w14:paraId="483F4445" w14:textId="38AD8624">
            <w:pPr>
              <w:spacing w:line="276" w:lineRule="auto"/>
              <w:rPr>
                <w:rFonts w:cstheme="minorHAnsi"/>
                <w:sz w:val="24"/>
                <w:szCs w:val="24"/>
              </w:rPr>
            </w:pPr>
            <w:r>
              <w:rPr>
                <w:rFonts w:cstheme="minorHAnsi"/>
                <w:sz w:val="24"/>
                <w:szCs w:val="24"/>
              </w:rPr>
              <w:t>Completion of performance-based assessments with opportunities to demonstrate understanding and elicit feedback.</w:t>
            </w:r>
          </w:p>
        </w:tc>
        <w:tc>
          <w:tcPr>
            <w:tcW w:w="1565" w:type="dxa"/>
            <w:tcMar/>
          </w:tcPr>
          <w:p w:rsidR="00FC43EF" w:rsidP="001073CA" w:rsidRDefault="007D405C" w14:paraId="3E2AF2FE" w14:textId="0EA7E64E">
            <w:pPr>
              <w:rPr>
                <w:rFonts w:cstheme="minorHAnsi"/>
                <w:sz w:val="24"/>
                <w:szCs w:val="24"/>
              </w:rPr>
            </w:pPr>
            <w:r>
              <w:rPr>
                <w:rFonts w:cstheme="minorHAnsi"/>
                <w:sz w:val="24"/>
                <w:szCs w:val="24"/>
              </w:rPr>
              <w:t>October 2024</w:t>
            </w:r>
          </w:p>
        </w:tc>
        <w:tc>
          <w:tcPr>
            <w:tcW w:w="2987" w:type="dxa"/>
            <w:tcMar/>
          </w:tcPr>
          <w:p w:rsidR="00FC43EF" w:rsidP="001073CA" w:rsidRDefault="007D405C" w14:paraId="10B8D1A5" w14:textId="54544805">
            <w:pPr>
              <w:rPr>
                <w:rFonts w:cstheme="minorHAnsi"/>
                <w:sz w:val="24"/>
                <w:szCs w:val="24"/>
              </w:rPr>
            </w:pPr>
            <w:r>
              <w:rPr>
                <w:rFonts w:cstheme="minorHAnsi"/>
                <w:sz w:val="24"/>
                <w:szCs w:val="24"/>
              </w:rPr>
              <w:t>June 2025</w:t>
            </w:r>
          </w:p>
        </w:tc>
        <w:tc>
          <w:tcPr>
            <w:tcW w:w="2368" w:type="dxa"/>
            <w:tcMar/>
          </w:tcPr>
          <w:p w:rsidR="00FC43EF" w:rsidP="001073CA" w:rsidRDefault="009B5130" w14:paraId="1D4F527A" w14:textId="5FDA724A">
            <w:pPr>
              <w:rPr>
                <w:rFonts w:cstheme="minorHAnsi"/>
                <w:sz w:val="24"/>
                <w:szCs w:val="24"/>
              </w:rPr>
            </w:pPr>
            <w:r>
              <w:rPr>
                <w:rFonts w:cstheme="minorHAnsi"/>
                <w:sz w:val="24"/>
                <w:szCs w:val="24"/>
              </w:rPr>
              <w:t>Classroom Teachers</w:t>
            </w:r>
          </w:p>
        </w:tc>
        <w:tc>
          <w:tcPr>
            <w:tcW w:w="3015" w:type="dxa"/>
            <w:tcMar/>
          </w:tcPr>
          <w:p w:rsidR="00FC43EF" w:rsidP="001073CA" w:rsidRDefault="009B5130" w14:paraId="071BDA41" w14:textId="59676529">
            <w:pPr>
              <w:rPr>
                <w:rFonts w:cstheme="minorHAnsi"/>
                <w:sz w:val="24"/>
                <w:szCs w:val="24"/>
              </w:rPr>
            </w:pPr>
            <w:r>
              <w:rPr>
                <w:rFonts w:cstheme="minorHAnsi"/>
                <w:sz w:val="24"/>
                <w:szCs w:val="24"/>
              </w:rPr>
              <w:t>n/a</w:t>
            </w:r>
          </w:p>
        </w:tc>
      </w:tr>
      <w:tr w:rsidRPr="00AA4D7D" w:rsidR="009B5130" w:rsidTr="5112AA3D" w14:paraId="0396D5C3" w14:textId="77777777">
        <w:tc>
          <w:tcPr>
            <w:tcW w:w="4730" w:type="dxa"/>
            <w:tcMar/>
          </w:tcPr>
          <w:p w:rsidR="009B5130" w:rsidP="5112AA3D" w:rsidRDefault="008E49C2" w14:paraId="27BBE41F" w14:textId="738307DB">
            <w:pPr>
              <w:spacing w:line="276" w:lineRule="auto"/>
              <w:rPr>
                <w:rFonts w:cs="Calibri" w:cstheme="minorAscii"/>
                <w:sz w:val="24"/>
                <w:szCs w:val="24"/>
              </w:rPr>
            </w:pPr>
            <w:r w:rsidRPr="5112AA3D" w:rsidR="637B086E">
              <w:rPr>
                <w:rFonts w:cs="Calibri" w:cstheme="minorAscii"/>
                <w:sz w:val="24"/>
                <w:szCs w:val="24"/>
              </w:rPr>
              <w:t xml:space="preserve">Increase of exposure to </w:t>
            </w:r>
            <w:r w:rsidRPr="5112AA3D" w:rsidR="19C9E28A">
              <w:rPr>
                <w:rFonts w:cs="Calibri" w:cstheme="minorAscii"/>
                <w:sz w:val="24"/>
                <w:szCs w:val="24"/>
              </w:rPr>
              <w:t>science-based</w:t>
            </w:r>
            <w:r w:rsidRPr="5112AA3D" w:rsidR="637B086E">
              <w:rPr>
                <w:rFonts w:cs="Calibri" w:cstheme="minorAscii"/>
                <w:sz w:val="24"/>
                <w:szCs w:val="24"/>
              </w:rPr>
              <w:t xml:space="preserve"> </w:t>
            </w:r>
            <w:r w:rsidRPr="5112AA3D" w:rsidR="610BB1F0">
              <w:rPr>
                <w:rFonts w:cs="Calibri" w:cstheme="minorAscii"/>
                <w:sz w:val="24"/>
                <w:szCs w:val="24"/>
              </w:rPr>
              <w:t>instruction and hands-on-learning weekly through STEM instruction</w:t>
            </w:r>
            <w:r w:rsidRPr="5112AA3D" w:rsidR="72CBB9DE">
              <w:rPr>
                <w:rFonts w:cs="Calibri" w:cstheme="minorAscii"/>
                <w:sz w:val="24"/>
                <w:szCs w:val="24"/>
              </w:rPr>
              <w:t xml:space="preserve"> – FOSS kits</w:t>
            </w:r>
          </w:p>
        </w:tc>
        <w:tc>
          <w:tcPr>
            <w:tcW w:w="1565" w:type="dxa"/>
            <w:tcMar/>
          </w:tcPr>
          <w:p w:rsidR="009B5130" w:rsidP="001073CA" w:rsidRDefault="003874E5" w14:paraId="6E2B520D" w14:textId="28086F3E">
            <w:pPr>
              <w:rPr>
                <w:rFonts w:cstheme="minorHAnsi"/>
                <w:sz w:val="24"/>
                <w:szCs w:val="24"/>
              </w:rPr>
            </w:pPr>
            <w:r>
              <w:rPr>
                <w:rFonts w:cstheme="minorHAnsi"/>
                <w:sz w:val="24"/>
                <w:szCs w:val="24"/>
              </w:rPr>
              <w:t>August 2024</w:t>
            </w:r>
          </w:p>
        </w:tc>
        <w:tc>
          <w:tcPr>
            <w:tcW w:w="2987" w:type="dxa"/>
            <w:tcMar/>
          </w:tcPr>
          <w:p w:rsidR="009B5130" w:rsidP="001073CA" w:rsidRDefault="003874E5" w14:paraId="0EF79FEE" w14:textId="7EAFBA4D">
            <w:pPr>
              <w:rPr>
                <w:rFonts w:cstheme="minorHAnsi"/>
                <w:sz w:val="24"/>
                <w:szCs w:val="24"/>
              </w:rPr>
            </w:pPr>
            <w:r>
              <w:rPr>
                <w:rFonts w:cstheme="minorHAnsi"/>
                <w:sz w:val="24"/>
                <w:szCs w:val="24"/>
              </w:rPr>
              <w:t>June 2025</w:t>
            </w:r>
          </w:p>
        </w:tc>
        <w:tc>
          <w:tcPr>
            <w:tcW w:w="2368" w:type="dxa"/>
            <w:tcMar/>
          </w:tcPr>
          <w:p w:rsidR="009B5130" w:rsidP="001073CA" w:rsidRDefault="003874E5" w14:paraId="69C57140" w14:textId="77777777">
            <w:pPr>
              <w:rPr>
                <w:rFonts w:cstheme="minorHAnsi"/>
                <w:sz w:val="24"/>
                <w:szCs w:val="24"/>
              </w:rPr>
            </w:pPr>
            <w:r>
              <w:rPr>
                <w:rFonts w:cstheme="minorHAnsi"/>
                <w:sz w:val="24"/>
                <w:szCs w:val="24"/>
              </w:rPr>
              <w:t>Teaching Assistant (STEM teacher)</w:t>
            </w:r>
          </w:p>
          <w:p w:rsidR="00A42A94" w:rsidP="001073CA" w:rsidRDefault="0018265B" w14:paraId="4CBF33D1" w14:textId="2BF76441">
            <w:pPr>
              <w:rPr>
                <w:rFonts w:cstheme="minorHAnsi"/>
                <w:sz w:val="24"/>
                <w:szCs w:val="24"/>
              </w:rPr>
            </w:pPr>
            <w:r>
              <w:rPr>
                <w:rFonts w:cstheme="minorHAnsi"/>
                <w:sz w:val="24"/>
                <w:szCs w:val="24"/>
              </w:rPr>
              <w:t>Library Media Specialist</w:t>
            </w:r>
          </w:p>
        </w:tc>
        <w:tc>
          <w:tcPr>
            <w:tcW w:w="3015" w:type="dxa"/>
            <w:tcMar/>
          </w:tcPr>
          <w:p w:rsidR="009B5130" w:rsidP="001073CA" w:rsidRDefault="00D15E17" w14:paraId="5E33C845" w14:textId="0E32D8CD">
            <w:pPr>
              <w:rPr>
                <w:rFonts w:cstheme="minorHAnsi"/>
                <w:sz w:val="24"/>
                <w:szCs w:val="24"/>
              </w:rPr>
            </w:pPr>
            <w:r>
              <w:rPr>
                <w:rFonts w:cstheme="minorHAnsi"/>
                <w:sz w:val="24"/>
                <w:szCs w:val="24"/>
              </w:rPr>
              <w:t>n/a</w:t>
            </w:r>
          </w:p>
        </w:tc>
      </w:tr>
      <w:tr w:rsidRPr="00AA4D7D" w:rsidR="00D15E17" w:rsidTr="5112AA3D" w14:paraId="6F5D9A3A" w14:textId="77777777">
        <w:tc>
          <w:tcPr>
            <w:tcW w:w="4730" w:type="dxa"/>
            <w:tcMar/>
          </w:tcPr>
          <w:p w:rsidR="00D15E17" w:rsidP="001073CA" w:rsidRDefault="00791692" w14:paraId="2B88D4E7" w14:textId="2A782027">
            <w:pPr>
              <w:spacing w:line="276" w:lineRule="auto"/>
              <w:rPr>
                <w:rFonts w:cstheme="minorHAnsi"/>
                <w:sz w:val="24"/>
                <w:szCs w:val="24"/>
              </w:rPr>
            </w:pPr>
            <w:r>
              <w:rPr>
                <w:rFonts w:cstheme="minorHAnsi"/>
                <w:sz w:val="24"/>
                <w:szCs w:val="24"/>
              </w:rPr>
              <w:t>Collaboration during monthly PLC meetings to analyze student performance data and adjust instructional practices, as needed.</w:t>
            </w:r>
          </w:p>
        </w:tc>
        <w:tc>
          <w:tcPr>
            <w:tcW w:w="1565" w:type="dxa"/>
            <w:tcMar/>
          </w:tcPr>
          <w:p w:rsidR="00D15E17" w:rsidP="001073CA" w:rsidRDefault="00791692" w14:paraId="3B5C6CBC" w14:textId="7478987F">
            <w:pPr>
              <w:rPr>
                <w:rFonts w:cstheme="minorHAnsi"/>
                <w:sz w:val="24"/>
                <w:szCs w:val="24"/>
              </w:rPr>
            </w:pPr>
            <w:r>
              <w:rPr>
                <w:rFonts w:cstheme="minorHAnsi"/>
                <w:sz w:val="24"/>
                <w:szCs w:val="24"/>
              </w:rPr>
              <w:t>August 2024</w:t>
            </w:r>
          </w:p>
        </w:tc>
        <w:tc>
          <w:tcPr>
            <w:tcW w:w="2987" w:type="dxa"/>
            <w:tcMar/>
          </w:tcPr>
          <w:p w:rsidR="00D15E17" w:rsidP="001073CA" w:rsidRDefault="00791692" w14:paraId="63C428F5" w14:textId="664BFB1C">
            <w:pPr>
              <w:rPr>
                <w:rFonts w:cstheme="minorHAnsi"/>
                <w:sz w:val="24"/>
                <w:szCs w:val="24"/>
              </w:rPr>
            </w:pPr>
            <w:r>
              <w:rPr>
                <w:rFonts w:cstheme="minorHAnsi"/>
                <w:sz w:val="24"/>
                <w:szCs w:val="24"/>
              </w:rPr>
              <w:t>June 2025</w:t>
            </w:r>
          </w:p>
        </w:tc>
        <w:tc>
          <w:tcPr>
            <w:tcW w:w="2368" w:type="dxa"/>
            <w:tcMar/>
          </w:tcPr>
          <w:p w:rsidR="00D4027A" w:rsidP="001073CA" w:rsidRDefault="00D4027A" w14:paraId="6B545E10" w14:textId="77777777">
            <w:pPr>
              <w:rPr>
                <w:rFonts w:cstheme="minorHAnsi"/>
                <w:sz w:val="24"/>
                <w:szCs w:val="24"/>
              </w:rPr>
            </w:pPr>
            <w:r>
              <w:rPr>
                <w:rFonts w:cstheme="minorHAnsi"/>
                <w:sz w:val="24"/>
                <w:szCs w:val="24"/>
              </w:rPr>
              <w:t>Classroom Teachers</w:t>
            </w:r>
          </w:p>
          <w:p w:rsidR="00D4027A" w:rsidP="001073CA" w:rsidRDefault="00D4027A" w14:paraId="5DA9F06D" w14:textId="77777777">
            <w:pPr>
              <w:rPr>
                <w:rFonts w:cstheme="minorHAnsi"/>
                <w:sz w:val="24"/>
                <w:szCs w:val="24"/>
              </w:rPr>
            </w:pPr>
            <w:r>
              <w:rPr>
                <w:rFonts w:cstheme="minorHAnsi"/>
                <w:sz w:val="24"/>
                <w:szCs w:val="24"/>
              </w:rPr>
              <w:t>Instructional Coach</w:t>
            </w:r>
          </w:p>
          <w:p w:rsidR="00D4027A" w:rsidP="001073CA" w:rsidRDefault="00D4027A" w14:paraId="776435D6" w14:textId="6F68A224">
            <w:pPr>
              <w:rPr>
                <w:rFonts w:cstheme="minorHAnsi"/>
                <w:sz w:val="24"/>
                <w:szCs w:val="24"/>
              </w:rPr>
            </w:pPr>
            <w:r>
              <w:rPr>
                <w:rFonts w:cstheme="minorHAnsi"/>
                <w:sz w:val="24"/>
                <w:szCs w:val="24"/>
              </w:rPr>
              <w:t>Targeted School Improvement Mentor</w:t>
            </w:r>
          </w:p>
        </w:tc>
        <w:tc>
          <w:tcPr>
            <w:tcW w:w="3015" w:type="dxa"/>
            <w:tcMar/>
          </w:tcPr>
          <w:p w:rsidR="00D15E17" w:rsidP="001073CA" w:rsidRDefault="00D4027A" w14:paraId="5A725617" w14:textId="5BDE2D13">
            <w:pPr>
              <w:rPr>
                <w:rFonts w:cstheme="minorHAnsi"/>
                <w:sz w:val="24"/>
                <w:szCs w:val="24"/>
              </w:rPr>
            </w:pPr>
            <w:r>
              <w:rPr>
                <w:rFonts w:cstheme="minorHAnsi"/>
                <w:sz w:val="24"/>
                <w:szCs w:val="24"/>
              </w:rPr>
              <w:t>n/a</w:t>
            </w:r>
          </w:p>
        </w:tc>
      </w:tr>
      <w:tr w:rsidRPr="00AA4D7D" w:rsidR="00736610" w:rsidTr="5112AA3D" w14:paraId="0AD80EAA" w14:textId="77777777">
        <w:tc>
          <w:tcPr>
            <w:tcW w:w="4730" w:type="dxa"/>
            <w:tcMar/>
          </w:tcPr>
          <w:p w:rsidR="00736610" w:rsidP="001073CA" w:rsidRDefault="001D7F8E" w14:paraId="371DA820" w14:textId="31D63286">
            <w:pPr>
              <w:spacing w:line="276" w:lineRule="auto"/>
              <w:rPr>
                <w:rFonts w:cstheme="minorHAnsi"/>
                <w:sz w:val="24"/>
                <w:szCs w:val="24"/>
              </w:rPr>
            </w:pPr>
            <w:r>
              <w:rPr>
                <w:rFonts w:cstheme="minorHAnsi"/>
                <w:sz w:val="24"/>
                <w:szCs w:val="24"/>
              </w:rPr>
              <w:t xml:space="preserve">Increase opportunities for outreaches and </w:t>
            </w:r>
            <w:r w:rsidR="00C327BC">
              <w:rPr>
                <w:rFonts w:cstheme="minorHAnsi"/>
                <w:sz w:val="24"/>
                <w:szCs w:val="24"/>
              </w:rPr>
              <w:t>real-world</w:t>
            </w:r>
            <w:r>
              <w:rPr>
                <w:rFonts w:cstheme="minorHAnsi"/>
                <w:sz w:val="24"/>
                <w:szCs w:val="24"/>
              </w:rPr>
              <w:t xml:space="preserve"> experiences in Science through school based activities/outreaches and field trips</w:t>
            </w:r>
          </w:p>
        </w:tc>
        <w:tc>
          <w:tcPr>
            <w:tcW w:w="1565" w:type="dxa"/>
            <w:tcMar/>
          </w:tcPr>
          <w:p w:rsidR="00736610" w:rsidP="001073CA" w:rsidRDefault="00C327BC" w14:paraId="07C7A992" w14:textId="5A6572B7">
            <w:pPr>
              <w:rPr>
                <w:rFonts w:cstheme="minorHAnsi"/>
                <w:sz w:val="24"/>
                <w:szCs w:val="24"/>
              </w:rPr>
            </w:pPr>
            <w:r>
              <w:rPr>
                <w:rFonts w:cstheme="minorHAnsi"/>
                <w:sz w:val="24"/>
                <w:szCs w:val="24"/>
              </w:rPr>
              <w:t>August 2024</w:t>
            </w:r>
          </w:p>
        </w:tc>
        <w:tc>
          <w:tcPr>
            <w:tcW w:w="2987" w:type="dxa"/>
            <w:tcMar/>
          </w:tcPr>
          <w:p w:rsidR="00736610" w:rsidP="001073CA" w:rsidRDefault="00C327BC" w14:paraId="11C106A1" w14:textId="2E392DF1">
            <w:pPr>
              <w:rPr>
                <w:rFonts w:cstheme="minorHAnsi"/>
                <w:sz w:val="24"/>
                <w:szCs w:val="24"/>
              </w:rPr>
            </w:pPr>
            <w:r>
              <w:rPr>
                <w:rFonts w:cstheme="minorHAnsi"/>
                <w:sz w:val="24"/>
                <w:szCs w:val="24"/>
              </w:rPr>
              <w:t>June 2025</w:t>
            </w:r>
          </w:p>
        </w:tc>
        <w:tc>
          <w:tcPr>
            <w:tcW w:w="2368" w:type="dxa"/>
            <w:tcMar/>
          </w:tcPr>
          <w:p w:rsidR="00736610" w:rsidP="001073CA" w:rsidRDefault="00C327BC" w14:paraId="352817FE" w14:textId="3D5EFBF0">
            <w:pPr>
              <w:rPr>
                <w:rFonts w:cstheme="minorHAnsi"/>
                <w:sz w:val="24"/>
                <w:szCs w:val="24"/>
              </w:rPr>
            </w:pPr>
            <w:r>
              <w:rPr>
                <w:rFonts w:cstheme="minorHAnsi"/>
                <w:sz w:val="24"/>
                <w:szCs w:val="24"/>
              </w:rPr>
              <w:t>Classroom Teachers</w:t>
            </w:r>
          </w:p>
        </w:tc>
        <w:tc>
          <w:tcPr>
            <w:tcW w:w="3015" w:type="dxa"/>
            <w:tcMar/>
          </w:tcPr>
          <w:p w:rsidR="00736610" w:rsidP="001073CA" w:rsidRDefault="00C327BC" w14:paraId="5E2D4C61" w14:textId="57751146">
            <w:pPr>
              <w:rPr>
                <w:rFonts w:cstheme="minorHAnsi"/>
                <w:sz w:val="24"/>
                <w:szCs w:val="24"/>
              </w:rPr>
            </w:pPr>
            <w:r>
              <w:rPr>
                <w:rFonts w:cstheme="minorHAnsi"/>
                <w:sz w:val="24"/>
                <w:szCs w:val="24"/>
              </w:rPr>
              <w:t>n/a</w:t>
            </w:r>
          </w:p>
        </w:tc>
      </w:tr>
      <w:tr w:rsidRPr="00AA4D7D" w:rsidR="001073CA" w:rsidTr="5112AA3D" w14:paraId="001A55D9" w14:textId="77777777">
        <w:tc>
          <w:tcPr>
            <w:tcW w:w="14665" w:type="dxa"/>
            <w:gridSpan w:val="5"/>
            <w:shd w:val="clear" w:color="auto" w:fill="9CC2E5" w:themeFill="accent5" w:themeFillTint="99"/>
            <w:tcMar/>
          </w:tcPr>
          <w:p w:rsidRPr="00983052" w:rsidR="001073CA" w:rsidP="001073CA" w:rsidRDefault="001073CA" w14:paraId="2F9EF499" w14:textId="4373507E">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BE43C7" w:rsidTr="5112AA3D" w14:paraId="062FC388" w14:textId="77777777">
        <w:trPr>
          <w:trHeight w:val="404"/>
        </w:trPr>
        <w:tc>
          <w:tcPr>
            <w:tcW w:w="14665" w:type="dxa"/>
            <w:gridSpan w:val="5"/>
            <w:shd w:val="clear" w:color="auto" w:fill="FFFFFF" w:themeFill="background1"/>
            <w:tcMar/>
          </w:tcPr>
          <w:p w:rsidR="00BE43C7" w:rsidP="00BE43C7" w:rsidRDefault="00BE43C7" w14:paraId="216AEE34" w14:textId="77777777">
            <w:pPr>
              <w:rPr>
                <w:rFonts w:cstheme="minorHAnsi"/>
                <w:sz w:val="24"/>
                <w:szCs w:val="24"/>
              </w:rPr>
            </w:pPr>
            <w:r>
              <w:rPr>
                <w:rFonts w:cstheme="minorHAnsi"/>
                <w:sz w:val="24"/>
                <w:szCs w:val="24"/>
              </w:rPr>
              <w:t>The LEA will assist in finding the needed resources to complete experiments and STEM activities.</w:t>
            </w:r>
          </w:p>
          <w:p w:rsidRPr="00AA4D7D" w:rsidR="00BE43C7" w:rsidP="00BE43C7" w:rsidRDefault="00BE43C7" w14:paraId="525E4953" w14:textId="1E40F4F8">
            <w:pPr>
              <w:rPr>
                <w:rFonts w:cstheme="minorHAnsi"/>
                <w:sz w:val="24"/>
                <w:szCs w:val="24"/>
              </w:rPr>
            </w:pPr>
            <w:r>
              <w:rPr>
                <w:rFonts w:cstheme="minorHAnsi"/>
                <w:sz w:val="24"/>
                <w:szCs w:val="24"/>
              </w:rPr>
              <w:t>The LEA will collaborate with teachers to analyze data and complete classroom walk-throughs and observations.</w:t>
            </w:r>
          </w:p>
        </w:tc>
      </w:tr>
      <w:tr w:rsidRPr="00AA4D7D" w:rsidR="00BE43C7" w:rsidTr="5112AA3D" w14:paraId="40CF8BB1" w14:textId="77777777">
        <w:tc>
          <w:tcPr>
            <w:tcW w:w="14665" w:type="dxa"/>
            <w:gridSpan w:val="5"/>
            <w:shd w:val="clear" w:color="auto" w:fill="9CC2E5" w:themeFill="accent5" w:themeFillTint="99"/>
            <w:tcMar/>
          </w:tcPr>
          <w:p w:rsidRPr="00AA4D7D" w:rsidR="00BE43C7" w:rsidP="00BE43C7" w:rsidRDefault="00BE43C7" w14:paraId="2FBF6853" w14:textId="4E3F43D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BE43C7" w:rsidP="00BE43C7" w:rsidRDefault="00BE43C7" w14:paraId="2CC947AD" w14:textId="6C5556F5">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BE43C7" w:rsidTr="5112AA3D" w14:paraId="104383E5" w14:textId="77777777">
        <w:tc>
          <w:tcPr>
            <w:tcW w:w="6295" w:type="dxa"/>
            <w:gridSpan w:val="2"/>
            <w:shd w:val="clear" w:color="auto" w:fill="DEEAF6" w:themeFill="accent5" w:themeFillTint="33"/>
            <w:tcMar/>
          </w:tcPr>
          <w:p w:rsidRPr="00AA4D7D" w:rsidR="00BE43C7" w:rsidP="00BE43C7" w:rsidRDefault="00BE43C7" w14:paraId="752EE8F4" w14:textId="77777777">
            <w:pPr>
              <w:rPr>
                <w:rFonts w:cstheme="minorHAnsi"/>
                <w:b/>
                <w:sz w:val="24"/>
                <w:szCs w:val="24"/>
              </w:rPr>
            </w:pPr>
            <w:r w:rsidRPr="00AA4D7D">
              <w:rPr>
                <w:rFonts w:cstheme="minorHAnsi"/>
                <w:b/>
                <w:sz w:val="24"/>
                <w:szCs w:val="24"/>
              </w:rPr>
              <w:t>Evidence of Progress (update monthly)</w:t>
            </w:r>
          </w:p>
        </w:tc>
        <w:tc>
          <w:tcPr>
            <w:tcW w:w="8370" w:type="dxa"/>
            <w:gridSpan w:val="3"/>
            <w:shd w:val="clear" w:color="auto" w:fill="DEEAF6" w:themeFill="accent5" w:themeFillTint="33"/>
            <w:tcMar/>
          </w:tcPr>
          <w:p w:rsidRPr="00AA4D7D" w:rsidR="00BE43C7" w:rsidP="00BE43C7" w:rsidRDefault="00BE43C7" w14:paraId="23ABC8CF" w14:textId="77777777">
            <w:pPr>
              <w:rPr>
                <w:rFonts w:cstheme="minorHAnsi"/>
                <w:b/>
                <w:sz w:val="24"/>
                <w:szCs w:val="24"/>
              </w:rPr>
            </w:pPr>
            <w:r w:rsidRPr="00AA4D7D">
              <w:rPr>
                <w:rFonts w:cstheme="minorHAnsi"/>
                <w:b/>
                <w:sz w:val="24"/>
                <w:szCs w:val="24"/>
              </w:rPr>
              <w:t>Analysis of Progress (update monthly)</w:t>
            </w:r>
          </w:p>
        </w:tc>
      </w:tr>
      <w:tr w:rsidRPr="00AA4D7D" w:rsidR="009E46B5" w:rsidTr="5112AA3D" w14:paraId="23B78648" w14:textId="77777777">
        <w:trPr>
          <w:trHeight w:val="431"/>
        </w:trPr>
        <w:tc>
          <w:tcPr>
            <w:tcW w:w="6295" w:type="dxa"/>
            <w:gridSpan w:val="2"/>
            <w:tcMar/>
          </w:tcPr>
          <w:p w:rsidRPr="00AA4D7D" w:rsidR="009E46B5" w:rsidP="009E46B5" w:rsidRDefault="009E46B5" w14:paraId="0927A1BD" w14:textId="63A79DAD">
            <w:pPr>
              <w:spacing w:line="276" w:lineRule="auto"/>
              <w:rPr>
                <w:rFonts w:cstheme="minorHAnsi"/>
                <w:sz w:val="24"/>
                <w:szCs w:val="24"/>
              </w:rPr>
            </w:pPr>
            <w:r>
              <w:rPr>
                <w:rFonts w:cstheme="minorHAnsi"/>
                <w:sz w:val="24"/>
                <w:szCs w:val="24"/>
              </w:rPr>
              <w:t>Formative and summative assessments (daily and/or weekly)</w:t>
            </w:r>
          </w:p>
        </w:tc>
        <w:tc>
          <w:tcPr>
            <w:tcW w:w="8370" w:type="dxa"/>
            <w:gridSpan w:val="3"/>
            <w:tcMar/>
          </w:tcPr>
          <w:p w:rsidRPr="00AA4D7D" w:rsidR="009E46B5" w:rsidP="009E46B5" w:rsidRDefault="009E46B5" w14:paraId="50749651" w14:textId="507AC150">
            <w:pPr>
              <w:spacing w:line="276" w:lineRule="auto"/>
              <w:rPr>
                <w:rFonts w:cstheme="minorHAnsi"/>
                <w:sz w:val="24"/>
                <w:szCs w:val="24"/>
              </w:rPr>
            </w:pPr>
            <w:r>
              <w:rPr>
                <w:rFonts w:cstheme="minorHAnsi"/>
                <w:sz w:val="24"/>
                <w:szCs w:val="24"/>
              </w:rPr>
              <w:t>Data will be tracked weekly by classroom teachers and monthly at PLC meetings.</w:t>
            </w:r>
          </w:p>
        </w:tc>
      </w:tr>
      <w:tr w:rsidRPr="00AA4D7D" w:rsidR="009E46B5" w:rsidTr="5112AA3D" w14:paraId="6A447647" w14:textId="77777777">
        <w:trPr>
          <w:trHeight w:val="431"/>
        </w:trPr>
        <w:tc>
          <w:tcPr>
            <w:tcW w:w="6295" w:type="dxa"/>
            <w:gridSpan w:val="2"/>
            <w:tcMar/>
          </w:tcPr>
          <w:p w:rsidR="009E46B5" w:rsidP="009E46B5" w:rsidRDefault="009E46B5" w14:paraId="405AC250" w14:textId="5F7A6585">
            <w:pPr>
              <w:spacing w:line="276" w:lineRule="auto"/>
              <w:rPr>
                <w:rFonts w:cstheme="minorHAnsi"/>
                <w:sz w:val="24"/>
                <w:szCs w:val="24"/>
              </w:rPr>
            </w:pPr>
            <w:r>
              <w:rPr>
                <w:rFonts w:cstheme="minorHAnsi"/>
                <w:sz w:val="24"/>
                <w:szCs w:val="24"/>
              </w:rPr>
              <w:t>Quarterly RCPS Benchmarks</w:t>
            </w:r>
          </w:p>
        </w:tc>
        <w:tc>
          <w:tcPr>
            <w:tcW w:w="8370" w:type="dxa"/>
            <w:gridSpan w:val="3"/>
            <w:tcMar/>
          </w:tcPr>
          <w:p w:rsidRPr="00AA4D7D" w:rsidR="009E46B5" w:rsidP="009E46B5" w:rsidRDefault="009E46B5" w14:paraId="74DD564B" w14:textId="2FA03227">
            <w:pPr>
              <w:spacing w:line="276" w:lineRule="auto"/>
              <w:rPr>
                <w:rFonts w:cstheme="minorHAnsi"/>
                <w:sz w:val="24"/>
                <w:szCs w:val="24"/>
              </w:rPr>
            </w:pPr>
            <w:r>
              <w:rPr>
                <w:rFonts w:cstheme="minorHAnsi"/>
                <w:sz w:val="24"/>
                <w:szCs w:val="24"/>
              </w:rPr>
              <w:t>Quarterly</w:t>
            </w:r>
            <w:r w:rsidR="001F1F52">
              <w:rPr>
                <w:rFonts w:cstheme="minorHAnsi"/>
                <w:sz w:val="24"/>
                <w:szCs w:val="24"/>
              </w:rPr>
              <w:t xml:space="preserve"> </w:t>
            </w:r>
            <w:r>
              <w:rPr>
                <w:rFonts w:cstheme="minorHAnsi"/>
                <w:sz w:val="24"/>
                <w:szCs w:val="24"/>
              </w:rPr>
              <w:t>PLC meetings to review benchmark data, analyze progress of subgroups, and plan professional learning.</w:t>
            </w:r>
          </w:p>
        </w:tc>
      </w:tr>
      <w:tr w:rsidRPr="00AA4D7D" w:rsidR="009E46B5" w:rsidTr="5112AA3D" w14:paraId="4A0AAB86" w14:textId="77777777">
        <w:trPr>
          <w:trHeight w:val="431"/>
        </w:trPr>
        <w:tc>
          <w:tcPr>
            <w:tcW w:w="6295" w:type="dxa"/>
            <w:gridSpan w:val="2"/>
            <w:tcMar/>
          </w:tcPr>
          <w:p w:rsidR="009E46B5" w:rsidP="009E46B5" w:rsidRDefault="009E46B5" w14:paraId="1D06F09B" w14:textId="1662FFA9">
            <w:pPr>
              <w:spacing w:line="276" w:lineRule="auto"/>
              <w:rPr>
                <w:rFonts w:cstheme="minorHAnsi"/>
                <w:sz w:val="24"/>
                <w:szCs w:val="24"/>
              </w:rPr>
            </w:pPr>
            <w:r>
              <w:rPr>
                <w:rFonts w:cstheme="minorHAnsi"/>
                <w:sz w:val="24"/>
                <w:szCs w:val="24"/>
              </w:rPr>
              <w:t>Formal and Informal Observations</w:t>
            </w:r>
          </w:p>
        </w:tc>
        <w:tc>
          <w:tcPr>
            <w:tcW w:w="8370" w:type="dxa"/>
            <w:gridSpan w:val="3"/>
            <w:tcMar/>
          </w:tcPr>
          <w:p w:rsidRPr="00AA4D7D" w:rsidR="009E46B5" w:rsidP="009E46B5" w:rsidRDefault="009E46B5" w14:paraId="2E493889" w14:textId="764A9A92">
            <w:pPr>
              <w:spacing w:line="276" w:lineRule="auto"/>
              <w:rPr>
                <w:rFonts w:cstheme="minorHAnsi"/>
                <w:sz w:val="24"/>
                <w:szCs w:val="24"/>
              </w:rPr>
            </w:pPr>
            <w:r>
              <w:rPr>
                <w:rFonts w:cstheme="minorHAnsi"/>
                <w:sz w:val="24"/>
                <w:szCs w:val="24"/>
              </w:rPr>
              <w:t>Administration and Instructional Leadership Team members will complete walk-throughs and observations, collect data, analyze data for grade level and school wide trends, and plan next steps for instructional staff.</w:t>
            </w:r>
          </w:p>
        </w:tc>
      </w:tr>
    </w:tbl>
    <w:p w:rsidRPr="00F25417" w:rsidR="00F25417" w:rsidP="00F25417" w:rsidRDefault="00F25417" w14:paraId="348EF2C8" w14:textId="77777777">
      <w:pPr>
        <w:rPr>
          <w:rFonts w:cstheme="minorHAnsi"/>
        </w:rPr>
      </w:pPr>
    </w:p>
    <w:tbl>
      <w:tblPr>
        <w:tblStyle w:val="TableGrid"/>
        <w:tblW w:w="14665" w:type="dxa"/>
        <w:tblLayout w:type="fixed"/>
        <w:tblLook w:val="04A0" w:firstRow="1" w:lastRow="0" w:firstColumn="1" w:lastColumn="0" w:noHBand="0" w:noVBand="1"/>
      </w:tblPr>
      <w:tblGrid>
        <w:gridCol w:w="4730"/>
        <w:gridCol w:w="1655"/>
        <w:gridCol w:w="2897"/>
        <w:gridCol w:w="2368"/>
        <w:gridCol w:w="3015"/>
      </w:tblGrid>
      <w:tr w:rsidRPr="008B79FC" w:rsidR="00F25417" w:rsidTr="5112AA3D" w14:paraId="68BAE623" w14:textId="77777777">
        <w:trPr>
          <w:trHeight w:val="440"/>
        </w:trPr>
        <w:tc>
          <w:tcPr>
            <w:tcW w:w="9282" w:type="dxa"/>
            <w:gridSpan w:val="3"/>
            <w:shd w:val="clear" w:color="auto" w:fill="279989"/>
            <w:tcMar/>
            <w:vAlign w:val="center"/>
          </w:tcPr>
          <w:p w:rsidRPr="00AA4D7D" w:rsidR="00F25417" w:rsidRDefault="00F25417" w14:paraId="3059D9D9" w14:textId="7777777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tcMar/>
            <w:vAlign w:val="center"/>
          </w:tcPr>
          <w:p w:rsidRPr="008B79FC" w:rsidR="00F25417" w:rsidRDefault="00F25417" w14:paraId="02072FA1" w14:textId="46ABD701">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1704213297"/>
                <w:placeholder>
                  <w:docPart w:val="F05D74D53EEC4BC894130E089E4A3B2A"/>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FD4DD9">
                  <w:rPr>
                    <w:rFonts w:eastAsia="Lato" w:cstheme="minorHAnsi"/>
                    <w:b/>
                    <w:bCs/>
                  </w:rPr>
                  <w:t>English</w:t>
                </w:r>
              </w:sdtContent>
            </w:sdt>
          </w:p>
        </w:tc>
      </w:tr>
      <w:tr w:rsidRPr="00AA4D7D" w:rsidR="00F25417" w:rsidTr="5112AA3D" w14:paraId="755ACA03" w14:textId="77777777">
        <w:trPr>
          <w:trHeight w:val="456"/>
        </w:trPr>
        <w:tc>
          <w:tcPr>
            <w:tcW w:w="14665" w:type="dxa"/>
            <w:gridSpan w:val="5"/>
            <w:tcMar/>
          </w:tcPr>
          <w:p w:rsidRPr="00AA4D7D" w:rsidR="00F25417" w:rsidRDefault="00F25417" w14:paraId="651BC4D3" w14:textId="7E93AA1C">
            <w:pPr>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sidR="00924C0F">
              <w:rPr>
                <w:rFonts w:eastAsia="Lato"/>
              </w:rPr>
              <w:t>S</w:t>
            </w:r>
            <w:r w:rsidR="00924C0F">
              <w:rPr>
                <w:rStyle w:val="PlaceholderText"/>
                <w:color w:val="auto"/>
              </w:rPr>
              <w:t>tudents in grades 3-5 are struggling in fluency and comprehension skills in English, impacting their ability to analyze and understand grade-level texts.</w:t>
            </w:r>
          </w:p>
        </w:tc>
      </w:tr>
      <w:tr w:rsidRPr="00AA4D7D" w:rsidR="00F25417" w:rsidTr="5112AA3D" w14:paraId="4BBFFAB9" w14:textId="77777777">
        <w:trPr>
          <w:trHeight w:val="494"/>
        </w:trPr>
        <w:tc>
          <w:tcPr>
            <w:tcW w:w="14665" w:type="dxa"/>
            <w:gridSpan w:val="5"/>
            <w:tcMar/>
          </w:tcPr>
          <w:p w:rsidRPr="00852A09" w:rsidR="00F25417" w:rsidP="00852A09" w:rsidRDefault="00F25417" w14:paraId="3704BC7E" w14:textId="174B9C80">
            <w:pPr>
              <w:spacing w:after="180" w:line="259" w:lineRule="auto"/>
              <w:rPr>
                <w:color w:val="2B579A"/>
              </w:rPr>
            </w:pPr>
            <w:r w:rsidRPr="00AA4D7D">
              <w:rPr>
                <w:rFonts w:eastAsia="Lato" w:cstheme="minorHAnsi"/>
                <w:b/>
              </w:rPr>
              <w:t>SMART Goal Statement</w:t>
            </w:r>
            <w:r w:rsidRPr="00AA4D7D">
              <w:rPr>
                <w:rFonts w:eastAsia="Lato" w:cstheme="minorHAnsi"/>
              </w:rPr>
              <w:t>:</w:t>
            </w:r>
            <w:r w:rsidR="00361C49">
              <w:rPr>
                <w:rFonts w:eastAsia="Lato" w:cstheme="minorHAnsi"/>
              </w:rPr>
              <w:t xml:space="preserve"> By June 2025, Lincoln Terrace Elementary School will i</w:t>
            </w:r>
            <w:r w:rsidR="00F302F9">
              <w:rPr>
                <w:rStyle w:val="PlaceholderText"/>
                <w:color w:val="auto"/>
              </w:rPr>
              <w:t>ncrease the percentage of students in grades 3-5 demonstrating proficiency on the Reading SOL by 5% or more</w:t>
            </w:r>
            <w:r w:rsidR="00361C49">
              <w:rPr>
                <w:rStyle w:val="PlaceholderText"/>
                <w:color w:val="auto"/>
              </w:rPr>
              <w:t xml:space="preserve"> </w:t>
            </w:r>
            <w:r w:rsidR="00F302F9">
              <w:rPr>
                <w:rStyle w:val="PlaceholderText"/>
                <w:color w:val="auto"/>
              </w:rPr>
              <w:t>through the direct focus on fluency and comprehension skills using grade-level texts.</w:t>
            </w:r>
          </w:p>
        </w:tc>
      </w:tr>
      <w:tr w:rsidRPr="00AA4D7D" w:rsidR="00F25417" w:rsidTr="5112AA3D" w14:paraId="68BB5971" w14:textId="77777777">
        <w:trPr>
          <w:trHeight w:val="494"/>
        </w:trPr>
        <w:tc>
          <w:tcPr>
            <w:tcW w:w="6385" w:type="dxa"/>
            <w:gridSpan w:val="2"/>
            <w:tcMar/>
          </w:tcPr>
          <w:p w:rsidR="00F25417" w:rsidRDefault="00F25417" w14:paraId="1F0279F4" w14:textId="536670F5">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p>
          <w:p w:rsidR="00044778" w:rsidP="00044778" w:rsidRDefault="00044778" w14:paraId="434E3B59" w14:textId="77777777">
            <w:pPr>
              <w:rPr>
                <w:rFonts w:eastAsia="Lato"/>
              </w:rPr>
            </w:pPr>
            <w:r>
              <w:rPr>
                <w:rFonts w:eastAsia="Lato"/>
              </w:rPr>
              <w:t>Awareness of segments of sounds and speech, decoding, analyze word parts, write and recognize words and reading of connected text</w:t>
            </w:r>
            <w:r w:rsidRPr="41858161">
              <w:rPr>
                <w:rFonts w:eastAsia="Lato"/>
              </w:rPr>
              <w:t xml:space="preserve">: </w:t>
            </w:r>
          </w:p>
          <w:p w:rsidR="00044778" w:rsidP="00044778" w:rsidRDefault="00044778" w14:paraId="2B478BFE" w14:textId="77777777">
            <w:pPr>
              <w:rPr>
                <w:b/>
              </w:rPr>
            </w:pPr>
            <w:hyperlink w:history="1" r:id="rId14">
              <w:r w:rsidRPr="00E57DDA">
                <w:rPr>
                  <w:rStyle w:val="Hyperlink"/>
                </w:rPr>
                <w:t>WWC | Foundational Skills to Support Reading for Understanding in Kindergarten Through 3rd Grade (ed.gov)</w:t>
              </w:r>
            </w:hyperlink>
            <w:r w:rsidRPr="00E57DDA">
              <w:rPr>
                <w:b/>
              </w:rPr>
              <w:t xml:space="preserve"> </w:t>
            </w:r>
          </w:p>
          <w:p w:rsidR="000660A0" w:rsidRDefault="000660A0" w14:paraId="046A279C" w14:textId="16AD81D2">
            <w:pPr>
              <w:rPr>
                <w:rFonts w:eastAsia="Lato"/>
                <w:b/>
              </w:rPr>
            </w:pPr>
          </w:p>
          <w:p w:rsidR="00154423" w:rsidP="00154423" w:rsidRDefault="00154423" w14:paraId="223FC479" w14:textId="1ABD3DCF">
            <w:pPr>
              <w:rPr>
                <w:rFonts w:eastAsia="Lato"/>
              </w:rPr>
            </w:pPr>
            <w:r>
              <w:rPr>
                <w:rFonts w:eastAsia="Lato"/>
              </w:rPr>
              <w:t>Build decoding skills, fluency building activities, use of routine comprehension building strategies, and opportunities for students to make sense of stretch text</w:t>
            </w:r>
            <w:r w:rsidRPr="41858161">
              <w:rPr>
                <w:rFonts w:eastAsia="Lato"/>
              </w:rPr>
              <w:t xml:space="preserve">: </w:t>
            </w:r>
          </w:p>
          <w:p w:rsidRPr="005E5965" w:rsidR="00154423" w:rsidP="00154423" w:rsidRDefault="00154423" w14:paraId="0361108E" w14:textId="462DB97D">
            <w:pPr>
              <w:rPr>
                <w:rFonts w:eastAsia="Lato"/>
              </w:rPr>
            </w:pPr>
            <w:hyperlink r:id="rId15">
              <w:r w:rsidRPr="41858161">
                <w:rPr>
                  <w:rStyle w:val="Hyperlink"/>
                  <w:rFonts w:eastAsia="Lato"/>
                </w:rPr>
                <w:t>Providing Reading Interventions for Students in Grades 4–9 (ed.gov)</w:t>
              </w:r>
            </w:hyperlink>
          </w:p>
          <w:p w:rsidRPr="00AA4D7D" w:rsidR="00044778" w:rsidRDefault="00044778" w14:paraId="204D8F1E" w14:textId="77777777">
            <w:pPr>
              <w:rPr>
                <w:rFonts w:eastAsia="Lato" w:cstheme="minorHAnsi"/>
                <w:b/>
              </w:rPr>
            </w:pPr>
          </w:p>
          <w:p w:rsidRPr="00AA4D7D" w:rsidR="00F25417" w:rsidRDefault="00F25417" w14:paraId="3D0D4AF3" w14:textId="2E9AE8B1">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642309274"/>
                <w:placeholder>
                  <w:docPart w:val="3E5DFB13553F456A85977127E1FC3020"/>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154423">
                  <w:rPr>
                    <w:rFonts w:eastAsia="Lato" w:cstheme="minorHAnsi"/>
                    <w:b/>
                  </w:rPr>
                  <w:t>Strong</w:t>
                </w:r>
              </w:sdtContent>
            </w:sdt>
          </w:p>
        </w:tc>
        <w:tc>
          <w:tcPr>
            <w:tcW w:w="8280" w:type="dxa"/>
            <w:gridSpan w:val="3"/>
            <w:tcMar/>
          </w:tcPr>
          <w:p w:rsidRPr="00AA4D7D" w:rsidR="00F25417" w:rsidRDefault="00F25417" w14:paraId="420126CA" w14:textId="77777777">
            <w:pPr>
              <w:rPr>
                <w:rFonts w:eastAsia="Lato" w:cstheme="minorHAnsi"/>
                <w:b/>
              </w:rPr>
            </w:pPr>
            <w:r w:rsidRPr="00AA4D7D">
              <w:rPr>
                <w:rFonts w:eastAsia="Lato" w:cstheme="minorHAnsi"/>
                <w:b/>
              </w:rPr>
              <w:t>Description:</w:t>
            </w:r>
            <w:r>
              <w:rPr>
                <w:rFonts w:eastAsia="Lato" w:cstheme="minorHAnsi"/>
                <w:b/>
              </w:rPr>
              <w:t xml:space="preserve"> </w:t>
            </w:r>
          </w:p>
          <w:p w:rsidR="00BB45F0" w:rsidP="00BB45F0" w:rsidRDefault="00BB45F0" w14:paraId="1CD9E405" w14:textId="77777777">
            <w:pPr>
              <w:rPr>
                <w:rFonts w:eastAsia="Lato"/>
              </w:rPr>
            </w:pPr>
            <w:r w:rsidRPr="41858161">
              <w:rPr>
                <w:rFonts w:eastAsia="Lato"/>
              </w:rPr>
              <w:t>Develop awareness of the segments of sounds and speech and how they link to letters. Teach students to decode words, analyze word parts, and write and recognize words. Ensure that each student reads connected text every day to support reading accuracy, fluency and comprehension.</w:t>
            </w:r>
          </w:p>
          <w:p w:rsidR="00BB45F0" w:rsidP="00BB45F0" w:rsidRDefault="00BB45F0" w14:paraId="6E0D6616" w14:textId="77777777">
            <w:pPr>
              <w:rPr>
                <w:rFonts w:eastAsia="Lato"/>
              </w:rPr>
            </w:pPr>
          </w:p>
          <w:p w:rsidRPr="00AA4D7D" w:rsidR="00F25417" w:rsidP="00BB45F0" w:rsidRDefault="00BB45F0" w14:paraId="4139FD68" w14:textId="131244C5">
            <w:pPr>
              <w:rPr>
                <w:rFonts w:eastAsia="Lato" w:cstheme="minorHAnsi"/>
                <w:b/>
              </w:rPr>
            </w:pPr>
            <w:r>
              <w:rPr>
                <w:rFonts w:eastAsia="Lato"/>
              </w:rPr>
              <w:t>Build students’ decoding skills so they can read complex multisyllabic words. Provide purposeful fluency building activities to help students read effortlessly. Routinely use a set of comprehension building practices to help students make sense of the text. Provide students with opportunities of making sense of stretch text that will expose them to complex ideas and information.</w:t>
            </w:r>
          </w:p>
        </w:tc>
      </w:tr>
      <w:tr w:rsidRPr="00AA4D7D" w:rsidR="00F25417" w:rsidTr="5112AA3D" w14:paraId="1638E291" w14:textId="77777777">
        <w:trPr>
          <w:trHeight w:val="332"/>
        </w:trPr>
        <w:tc>
          <w:tcPr>
            <w:tcW w:w="6385" w:type="dxa"/>
            <w:gridSpan w:val="2"/>
            <w:tcMar/>
          </w:tcPr>
          <w:p w:rsidRPr="00010460" w:rsidR="00F25417" w:rsidRDefault="00F25417" w14:paraId="76633C02" w14:textId="3F70F7EC">
            <w:pPr>
              <w:rPr>
                <w:rFonts w:eastAsia="Lato" w:cstheme="minorHAnsi"/>
                <w:bCs/>
              </w:rPr>
            </w:pPr>
            <w:r w:rsidRPr="00AA4D7D">
              <w:rPr>
                <w:rFonts w:eastAsia="Lato" w:cstheme="minorHAnsi"/>
                <w:b/>
              </w:rPr>
              <w:t xml:space="preserve">Student Measure #1:  </w:t>
            </w:r>
            <w:r w:rsidR="00010460">
              <w:rPr>
                <w:rFonts w:eastAsia="Lato" w:cstheme="minorHAnsi"/>
                <w:bCs/>
              </w:rPr>
              <w:t>VALLSS, MAP Assessments, Formative and Summative Assessments</w:t>
            </w:r>
            <w:r w:rsidR="003848AE">
              <w:rPr>
                <w:rFonts w:eastAsia="Lato" w:cstheme="minorHAnsi"/>
                <w:bCs/>
              </w:rPr>
              <w:t>, Lexia Data, Really Great Reading Data</w:t>
            </w:r>
          </w:p>
        </w:tc>
        <w:tc>
          <w:tcPr>
            <w:tcW w:w="8280" w:type="dxa"/>
            <w:gridSpan w:val="3"/>
            <w:tcMar/>
          </w:tcPr>
          <w:p w:rsidRPr="009C31BC" w:rsidR="00F25417" w:rsidRDefault="00F25417" w14:paraId="58021183" w14:textId="1C000BB0">
            <w:pPr>
              <w:rPr>
                <w:rFonts w:eastAsia="Lato"/>
              </w:rPr>
            </w:pPr>
            <w:r w:rsidRPr="087A6883">
              <w:rPr>
                <w:rFonts w:eastAsia="Lato"/>
                <w:b/>
                <w:bCs/>
              </w:rPr>
              <w:t>Student Measure #2:</w:t>
            </w:r>
            <w:r w:rsidR="00103806">
              <w:rPr>
                <w:rFonts w:eastAsia="Lato"/>
                <w:b/>
                <w:bCs/>
              </w:rPr>
              <w:t xml:space="preserve"> </w:t>
            </w:r>
            <w:r w:rsidR="009C31BC">
              <w:rPr>
                <w:rFonts w:eastAsia="Lato"/>
              </w:rPr>
              <w:t xml:space="preserve">VALLS Progress Monitoring, </w:t>
            </w:r>
            <w:r w:rsidR="00323B89">
              <w:rPr>
                <w:rFonts w:eastAsia="Lato"/>
              </w:rPr>
              <w:t xml:space="preserve">Small Group </w:t>
            </w:r>
            <w:r w:rsidR="00A9542D">
              <w:rPr>
                <w:rFonts w:eastAsia="Lato"/>
              </w:rPr>
              <w:t>Targeted Instruction</w:t>
            </w:r>
          </w:p>
          <w:p w:rsidRPr="00AA4D7D" w:rsidR="00F25417" w:rsidRDefault="00F25417" w14:paraId="6266A0EF" w14:textId="77777777">
            <w:pPr>
              <w:rPr>
                <w:rFonts w:eastAsia="Lato" w:cstheme="minorHAnsi"/>
                <w:b/>
              </w:rPr>
            </w:pPr>
          </w:p>
        </w:tc>
      </w:tr>
      <w:tr w:rsidRPr="00AA4D7D" w:rsidR="00F25417" w:rsidTr="5112AA3D" w14:paraId="7AE88831" w14:textId="77777777">
        <w:trPr>
          <w:trHeight w:val="377"/>
        </w:trPr>
        <w:tc>
          <w:tcPr>
            <w:tcW w:w="6385" w:type="dxa"/>
            <w:gridSpan w:val="2"/>
            <w:tcMar/>
          </w:tcPr>
          <w:p w:rsidRPr="002A62E7" w:rsidR="00F25417" w:rsidRDefault="00F25417" w14:paraId="1F58A42D" w14:textId="31B775B4">
            <w:pPr>
              <w:rPr>
                <w:rFonts w:eastAsia="Lato" w:cstheme="minorHAnsi"/>
                <w:bCs/>
              </w:rPr>
            </w:pPr>
            <w:r w:rsidRPr="00AA4D7D">
              <w:rPr>
                <w:rFonts w:eastAsia="Lato" w:cstheme="minorHAnsi"/>
                <w:b/>
              </w:rPr>
              <w:t xml:space="preserve">Staff Measure #1:  </w:t>
            </w:r>
            <w:r w:rsidR="002A62E7">
              <w:rPr>
                <w:rFonts w:eastAsia="Lato" w:cstheme="minorHAnsi"/>
                <w:bCs/>
              </w:rPr>
              <w:t xml:space="preserve">Lesson Plan Reviews, </w:t>
            </w:r>
            <w:r w:rsidR="008351FD">
              <w:rPr>
                <w:rFonts w:eastAsia="Lato" w:cstheme="minorHAnsi"/>
                <w:bCs/>
              </w:rPr>
              <w:t>Walkthroughs, Formal and Informal Observations</w:t>
            </w:r>
          </w:p>
        </w:tc>
        <w:tc>
          <w:tcPr>
            <w:tcW w:w="8280" w:type="dxa"/>
            <w:gridSpan w:val="3"/>
            <w:tcMar/>
          </w:tcPr>
          <w:p w:rsidRPr="00931032" w:rsidR="00F25417" w:rsidRDefault="00F25417" w14:paraId="269F2179" w14:textId="2FFCF25F">
            <w:pPr>
              <w:rPr>
                <w:rFonts w:eastAsia="Lato" w:cstheme="minorHAnsi"/>
                <w:bCs/>
              </w:rPr>
            </w:pPr>
            <w:r w:rsidRPr="00AA4D7D">
              <w:rPr>
                <w:rFonts w:eastAsia="Lato" w:cstheme="minorHAnsi"/>
                <w:b/>
              </w:rPr>
              <w:t xml:space="preserve">Staff Measure #2:  </w:t>
            </w:r>
            <w:r w:rsidR="00931032">
              <w:rPr>
                <w:rFonts w:eastAsia="Lato" w:cstheme="minorHAnsi"/>
                <w:bCs/>
              </w:rPr>
              <w:t xml:space="preserve">VALLSS </w:t>
            </w:r>
            <w:r w:rsidR="006E06FD">
              <w:rPr>
                <w:rFonts w:eastAsia="Lato" w:cstheme="minorHAnsi"/>
                <w:bCs/>
              </w:rPr>
              <w:t>Progress Monitoring</w:t>
            </w:r>
            <w:r w:rsidR="00700E3E">
              <w:rPr>
                <w:rFonts w:eastAsia="Lato" w:cstheme="minorHAnsi"/>
                <w:bCs/>
              </w:rPr>
              <w:t>, Data Notebooks</w:t>
            </w:r>
          </w:p>
          <w:p w:rsidRPr="00AA4D7D" w:rsidR="00F25417" w:rsidRDefault="00F25417" w14:paraId="41D3F19A" w14:textId="77777777">
            <w:pPr>
              <w:rPr>
                <w:rFonts w:eastAsia="Lato" w:cstheme="minorHAnsi"/>
                <w:b/>
              </w:rPr>
            </w:pPr>
          </w:p>
        </w:tc>
      </w:tr>
      <w:tr w:rsidRPr="00AA4D7D" w:rsidR="00F25417" w:rsidTr="5112AA3D" w14:paraId="1D366432" w14:textId="77777777">
        <w:tc>
          <w:tcPr>
            <w:tcW w:w="14665" w:type="dxa"/>
            <w:gridSpan w:val="5"/>
            <w:shd w:val="clear" w:color="auto" w:fill="003C71"/>
            <w:tcMar/>
          </w:tcPr>
          <w:p w:rsidRPr="00AA4D7D" w:rsidR="00F25417" w:rsidRDefault="00F25417" w14:paraId="45BDCB8B" w14:textId="77777777">
            <w:pPr>
              <w:jc w:val="center"/>
              <w:rPr>
                <w:rFonts w:cstheme="minorHAnsi"/>
                <w:b/>
                <w:sz w:val="28"/>
                <w:szCs w:val="28"/>
              </w:rPr>
            </w:pPr>
            <w:r w:rsidRPr="00AA4D7D">
              <w:rPr>
                <w:rFonts w:cstheme="minorHAnsi"/>
                <w:b/>
                <w:sz w:val="28"/>
                <w:szCs w:val="28"/>
              </w:rPr>
              <w:t>Action Plan</w:t>
            </w:r>
          </w:p>
        </w:tc>
      </w:tr>
      <w:tr w:rsidRPr="00AA4D7D" w:rsidR="00F25417" w:rsidTr="5112AA3D" w14:paraId="386582FE" w14:textId="77777777">
        <w:tc>
          <w:tcPr>
            <w:tcW w:w="4730" w:type="dxa"/>
            <w:shd w:val="clear" w:color="auto" w:fill="DEEAF6" w:themeFill="accent5" w:themeFillTint="33"/>
            <w:tcMar/>
            <w:vAlign w:val="center"/>
          </w:tcPr>
          <w:p w:rsidRPr="00AA4D7D" w:rsidR="00F25417" w:rsidRDefault="00F25417" w14:paraId="4AAE9DB1" w14:textId="77777777">
            <w:pPr>
              <w:jc w:val="center"/>
              <w:rPr>
                <w:rFonts w:cstheme="minorHAnsi"/>
                <w:b/>
                <w:sz w:val="24"/>
                <w:szCs w:val="24"/>
              </w:rPr>
            </w:pPr>
            <w:r w:rsidRPr="00AA4D7D">
              <w:rPr>
                <w:rFonts w:cstheme="minorHAnsi"/>
                <w:b/>
                <w:sz w:val="24"/>
                <w:szCs w:val="24"/>
              </w:rPr>
              <w:t>Action Steps</w:t>
            </w:r>
          </w:p>
          <w:p w:rsidRPr="00AA4D7D" w:rsidR="00F25417" w:rsidRDefault="00F25417" w14:paraId="27E46CBD"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655" w:type="dxa"/>
            <w:shd w:val="clear" w:color="auto" w:fill="DEEAF6" w:themeFill="accent5" w:themeFillTint="33"/>
            <w:tcMar/>
            <w:vAlign w:val="center"/>
          </w:tcPr>
          <w:p w:rsidRPr="00AA4D7D" w:rsidR="00F25417" w:rsidRDefault="00F25417" w14:paraId="012C558C" w14:textId="77777777">
            <w:pPr>
              <w:jc w:val="center"/>
              <w:rPr>
                <w:rFonts w:cstheme="minorHAnsi"/>
                <w:b/>
                <w:sz w:val="24"/>
                <w:szCs w:val="24"/>
              </w:rPr>
            </w:pPr>
            <w:r w:rsidRPr="00AA4D7D">
              <w:rPr>
                <w:rFonts w:cstheme="minorHAnsi"/>
                <w:b/>
                <w:sz w:val="24"/>
                <w:szCs w:val="24"/>
              </w:rPr>
              <w:t>Start of Action Step</w:t>
            </w:r>
          </w:p>
        </w:tc>
        <w:tc>
          <w:tcPr>
            <w:tcW w:w="2897" w:type="dxa"/>
            <w:shd w:val="clear" w:color="auto" w:fill="DEEAF6" w:themeFill="accent5" w:themeFillTint="33"/>
            <w:tcMar/>
            <w:vAlign w:val="center"/>
          </w:tcPr>
          <w:p w:rsidRPr="00AA4D7D" w:rsidR="00F25417" w:rsidRDefault="00F25417" w14:paraId="1CDA88E5" w14:textId="77777777">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tcMar/>
            <w:vAlign w:val="center"/>
          </w:tcPr>
          <w:p w:rsidRPr="00AA4D7D" w:rsidR="00F25417" w:rsidRDefault="00F25417" w14:paraId="06C2730B"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F25417" w:rsidRDefault="00F25417" w14:paraId="6CC40E4D" w14:textId="77777777">
            <w:pPr>
              <w:jc w:val="center"/>
              <w:rPr>
                <w:rFonts w:cstheme="minorHAnsi"/>
                <w:b/>
                <w:sz w:val="24"/>
                <w:szCs w:val="24"/>
              </w:rPr>
            </w:pPr>
            <w:r w:rsidRPr="00AA4D7D">
              <w:rPr>
                <w:rFonts w:cstheme="minorHAnsi"/>
                <w:b/>
                <w:sz w:val="24"/>
                <w:szCs w:val="24"/>
              </w:rPr>
              <w:t>Budget (local, state, federal funds)</w:t>
            </w:r>
          </w:p>
        </w:tc>
      </w:tr>
      <w:tr w:rsidRPr="00AA4D7D" w:rsidR="00CA12A5" w:rsidTr="5112AA3D" w14:paraId="336601EF" w14:textId="77777777">
        <w:tc>
          <w:tcPr>
            <w:tcW w:w="4730" w:type="dxa"/>
            <w:tcMar/>
          </w:tcPr>
          <w:p w:rsidRPr="00AA4D7D" w:rsidR="00CA12A5" w:rsidP="00CA12A5" w:rsidRDefault="00CA12A5" w14:paraId="295F126E" w14:textId="4C215BE4">
            <w:pPr>
              <w:spacing w:line="276" w:lineRule="auto"/>
              <w:rPr>
                <w:rFonts w:cstheme="minorHAnsi"/>
                <w:sz w:val="24"/>
                <w:szCs w:val="24"/>
              </w:rPr>
            </w:pPr>
            <w:r>
              <w:rPr>
                <w:rFonts w:cstheme="minorHAnsi"/>
                <w:sz w:val="24"/>
                <w:szCs w:val="24"/>
              </w:rPr>
              <w:t>Lesson plan development and monitoring of lesson plans that align with SOL standards and are differentiated to meet the individual learning needs of students.</w:t>
            </w:r>
          </w:p>
        </w:tc>
        <w:tc>
          <w:tcPr>
            <w:tcW w:w="1655" w:type="dxa"/>
            <w:tcMar/>
          </w:tcPr>
          <w:p w:rsidRPr="00AA4D7D" w:rsidR="00CA12A5" w:rsidP="00CA12A5" w:rsidRDefault="00CA12A5" w14:paraId="3F52DCBA" w14:textId="36CF2640">
            <w:pPr>
              <w:rPr>
                <w:rFonts w:cstheme="minorHAnsi"/>
                <w:sz w:val="24"/>
                <w:szCs w:val="24"/>
              </w:rPr>
            </w:pPr>
            <w:r>
              <w:rPr>
                <w:rFonts w:cstheme="minorHAnsi"/>
                <w:sz w:val="24"/>
                <w:szCs w:val="24"/>
              </w:rPr>
              <w:t>October 2024</w:t>
            </w:r>
          </w:p>
        </w:tc>
        <w:tc>
          <w:tcPr>
            <w:tcW w:w="2897" w:type="dxa"/>
            <w:tcMar/>
          </w:tcPr>
          <w:p w:rsidRPr="00AA4D7D" w:rsidR="00CA12A5" w:rsidP="00CA12A5" w:rsidRDefault="00CA12A5" w14:paraId="68EAB272" w14:textId="43FB38B8">
            <w:pPr>
              <w:rPr>
                <w:rFonts w:cstheme="minorHAnsi"/>
                <w:sz w:val="24"/>
                <w:szCs w:val="24"/>
              </w:rPr>
            </w:pPr>
            <w:r>
              <w:rPr>
                <w:rFonts w:cstheme="minorHAnsi"/>
                <w:sz w:val="24"/>
                <w:szCs w:val="24"/>
              </w:rPr>
              <w:t>June 2025</w:t>
            </w:r>
          </w:p>
        </w:tc>
        <w:tc>
          <w:tcPr>
            <w:tcW w:w="2368" w:type="dxa"/>
            <w:tcMar/>
          </w:tcPr>
          <w:p w:rsidR="00CA12A5" w:rsidP="00CA12A5" w:rsidRDefault="00CA12A5" w14:paraId="17BBD206" w14:textId="77777777">
            <w:pPr>
              <w:jc w:val="center"/>
              <w:rPr>
                <w:rFonts w:cstheme="minorHAnsi"/>
                <w:sz w:val="24"/>
                <w:szCs w:val="24"/>
              </w:rPr>
            </w:pPr>
            <w:r>
              <w:rPr>
                <w:rFonts w:cstheme="minorHAnsi"/>
                <w:sz w:val="24"/>
                <w:szCs w:val="24"/>
              </w:rPr>
              <w:t>Administration</w:t>
            </w:r>
          </w:p>
          <w:p w:rsidR="00CA12A5" w:rsidP="00CA12A5" w:rsidRDefault="00CA12A5" w14:paraId="1B74E83B" w14:textId="77777777">
            <w:pPr>
              <w:jc w:val="center"/>
              <w:rPr>
                <w:rFonts w:cstheme="minorHAnsi"/>
                <w:sz w:val="24"/>
                <w:szCs w:val="24"/>
              </w:rPr>
            </w:pPr>
            <w:r>
              <w:rPr>
                <w:rFonts w:cstheme="minorHAnsi"/>
                <w:sz w:val="24"/>
                <w:szCs w:val="24"/>
              </w:rPr>
              <w:t>Instructional Coach</w:t>
            </w:r>
          </w:p>
          <w:p w:rsidRPr="00AA4D7D" w:rsidR="00CA12A5" w:rsidP="00CA12A5" w:rsidRDefault="00CA12A5" w14:paraId="0ECCA851" w14:textId="6EFDCDD0">
            <w:pPr>
              <w:rPr>
                <w:rFonts w:cstheme="minorHAnsi"/>
                <w:sz w:val="24"/>
                <w:szCs w:val="24"/>
              </w:rPr>
            </w:pPr>
            <w:r>
              <w:rPr>
                <w:rFonts w:cstheme="minorHAnsi"/>
                <w:sz w:val="24"/>
                <w:szCs w:val="24"/>
              </w:rPr>
              <w:t>Targeted School Improvement Mentor</w:t>
            </w:r>
          </w:p>
        </w:tc>
        <w:tc>
          <w:tcPr>
            <w:tcW w:w="3015" w:type="dxa"/>
            <w:tcMar/>
          </w:tcPr>
          <w:p w:rsidRPr="00AA4D7D" w:rsidR="00CA12A5" w:rsidP="00CA12A5" w:rsidRDefault="00CA12A5" w14:paraId="5C61EA4A" w14:textId="19CD8F1D">
            <w:pPr>
              <w:rPr>
                <w:rFonts w:cstheme="minorHAnsi"/>
                <w:sz w:val="24"/>
                <w:szCs w:val="24"/>
              </w:rPr>
            </w:pPr>
            <w:r>
              <w:rPr>
                <w:rFonts w:cstheme="minorHAnsi"/>
                <w:sz w:val="24"/>
                <w:szCs w:val="24"/>
              </w:rPr>
              <w:t>N/A</w:t>
            </w:r>
          </w:p>
        </w:tc>
      </w:tr>
      <w:tr w:rsidRPr="00AA4D7D" w:rsidR="00CA12A5" w:rsidTr="5112AA3D" w14:paraId="25F155D0" w14:textId="77777777">
        <w:tc>
          <w:tcPr>
            <w:tcW w:w="4730" w:type="dxa"/>
            <w:tcMar/>
          </w:tcPr>
          <w:p w:rsidRPr="00AA4D7D" w:rsidR="00CA12A5" w:rsidP="00CA12A5" w:rsidRDefault="00CA12A5" w14:paraId="0860BEFD" w14:textId="7DF80A66">
            <w:pPr>
              <w:spacing w:line="276" w:lineRule="auto"/>
              <w:rPr>
                <w:rFonts w:cstheme="minorHAnsi"/>
                <w:sz w:val="24"/>
                <w:szCs w:val="24"/>
              </w:rPr>
            </w:pPr>
            <w:r>
              <w:rPr>
                <w:rFonts w:cstheme="minorHAnsi"/>
                <w:sz w:val="24"/>
                <w:szCs w:val="24"/>
              </w:rPr>
              <w:t>Regularly assess and utilize data to create flexible student groups that address specific learning needs and learning styles of students.</w:t>
            </w:r>
          </w:p>
        </w:tc>
        <w:tc>
          <w:tcPr>
            <w:tcW w:w="1655" w:type="dxa"/>
            <w:tcMar/>
          </w:tcPr>
          <w:p w:rsidRPr="00AA4D7D" w:rsidR="00CA12A5" w:rsidP="00CA12A5" w:rsidRDefault="00CA12A5" w14:paraId="028BAFFA" w14:textId="2FB3D41B">
            <w:pPr>
              <w:rPr>
                <w:rFonts w:cstheme="minorHAnsi"/>
                <w:sz w:val="24"/>
                <w:szCs w:val="24"/>
              </w:rPr>
            </w:pPr>
            <w:r>
              <w:rPr>
                <w:rFonts w:cstheme="minorHAnsi"/>
                <w:sz w:val="24"/>
                <w:szCs w:val="24"/>
              </w:rPr>
              <w:t>October 2024</w:t>
            </w:r>
          </w:p>
        </w:tc>
        <w:tc>
          <w:tcPr>
            <w:tcW w:w="2897" w:type="dxa"/>
            <w:tcMar/>
          </w:tcPr>
          <w:p w:rsidRPr="00AA4D7D" w:rsidR="00CA12A5" w:rsidP="00CA12A5" w:rsidRDefault="00CA12A5" w14:paraId="43EAC8E9" w14:textId="20DCDCC3">
            <w:pPr>
              <w:rPr>
                <w:rFonts w:cstheme="minorHAnsi"/>
                <w:sz w:val="24"/>
                <w:szCs w:val="24"/>
              </w:rPr>
            </w:pPr>
            <w:r>
              <w:rPr>
                <w:rFonts w:cstheme="minorHAnsi"/>
                <w:sz w:val="24"/>
                <w:szCs w:val="24"/>
              </w:rPr>
              <w:t>June 2025</w:t>
            </w:r>
          </w:p>
        </w:tc>
        <w:tc>
          <w:tcPr>
            <w:tcW w:w="2368" w:type="dxa"/>
            <w:tcMar/>
          </w:tcPr>
          <w:p w:rsidR="00CA12A5" w:rsidP="00CA12A5" w:rsidRDefault="00CA12A5" w14:paraId="540DED38" w14:textId="77777777">
            <w:pPr>
              <w:jc w:val="center"/>
              <w:rPr>
                <w:rFonts w:cstheme="minorHAnsi"/>
                <w:sz w:val="24"/>
                <w:szCs w:val="24"/>
              </w:rPr>
            </w:pPr>
            <w:r>
              <w:rPr>
                <w:rFonts w:cstheme="minorHAnsi"/>
                <w:sz w:val="24"/>
                <w:szCs w:val="24"/>
              </w:rPr>
              <w:t>Administration</w:t>
            </w:r>
          </w:p>
          <w:p w:rsidR="00CA12A5" w:rsidP="00CA12A5" w:rsidRDefault="00CA12A5" w14:paraId="35526904" w14:textId="77777777">
            <w:pPr>
              <w:jc w:val="center"/>
              <w:rPr>
                <w:rFonts w:cstheme="minorHAnsi"/>
                <w:sz w:val="24"/>
                <w:szCs w:val="24"/>
              </w:rPr>
            </w:pPr>
            <w:r>
              <w:rPr>
                <w:rFonts w:cstheme="minorHAnsi"/>
                <w:sz w:val="24"/>
                <w:szCs w:val="24"/>
              </w:rPr>
              <w:t>Instructional Coach</w:t>
            </w:r>
          </w:p>
          <w:p w:rsidR="00CA12A5" w:rsidP="00CA12A5" w:rsidRDefault="00CA12A5" w14:paraId="359398F8" w14:textId="77777777">
            <w:pPr>
              <w:jc w:val="center"/>
              <w:rPr>
                <w:rFonts w:cstheme="minorHAnsi"/>
                <w:sz w:val="24"/>
                <w:szCs w:val="24"/>
              </w:rPr>
            </w:pPr>
            <w:r>
              <w:rPr>
                <w:rFonts w:cstheme="minorHAnsi"/>
                <w:sz w:val="24"/>
                <w:szCs w:val="24"/>
              </w:rPr>
              <w:t>Targeted School Improvement Mentor</w:t>
            </w:r>
          </w:p>
          <w:p w:rsidR="00CA12A5" w:rsidP="00CA12A5" w:rsidRDefault="00CA12A5" w14:paraId="7A6025C0" w14:textId="77777777">
            <w:pPr>
              <w:jc w:val="center"/>
              <w:rPr>
                <w:rFonts w:cstheme="minorHAnsi"/>
                <w:sz w:val="24"/>
                <w:szCs w:val="24"/>
              </w:rPr>
            </w:pPr>
            <w:r>
              <w:rPr>
                <w:rFonts w:cstheme="minorHAnsi"/>
                <w:sz w:val="24"/>
                <w:szCs w:val="24"/>
              </w:rPr>
              <w:t>Classroom Teachers</w:t>
            </w:r>
          </w:p>
          <w:p w:rsidR="00CA12A5" w:rsidP="00CA12A5" w:rsidRDefault="00CA12A5" w14:paraId="559537C7" w14:textId="77777777">
            <w:pPr>
              <w:jc w:val="center"/>
              <w:rPr>
                <w:rFonts w:cstheme="minorHAnsi"/>
                <w:sz w:val="24"/>
                <w:szCs w:val="24"/>
              </w:rPr>
            </w:pPr>
            <w:r>
              <w:rPr>
                <w:rFonts w:cstheme="minorHAnsi"/>
                <w:sz w:val="24"/>
                <w:szCs w:val="24"/>
              </w:rPr>
              <w:t>SPED/EL Teachers</w:t>
            </w:r>
          </w:p>
          <w:p w:rsidRPr="00AA4D7D" w:rsidR="00CA12A5" w:rsidP="00CA12A5" w:rsidRDefault="00CA12A5" w14:paraId="212A6A3E" w14:textId="58899F0A">
            <w:pPr>
              <w:rPr>
                <w:rFonts w:cstheme="minorHAnsi"/>
                <w:sz w:val="24"/>
                <w:szCs w:val="24"/>
              </w:rPr>
            </w:pPr>
            <w:r>
              <w:rPr>
                <w:rFonts w:cstheme="minorHAnsi"/>
                <w:sz w:val="24"/>
                <w:szCs w:val="24"/>
              </w:rPr>
              <w:t>Reading Specialists</w:t>
            </w:r>
          </w:p>
        </w:tc>
        <w:tc>
          <w:tcPr>
            <w:tcW w:w="3015" w:type="dxa"/>
            <w:tcMar/>
          </w:tcPr>
          <w:p w:rsidRPr="00AA4D7D" w:rsidR="00CA12A5" w:rsidP="00CA12A5" w:rsidRDefault="00CA12A5" w14:paraId="733A7D99" w14:textId="32A722FE">
            <w:pPr>
              <w:rPr>
                <w:rFonts w:cstheme="minorHAnsi"/>
                <w:sz w:val="24"/>
                <w:szCs w:val="24"/>
              </w:rPr>
            </w:pPr>
            <w:r>
              <w:rPr>
                <w:rFonts w:cstheme="minorHAnsi"/>
                <w:sz w:val="24"/>
                <w:szCs w:val="24"/>
              </w:rPr>
              <w:t>N/A</w:t>
            </w:r>
          </w:p>
        </w:tc>
      </w:tr>
      <w:tr w:rsidRPr="00AA4D7D" w:rsidR="00CA12A5" w:rsidTr="5112AA3D" w14:paraId="2402D861" w14:textId="77777777">
        <w:tc>
          <w:tcPr>
            <w:tcW w:w="4730" w:type="dxa"/>
            <w:tcMar/>
          </w:tcPr>
          <w:p w:rsidRPr="00AA4D7D" w:rsidR="00CA12A5" w:rsidP="00CA12A5" w:rsidRDefault="00CA12A5" w14:paraId="4BBD4749" w14:textId="50F63460">
            <w:pPr>
              <w:spacing w:line="276" w:lineRule="auto"/>
              <w:rPr>
                <w:rFonts w:cstheme="minorHAnsi"/>
                <w:sz w:val="24"/>
                <w:szCs w:val="24"/>
              </w:rPr>
            </w:pPr>
            <w:r>
              <w:rPr>
                <w:rFonts w:cstheme="minorHAnsi"/>
                <w:sz w:val="24"/>
                <w:szCs w:val="24"/>
              </w:rPr>
              <w:t>Integration of technology programs that offer personalized learning experiences (i.e. Lexia, Reading Playground)</w:t>
            </w:r>
          </w:p>
        </w:tc>
        <w:tc>
          <w:tcPr>
            <w:tcW w:w="1655" w:type="dxa"/>
            <w:tcMar/>
          </w:tcPr>
          <w:p w:rsidRPr="00AA4D7D" w:rsidR="00CA12A5" w:rsidP="00CA12A5" w:rsidRDefault="00CA12A5" w14:paraId="37648673" w14:textId="1044395E">
            <w:pPr>
              <w:rPr>
                <w:rFonts w:cstheme="minorHAnsi"/>
                <w:sz w:val="24"/>
                <w:szCs w:val="24"/>
              </w:rPr>
            </w:pPr>
            <w:r>
              <w:rPr>
                <w:rFonts w:cstheme="minorHAnsi"/>
                <w:sz w:val="24"/>
                <w:szCs w:val="24"/>
              </w:rPr>
              <w:t>October 2024</w:t>
            </w:r>
          </w:p>
        </w:tc>
        <w:tc>
          <w:tcPr>
            <w:tcW w:w="2897" w:type="dxa"/>
            <w:tcMar/>
          </w:tcPr>
          <w:p w:rsidRPr="00AA4D7D" w:rsidR="00CA12A5" w:rsidP="00CA12A5" w:rsidRDefault="00CA12A5" w14:paraId="2686B5D5" w14:textId="2459939B">
            <w:pPr>
              <w:rPr>
                <w:rFonts w:cstheme="minorHAnsi"/>
                <w:sz w:val="24"/>
                <w:szCs w:val="24"/>
              </w:rPr>
            </w:pPr>
            <w:r>
              <w:rPr>
                <w:rFonts w:cstheme="minorHAnsi"/>
                <w:sz w:val="24"/>
                <w:szCs w:val="24"/>
              </w:rPr>
              <w:t>June 2025</w:t>
            </w:r>
          </w:p>
        </w:tc>
        <w:tc>
          <w:tcPr>
            <w:tcW w:w="2368" w:type="dxa"/>
            <w:tcMar/>
          </w:tcPr>
          <w:p w:rsidRPr="00AA4D7D" w:rsidR="00CA12A5" w:rsidP="00CA12A5" w:rsidRDefault="00CA12A5" w14:paraId="18FA6DDE" w14:textId="1B806D97">
            <w:pPr>
              <w:rPr>
                <w:rFonts w:cstheme="minorHAnsi"/>
                <w:sz w:val="24"/>
                <w:szCs w:val="24"/>
              </w:rPr>
            </w:pPr>
            <w:r>
              <w:rPr>
                <w:rFonts w:cstheme="minorHAnsi"/>
                <w:sz w:val="24"/>
                <w:szCs w:val="24"/>
              </w:rPr>
              <w:t>Classroom Teachers</w:t>
            </w:r>
          </w:p>
        </w:tc>
        <w:tc>
          <w:tcPr>
            <w:tcW w:w="3015" w:type="dxa"/>
            <w:tcMar/>
          </w:tcPr>
          <w:p w:rsidRPr="00AA4D7D" w:rsidR="00CA12A5" w:rsidP="00CA12A5" w:rsidRDefault="00CA12A5" w14:paraId="5A55AE0C" w14:textId="28F8E9E3">
            <w:pPr>
              <w:rPr>
                <w:rFonts w:cstheme="minorHAnsi"/>
                <w:sz w:val="24"/>
                <w:szCs w:val="24"/>
              </w:rPr>
            </w:pPr>
            <w:r>
              <w:rPr>
                <w:rFonts w:cstheme="minorHAnsi"/>
                <w:sz w:val="24"/>
                <w:szCs w:val="24"/>
              </w:rPr>
              <w:t>N/A</w:t>
            </w:r>
          </w:p>
        </w:tc>
      </w:tr>
      <w:tr w:rsidR="7518913E" w:rsidTr="5112AA3D" w14:paraId="2190F6FF">
        <w:trPr>
          <w:trHeight w:val="300"/>
        </w:trPr>
        <w:tc>
          <w:tcPr>
            <w:tcW w:w="4730" w:type="dxa"/>
            <w:tcMar/>
          </w:tcPr>
          <w:p w:rsidR="631E6351" w:rsidP="7518913E" w:rsidRDefault="631E6351" w14:paraId="66C82688" w14:textId="6E3727C4">
            <w:pPr>
              <w:pStyle w:val="Normal"/>
              <w:spacing w:line="276" w:lineRule="auto"/>
              <w:rPr>
                <w:rFonts w:cs="Calibri" w:cstheme="minorAscii"/>
                <w:sz w:val="24"/>
                <w:szCs w:val="24"/>
              </w:rPr>
            </w:pPr>
            <w:r w:rsidRPr="7518913E" w:rsidR="631E6351">
              <w:rPr>
                <w:rFonts w:cs="Calibri" w:cstheme="minorAscii"/>
                <w:sz w:val="24"/>
                <w:szCs w:val="24"/>
              </w:rPr>
              <w:t>For the Foundational Skills intervention, students in Kindergarten through 3rd grade will receive daily instruction. This will be integrated into their regular reading blocks, with a focus on systematic and explicit teaching of decoding, word analysis, and word recognition skills. Each session will last approximately 45 to 60 minutes.</w:t>
            </w:r>
          </w:p>
          <w:p w:rsidR="7518913E" w:rsidP="7518913E" w:rsidRDefault="7518913E" w14:paraId="57E4AE54" w14:textId="5B8D7385">
            <w:pPr>
              <w:pStyle w:val="Normal"/>
              <w:spacing w:line="276" w:lineRule="auto"/>
              <w:rPr>
                <w:rFonts w:cs="Calibri" w:cstheme="minorAscii"/>
                <w:sz w:val="24"/>
                <w:szCs w:val="24"/>
              </w:rPr>
            </w:pPr>
          </w:p>
        </w:tc>
        <w:tc>
          <w:tcPr>
            <w:tcW w:w="1655" w:type="dxa"/>
            <w:tcMar/>
          </w:tcPr>
          <w:p w:rsidR="7518913E" w:rsidP="7518913E" w:rsidRDefault="7518913E" w14:noSpellErr="1" w14:paraId="111FE30C" w14:textId="2FB3D41B">
            <w:pPr>
              <w:rPr>
                <w:rFonts w:cs="Calibri" w:cstheme="minorAscii"/>
                <w:sz w:val="24"/>
                <w:szCs w:val="24"/>
              </w:rPr>
            </w:pPr>
            <w:r w:rsidRPr="7518913E" w:rsidR="7518913E">
              <w:rPr>
                <w:rFonts w:cs="Calibri" w:cstheme="minorAscii"/>
                <w:sz w:val="24"/>
                <w:szCs w:val="24"/>
              </w:rPr>
              <w:t>October 2024</w:t>
            </w:r>
          </w:p>
        </w:tc>
        <w:tc>
          <w:tcPr>
            <w:tcW w:w="2897" w:type="dxa"/>
            <w:tcMar/>
          </w:tcPr>
          <w:p w:rsidR="7518913E" w:rsidP="7518913E" w:rsidRDefault="7518913E" w14:noSpellErr="1" w14:paraId="1AE8CEE9" w14:textId="20DCDCC3">
            <w:pPr>
              <w:rPr>
                <w:rFonts w:cs="Calibri" w:cstheme="minorAscii"/>
                <w:sz w:val="24"/>
                <w:szCs w:val="24"/>
              </w:rPr>
            </w:pPr>
            <w:r w:rsidRPr="7518913E" w:rsidR="7518913E">
              <w:rPr>
                <w:rFonts w:cs="Calibri" w:cstheme="minorAscii"/>
                <w:sz w:val="24"/>
                <w:szCs w:val="24"/>
              </w:rPr>
              <w:t>June 2025</w:t>
            </w:r>
          </w:p>
        </w:tc>
        <w:tc>
          <w:tcPr>
            <w:tcW w:w="2368" w:type="dxa"/>
            <w:tcMar/>
          </w:tcPr>
          <w:p w:rsidR="7518913E" w:rsidP="7518913E" w:rsidRDefault="7518913E" w14:noSpellErr="1" w14:paraId="47EEC648">
            <w:pPr>
              <w:jc w:val="center"/>
              <w:rPr>
                <w:rFonts w:cs="Calibri" w:cstheme="minorAscii"/>
                <w:sz w:val="24"/>
                <w:szCs w:val="24"/>
              </w:rPr>
            </w:pPr>
            <w:r w:rsidRPr="7518913E" w:rsidR="7518913E">
              <w:rPr>
                <w:rFonts w:cs="Calibri" w:cstheme="minorAscii"/>
                <w:sz w:val="24"/>
                <w:szCs w:val="24"/>
              </w:rPr>
              <w:t>Administration</w:t>
            </w:r>
          </w:p>
          <w:p w:rsidR="7518913E" w:rsidP="7518913E" w:rsidRDefault="7518913E" w14:noSpellErr="1" w14:paraId="0C3C14DF">
            <w:pPr>
              <w:jc w:val="center"/>
              <w:rPr>
                <w:rFonts w:cs="Calibri" w:cstheme="minorAscii"/>
                <w:sz w:val="24"/>
                <w:szCs w:val="24"/>
              </w:rPr>
            </w:pPr>
            <w:r w:rsidRPr="7518913E" w:rsidR="7518913E">
              <w:rPr>
                <w:rFonts w:cs="Calibri" w:cstheme="minorAscii"/>
                <w:sz w:val="24"/>
                <w:szCs w:val="24"/>
              </w:rPr>
              <w:t>Instructional Coach</w:t>
            </w:r>
          </w:p>
          <w:p w:rsidR="7518913E" w:rsidP="7518913E" w:rsidRDefault="7518913E" w14:noSpellErr="1" w14:paraId="6F414C16">
            <w:pPr>
              <w:jc w:val="center"/>
              <w:rPr>
                <w:rFonts w:cs="Calibri" w:cstheme="minorAscii"/>
                <w:sz w:val="24"/>
                <w:szCs w:val="24"/>
              </w:rPr>
            </w:pPr>
            <w:r w:rsidRPr="7518913E" w:rsidR="7518913E">
              <w:rPr>
                <w:rFonts w:cs="Calibri" w:cstheme="minorAscii"/>
                <w:sz w:val="24"/>
                <w:szCs w:val="24"/>
              </w:rPr>
              <w:t>Targeted School Improvement Mentor</w:t>
            </w:r>
          </w:p>
          <w:p w:rsidR="7518913E" w:rsidP="7518913E" w:rsidRDefault="7518913E" w14:noSpellErr="1" w14:paraId="5080F3A1">
            <w:pPr>
              <w:jc w:val="center"/>
              <w:rPr>
                <w:rFonts w:cs="Calibri" w:cstheme="minorAscii"/>
                <w:sz w:val="24"/>
                <w:szCs w:val="24"/>
              </w:rPr>
            </w:pPr>
            <w:r w:rsidRPr="7518913E" w:rsidR="7518913E">
              <w:rPr>
                <w:rFonts w:cs="Calibri" w:cstheme="minorAscii"/>
                <w:sz w:val="24"/>
                <w:szCs w:val="24"/>
              </w:rPr>
              <w:t>Classroom Teachers</w:t>
            </w:r>
          </w:p>
          <w:p w:rsidR="7518913E" w:rsidP="7518913E" w:rsidRDefault="7518913E" w14:noSpellErr="1" w14:paraId="56BA1BBD">
            <w:pPr>
              <w:jc w:val="center"/>
              <w:rPr>
                <w:rFonts w:cs="Calibri" w:cstheme="minorAscii"/>
                <w:sz w:val="24"/>
                <w:szCs w:val="24"/>
              </w:rPr>
            </w:pPr>
            <w:r w:rsidRPr="7518913E" w:rsidR="7518913E">
              <w:rPr>
                <w:rFonts w:cs="Calibri" w:cstheme="minorAscii"/>
                <w:sz w:val="24"/>
                <w:szCs w:val="24"/>
              </w:rPr>
              <w:t>SPED/EL Teachers</w:t>
            </w:r>
          </w:p>
          <w:p w:rsidR="7518913E" w:rsidP="7518913E" w:rsidRDefault="7518913E" w14:noSpellErr="1" w14:paraId="20404A34" w14:textId="58899F0A">
            <w:pPr>
              <w:rPr>
                <w:rFonts w:cs="Calibri" w:cstheme="minorAscii"/>
                <w:sz w:val="24"/>
                <w:szCs w:val="24"/>
              </w:rPr>
            </w:pPr>
            <w:r w:rsidRPr="7518913E" w:rsidR="7518913E">
              <w:rPr>
                <w:rFonts w:cs="Calibri" w:cstheme="minorAscii"/>
                <w:sz w:val="24"/>
                <w:szCs w:val="24"/>
              </w:rPr>
              <w:t>Reading Specialists</w:t>
            </w:r>
          </w:p>
        </w:tc>
        <w:tc>
          <w:tcPr>
            <w:tcW w:w="3015" w:type="dxa"/>
            <w:tcMar/>
          </w:tcPr>
          <w:p w:rsidR="7518913E" w:rsidP="7518913E" w:rsidRDefault="7518913E" w14:paraId="7195F102" w14:textId="23D8540A">
            <w:pPr>
              <w:pStyle w:val="Normal"/>
              <w:rPr>
                <w:rFonts w:cs="Calibri" w:cstheme="minorAscii"/>
                <w:sz w:val="24"/>
                <w:szCs w:val="24"/>
              </w:rPr>
            </w:pPr>
          </w:p>
        </w:tc>
      </w:tr>
      <w:tr w:rsidR="7518913E" w:rsidTr="5112AA3D" w14:paraId="5802C341">
        <w:trPr>
          <w:trHeight w:val="300"/>
        </w:trPr>
        <w:tc>
          <w:tcPr>
            <w:tcW w:w="4730" w:type="dxa"/>
            <w:tcMar/>
          </w:tcPr>
          <w:p w:rsidR="0ED8C000" w:rsidP="7518913E" w:rsidRDefault="0ED8C000" w14:paraId="3B28C83F" w14:textId="29895AFD">
            <w:pPr>
              <w:pStyle w:val="Normal"/>
              <w:spacing w:line="276" w:lineRule="auto"/>
            </w:pPr>
            <w:r w:rsidRPr="7518913E" w:rsidR="0ED8C000">
              <w:rPr>
                <w:rFonts w:cs="Calibri" w:cstheme="minorAscii"/>
                <w:sz w:val="24"/>
                <w:szCs w:val="24"/>
              </w:rPr>
              <w:t>For the Comprehension-Building Practices intervention, students in Grades 4 through 5 will participate in these strategies 3 to 4 times per week, during their regular reading or English Language Arts (ELA) periods. Each session will be about 45 to 60 minutes, allowing time for both instruction and practice.</w:t>
            </w:r>
          </w:p>
          <w:p w:rsidR="7518913E" w:rsidP="7518913E" w:rsidRDefault="7518913E" w14:paraId="70C496FC" w14:textId="1C6E7F72">
            <w:pPr>
              <w:pStyle w:val="Normal"/>
              <w:spacing w:line="276" w:lineRule="auto"/>
              <w:rPr>
                <w:rFonts w:cs="Calibri" w:cstheme="minorAscii"/>
                <w:sz w:val="24"/>
                <w:szCs w:val="24"/>
              </w:rPr>
            </w:pPr>
          </w:p>
        </w:tc>
        <w:tc>
          <w:tcPr>
            <w:tcW w:w="1655" w:type="dxa"/>
            <w:tcMar/>
          </w:tcPr>
          <w:p w:rsidR="7518913E" w:rsidP="7518913E" w:rsidRDefault="7518913E" w14:noSpellErr="1" w14:paraId="727C363A" w14:textId="2FB3D41B">
            <w:pPr>
              <w:rPr>
                <w:rFonts w:cs="Calibri" w:cstheme="minorAscii"/>
                <w:sz w:val="24"/>
                <w:szCs w:val="24"/>
              </w:rPr>
            </w:pPr>
            <w:r w:rsidRPr="7518913E" w:rsidR="7518913E">
              <w:rPr>
                <w:rFonts w:cs="Calibri" w:cstheme="minorAscii"/>
                <w:sz w:val="24"/>
                <w:szCs w:val="24"/>
              </w:rPr>
              <w:t>October 2024</w:t>
            </w:r>
          </w:p>
        </w:tc>
        <w:tc>
          <w:tcPr>
            <w:tcW w:w="2897" w:type="dxa"/>
            <w:tcMar/>
          </w:tcPr>
          <w:p w:rsidR="7518913E" w:rsidP="7518913E" w:rsidRDefault="7518913E" w14:noSpellErr="1" w14:paraId="67B2FF06" w14:textId="20DCDCC3">
            <w:pPr>
              <w:rPr>
                <w:rFonts w:cs="Calibri" w:cstheme="minorAscii"/>
                <w:sz w:val="24"/>
                <w:szCs w:val="24"/>
              </w:rPr>
            </w:pPr>
            <w:r w:rsidRPr="7518913E" w:rsidR="7518913E">
              <w:rPr>
                <w:rFonts w:cs="Calibri" w:cstheme="minorAscii"/>
                <w:sz w:val="24"/>
                <w:szCs w:val="24"/>
              </w:rPr>
              <w:t>June 2025</w:t>
            </w:r>
          </w:p>
        </w:tc>
        <w:tc>
          <w:tcPr>
            <w:tcW w:w="2368" w:type="dxa"/>
            <w:tcMar/>
          </w:tcPr>
          <w:p w:rsidR="7518913E" w:rsidP="7518913E" w:rsidRDefault="7518913E" w14:noSpellErr="1" w14:paraId="4DABCE57">
            <w:pPr>
              <w:jc w:val="center"/>
              <w:rPr>
                <w:rFonts w:cs="Calibri" w:cstheme="minorAscii"/>
                <w:sz w:val="24"/>
                <w:szCs w:val="24"/>
              </w:rPr>
            </w:pPr>
            <w:r w:rsidRPr="7518913E" w:rsidR="7518913E">
              <w:rPr>
                <w:rFonts w:cs="Calibri" w:cstheme="minorAscii"/>
                <w:sz w:val="24"/>
                <w:szCs w:val="24"/>
              </w:rPr>
              <w:t>Administration</w:t>
            </w:r>
          </w:p>
          <w:p w:rsidR="7518913E" w:rsidP="7518913E" w:rsidRDefault="7518913E" w14:noSpellErr="1" w14:paraId="16EADFC0">
            <w:pPr>
              <w:jc w:val="center"/>
              <w:rPr>
                <w:rFonts w:cs="Calibri" w:cstheme="minorAscii"/>
                <w:sz w:val="24"/>
                <w:szCs w:val="24"/>
              </w:rPr>
            </w:pPr>
            <w:r w:rsidRPr="7518913E" w:rsidR="7518913E">
              <w:rPr>
                <w:rFonts w:cs="Calibri" w:cstheme="minorAscii"/>
                <w:sz w:val="24"/>
                <w:szCs w:val="24"/>
              </w:rPr>
              <w:t>Instructional Coach</w:t>
            </w:r>
          </w:p>
          <w:p w:rsidR="7518913E" w:rsidP="7518913E" w:rsidRDefault="7518913E" w14:noSpellErr="1" w14:paraId="41A65BC0">
            <w:pPr>
              <w:jc w:val="center"/>
              <w:rPr>
                <w:rFonts w:cs="Calibri" w:cstheme="minorAscii"/>
                <w:sz w:val="24"/>
                <w:szCs w:val="24"/>
              </w:rPr>
            </w:pPr>
            <w:r w:rsidRPr="7518913E" w:rsidR="7518913E">
              <w:rPr>
                <w:rFonts w:cs="Calibri" w:cstheme="minorAscii"/>
                <w:sz w:val="24"/>
                <w:szCs w:val="24"/>
              </w:rPr>
              <w:t>Targeted School Improvement Mentor</w:t>
            </w:r>
          </w:p>
          <w:p w:rsidR="7518913E" w:rsidP="7518913E" w:rsidRDefault="7518913E" w14:noSpellErr="1" w14:paraId="572EB90A">
            <w:pPr>
              <w:jc w:val="center"/>
              <w:rPr>
                <w:rFonts w:cs="Calibri" w:cstheme="minorAscii"/>
                <w:sz w:val="24"/>
                <w:szCs w:val="24"/>
              </w:rPr>
            </w:pPr>
            <w:r w:rsidRPr="7518913E" w:rsidR="7518913E">
              <w:rPr>
                <w:rFonts w:cs="Calibri" w:cstheme="minorAscii"/>
                <w:sz w:val="24"/>
                <w:szCs w:val="24"/>
              </w:rPr>
              <w:t>Classroom Teachers</w:t>
            </w:r>
          </w:p>
          <w:p w:rsidR="7518913E" w:rsidP="7518913E" w:rsidRDefault="7518913E" w14:noSpellErr="1" w14:paraId="2C481995">
            <w:pPr>
              <w:jc w:val="center"/>
              <w:rPr>
                <w:rFonts w:cs="Calibri" w:cstheme="minorAscii"/>
                <w:sz w:val="24"/>
                <w:szCs w:val="24"/>
              </w:rPr>
            </w:pPr>
            <w:r w:rsidRPr="7518913E" w:rsidR="7518913E">
              <w:rPr>
                <w:rFonts w:cs="Calibri" w:cstheme="minorAscii"/>
                <w:sz w:val="24"/>
                <w:szCs w:val="24"/>
              </w:rPr>
              <w:t>SPED/EL Teachers</w:t>
            </w:r>
          </w:p>
          <w:p w:rsidR="7518913E" w:rsidP="7518913E" w:rsidRDefault="7518913E" w14:noSpellErr="1" w14:paraId="1333E90E" w14:textId="58899F0A">
            <w:pPr>
              <w:rPr>
                <w:rFonts w:cs="Calibri" w:cstheme="minorAscii"/>
                <w:sz w:val="24"/>
                <w:szCs w:val="24"/>
              </w:rPr>
            </w:pPr>
            <w:r w:rsidRPr="7518913E" w:rsidR="7518913E">
              <w:rPr>
                <w:rFonts w:cs="Calibri" w:cstheme="minorAscii"/>
                <w:sz w:val="24"/>
                <w:szCs w:val="24"/>
              </w:rPr>
              <w:t>Reading Specialists</w:t>
            </w:r>
          </w:p>
        </w:tc>
        <w:tc>
          <w:tcPr>
            <w:tcW w:w="3015" w:type="dxa"/>
            <w:tcMar/>
          </w:tcPr>
          <w:p w:rsidR="7518913E" w:rsidP="7518913E" w:rsidRDefault="7518913E" w14:paraId="6703A907" w14:textId="43F58900">
            <w:pPr>
              <w:pStyle w:val="Normal"/>
              <w:rPr>
                <w:rFonts w:cs="Calibri" w:cstheme="minorAscii"/>
                <w:sz w:val="24"/>
                <w:szCs w:val="24"/>
              </w:rPr>
            </w:pPr>
          </w:p>
        </w:tc>
      </w:tr>
      <w:tr w:rsidR="7518913E" w:rsidTr="5112AA3D" w14:paraId="6D949FA8">
        <w:trPr>
          <w:trHeight w:val="300"/>
        </w:trPr>
        <w:tc>
          <w:tcPr>
            <w:tcW w:w="4730" w:type="dxa"/>
            <w:tcMar/>
          </w:tcPr>
          <w:p w:rsidR="70429E16" w:rsidP="7518913E" w:rsidRDefault="70429E16" w14:paraId="228907B3" w14:textId="4CE70D00">
            <w:pPr>
              <w:pStyle w:val="Normal"/>
              <w:spacing w:line="276" w:lineRule="auto"/>
              <w:rPr>
                <w:rFonts w:cs="Calibri" w:cstheme="minorAscii"/>
                <w:sz w:val="24"/>
                <w:szCs w:val="24"/>
              </w:rPr>
            </w:pPr>
            <w:r w:rsidRPr="7518913E" w:rsidR="70429E16">
              <w:rPr>
                <w:rFonts w:cs="Calibri" w:cstheme="minorAscii"/>
                <w:sz w:val="24"/>
                <w:szCs w:val="24"/>
              </w:rPr>
              <w:t>Teachers will conduct ongoing, informal assessments during comprehension activities, including checks for understanding, questioning techniques, and student responses during discussions.</w:t>
            </w:r>
          </w:p>
        </w:tc>
        <w:tc>
          <w:tcPr>
            <w:tcW w:w="1655" w:type="dxa"/>
            <w:tcMar/>
          </w:tcPr>
          <w:p w:rsidR="7518913E" w:rsidP="7518913E" w:rsidRDefault="7518913E" w14:noSpellErr="1" w14:paraId="2A6B48AC" w14:textId="2FB3D41B">
            <w:pPr>
              <w:rPr>
                <w:rFonts w:cs="Calibri" w:cstheme="minorAscii"/>
                <w:sz w:val="24"/>
                <w:szCs w:val="24"/>
              </w:rPr>
            </w:pPr>
            <w:r w:rsidRPr="7518913E" w:rsidR="7518913E">
              <w:rPr>
                <w:rFonts w:cs="Calibri" w:cstheme="minorAscii"/>
                <w:sz w:val="24"/>
                <w:szCs w:val="24"/>
              </w:rPr>
              <w:t>October 2024</w:t>
            </w:r>
          </w:p>
        </w:tc>
        <w:tc>
          <w:tcPr>
            <w:tcW w:w="2897" w:type="dxa"/>
            <w:tcMar/>
          </w:tcPr>
          <w:p w:rsidR="7518913E" w:rsidP="7518913E" w:rsidRDefault="7518913E" w14:noSpellErr="1" w14:paraId="223EBD92" w14:textId="20DCDCC3">
            <w:pPr>
              <w:rPr>
                <w:rFonts w:cs="Calibri" w:cstheme="minorAscii"/>
                <w:sz w:val="24"/>
                <w:szCs w:val="24"/>
              </w:rPr>
            </w:pPr>
            <w:r w:rsidRPr="7518913E" w:rsidR="7518913E">
              <w:rPr>
                <w:rFonts w:cs="Calibri" w:cstheme="minorAscii"/>
                <w:sz w:val="24"/>
                <w:szCs w:val="24"/>
              </w:rPr>
              <w:t>June 2025</w:t>
            </w:r>
          </w:p>
        </w:tc>
        <w:tc>
          <w:tcPr>
            <w:tcW w:w="2368" w:type="dxa"/>
            <w:tcMar/>
          </w:tcPr>
          <w:p w:rsidR="7518913E" w:rsidP="7518913E" w:rsidRDefault="7518913E" w14:noSpellErr="1" w14:paraId="27C904F4">
            <w:pPr>
              <w:jc w:val="center"/>
              <w:rPr>
                <w:rFonts w:cs="Calibri" w:cstheme="minorAscii"/>
                <w:sz w:val="24"/>
                <w:szCs w:val="24"/>
              </w:rPr>
            </w:pPr>
            <w:r w:rsidRPr="7518913E" w:rsidR="7518913E">
              <w:rPr>
                <w:rFonts w:cs="Calibri" w:cstheme="minorAscii"/>
                <w:sz w:val="24"/>
                <w:szCs w:val="24"/>
              </w:rPr>
              <w:t>Administration</w:t>
            </w:r>
          </w:p>
          <w:p w:rsidR="7518913E" w:rsidP="7518913E" w:rsidRDefault="7518913E" w14:noSpellErr="1" w14:paraId="394549E3">
            <w:pPr>
              <w:jc w:val="center"/>
              <w:rPr>
                <w:rFonts w:cs="Calibri" w:cstheme="minorAscii"/>
                <w:sz w:val="24"/>
                <w:szCs w:val="24"/>
              </w:rPr>
            </w:pPr>
            <w:r w:rsidRPr="7518913E" w:rsidR="7518913E">
              <w:rPr>
                <w:rFonts w:cs="Calibri" w:cstheme="minorAscii"/>
                <w:sz w:val="24"/>
                <w:szCs w:val="24"/>
              </w:rPr>
              <w:t>Instructional Coach</w:t>
            </w:r>
          </w:p>
          <w:p w:rsidR="7518913E" w:rsidP="7518913E" w:rsidRDefault="7518913E" w14:noSpellErr="1" w14:paraId="73322428">
            <w:pPr>
              <w:jc w:val="center"/>
              <w:rPr>
                <w:rFonts w:cs="Calibri" w:cstheme="minorAscii"/>
                <w:sz w:val="24"/>
                <w:szCs w:val="24"/>
              </w:rPr>
            </w:pPr>
            <w:r w:rsidRPr="7518913E" w:rsidR="7518913E">
              <w:rPr>
                <w:rFonts w:cs="Calibri" w:cstheme="minorAscii"/>
                <w:sz w:val="24"/>
                <w:szCs w:val="24"/>
              </w:rPr>
              <w:t>Targeted School Improvement Mentor</w:t>
            </w:r>
          </w:p>
          <w:p w:rsidR="7518913E" w:rsidP="7518913E" w:rsidRDefault="7518913E" w14:noSpellErr="1" w14:paraId="6F563EE7">
            <w:pPr>
              <w:jc w:val="center"/>
              <w:rPr>
                <w:rFonts w:cs="Calibri" w:cstheme="minorAscii"/>
                <w:sz w:val="24"/>
                <w:szCs w:val="24"/>
              </w:rPr>
            </w:pPr>
            <w:r w:rsidRPr="7518913E" w:rsidR="7518913E">
              <w:rPr>
                <w:rFonts w:cs="Calibri" w:cstheme="minorAscii"/>
                <w:sz w:val="24"/>
                <w:szCs w:val="24"/>
              </w:rPr>
              <w:t>Classroom Teachers</w:t>
            </w:r>
          </w:p>
          <w:p w:rsidR="7518913E" w:rsidP="7518913E" w:rsidRDefault="7518913E" w14:noSpellErr="1" w14:paraId="0ACE6366">
            <w:pPr>
              <w:jc w:val="center"/>
              <w:rPr>
                <w:rFonts w:cs="Calibri" w:cstheme="minorAscii"/>
                <w:sz w:val="24"/>
                <w:szCs w:val="24"/>
              </w:rPr>
            </w:pPr>
            <w:r w:rsidRPr="7518913E" w:rsidR="7518913E">
              <w:rPr>
                <w:rFonts w:cs="Calibri" w:cstheme="minorAscii"/>
                <w:sz w:val="24"/>
                <w:szCs w:val="24"/>
              </w:rPr>
              <w:t>SPED/EL Teachers</w:t>
            </w:r>
          </w:p>
          <w:p w:rsidR="7518913E" w:rsidP="7518913E" w:rsidRDefault="7518913E" w14:noSpellErr="1" w14:paraId="6B4071FE" w14:textId="58899F0A">
            <w:pPr>
              <w:rPr>
                <w:rFonts w:cs="Calibri" w:cstheme="minorAscii"/>
                <w:sz w:val="24"/>
                <w:szCs w:val="24"/>
              </w:rPr>
            </w:pPr>
            <w:r w:rsidRPr="7518913E" w:rsidR="7518913E">
              <w:rPr>
                <w:rFonts w:cs="Calibri" w:cstheme="minorAscii"/>
                <w:sz w:val="24"/>
                <w:szCs w:val="24"/>
              </w:rPr>
              <w:t>Reading Specialists</w:t>
            </w:r>
          </w:p>
        </w:tc>
        <w:tc>
          <w:tcPr>
            <w:tcW w:w="3015" w:type="dxa"/>
            <w:tcMar/>
          </w:tcPr>
          <w:p w:rsidR="7518913E" w:rsidP="7518913E" w:rsidRDefault="7518913E" w14:paraId="77E83F82" w14:textId="561C370E">
            <w:pPr>
              <w:pStyle w:val="Normal"/>
              <w:rPr>
                <w:rFonts w:cs="Calibri" w:cstheme="minorAscii"/>
                <w:sz w:val="24"/>
                <w:szCs w:val="24"/>
              </w:rPr>
            </w:pPr>
          </w:p>
        </w:tc>
      </w:tr>
      <w:tr w:rsidR="7518913E" w:rsidTr="5112AA3D" w14:paraId="4FF1DD3A">
        <w:trPr>
          <w:trHeight w:val="300"/>
        </w:trPr>
        <w:tc>
          <w:tcPr>
            <w:tcW w:w="4730" w:type="dxa"/>
            <w:tcMar/>
          </w:tcPr>
          <w:p w:rsidR="00546ED1" w:rsidP="7518913E" w:rsidRDefault="00546ED1" w14:paraId="19B71B32" w14:textId="2CB9BD94">
            <w:pPr>
              <w:pStyle w:val="Normal"/>
              <w:spacing w:line="276" w:lineRule="auto"/>
              <w:rPr>
                <w:rFonts w:cs="Calibri" w:cstheme="minorAscii"/>
                <w:sz w:val="24"/>
                <w:szCs w:val="24"/>
              </w:rPr>
            </w:pPr>
            <w:r w:rsidRPr="7518913E" w:rsidR="00546ED1">
              <w:rPr>
                <w:rFonts w:cs="Calibri" w:cstheme="minorAscii"/>
                <w:sz w:val="24"/>
                <w:szCs w:val="24"/>
              </w:rPr>
              <w:t>Formal progress monitoring will occur every  week using comprehension quizzes, written responses, and comprehension checklists. Benchmark assessments focused on reading comprehension will also be administered at the beginning, middle, and end of the school year.</w:t>
            </w:r>
          </w:p>
        </w:tc>
        <w:tc>
          <w:tcPr>
            <w:tcW w:w="1655" w:type="dxa"/>
            <w:tcMar/>
          </w:tcPr>
          <w:p w:rsidR="7518913E" w:rsidP="7518913E" w:rsidRDefault="7518913E" w14:noSpellErr="1" w14:paraId="6E784BF2" w14:textId="2FB3D41B">
            <w:pPr>
              <w:rPr>
                <w:rFonts w:cs="Calibri" w:cstheme="minorAscii"/>
                <w:sz w:val="24"/>
                <w:szCs w:val="24"/>
              </w:rPr>
            </w:pPr>
            <w:r w:rsidRPr="7518913E" w:rsidR="7518913E">
              <w:rPr>
                <w:rFonts w:cs="Calibri" w:cstheme="minorAscii"/>
                <w:sz w:val="24"/>
                <w:szCs w:val="24"/>
              </w:rPr>
              <w:t>October 2024</w:t>
            </w:r>
          </w:p>
        </w:tc>
        <w:tc>
          <w:tcPr>
            <w:tcW w:w="2897" w:type="dxa"/>
            <w:tcMar/>
          </w:tcPr>
          <w:p w:rsidR="7518913E" w:rsidP="7518913E" w:rsidRDefault="7518913E" w14:noSpellErr="1" w14:paraId="04A55459" w14:textId="20DCDCC3">
            <w:pPr>
              <w:rPr>
                <w:rFonts w:cs="Calibri" w:cstheme="minorAscii"/>
                <w:sz w:val="24"/>
                <w:szCs w:val="24"/>
              </w:rPr>
            </w:pPr>
            <w:r w:rsidRPr="7518913E" w:rsidR="7518913E">
              <w:rPr>
                <w:rFonts w:cs="Calibri" w:cstheme="minorAscii"/>
                <w:sz w:val="24"/>
                <w:szCs w:val="24"/>
              </w:rPr>
              <w:t>June 2025</w:t>
            </w:r>
          </w:p>
        </w:tc>
        <w:tc>
          <w:tcPr>
            <w:tcW w:w="2368" w:type="dxa"/>
            <w:tcMar/>
          </w:tcPr>
          <w:p w:rsidR="7518913E" w:rsidP="7518913E" w:rsidRDefault="7518913E" w14:noSpellErr="1" w14:paraId="1AD3C187">
            <w:pPr>
              <w:jc w:val="center"/>
              <w:rPr>
                <w:rFonts w:cs="Calibri" w:cstheme="minorAscii"/>
                <w:sz w:val="24"/>
                <w:szCs w:val="24"/>
              </w:rPr>
            </w:pPr>
            <w:r w:rsidRPr="7518913E" w:rsidR="7518913E">
              <w:rPr>
                <w:rFonts w:cs="Calibri" w:cstheme="minorAscii"/>
                <w:sz w:val="24"/>
                <w:szCs w:val="24"/>
              </w:rPr>
              <w:t>Administration</w:t>
            </w:r>
          </w:p>
          <w:p w:rsidR="7518913E" w:rsidP="7518913E" w:rsidRDefault="7518913E" w14:noSpellErr="1" w14:paraId="61D150C4">
            <w:pPr>
              <w:jc w:val="center"/>
              <w:rPr>
                <w:rFonts w:cs="Calibri" w:cstheme="minorAscii"/>
                <w:sz w:val="24"/>
                <w:szCs w:val="24"/>
              </w:rPr>
            </w:pPr>
            <w:r w:rsidRPr="7518913E" w:rsidR="7518913E">
              <w:rPr>
                <w:rFonts w:cs="Calibri" w:cstheme="minorAscii"/>
                <w:sz w:val="24"/>
                <w:szCs w:val="24"/>
              </w:rPr>
              <w:t>Instructional Coach</w:t>
            </w:r>
          </w:p>
          <w:p w:rsidR="7518913E" w:rsidP="7518913E" w:rsidRDefault="7518913E" w14:noSpellErr="1" w14:paraId="304B1E46">
            <w:pPr>
              <w:jc w:val="center"/>
              <w:rPr>
                <w:rFonts w:cs="Calibri" w:cstheme="minorAscii"/>
                <w:sz w:val="24"/>
                <w:szCs w:val="24"/>
              </w:rPr>
            </w:pPr>
            <w:r w:rsidRPr="7518913E" w:rsidR="7518913E">
              <w:rPr>
                <w:rFonts w:cs="Calibri" w:cstheme="minorAscii"/>
                <w:sz w:val="24"/>
                <w:szCs w:val="24"/>
              </w:rPr>
              <w:t>Targeted School Improvement Mentor</w:t>
            </w:r>
          </w:p>
          <w:p w:rsidR="7518913E" w:rsidP="7518913E" w:rsidRDefault="7518913E" w14:noSpellErr="1" w14:paraId="264A69EA">
            <w:pPr>
              <w:jc w:val="center"/>
              <w:rPr>
                <w:rFonts w:cs="Calibri" w:cstheme="minorAscii"/>
                <w:sz w:val="24"/>
                <w:szCs w:val="24"/>
              </w:rPr>
            </w:pPr>
            <w:r w:rsidRPr="7518913E" w:rsidR="7518913E">
              <w:rPr>
                <w:rFonts w:cs="Calibri" w:cstheme="minorAscii"/>
                <w:sz w:val="24"/>
                <w:szCs w:val="24"/>
              </w:rPr>
              <w:t>Classroom Teachers</w:t>
            </w:r>
          </w:p>
          <w:p w:rsidR="7518913E" w:rsidP="7518913E" w:rsidRDefault="7518913E" w14:noSpellErr="1" w14:paraId="7E3D7E58">
            <w:pPr>
              <w:jc w:val="center"/>
              <w:rPr>
                <w:rFonts w:cs="Calibri" w:cstheme="minorAscii"/>
                <w:sz w:val="24"/>
                <w:szCs w:val="24"/>
              </w:rPr>
            </w:pPr>
            <w:r w:rsidRPr="7518913E" w:rsidR="7518913E">
              <w:rPr>
                <w:rFonts w:cs="Calibri" w:cstheme="minorAscii"/>
                <w:sz w:val="24"/>
                <w:szCs w:val="24"/>
              </w:rPr>
              <w:t>SPED/EL Teachers</w:t>
            </w:r>
          </w:p>
          <w:p w:rsidR="7518913E" w:rsidP="7518913E" w:rsidRDefault="7518913E" w14:noSpellErr="1" w14:paraId="27E08A31" w14:textId="58899F0A">
            <w:pPr>
              <w:rPr>
                <w:rFonts w:cs="Calibri" w:cstheme="minorAscii"/>
                <w:sz w:val="24"/>
                <w:szCs w:val="24"/>
              </w:rPr>
            </w:pPr>
            <w:r w:rsidRPr="7518913E" w:rsidR="7518913E">
              <w:rPr>
                <w:rFonts w:cs="Calibri" w:cstheme="minorAscii"/>
                <w:sz w:val="24"/>
                <w:szCs w:val="24"/>
              </w:rPr>
              <w:t>Reading Specialists</w:t>
            </w:r>
          </w:p>
        </w:tc>
        <w:tc>
          <w:tcPr>
            <w:tcW w:w="3015" w:type="dxa"/>
            <w:tcMar/>
          </w:tcPr>
          <w:p w:rsidR="7518913E" w:rsidP="7518913E" w:rsidRDefault="7518913E" w14:paraId="332025B5" w14:textId="2683A9E8">
            <w:pPr>
              <w:pStyle w:val="Normal"/>
              <w:rPr>
                <w:rFonts w:cs="Calibri" w:cstheme="minorAscii"/>
                <w:sz w:val="24"/>
                <w:szCs w:val="24"/>
              </w:rPr>
            </w:pPr>
          </w:p>
        </w:tc>
      </w:tr>
      <w:tr w:rsidRPr="00AA4D7D" w:rsidR="00CA12A5" w:rsidTr="5112AA3D" w14:paraId="71E27CA0" w14:textId="77777777">
        <w:tc>
          <w:tcPr>
            <w:tcW w:w="4730" w:type="dxa"/>
            <w:tcMar/>
          </w:tcPr>
          <w:p w:rsidRPr="00AA4D7D" w:rsidR="00CA12A5" w:rsidP="00CA12A5" w:rsidRDefault="00CA12A5" w14:paraId="37C23191" w14:textId="5F028AD9">
            <w:pPr>
              <w:spacing w:line="276" w:lineRule="auto"/>
              <w:rPr>
                <w:rFonts w:cstheme="minorHAnsi"/>
                <w:sz w:val="24"/>
                <w:szCs w:val="24"/>
              </w:rPr>
            </w:pPr>
            <w:r>
              <w:rPr>
                <w:rFonts w:cstheme="minorHAnsi"/>
                <w:sz w:val="24"/>
                <w:szCs w:val="24"/>
              </w:rPr>
              <w:t>Implementation of monthly PLC dedicated to analyzing reading data and collaborative planning. Literacy Specialist will collaborate with teams to plan effective and aligned reading instruction.</w:t>
            </w:r>
          </w:p>
        </w:tc>
        <w:tc>
          <w:tcPr>
            <w:tcW w:w="1655" w:type="dxa"/>
            <w:tcMar/>
          </w:tcPr>
          <w:p w:rsidRPr="00AA4D7D" w:rsidR="00CA12A5" w:rsidP="00CA12A5" w:rsidRDefault="00CA12A5" w14:paraId="2FF4548E" w14:textId="33429EA5">
            <w:pPr>
              <w:rPr>
                <w:rFonts w:cstheme="minorHAnsi"/>
                <w:sz w:val="24"/>
                <w:szCs w:val="24"/>
              </w:rPr>
            </w:pPr>
            <w:r>
              <w:rPr>
                <w:rFonts w:cstheme="minorHAnsi"/>
                <w:sz w:val="24"/>
                <w:szCs w:val="24"/>
              </w:rPr>
              <w:t>October 2024</w:t>
            </w:r>
          </w:p>
        </w:tc>
        <w:tc>
          <w:tcPr>
            <w:tcW w:w="2897" w:type="dxa"/>
            <w:tcMar/>
          </w:tcPr>
          <w:p w:rsidRPr="00AA4D7D" w:rsidR="00CA12A5" w:rsidP="00CA12A5" w:rsidRDefault="00CA12A5" w14:paraId="4B5C8CFF" w14:textId="1DCCDD03">
            <w:pPr>
              <w:rPr>
                <w:rFonts w:cstheme="minorHAnsi"/>
                <w:sz w:val="24"/>
                <w:szCs w:val="24"/>
              </w:rPr>
            </w:pPr>
            <w:r>
              <w:rPr>
                <w:rFonts w:cstheme="minorHAnsi"/>
                <w:sz w:val="24"/>
                <w:szCs w:val="24"/>
              </w:rPr>
              <w:t>June 2025</w:t>
            </w:r>
          </w:p>
        </w:tc>
        <w:tc>
          <w:tcPr>
            <w:tcW w:w="2368" w:type="dxa"/>
            <w:tcMar/>
          </w:tcPr>
          <w:p w:rsidR="00CA12A5" w:rsidP="00CA12A5" w:rsidRDefault="00CA12A5" w14:paraId="574770FD" w14:textId="77777777">
            <w:pPr>
              <w:jc w:val="center"/>
              <w:rPr>
                <w:rFonts w:cstheme="minorHAnsi"/>
                <w:sz w:val="24"/>
                <w:szCs w:val="24"/>
              </w:rPr>
            </w:pPr>
            <w:r>
              <w:rPr>
                <w:rFonts w:cstheme="minorHAnsi"/>
                <w:sz w:val="24"/>
                <w:szCs w:val="24"/>
              </w:rPr>
              <w:t>Administration</w:t>
            </w:r>
          </w:p>
          <w:p w:rsidR="00CA12A5" w:rsidP="00CA12A5" w:rsidRDefault="00CA12A5" w14:paraId="6AC67CE3" w14:textId="77777777">
            <w:pPr>
              <w:jc w:val="center"/>
              <w:rPr>
                <w:rFonts w:cstheme="minorHAnsi"/>
                <w:sz w:val="24"/>
                <w:szCs w:val="24"/>
              </w:rPr>
            </w:pPr>
            <w:r>
              <w:rPr>
                <w:rFonts w:cstheme="minorHAnsi"/>
                <w:sz w:val="24"/>
                <w:szCs w:val="24"/>
              </w:rPr>
              <w:t>Instructional Coach</w:t>
            </w:r>
          </w:p>
          <w:p w:rsidR="00CA12A5" w:rsidP="00CA12A5" w:rsidRDefault="00CA12A5" w14:paraId="5BB20EA5" w14:textId="77777777">
            <w:pPr>
              <w:jc w:val="center"/>
              <w:rPr>
                <w:rFonts w:cstheme="minorHAnsi"/>
                <w:sz w:val="24"/>
                <w:szCs w:val="24"/>
              </w:rPr>
            </w:pPr>
            <w:r>
              <w:rPr>
                <w:rFonts w:cstheme="minorHAnsi"/>
                <w:sz w:val="24"/>
                <w:szCs w:val="24"/>
              </w:rPr>
              <w:t>Targeted School Improvement Mentor</w:t>
            </w:r>
          </w:p>
          <w:p w:rsidR="00CA12A5" w:rsidP="00CA12A5" w:rsidRDefault="00CA12A5" w14:paraId="58E8A549" w14:textId="77777777">
            <w:pPr>
              <w:jc w:val="center"/>
              <w:rPr>
                <w:rFonts w:cstheme="minorHAnsi"/>
                <w:sz w:val="24"/>
                <w:szCs w:val="24"/>
              </w:rPr>
            </w:pPr>
            <w:r>
              <w:rPr>
                <w:rFonts w:cstheme="minorHAnsi"/>
                <w:sz w:val="24"/>
                <w:szCs w:val="24"/>
              </w:rPr>
              <w:t>Classroom Teachers</w:t>
            </w:r>
          </w:p>
          <w:p w:rsidR="00CA12A5" w:rsidP="00CA12A5" w:rsidRDefault="00CA12A5" w14:paraId="7019B716" w14:textId="77777777">
            <w:pPr>
              <w:jc w:val="center"/>
              <w:rPr>
                <w:rFonts w:cstheme="minorHAnsi"/>
                <w:sz w:val="24"/>
                <w:szCs w:val="24"/>
              </w:rPr>
            </w:pPr>
            <w:r>
              <w:rPr>
                <w:rFonts w:cstheme="minorHAnsi"/>
                <w:sz w:val="24"/>
                <w:szCs w:val="24"/>
              </w:rPr>
              <w:t>Reading Specialists</w:t>
            </w:r>
          </w:p>
          <w:p w:rsidRPr="00AA4D7D" w:rsidR="00CA12A5" w:rsidP="00CA12A5" w:rsidRDefault="00CA12A5" w14:paraId="389A026E" w14:textId="2591B178">
            <w:pPr>
              <w:rPr>
                <w:rFonts w:cstheme="minorHAnsi"/>
                <w:sz w:val="24"/>
                <w:szCs w:val="24"/>
              </w:rPr>
            </w:pPr>
            <w:r>
              <w:rPr>
                <w:rFonts w:cstheme="minorHAnsi"/>
                <w:sz w:val="24"/>
                <w:szCs w:val="24"/>
              </w:rPr>
              <w:t>Literacy Specialist</w:t>
            </w:r>
          </w:p>
        </w:tc>
        <w:tc>
          <w:tcPr>
            <w:tcW w:w="3015" w:type="dxa"/>
            <w:tcMar/>
          </w:tcPr>
          <w:p w:rsidRPr="00AA4D7D" w:rsidR="00CA12A5" w:rsidP="00CA12A5" w:rsidRDefault="00CA12A5" w14:paraId="075C101A" w14:textId="6152006A">
            <w:pPr>
              <w:rPr>
                <w:rFonts w:cstheme="minorHAnsi"/>
                <w:sz w:val="24"/>
                <w:szCs w:val="24"/>
              </w:rPr>
            </w:pPr>
            <w:r>
              <w:rPr>
                <w:rFonts w:cstheme="minorHAnsi"/>
                <w:sz w:val="24"/>
                <w:szCs w:val="24"/>
              </w:rPr>
              <w:t>N/A</w:t>
            </w:r>
          </w:p>
        </w:tc>
      </w:tr>
      <w:tr w:rsidR="5112AA3D" w:rsidTr="5112AA3D" w14:paraId="3661B7C7">
        <w:trPr>
          <w:trHeight w:val="300"/>
        </w:trPr>
        <w:tc>
          <w:tcPr>
            <w:tcW w:w="4730" w:type="dxa"/>
            <w:tcMar/>
          </w:tcPr>
          <w:p w:rsidR="7298487B" w:rsidP="5112AA3D" w:rsidRDefault="7298487B" w14:paraId="449D926D" w14:textId="5683DAA1">
            <w:pPr>
              <w:pStyle w:val="Normal"/>
              <w:spacing w:line="276" w:lineRule="auto"/>
              <w:rPr>
                <w:rFonts w:cs="Calibri" w:cstheme="minorAscii"/>
                <w:sz w:val="24"/>
                <w:szCs w:val="24"/>
              </w:rPr>
            </w:pPr>
            <w:r w:rsidRPr="5112AA3D" w:rsidR="7298487B">
              <w:rPr>
                <w:rFonts w:cs="Calibri" w:cstheme="minorAscii"/>
                <w:sz w:val="24"/>
                <w:szCs w:val="24"/>
              </w:rPr>
              <w:t xml:space="preserve">Teachers will </w:t>
            </w:r>
            <w:r w:rsidRPr="5112AA3D" w:rsidR="7298487B">
              <w:rPr>
                <w:rFonts w:cs="Calibri" w:cstheme="minorAscii"/>
                <w:sz w:val="24"/>
                <w:szCs w:val="24"/>
              </w:rPr>
              <w:t>participate</w:t>
            </w:r>
            <w:r w:rsidRPr="5112AA3D" w:rsidR="7298487B">
              <w:rPr>
                <w:rFonts w:cs="Calibri" w:cstheme="minorAscii"/>
                <w:sz w:val="24"/>
                <w:szCs w:val="24"/>
              </w:rPr>
              <w:t xml:space="preserve"> in SREB conference in the areas of differentiation, flexible grouping, data analysis, evidence-based interventions, and application of strategies to individual students and/or student groups.  </w:t>
            </w:r>
          </w:p>
        </w:tc>
        <w:tc>
          <w:tcPr>
            <w:tcW w:w="1655" w:type="dxa"/>
            <w:tcMar/>
          </w:tcPr>
          <w:p w:rsidR="7298487B" w:rsidP="5112AA3D" w:rsidRDefault="7298487B" w14:paraId="78BADC69" w14:textId="66B3B038">
            <w:pPr>
              <w:pStyle w:val="Normal"/>
              <w:rPr>
                <w:rFonts w:cs="Calibri" w:cstheme="minorAscii"/>
                <w:sz w:val="24"/>
                <w:szCs w:val="24"/>
              </w:rPr>
            </w:pPr>
            <w:r w:rsidRPr="5112AA3D" w:rsidR="7298487B">
              <w:rPr>
                <w:rFonts w:cs="Calibri" w:cstheme="minorAscii"/>
                <w:sz w:val="24"/>
                <w:szCs w:val="24"/>
              </w:rPr>
              <w:t>July 2025</w:t>
            </w:r>
          </w:p>
        </w:tc>
        <w:tc>
          <w:tcPr>
            <w:tcW w:w="2897" w:type="dxa"/>
            <w:tcMar/>
          </w:tcPr>
          <w:p w:rsidR="7298487B" w:rsidP="5112AA3D" w:rsidRDefault="7298487B" w14:paraId="101F1562" w14:textId="5D4087D9">
            <w:pPr>
              <w:pStyle w:val="Normal"/>
              <w:rPr>
                <w:rFonts w:cs="Calibri" w:cstheme="minorAscii"/>
                <w:sz w:val="24"/>
                <w:szCs w:val="24"/>
              </w:rPr>
            </w:pPr>
            <w:r w:rsidRPr="5112AA3D" w:rsidR="7298487B">
              <w:rPr>
                <w:rFonts w:cs="Calibri" w:cstheme="minorAscii"/>
                <w:sz w:val="24"/>
                <w:szCs w:val="24"/>
              </w:rPr>
              <w:t>July 2025</w:t>
            </w:r>
          </w:p>
        </w:tc>
        <w:tc>
          <w:tcPr>
            <w:tcW w:w="2368" w:type="dxa"/>
            <w:tcMar/>
          </w:tcPr>
          <w:p w:rsidR="7298487B" w:rsidP="5112AA3D" w:rsidRDefault="7298487B" w14:paraId="0ACC1FD0" w14:textId="460E4143">
            <w:pPr>
              <w:pStyle w:val="Normal"/>
              <w:jc w:val="center"/>
              <w:rPr>
                <w:rFonts w:cs="Calibri" w:cstheme="minorAscii"/>
                <w:sz w:val="24"/>
                <w:szCs w:val="24"/>
              </w:rPr>
            </w:pPr>
            <w:r w:rsidRPr="5112AA3D" w:rsidR="7298487B">
              <w:rPr>
                <w:rFonts w:cs="Calibri" w:cstheme="minorAscii"/>
                <w:sz w:val="24"/>
                <w:szCs w:val="24"/>
              </w:rPr>
              <w:t>Principal</w:t>
            </w:r>
          </w:p>
          <w:p w:rsidR="7298487B" w:rsidP="5112AA3D" w:rsidRDefault="7298487B" w14:paraId="3244D326" w14:textId="1E124EA4">
            <w:pPr>
              <w:pStyle w:val="Normal"/>
              <w:jc w:val="center"/>
              <w:rPr>
                <w:rFonts w:cs="Calibri" w:cstheme="minorAscii"/>
                <w:sz w:val="24"/>
                <w:szCs w:val="24"/>
              </w:rPr>
            </w:pPr>
            <w:r w:rsidRPr="5112AA3D" w:rsidR="7298487B">
              <w:rPr>
                <w:rFonts w:cs="Calibri" w:cstheme="minorAscii"/>
                <w:sz w:val="24"/>
                <w:szCs w:val="24"/>
              </w:rPr>
              <w:t>Instructional Coach</w:t>
            </w:r>
          </w:p>
          <w:p w:rsidR="7298487B" w:rsidP="5112AA3D" w:rsidRDefault="7298487B" w14:paraId="75A25F4D" w14:textId="60033C2D">
            <w:pPr>
              <w:pStyle w:val="Normal"/>
              <w:jc w:val="center"/>
              <w:rPr>
                <w:rFonts w:cs="Calibri" w:cstheme="minorAscii"/>
                <w:sz w:val="24"/>
                <w:szCs w:val="24"/>
              </w:rPr>
            </w:pPr>
            <w:r w:rsidRPr="5112AA3D" w:rsidR="7298487B">
              <w:rPr>
                <w:rFonts w:cs="Calibri" w:cstheme="minorAscii"/>
                <w:sz w:val="24"/>
                <w:szCs w:val="24"/>
              </w:rPr>
              <w:t>Targeted School Improvement Mentor</w:t>
            </w:r>
          </w:p>
          <w:p w:rsidR="7298487B" w:rsidP="5112AA3D" w:rsidRDefault="7298487B" w14:paraId="5A1AF93F" w14:textId="5D2062C4">
            <w:pPr>
              <w:pStyle w:val="Normal"/>
              <w:jc w:val="center"/>
              <w:rPr>
                <w:rFonts w:cs="Calibri" w:cstheme="minorAscii"/>
                <w:sz w:val="24"/>
                <w:szCs w:val="24"/>
              </w:rPr>
            </w:pPr>
            <w:r w:rsidRPr="5112AA3D" w:rsidR="7298487B">
              <w:rPr>
                <w:rFonts w:cs="Calibri" w:cstheme="minorAscii"/>
                <w:sz w:val="24"/>
                <w:szCs w:val="24"/>
              </w:rPr>
              <w:t>Teacher Leads</w:t>
            </w:r>
          </w:p>
        </w:tc>
        <w:tc>
          <w:tcPr>
            <w:tcW w:w="3015" w:type="dxa"/>
            <w:tcMar/>
          </w:tcPr>
          <w:p w:rsidR="5112AA3D" w:rsidP="5112AA3D" w:rsidRDefault="5112AA3D" w14:paraId="314B099C" w14:textId="61079AA7">
            <w:pPr>
              <w:pStyle w:val="Normal"/>
              <w:rPr>
                <w:rFonts w:cs="Calibri" w:cstheme="minorAscii"/>
                <w:sz w:val="24"/>
                <w:szCs w:val="24"/>
              </w:rPr>
            </w:pPr>
          </w:p>
        </w:tc>
      </w:tr>
      <w:tr w:rsidRPr="00AA4D7D" w:rsidR="00CA12A5" w:rsidTr="5112AA3D" w14:paraId="0AFAEF34" w14:textId="77777777">
        <w:tc>
          <w:tcPr>
            <w:tcW w:w="4730" w:type="dxa"/>
            <w:tcMar/>
          </w:tcPr>
          <w:p w:rsidRPr="00AA4D7D" w:rsidR="00CA12A5" w:rsidP="00CA12A5" w:rsidRDefault="00CA12A5" w14:paraId="3D3DC8CA" w14:textId="21E6C8B6">
            <w:pPr>
              <w:spacing w:line="276" w:lineRule="auto"/>
              <w:rPr>
                <w:rFonts w:cstheme="minorHAnsi"/>
                <w:sz w:val="24"/>
                <w:szCs w:val="24"/>
              </w:rPr>
            </w:pPr>
            <w:r>
              <w:rPr>
                <w:rFonts w:cstheme="minorHAnsi"/>
                <w:sz w:val="24"/>
                <w:szCs w:val="24"/>
              </w:rPr>
              <w:t>Teachers will participate in ongoing professional learning in the areas of differentiation, flexible grouping, data analysis, evidence-based interventions, and application of strategies to individual students and/or student groups.</w:t>
            </w:r>
          </w:p>
        </w:tc>
        <w:tc>
          <w:tcPr>
            <w:tcW w:w="1655" w:type="dxa"/>
            <w:tcMar/>
          </w:tcPr>
          <w:p w:rsidRPr="00AA4D7D" w:rsidR="00CA12A5" w:rsidP="00CA12A5" w:rsidRDefault="00CA12A5" w14:paraId="064CC2F4" w14:textId="2DAEBEAB">
            <w:pPr>
              <w:rPr>
                <w:rFonts w:cstheme="minorHAnsi"/>
                <w:sz w:val="24"/>
                <w:szCs w:val="24"/>
              </w:rPr>
            </w:pPr>
            <w:r>
              <w:rPr>
                <w:rFonts w:cstheme="minorHAnsi"/>
                <w:sz w:val="24"/>
                <w:szCs w:val="24"/>
              </w:rPr>
              <w:t>October 2024</w:t>
            </w:r>
          </w:p>
        </w:tc>
        <w:tc>
          <w:tcPr>
            <w:tcW w:w="2897" w:type="dxa"/>
            <w:tcMar/>
          </w:tcPr>
          <w:p w:rsidRPr="00AA4D7D" w:rsidR="00CA12A5" w:rsidP="00CA12A5" w:rsidRDefault="00CA12A5" w14:paraId="49DFCEC0" w14:textId="23D563B7">
            <w:pPr>
              <w:rPr>
                <w:rFonts w:cstheme="minorHAnsi"/>
                <w:sz w:val="24"/>
                <w:szCs w:val="24"/>
              </w:rPr>
            </w:pPr>
            <w:r>
              <w:rPr>
                <w:rFonts w:cstheme="minorHAnsi"/>
                <w:sz w:val="24"/>
                <w:szCs w:val="24"/>
              </w:rPr>
              <w:t>June 2025</w:t>
            </w:r>
          </w:p>
        </w:tc>
        <w:tc>
          <w:tcPr>
            <w:tcW w:w="2368" w:type="dxa"/>
            <w:tcMar/>
          </w:tcPr>
          <w:p w:rsidR="00CA12A5" w:rsidP="00CA12A5" w:rsidRDefault="00CA12A5" w14:paraId="4C5F22CB" w14:textId="77777777">
            <w:pPr>
              <w:jc w:val="center"/>
              <w:rPr>
                <w:rFonts w:cstheme="minorHAnsi"/>
                <w:sz w:val="24"/>
                <w:szCs w:val="24"/>
              </w:rPr>
            </w:pPr>
            <w:r>
              <w:rPr>
                <w:rFonts w:cstheme="minorHAnsi"/>
                <w:sz w:val="24"/>
                <w:szCs w:val="24"/>
              </w:rPr>
              <w:t>Administration</w:t>
            </w:r>
          </w:p>
          <w:p w:rsidR="00CA12A5" w:rsidP="00CA12A5" w:rsidRDefault="00CA12A5" w14:paraId="78C6B23D" w14:textId="77777777">
            <w:pPr>
              <w:jc w:val="center"/>
              <w:rPr>
                <w:rFonts w:cstheme="minorHAnsi"/>
                <w:sz w:val="24"/>
                <w:szCs w:val="24"/>
              </w:rPr>
            </w:pPr>
            <w:r>
              <w:rPr>
                <w:rFonts w:cstheme="minorHAnsi"/>
                <w:sz w:val="24"/>
                <w:szCs w:val="24"/>
              </w:rPr>
              <w:t>Instructional Coach</w:t>
            </w:r>
          </w:p>
          <w:p w:rsidR="00CA12A5" w:rsidP="00CA12A5" w:rsidRDefault="00CA12A5" w14:paraId="79B0CEF5" w14:textId="77777777">
            <w:pPr>
              <w:jc w:val="center"/>
              <w:rPr>
                <w:rFonts w:cstheme="minorHAnsi"/>
                <w:sz w:val="24"/>
                <w:szCs w:val="24"/>
              </w:rPr>
            </w:pPr>
            <w:r>
              <w:rPr>
                <w:rFonts w:cstheme="minorHAnsi"/>
                <w:sz w:val="24"/>
                <w:szCs w:val="24"/>
              </w:rPr>
              <w:t>Targeted School Improvement Mentor</w:t>
            </w:r>
          </w:p>
          <w:p w:rsidR="00CA12A5" w:rsidP="00CA12A5" w:rsidRDefault="00CA12A5" w14:paraId="0F009680" w14:textId="77777777">
            <w:pPr>
              <w:jc w:val="center"/>
              <w:rPr>
                <w:rFonts w:cstheme="minorHAnsi"/>
                <w:sz w:val="24"/>
                <w:szCs w:val="24"/>
              </w:rPr>
            </w:pPr>
            <w:r>
              <w:rPr>
                <w:rFonts w:cstheme="minorHAnsi"/>
                <w:sz w:val="24"/>
                <w:szCs w:val="24"/>
              </w:rPr>
              <w:t>Classroom Teachers</w:t>
            </w:r>
          </w:p>
          <w:p w:rsidR="00CA12A5" w:rsidP="00CA12A5" w:rsidRDefault="00CA12A5" w14:paraId="249A6BF7" w14:textId="77777777">
            <w:pPr>
              <w:jc w:val="center"/>
              <w:rPr>
                <w:rFonts w:cstheme="minorHAnsi"/>
                <w:sz w:val="24"/>
                <w:szCs w:val="24"/>
              </w:rPr>
            </w:pPr>
            <w:r>
              <w:rPr>
                <w:rFonts w:cstheme="minorHAnsi"/>
                <w:sz w:val="24"/>
                <w:szCs w:val="24"/>
              </w:rPr>
              <w:t>Reading Specialists</w:t>
            </w:r>
          </w:p>
          <w:p w:rsidRPr="00AA4D7D" w:rsidR="00CA12A5" w:rsidP="00CA12A5" w:rsidRDefault="00CA12A5" w14:paraId="2A0B79DD" w14:textId="532CB6CD">
            <w:pPr>
              <w:rPr>
                <w:rFonts w:cstheme="minorHAnsi"/>
                <w:sz w:val="24"/>
                <w:szCs w:val="24"/>
              </w:rPr>
            </w:pPr>
            <w:r>
              <w:rPr>
                <w:rFonts w:cstheme="minorHAnsi"/>
                <w:sz w:val="24"/>
                <w:szCs w:val="24"/>
              </w:rPr>
              <w:t>Literacy Specialist</w:t>
            </w:r>
          </w:p>
        </w:tc>
        <w:tc>
          <w:tcPr>
            <w:tcW w:w="3015" w:type="dxa"/>
            <w:tcMar/>
          </w:tcPr>
          <w:p w:rsidRPr="00AA4D7D" w:rsidR="00CA12A5" w:rsidP="00CA12A5" w:rsidRDefault="00CA12A5" w14:paraId="154ECC29" w14:textId="756DA8AB">
            <w:pPr>
              <w:rPr>
                <w:rFonts w:cstheme="minorHAnsi"/>
                <w:sz w:val="24"/>
                <w:szCs w:val="24"/>
              </w:rPr>
            </w:pPr>
            <w:r>
              <w:rPr>
                <w:rFonts w:cstheme="minorHAnsi"/>
                <w:sz w:val="24"/>
                <w:szCs w:val="24"/>
              </w:rPr>
              <w:t>N/A</w:t>
            </w:r>
          </w:p>
        </w:tc>
      </w:tr>
      <w:tr w:rsidRPr="00AA4D7D" w:rsidR="00CA12A5" w:rsidTr="5112AA3D" w14:paraId="1BEFACEF" w14:textId="77777777">
        <w:tc>
          <w:tcPr>
            <w:tcW w:w="14665" w:type="dxa"/>
            <w:gridSpan w:val="5"/>
            <w:shd w:val="clear" w:color="auto" w:fill="9CC2E5" w:themeFill="accent5" w:themeFillTint="99"/>
            <w:tcMar/>
          </w:tcPr>
          <w:p w:rsidRPr="00983052" w:rsidR="00CA12A5" w:rsidP="00CA12A5" w:rsidRDefault="00CA12A5" w14:paraId="6B64FAA0"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CA12A5" w:rsidTr="5112AA3D" w14:paraId="6862AEA3" w14:textId="77777777">
        <w:trPr>
          <w:trHeight w:val="404"/>
        </w:trPr>
        <w:tc>
          <w:tcPr>
            <w:tcW w:w="14665" w:type="dxa"/>
            <w:gridSpan w:val="5"/>
            <w:shd w:val="clear" w:color="auto" w:fill="FFFFFF" w:themeFill="background1"/>
            <w:tcMar/>
          </w:tcPr>
          <w:p w:rsidR="00652754" w:rsidP="00652754" w:rsidRDefault="00652754" w14:paraId="00FD4824" w14:textId="40029CBF">
            <w:pPr>
              <w:rPr>
                <w:rFonts w:cstheme="minorHAnsi"/>
                <w:sz w:val="24"/>
                <w:szCs w:val="24"/>
              </w:rPr>
            </w:pPr>
            <w:r>
              <w:rPr>
                <w:rFonts w:cstheme="minorHAnsi"/>
                <w:sz w:val="24"/>
                <w:szCs w:val="24"/>
              </w:rPr>
              <w:t>The LEA will conduct walk-throughs and classroom observations in order to provide feedback to teachers.</w:t>
            </w:r>
          </w:p>
          <w:p w:rsidR="00652754" w:rsidP="00652754" w:rsidRDefault="00652754" w14:paraId="0FC53C36" w14:textId="323B6BED">
            <w:pPr>
              <w:rPr>
                <w:rFonts w:cstheme="minorHAnsi"/>
                <w:sz w:val="24"/>
                <w:szCs w:val="24"/>
              </w:rPr>
            </w:pPr>
            <w:r>
              <w:rPr>
                <w:rFonts w:cstheme="minorHAnsi"/>
                <w:sz w:val="24"/>
                <w:szCs w:val="24"/>
              </w:rPr>
              <w:t>The LEA will assist in identifying the necessary resources to effectively implement the EBI, flexible student groups, and differentiated instructional strategies.</w:t>
            </w:r>
          </w:p>
          <w:p w:rsidRPr="00AA4D7D" w:rsidR="00CA12A5" w:rsidP="00652754" w:rsidRDefault="00652754" w14:paraId="54CA1A60" w14:textId="1CA3A0C3">
            <w:pPr>
              <w:rPr>
                <w:rFonts w:cstheme="minorHAnsi"/>
                <w:sz w:val="24"/>
                <w:szCs w:val="24"/>
              </w:rPr>
            </w:pPr>
            <w:r>
              <w:rPr>
                <w:rFonts w:cstheme="minorHAnsi"/>
                <w:sz w:val="24"/>
                <w:szCs w:val="24"/>
              </w:rPr>
              <w:t>The LEA will assist in providing professional learning in the areas of need related to reading instruction.</w:t>
            </w:r>
          </w:p>
        </w:tc>
      </w:tr>
      <w:tr w:rsidRPr="00AA4D7D" w:rsidR="00CA12A5" w:rsidTr="5112AA3D" w14:paraId="0A224CFA" w14:textId="77777777">
        <w:tc>
          <w:tcPr>
            <w:tcW w:w="14665" w:type="dxa"/>
            <w:gridSpan w:val="5"/>
            <w:shd w:val="clear" w:color="auto" w:fill="9CC2E5" w:themeFill="accent5" w:themeFillTint="99"/>
            <w:tcMar/>
          </w:tcPr>
          <w:p w:rsidRPr="00AA4D7D" w:rsidR="00CA12A5" w:rsidP="00CA12A5" w:rsidRDefault="00CA12A5" w14:paraId="2CD29448"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CA12A5" w:rsidP="00CA12A5" w:rsidRDefault="00CA12A5" w14:paraId="258F6BAB" w14:textId="77777777">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CA12A5" w:rsidTr="5112AA3D" w14:paraId="296907F7" w14:textId="77777777">
        <w:tc>
          <w:tcPr>
            <w:tcW w:w="6385" w:type="dxa"/>
            <w:gridSpan w:val="2"/>
            <w:shd w:val="clear" w:color="auto" w:fill="DEEAF6" w:themeFill="accent5" w:themeFillTint="33"/>
            <w:tcMar/>
          </w:tcPr>
          <w:p w:rsidRPr="00AA4D7D" w:rsidR="00CA12A5" w:rsidP="00CA12A5" w:rsidRDefault="00CA12A5" w14:paraId="60EFBBBB" w14:textId="77777777">
            <w:pPr>
              <w:rPr>
                <w:rFonts w:cstheme="minorHAnsi"/>
                <w:b/>
                <w:sz w:val="24"/>
                <w:szCs w:val="24"/>
              </w:rPr>
            </w:pPr>
            <w:r w:rsidRPr="00AA4D7D">
              <w:rPr>
                <w:rFonts w:cstheme="minorHAnsi"/>
                <w:b/>
                <w:sz w:val="24"/>
                <w:szCs w:val="24"/>
              </w:rPr>
              <w:t>Evidence of Progress (update monthly)</w:t>
            </w:r>
          </w:p>
        </w:tc>
        <w:tc>
          <w:tcPr>
            <w:tcW w:w="8280" w:type="dxa"/>
            <w:gridSpan w:val="3"/>
            <w:shd w:val="clear" w:color="auto" w:fill="DEEAF6" w:themeFill="accent5" w:themeFillTint="33"/>
            <w:tcMar/>
          </w:tcPr>
          <w:p w:rsidRPr="00AA4D7D" w:rsidR="00CA12A5" w:rsidP="00CA12A5" w:rsidRDefault="00CA12A5" w14:paraId="6801D584" w14:textId="77777777">
            <w:pPr>
              <w:rPr>
                <w:rFonts w:cstheme="minorHAnsi"/>
                <w:b/>
                <w:sz w:val="24"/>
                <w:szCs w:val="24"/>
              </w:rPr>
            </w:pPr>
            <w:r w:rsidRPr="00AA4D7D">
              <w:rPr>
                <w:rFonts w:cstheme="minorHAnsi"/>
                <w:b/>
                <w:sz w:val="24"/>
                <w:szCs w:val="24"/>
              </w:rPr>
              <w:t>Analysis of Progress (update monthly)</w:t>
            </w:r>
          </w:p>
        </w:tc>
      </w:tr>
      <w:tr w:rsidRPr="00AA4D7D" w:rsidR="0072329A" w:rsidTr="5112AA3D" w14:paraId="644B7F8E" w14:textId="77777777">
        <w:trPr>
          <w:trHeight w:val="431"/>
        </w:trPr>
        <w:tc>
          <w:tcPr>
            <w:tcW w:w="6385" w:type="dxa"/>
            <w:gridSpan w:val="2"/>
            <w:tcMar/>
          </w:tcPr>
          <w:p w:rsidRPr="00AA4D7D" w:rsidR="0072329A" w:rsidP="0072329A" w:rsidRDefault="0072329A" w14:paraId="3D634E7F" w14:textId="66D39961">
            <w:pPr>
              <w:spacing w:line="276" w:lineRule="auto"/>
              <w:rPr>
                <w:rFonts w:cstheme="minorHAnsi"/>
                <w:sz w:val="24"/>
                <w:szCs w:val="24"/>
              </w:rPr>
            </w:pPr>
            <w:r>
              <w:rPr>
                <w:rFonts w:cstheme="minorHAnsi"/>
                <w:sz w:val="24"/>
                <w:szCs w:val="24"/>
              </w:rPr>
              <w:t xml:space="preserve">VALLSS Assessment Data </w:t>
            </w:r>
          </w:p>
        </w:tc>
        <w:tc>
          <w:tcPr>
            <w:tcW w:w="8280" w:type="dxa"/>
            <w:gridSpan w:val="3"/>
            <w:tcMar/>
          </w:tcPr>
          <w:p w:rsidRPr="00AA4D7D" w:rsidR="0072329A" w:rsidP="0072329A" w:rsidRDefault="0072329A" w14:paraId="25C727B8" w14:textId="2447EC08">
            <w:pPr>
              <w:spacing w:line="276" w:lineRule="auto"/>
              <w:rPr>
                <w:rFonts w:cstheme="minorHAnsi"/>
                <w:sz w:val="24"/>
                <w:szCs w:val="24"/>
              </w:rPr>
            </w:pPr>
            <w:r>
              <w:rPr>
                <w:rFonts w:cstheme="minorHAnsi"/>
                <w:sz w:val="24"/>
                <w:szCs w:val="24"/>
              </w:rPr>
              <w:t>Data will be analyzed in PLC meetings to determine professional development needs and next steps in instructional planning.</w:t>
            </w:r>
          </w:p>
        </w:tc>
      </w:tr>
      <w:tr w:rsidRPr="00AA4D7D" w:rsidR="0072329A" w:rsidTr="5112AA3D" w14:paraId="148ECD2C" w14:textId="77777777">
        <w:trPr>
          <w:trHeight w:val="431"/>
        </w:trPr>
        <w:tc>
          <w:tcPr>
            <w:tcW w:w="6385" w:type="dxa"/>
            <w:gridSpan w:val="2"/>
            <w:tcMar/>
          </w:tcPr>
          <w:p w:rsidRPr="00AA4D7D" w:rsidR="0072329A" w:rsidP="0072329A" w:rsidRDefault="0072329A" w14:paraId="1BEB6C14" w14:textId="44A7C563">
            <w:pPr>
              <w:spacing w:line="276" w:lineRule="auto"/>
              <w:rPr>
                <w:rFonts w:cstheme="minorHAnsi"/>
                <w:sz w:val="24"/>
                <w:szCs w:val="24"/>
              </w:rPr>
            </w:pPr>
            <w:r>
              <w:rPr>
                <w:rFonts w:cstheme="minorHAnsi"/>
                <w:sz w:val="24"/>
                <w:szCs w:val="24"/>
              </w:rPr>
              <w:t>MAP Assessment Data</w:t>
            </w:r>
          </w:p>
        </w:tc>
        <w:tc>
          <w:tcPr>
            <w:tcW w:w="8280" w:type="dxa"/>
            <w:gridSpan w:val="3"/>
            <w:tcMar/>
          </w:tcPr>
          <w:p w:rsidRPr="00AA4D7D" w:rsidR="0072329A" w:rsidP="0072329A" w:rsidRDefault="0072329A" w14:paraId="319DFA0F" w14:textId="2CA1F5DE">
            <w:pPr>
              <w:spacing w:line="276" w:lineRule="auto"/>
              <w:rPr>
                <w:rFonts w:cstheme="minorHAnsi"/>
                <w:sz w:val="24"/>
                <w:szCs w:val="24"/>
              </w:rPr>
            </w:pPr>
            <w:r>
              <w:rPr>
                <w:rFonts w:cstheme="minorHAnsi"/>
                <w:sz w:val="24"/>
                <w:szCs w:val="24"/>
              </w:rPr>
              <w:t>Data will be analyzed in PLC meetings to determine professional development needs and next steps in instructional planning.</w:t>
            </w:r>
          </w:p>
        </w:tc>
      </w:tr>
      <w:tr w:rsidRPr="00AA4D7D" w:rsidR="0072329A" w:rsidTr="5112AA3D" w14:paraId="037800B4" w14:textId="77777777">
        <w:trPr>
          <w:trHeight w:val="431"/>
        </w:trPr>
        <w:tc>
          <w:tcPr>
            <w:tcW w:w="6385" w:type="dxa"/>
            <w:gridSpan w:val="2"/>
            <w:tcMar/>
          </w:tcPr>
          <w:p w:rsidRPr="00AA4D7D" w:rsidR="0072329A" w:rsidP="0072329A" w:rsidRDefault="0072329A" w14:paraId="45AF6C3D" w14:textId="734C533C">
            <w:pPr>
              <w:spacing w:line="276" w:lineRule="auto"/>
              <w:rPr>
                <w:rFonts w:cstheme="minorHAnsi"/>
                <w:sz w:val="24"/>
                <w:szCs w:val="24"/>
              </w:rPr>
            </w:pPr>
            <w:r>
              <w:rPr>
                <w:rFonts w:cstheme="minorHAnsi"/>
                <w:sz w:val="24"/>
                <w:szCs w:val="24"/>
              </w:rPr>
              <w:t>Formative and Summative Assessments (daily and/or weekly)</w:t>
            </w:r>
          </w:p>
        </w:tc>
        <w:tc>
          <w:tcPr>
            <w:tcW w:w="8280" w:type="dxa"/>
            <w:gridSpan w:val="3"/>
            <w:tcMar/>
          </w:tcPr>
          <w:p w:rsidRPr="00AA4D7D" w:rsidR="0072329A" w:rsidP="0072329A" w:rsidRDefault="0072329A" w14:paraId="75D83BB8" w14:textId="503721E2">
            <w:pPr>
              <w:spacing w:line="276" w:lineRule="auto"/>
              <w:rPr>
                <w:rFonts w:cstheme="minorHAnsi"/>
                <w:sz w:val="24"/>
                <w:szCs w:val="24"/>
              </w:rPr>
            </w:pPr>
            <w:r>
              <w:rPr>
                <w:rFonts w:cstheme="minorHAnsi"/>
                <w:sz w:val="24"/>
                <w:szCs w:val="24"/>
              </w:rPr>
              <w:t>Data will be tracked and analyzed weekly by classroom teachers and monthly at PLC meetings.</w:t>
            </w:r>
          </w:p>
        </w:tc>
      </w:tr>
      <w:tr w:rsidRPr="00AA4D7D" w:rsidR="0072329A" w:rsidTr="5112AA3D" w14:paraId="75985ABB" w14:textId="77777777">
        <w:trPr>
          <w:trHeight w:val="431"/>
        </w:trPr>
        <w:tc>
          <w:tcPr>
            <w:tcW w:w="6385" w:type="dxa"/>
            <w:gridSpan w:val="2"/>
            <w:tcMar/>
          </w:tcPr>
          <w:p w:rsidRPr="00AA4D7D" w:rsidR="0072329A" w:rsidP="0072329A" w:rsidRDefault="0072329A" w14:paraId="60D53C81" w14:textId="522210B1">
            <w:pPr>
              <w:spacing w:line="276" w:lineRule="auto"/>
              <w:rPr>
                <w:rFonts w:cstheme="minorHAnsi"/>
                <w:sz w:val="24"/>
                <w:szCs w:val="24"/>
              </w:rPr>
            </w:pPr>
            <w:r>
              <w:rPr>
                <w:rFonts w:cstheme="minorHAnsi"/>
                <w:sz w:val="24"/>
                <w:szCs w:val="24"/>
              </w:rPr>
              <w:t>Quarterly RCPS Benchmarks</w:t>
            </w:r>
          </w:p>
        </w:tc>
        <w:tc>
          <w:tcPr>
            <w:tcW w:w="8280" w:type="dxa"/>
            <w:gridSpan w:val="3"/>
            <w:tcMar/>
          </w:tcPr>
          <w:p w:rsidRPr="00AA4D7D" w:rsidR="0072329A" w:rsidP="0072329A" w:rsidRDefault="0072329A" w14:paraId="6F7EFC0C" w14:textId="307A680D">
            <w:pPr>
              <w:spacing w:line="276" w:lineRule="auto"/>
              <w:rPr>
                <w:rFonts w:cstheme="minorHAnsi"/>
                <w:sz w:val="24"/>
                <w:szCs w:val="24"/>
              </w:rPr>
            </w:pPr>
            <w:r>
              <w:rPr>
                <w:rFonts w:cstheme="minorHAnsi"/>
                <w:sz w:val="24"/>
                <w:szCs w:val="24"/>
              </w:rPr>
              <w:t>Quarterly PLC meetings to review benchmark data, analyze progress of subgroups, and plan professional learning.</w:t>
            </w:r>
          </w:p>
        </w:tc>
      </w:tr>
      <w:tr w:rsidRPr="00AA4D7D" w:rsidR="0072329A" w:rsidTr="5112AA3D" w14:paraId="3D7F0B29" w14:textId="77777777">
        <w:trPr>
          <w:trHeight w:val="431"/>
        </w:trPr>
        <w:tc>
          <w:tcPr>
            <w:tcW w:w="6385" w:type="dxa"/>
            <w:gridSpan w:val="2"/>
            <w:tcMar/>
          </w:tcPr>
          <w:p w:rsidRPr="00AA4D7D" w:rsidR="0072329A" w:rsidP="0072329A" w:rsidRDefault="0072329A" w14:paraId="0FF8575F" w14:textId="7FE745B7">
            <w:pPr>
              <w:spacing w:line="276" w:lineRule="auto"/>
              <w:rPr>
                <w:rFonts w:cstheme="minorHAnsi"/>
                <w:sz w:val="24"/>
                <w:szCs w:val="24"/>
              </w:rPr>
            </w:pPr>
            <w:r>
              <w:rPr>
                <w:rFonts w:cstheme="minorHAnsi"/>
                <w:sz w:val="24"/>
                <w:szCs w:val="24"/>
              </w:rPr>
              <w:t>Formal and Informal Observations</w:t>
            </w:r>
          </w:p>
        </w:tc>
        <w:tc>
          <w:tcPr>
            <w:tcW w:w="8280" w:type="dxa"/>
            <w:gridSpan w:val="3"/>
            <w:tcMar/>
          </w:tcPr>
          <w:p w:rsidRPr="00AA4D7D" w:rsidR="0072329A" w:rsidP="0072329A" w:rsidRDefault="0072329A" w14:paraId="453C831F" w14:textId="46A99297">
            <w:pPr>
              <w:spacing w:line="276" w:lineRule="auto"/>
              <w:rPr>
                <w:rFonts w:cstheme="minorHAnsi"/>
                <w:sz w:val="24"/>
                <w:szCs w:val="24"/>
              </w:rPr>
            </w:pPr>
            <w:r>
              <w:rPr>
                <w:rFonts w:cstheme="minorHAnsi"/>
                <w:sz w:val="24"/>
                <w:szCs w:val="24"/>
              </w:rPr>
              <w:t>Administration and Instructional Leadership Team members will complete walk-throughs and observations, collect data, analyze data for grade level and school wide trends, and plan next steps for instructional staff.</w:t>
            </w:r>
          </w:p>
        </w:tc>
      </w:tr>
      <w:tr w:rsidRPr="00AA4D7D" w:rsidR="0072329A" w:rsidTr="5112AA3D" w14:paraId="52048A1B" w14:textId="77777777">
        <w:trPr>
          <w:trHeight w:val="431"/>
        </w:trPr>
        <w:tc>
          <w:tcPr>
            <w:tcW w:w="6385" w:type="dxa"/>
            <w:gridSpan w:val="2"/>
            <w:tcMar/>
          </w:tcPr>
          <w:p w:rsidR="0072329A" w:rsidP="0072329A" w:rsidRDefault="0072329A" w14:paraId="7165B350" w14:textId="7348C535">
            <w:pPr>
              <w:spacing w:line="276" w:lineRule="auto"/>
              <w:rPr>
                <w:rFonts w:cstheme="minorHAnsi"/>
                <w:sz w:val="24"/>
                <w:szCs w:val="24"/>
              </w:rPr>
            </w:pPr>
            <w:r>
              <w:rPr>
                <w:rFonts w:cstheme="minorHAnsi"/>
                <w:sz w:val="24"/>
                <w:szCs w:val="24"/>
              </w:rPr>
              <w:t>Lesson Plan Analysis</w:t>
            </w:r>
          </w:p>
        </w:tc>
        <w:tc>
          <w:tcPr>
            <w:tcW w:w="8280" w:type="dxa"/>
            <w:gridSpan w:val="3"/>
            <w:tcMar/>
          </w:tcPr>
          <w:p w:rsidRPr="00AA4D7D" w:rsidR="0072329A" w:rsidP="0072329A" w:rsidRDefault="0072329A" w14:paraId="659CF8E0" w14:textId="3ADC7AF1">
            <w:pPr>
              <w:spacing w:line="276" w:lineRule="auto"/>
              <w:rPr>
                <w:rFonts w:cstheme="minorHAnsi"/>
                <w:sz w:val="24"/>
                <w:szCs w:val="24"/>
              </w:rPr>
            </w:pPr>
            <w:r>
              <w:rPr>
                <w:rFonts w:cstheme="minorHAnsi"/>
                <w:sz w:val="24"/>
                <w:szCs w:val="24"/>
              </w:rPr>
              <w:t xml:space="preserve">Administration and Instructional Leadership Team members will conduct lesson plan reviews </w:t>
            </w:r>
            <w:r w:rsidR="009D68D8">
              <w:rPr>
                <w:rFonts w:cstheme="minorHAnsi"/>
                <w:sz w:val="24"/>
                <w:szCs w:val="24"/>
              </w:rPr>
              <w:t>and analyze for critical feedback to teachers.</w:t>
            </w:r>
          </w:p>
        </w:tc>
      </w:tr>
    </w:tbl>
    <w:p w:rsidR="00F25417" w:rsidP="00F25417" w:rsidRDefault="00F25417" w14:paraId="2D75C031" w14:textId="506AF875">
      <w:pPr>
        <w:tabs>
          <w:tab w:val="left" w:pos="11616"/>
        </w:tabs>
        <w:rPr>
          <w:rFonts w:cstheme="minorHAnsi"/>
        </w:rPr>
      </w:pPr>
    </w:p>
    <w:tbl>
      <w:tblPr>
        <w:tblStyle w:val="TableGrid"/>
        <w:tblW w:w="14665" w:type="dxa"/>
        <w:tblLayout w:type="fixed"/>
        <w:tblLook w:val="04A0" w:firstRow="1" w:lastRow="0" w:firstColumn="1" w:lastColumn="0" w:noHBand="0" w:noVBand="1"/>
      </w:tblPr>
      <w:tblGrid>
        <w:gridCol w:w="4730"/>
        <w:gridCol w:w="1565"/>
        <w:gridCol w:w="2987"/>
        <w:gridCol w:w="2368"/>
        <w:gridCol w:w="3015"/>
      </w:tblGrid>
      <w:tr w:rsidRPr="008B79FC" w:rsidR="006C56C5" w:rsidTr="7518913E" w14:paraId="428A6FB2" w14:textId="77777777">
        <w:trPr>
          <w:trHeight w:val="440"/>
        </w:trPr>
        <w:tc>
          <w:tcPr>
            <w:tcW w:w="9282" w:type="dxa"/>
            <w:gridSpan w:val="3"/>
            <w:shd w:val="clear" w:color="auto" w:fill="279989"/>
            <w:tcMar/>
            <w:vAlign w:val="center"/>
          </w:tcPr>
          <w:p w:rsidRPr="00AA4D7D" w:rsidR="006C56C5" w:rsidRDefault="006C56C5" w14:paraId="4390AC64" w14:textId="7777777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tcMar/>
            <w:vAlign w:val="center"/>
          </w:tcPr>
          <w:p w:rsidRPr="008B79FC" w:rsidR="006C56C5" w:rsidRDefault="006C56C5" w14:paraId="20323E3D" w14:textId="1EB11FDE">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573904613"/>
                <w:placeholder>
                  <w:docPart w:val="947F9C31A2264602BEC9D202A79B1614"/>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EndPr/>
              <w:sdtContent>
                <w:r w:rsidR="00FD4DD9">
                  <w:rPr>
                    <w:rFonts w:eastAsia="Lato" w:cstheme="minorHAnsi"/>
                    <w:b/>
                    <w:bCs/>
                  </w:rPr>
                  <w:t>Mathematics</w:t>
                </w:r>
              </w:sdtContent>
            </w:sdt>
          </w:p>
        </w:tc>
      </w:tr>
      <w:tr w:rsidRPr="00AA4D7D" w:rsidR="006C56C5" w:rsidTr="7518913E" w14:paraId="17801882" w14:textId="77777777">
        <w:trPr>
          <w:trHeight w:val="456"/>
        </w:trPr>
        <w:tc>
          <w:tcPr>
            <w:tcW w:w="14665" w:type="dxa"/>
            <w:gridSpan w:val="5"/>
            <w:tcMar/>
          </w:tcPr>
          <w:p w:rsidRPr="00AA4D7D" w:rsidR="006C56C5" w:rsidP="00462481" w:rsidRDefault="006C56C5" w14:paraId="53EBC8B8" w14:textId="1E3E6F98">
            <w:pPr>
              <w:tabs>
                <w:tab w:val="left" w:pos="1896"/>
              </w:tabs>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sidR="00462481">
              <w:rPr>
                <w:rStyle w:val="PlaceholderText"/>
                <w:color w:val="auto"/>
              </w:rPr>
              <w:t>Students in grades 3-5</w:t>
            </w:r>
            <w:r w:rsidR="00645501">
              <w:rPr>
                <w:rStyle w:val="PlaceholderText"/>
                <w:color w:val="auto"/>
              </w:rPr>
              <w:t>, specifically students with disabilities,</w:t>
            </w:r>
            <w:r w:rsidR="00462481">
              <w:rPr>
                <w:rStyle w:val="PlaceholderText"/>
                <w:color w:val="auto"/>
              </w:rPr>
              <w:t xml:space="preserve"> have difficulty applying number sense and problem-solving strategies in mathematics, leading to poor performance on math assessments</w:t>
            </w:r>
            <w:r w:rsidR="00645501">
              <w:rPr>
                <w:rStyle w:val="PlaceholderText"/>
                <w:color w:val="auto"/>
              </w:rPr>
              <w:t>.</w:t>
            </w:r>
          </w:p>
        </w:tc>
      </w:tr>
      <w:tr w:rsidRPr="00AA4D7D" w:rsidR="006C56C5" w:rsidTr="7518913E" w14:paraId="2A4215B4" w14:textId="77777777">
        <w:trPr>
          <w:trHeight w:val="494"/>
        </w:trPr>
        <w:tc>
          <w:tcPr>
            <w:tcW w:w="14665" w:type="dxa"/>
            <w:gridSpan w:val="5"/>
            <w:tcMar/>
          </w:tcPr>
          <w:p w:rsidRPr="00F50246" w:rsidR="008E2894" w:rsidP="00F50246" w:rsidRDefault="006C56C5" w14:paraId="2838E8A7" w14:textId="58941FF5">
            <w:r w:rsidRPr="00AA4D7D">
              <w:rPr>
                <w:rFonts w:eastAsia="Lato" w:cstheme="minorHAnsi"/>
                <w:b/>
              </w:rPr>
              <w:t>SMART Goal Statement</w:t>
            </w:r>
            <w:r w:rsidRPr="00AA4D7D">
              <w:rPr>
                <w:rFonts w:eastAsia="Lato" w:cstheme="minorHAnsi"/>
              </w:rPr>
              <w:t xml:space="preserve">: </w:t>
            </w:r>
            <w:r w:rsidR="00781703">
              <w:rPr>
                <w:rFonts w:eastAsia="Lato" w:cstheme="minorHAnsi"/>
              </w:rPr>
              <w:t xml:space="preserve">By </w:t>
            </w:r>
            <w:r w:rsidR="00A445D1">
              <w:rPr>
                <w:rFonts w:eastAsia="Lato" w:cstheme="minorHAnsi"/>
              </w:rPr>
              <w:t xml:space="preserve">June 2025, Lincoln Terrace Elementary School will increase </w:t>
            </w:r>
            <w:r w:rsidR="00E011B9">
              <w:rPr>
                <w:rFonts w:eastAsia="Lato" w:cstheme="minorHAnsi"/>
              </w:rPr>
              <w:t xml:space="preserve">proficiency </w:t>
            </w:r>
            <w:r w:rsidR="003122A3">
              <w:rPr>
                <w:rFonts w:eastAsia="Lato" w:cstheme="minorHAnsi"/>
              </w:rPr>
              <w:t>for students with disabilities on the Math SOL</w:t>
            </w:r>
            <w:r w:rsidR="002E182E">
              <w:rPr>
                <w:rFonts w:eastAsia="Lato" w:cstheme="minorHAnsi"/>
              </w:rPr>
              <w:t xml:space="preserve">, achieving a </w:t>
            </w:r>
            <w:r w:rsidR="00F50246">
              <w:rPr>
                <w:rFonts w:eastAsia="Lato" w:cstheme="minorHAnsi"/>
              </w:rPr>
              <w:t>70% proficiency rate for students with disabilities.</w:t>
            </w:r>
          </w:p>
        </w:tc>
      </w:tr>
      <w:tr w:rsidRPr="00AA4D7D" w:rsidR="006C56C5" w:rsidTr="7518913E" w14:paraId="207633B6" w14:textId="77777777">
        <w:trPr>
          <w:trHeight w:val="494"/>
        </w:trPr>
        <w:tc>
          <w:tcPr>
            <w:tcW w:w="6295" w:type="dxa"/>
            <w:gridSpan w:val="2"/>
            <w:tcMar/>
          </w:tcPr>
          <w:p w:rsidR="006C56C5" w:rsidRDefault="006C56C5" w14:paraId="4447555C" w14:textId="777FB4D2">
            <w:pPr>
              <w:rPr>
                <w:rFonts w:eastAsia="Lato"/>
                <w:b/>
              </w:rPr>
            </w:pPr>
            <w:r w:rsidRPr="1737C9AC">
              <w:rPr>
                <w:rFonts w:eastAsia="Lato"/>
                <w:b/>
              </w:rPr>
              <w:t xml:space="preserve">(Evidence-based) Strategy Name: </w:t>
            </w:r>
          </w:p>
          <w:p w:rsidR="00F9482D" w:rsidP="00F9482D" w:rsidRDefault="00F9482D" w14:paraId="3AF88B29" w14:textId="230FF0F2">
            <w:pPr>
              <w:rPr>
                <w:rFonts w:eastAsia="Lato"/>
              </w:rPr>
            </w:pPr>
            <w:r w:rsidRPr="157883CF">
              <w:rPr>
                <w:rFonts w:eastAsia="Lato"/>
              </w:rPr>
              <w:t>Systematic Instruction, representations, use of mathematical language, and deliberate Instruction on word problems:</w:t>
            </w:r>
          </w:p>
          <w:p w:rsidRPr="00AA4D7D" w:rsidR="00F9482D" w:rsidP="00F9482D" w:rsidRDefault="00F9482D" w14:paraId="6BFF83E0" w14:textId="2E0E4649">
            <w:pPr>
              <w:rPr>
                <w:rFonts w:eastAsia="Lato"/>
                <w:b/>
              </w:rPr>
            </w:pPr>
            <w:r w:rsidRPr="157883CF">
              <w:rPr>
                <w:rFonts w:eastAsia="Lato"/>
                <w:b/>
                <w:bCs/>
              </w:rPr>
              <w:t xml:space="preserve"> </w:t>
            </w:r>
            <w:hyperlink r:id="rId16">
              <w:r w:rsidRPr="157883CF">
                <w:rPr>
                  <w:rStyle w:val="Hyperlink"/>
                  <w:rFonts w:eastAsia="Lato"/>
                  <w:b/>
                  <w:bCs/>
                </w:rPr>
                <w:t>WWC | Assisting Students Struggling with Mathematics: Intervention in the Elementary Grades (ed.gov)</w:t>
              </w:r>
            </w:hyperlink>
          </w:p>
          <w:p w:rsidRPr="00AA4D7D" w:rsidR="00F9482D" w:rsidRDefault="00F9482D" w14:paraId="30013FC7" w14:textId="0407C5F4">
            <w:pPr>
              <w:rPr>
                <w:rFonts w:eastAsia="Lato"/>
                <w:b/>
              </w:rPr>
            </w:pPr>
          </w:p>
          <w:p w:rsidRPr="00AA4D7D" w:rsidR="006C56C5" w:rsidRDefault="006C56C5" w14:paraId="7FA28262" w14:textId="2F55716D">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41995328"/>
                <w:placeholder>
                  <w:docPart w:val="244896EAD75849209411517B82E29914"/>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F9482D">
                  <w:rPr>
                    <w:rFonts w:eastAsia="Lato" w:cstheme="minorHAnsi"/>
                    <w:b/>
                  </w:rPr>
                  <w:t>Strong</w:t>
                </w:r>
              </w:sdtContent>
            </w:sdt>
          </w:p>
        </w:tc>
        <w:tc>
          <w:tcPr>
            <w:tcW w:w="8370" w:type="dxa"/>
            <w:gridSpan w:val="3"/>
            <w:tcMar/>
          </w:tcPr>
          <w:p w:rsidR="006C56C5" w:rsidRDefault="006C56C5" w14:paraId="1870F33F" w14:textId="77777777">
            <w:pPr>
              <w:rPr>
                <w:rFonts w:eastAsia="Lato" w:cstheme="minorHAnsi"/>
                <w:b/>
              </w:rPr>
            </w:pPr>
            <w:r w:rsidRPr="00AA4D7D">
              <w:rPr>
                <w:rFonts w:eastAsia="Lato" w:cstheme="minorHAnsi"/>
                <w:b/>
              </w:rPr>
              <w:t>Description:</w:t>
            </w:r>
            <w:r>
              <w:rPr>
                <w:rFonts w:eastAsia="Lato" w:cstheme="minorHAnsi"/>
                <w:b/>
              </w:rPr>
              <w:t xml:space="preserve"> </w:t>
            </w:r>
          </w:p>
          <w:p w:rsidRPr="00AA4D7D" w:rsidR="004E39EC" w:rsidRDefault="004E39EC" w14:paraId="5183FCF6" w14:textId="4F8C520B">
            <w:pPr>
              <w:rPr>
                <w:rFonts w:eastAsia="Lato" w:cstheme="minorHAnsi"/>
                <w:b/>
              </w:rPr>
            </w:pPr>
            <w:r w:rsidRPr="157883CF">
              <w:rPr>
                <w:rFonts w:eastAsia="Lato"/>
              </w:rPr>
              <w:t xml:space="preserve">Provide systematic instruction during intervention to develop student understanding of mathematical ideas. Use a </w:t>
            </w:r>
            <w:proofErr w:type="spellStart"/>
            <w:r w:rsidRPr="157883CF">
              <w:rPr>
                <w:rFonts w:eastAsia="Lato"/>
              </w:rPr>
              <w:t>well chosen</w:t>
            </w:r>
            <w:proofErr w:type="spellEnd"/>
            <w:r w:rsidRPr="157883CF">
              <w:rPr>
                <w:rFonts w:eastAsia="Lato"/>
              </w:rPr>
              <w:t xml:space="preserve"> set of concrete and semi concrete representations to support students’ learning of mathematical concepts and procedures. Provide deliberate instruction on word problems to deepen students’ mathematical understanding and support their capacity to apply mathematical ideas. Teach clear and concise mathematical language and support students use of the language to help students effectively communicate their understanding of mathematical concepts.</w:t>
            </w:r>
          </w:p>
          <w:p w:rsidRPr="00AA4D7D" w:rsidR="006C56C5" w:rsidRDefault="006C56C5" w14:paraId="4030854A" w14:textId="77777777">
            <w:pPr>
              <w:rPr>
                <w:rFonts w:eastAsia="Lato" w:cstheme="minorHAnsi"/>
                <w:b/>
              </w:rPr>
            </w:pPr>
          </w:p>
        </w:tc>
      </w:tr>
      <w:tr w:rsidRPr="00AA4D7D" w:rsidR="006C56C5" w:rsidTr="7518913E" w14:paraId="4979D379" w14:textId="77777777">
        <w:trPr>
          <w:trHeight w:val="332"/>
        </w:trPr>
        <w:tc>
          <w:tcPr>
            <w:tcW w:w="6295" w:type="dxa"/>
            <w:gridSpan w:val="2"/>
            <w:tcMar/>
          </w:tcPr>
          <w:p w:rsidRPr="00AA4D7D" w:rsidR="006C56C5" w:rsidRDefault="006C56C5" w14:paraId="71AAA00F" w14:textId="521CE561">
            <w:pPr>
              <w:rPr>
                <w:rFonts w:eastAsia="Lato" w:cstheme="minorHAnsi"/>
                <w:b/>
              </w:rPr>
            </w:pPr>
            <w:r w:rsidRPr="00AA4D7D">
              <w:rPr>
                <w:rFonts w:eastAsia="Lato" w:cstheme="minorHAnsi"/>
                <w:b/>
              </w:rPr>
              <w:t xml:space="preserve">Student Measure #1:  </w:t>
            </w:r>
            <w:r w:rsidR="00C44561">
              <w:rPr>
                <w:rFonts w:eastAsia="Lato" w:cstheme="minorHAnsi"/>
                <w:bCs/>
              </w:rPr>
              <w:t>Formative and summative assessments, RCPS benchmarks, RCPS snapshots, MAP assessments</w:t>
            </w:r>
          </w:p>
        </w:tc>
        <w:tc>
          <w:tcPr>
            <w:tcW w:w="8370" w:type="dxa"/>
            <w:gridSpan w:val="3"/>
            <w:tcMar/>
          </w:tcPr>
          <w:p w:rsidRPr="00CC1167" w:rsidR="006C56C5" w:rsidRDefault="006C56C5" w14:paraId="39CB6293" w14:textId="5A6FB45E">
            <w:pPr>
              <w:rPr>
                <w:rFonts w:eastAsia="Lato"/>
              </w:rPr>
            </w:pPr>
            <w:r w:rsidRPr="087A6883">
              <w:rPr>
                <w:rFonts w:eastAsia="Lato"/>
                <w:b/>
                <w:bCs/>
              </w:rPr>
              <w:t xml:space="preserve">Student Measure #2: </w:t>
            </w:r>
            <w:proofErr w:type="spellStart"/>
            <w:r w:rsidR="00CC1167">
              <w:rPr>
                <w:rFonts w:eastAsia="Lato"/>
              </w:rPr>
              <w:t>Dreambox</w:t>
            </w:r>
            <w:proofErr w:type="spellEnd"/>
            <w:r w:rsidR="00CC1167">
              <w:rPr>
                <w:rFonts w:eastAsia="Lato"/>
              </w:rPr>
              <w:t xml:space="preserve"> Data, </w:t>
            </w:r>
            <w:r w:rsidR="00B75741">
              <w:rPr>
                <w:rFonts w:eastAsia="Lato"/>
              </w:rPr>
              <w:t>Targeted Small Group Data</w:t>
            </w:r>
          </w:p>
          <w:p w:rsidRPr="00AA4D7D" w:rsidR="006C56C5" w:rsidRDefault="006C56C5" w14:paraId="4A917672" w14:textId="77777777">
            <w:pPr>
              <w:rPr>
                <w:rFonts w:eastAsia="Lato" w:cstheme="minorHAnsi"/>
                <w:b/>
              </w:rPr>
            </w:pPr>
          </w:p>
        </w:tc>
      </w:tr>
      <w:tr w:rsidRPr="00AA4D7D" w:rsidR="006C56C5" w:rsidTr="7518913E" w14:paraId="251FDB65" w14:textId="77777777">
        <w:trPr>
          <w:trHeight w:val="377"/>
        </w:trPr>
        <w:tc>
          <w:tcPr>
            <w:tcW w:w="6295" w:type="dxa"/>
            <w:gridSpan w:val="2"/>
            <w:tcMar/>
          </w:tcPr>
          <w:p w:rsidRPr="00067820" w:rsidR="006C56C5" w:rsidRDefault="006C56C5" w14:paraId="61B29D8D" w14:textId="34088BD7">
            <w:pPr>
              <w:rPr>
                <w:rFonts w:eastAsia="Lato" w:cstheme="minorHAnsi"/>
                <w:bCs/>
              </w:rPr>
            </w:pPr>
            <w:r w:rsidRPr="00AA4D7D">
              <w:rPr>
                <w:rFonts w:eastAsia="Lato" w:cstheme="minorHAnsi"/>
                <w:b/>
              </w:rPr>
              <w:t xml:space="preserve">Staff Measure #1:  </w:t>
            </w:r>
            <w:r w:rsidR="00067820">
              <w:rPr>
                <w:rFonts w:eastAsia="Lato" w:cstheme="minorHAnsi"/>
                <w:bCs/>
              </w:rPr>
              <w:t>Lesson Plan Reviews, Walkthroughs, Formal and Informal Observations</w:t>
            </w:r>
          </w:p>
        </w:tc>
        <w:tc>
          <w:tcPr>
            <w:tcW w:w="8370" w:type="dxa"/>
            <w:gridSpan w:val="3"/>
            <w:tcMar/>
          </w:tcPr>
          <w:p w:rsidRPr="00067820" w:rsidR="006C56C5" w:rsidRDefault="006C56C5" w14:paraId="1C5306D6" w14:textId="6EE0BCAA">
            <w:pPr>
              <w:rPr>
                <w:rFonts w:eastAsia="Lato" w:cstheme="minorHAnsi"/>
                <w:bCs/>
              </w:rPr>
            </w:pPr>
            <w:r w:rsidRPr="00AA4D7D">
              <w:rPr>
                <w:rFonts w:eastAsia="Lato" w:cstheme="minorHAnsi"/>
                <w:b/>
              </w:rPr>
              <w:t xml:space="preserve">Staff Measure #2:  </w:t>
            </w:r>
            <w:r w:rsidR="00067820">
              <w:rPr>
                <w:rFonts w:eastAsia="Lato" w:cstheme="minorHAnsi"/>
                <w:bCs/>
              </w:rPr>
              <w:t xml:space="preserve">Student progress and flexible grouping data </w:t>
            </w:r>
          </w:p>
          <w:p w:rsidRPr="00AA4D7D" w:rsidR="006C56C5" w:rsidRDefault="006C56C5" w14:paraId="383A06B3" w14:textId="77777777">
            <w:pPr>
              <w:rPr>
                <w:rFonts w:eastAsia="Lato" w:cstheme="minorHAnsi"/>
                <w:b/>
              </w:rPr>
            </w:pPr>
          </w:p>
        </w:tc>
      </w:tr>
      <w:tr w:rsidRPr="00AA4D7D" w:rsidR="006C56C5" w:rsidTr="7518913E" w14:paraId="25FC306A" w14:textId="77777777">
        <w:tc>
          <w:tcPr>
            <w:tcW w:w="14665" w:type="dxa"/>
            <w:gridSpan w:val="5"/>
            <w:shd w:val="clear" w:color="auto" w:fill="003C71"/>
            <w:tcMar/>
          </w:tcPr>
          <w:p w:rsidRPr="00AA4D7D" w:rsidR="006C56C5" w:rsidRDefault="006C56C5" w14:paraId="5230676A" w14:textId="77777777">
            <w:pPr>
              <w:jc w:val="center"/>
              <w:rPr>
                <w:rFonts w:cstheme="minorHAnsi"/>
                <w:b/>
                <w:sz w:val="28"/>
                <w:szCs w:val="28"/>
              </w:rPr>
            </w:pPr>
            <w:r w:rsidRPr="00AA4D7D">
              <w:rPr>
                <w:rFonts w:cstheme="minorHAnsi"/>
                <w:b/>
                <w:sz w:val="28"/>
                <w:szCs w:val="28"/>
              </w:rPr>
              <w:t>Action Plan</w:t>
            </w:r>
          </w:p>
        </w:tc>
      </w:tr>
      <w:tr w:rsidRPr="00AA4D7D" w:rsidR="006C56C5" w:rsidTr="7518913E" w14:paraId="2FAC9A67" w14:textId="77777777">
        <w:tc>
          <w:tcPr>
            <w:tcW w:w="4730" w:type="dxa"/>
            <w:shd w:val="clear" w:color="auto" w:fill="DEEAF6" w:themeFill="accent5" w:themeFillTint="33"/>
            <w:tcMar/>
            <w:vAlign w:val="center"/>
          </w:tcPr>
          <w:p w:rsidRPr="00AA4D7D" w:rsidR="006C56C5" w:rsidRDefault="006C56C5" w14:paraId="56DA235B" w14:textId="77777777">
            <w:pPr>
              <w:jc w:val="center"/>
              <w:rPr>
                <w:rFonts w:cstheme="minorHAnsi"/>
                <w:b/>
                <w:sz w:val="24"/>
                <w:szCs w:val="24"/>
              </w:rPr>
            </w:pPr>
            <w:r w:rsidRPr="00AA4D7D">
              <w:rPr>
                <w:rFonts w:cstheme="minorHAnsi"/>
                <w:b/>
                <w:sz w:val="24"/>
                <w:szCs w:val="24"/>
              </w:rPr>
              <w:t>Action Steps</w:t>
            </w:r>
          </w:p>
          <w:p w:rsidRPr="00AA4D7D" w:rsidR="006C56C5" w:rsidRDefault="006C56C5" w14:paraId="098B3387"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565" w:type="dxa"/>
            <w:shd w:val="clear" w:color="auto" w:fill="DEEAF6" w:themeFill="accent5" w:themeFillTint="33"/>
            <w:tcMar/>
            <w:vAlign w:val="center"/>
          </w:tcPr>
          <w:p w:rsidRPr="00AA4D7D" w:rsidR="006C56C5" w:rsidRDefault="006C56C5" w14:paraId="3C4470E0" w14:textId="77777777">
            <w:pPr>
              <w:jc w:val="center"/>
              <w:rPr>
                <w:rFonts w:cstheme="minorHAnsi"/>
                <w:b/>
                <w:sz w:val="24"/>
                <w:szCs w:val="24"/>
              </w:rPr>
            </w:pPr>
            <w:r w:rsidRPr="00AA4D7D">
              <w:rPr>
                <w:rFonts w:cstheme="minorHAnsi"/>
                <w:b/>
                <w:sz w:val="24"/>
                <w:szCs w:val="24"/>
              </w:rPr>
              <w:t>Start of Action Step</w:t>
            </w:r>
          </w:p>
        </w:tc>
        <w:tc>
          <w:tcPr>
            <w:tcW w:w="2987" w:type="dxa"/>
            <w:shd w:val="clear" w:color="auto" w:fill="DEEAF6" w:themeFill="accent5" w:themeFillTint="33"/>
            <w:tcMar/>
            <w:vAlign w:val="center"/>
          </w:tcPr>
          <w:p w:rsidRPr="00AA4D7D" w:rsidR="006C56C5" w:rsidRDefault="006C56C5" w14:paraId="28AB0902" w14:textId="77777777">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tcMar/>
            <w:vAlign w:val="center"/>
          </w:tcPr>
          <w:p w:rsidRPr="00AA4D7D" w:rsidR="006C56C5" w:rsidRDefault="006C56C5" w14:paraId="44855E14"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tcMar/>
            <w:vAlign w:val="center"/>
          </w:tcPr>
          <w:p w:rsidRPr="00AA4D7D" w:rsidR="006C56C5" w:rsidRDefault="006C56C5" w14:paraId="4B7702A0" w14:textId="77777777">
            <w:pPr>
              <w:jc w:val="center"/>
              <w:rPr>
                <w:rFonts w:cstheme="minorHAnsi"/>
                <w:b/>
                <w:sz w:val="24"/>
                <w:szCs w:val="24"/>
              </w:rPr>
            </w:pPr>
            <w:r w:rsidRPr="00AA4D7D">
              <w:rPr>
                <w:rFonts w:cstheme="minorHAnsi"/>
                <w:b/>
                <w:sz w:val="24"/>
                <w:szCs w:val="24"/>
              </w:rPr>
              <w:t>Budget (local, state, federal funds)</w:t>
            </w:r>
          </w:p>
        </w:tc>
      </w:tr>
      <w:tr w:rsidRPr="00AA4D7D" w:rsidR="00891355" w:rsidTr="7518913E" w14:paraId="6BCD2F01" w14:textId="77777777">
        <w:tc>
          <w:tcPr>
            <w:tcW w:w="4730" w:type="dxa"/>
            <w:tcMar/>
          </w:tcPr>
          <w:p w:rsidRPr="00AA4D7D" w:rsidR="00891355" w:rsidP="00891355" w:rsidRDefault="00891355" w14:paraId="0BAC38F0" w14:textId="7BA2B929">
            <w:pPr>
              <w:spacing w:line="276" w:lineRule="auto"/>
              <w:rPr>
                <w:rFonts w:cstheme="minorHAnsi"/>
                <w:sz w:val="24"/>
                <w:szCs w:val="24"/>
              </w:rPr>
            </w:pPr>
            <w:r>
              <w:rPr>
                <w:rFonts w:cstheme="minorHAnsi"/>
                <w:sz w:val="24"/>
                <w:szCs w:val="24"/>
              </w:rPr>
              <w:t>Develop and monitor lesson plans that align with new SOL standards and are differentiated to meet the individual learning needs of students.</w:t>
            </w:r>
          </w:p>
        </w:tc>
        <w:tc>
          <w:tcPr>
            <w:tcW w:w="1565" w:type="dxa"/>
            <w:tcMar/>
          </w:tcPr>
          <w:p w:rsidRPr="00AA4D7D" w:rsidR="00891355" w:rsidP="00891355" w:rsidRDefault="00891355" w14:paraId="691108A8" w14:textId="6EFC526C">
            <w:pPr>
              <w:rPr>
                <w:rFonts w:cstheme="minorHAnsi"/>
                <w:sz w:val="24"/>
                <w:szCs w:val="24"/>
              </w:rPr>
            </w:pPr>
            <w:r>
              <w:rPr>
                <w:rFonts w:cstheme="minorHAnsi"/>
                <w:sz w:val="24"/>
                <w:szCs w:val="24"/>
              </w:rPr>
              <w:t>October 2024</w:t>
            </w:r>
          </w:p>
        </w:tc>
        <w:tc>
          <w:tcPr>
            <w:tcW w:w="2987" w:type="dxa"/>
            <w:tcMar/>
          </w:tcPr>
          <w:p w:rsidRPr="00AA4D7D" w:rsidR="00891355" w:rsidP="00891355" w:rsidRDefault="00891355" w14:paraId="4D85FB15" w14:textId="5B7AF6EA">
            <w:pPr>
              <w:rPr>
                <w:rFonts w:cstheme="minorHAnsi"/>
                <w:sz w:val="24"/>
                <w:szCs w:val="24"/>
              </w:rPr>
            </w:pPr>
            <w:r>
              <w:rPr>
                <w:rFonts w:cstheme="minorHAnsi"/>
                <w:sz w:val="24"/>
                <w:szCs w:val="24"/>
              </w:rPr>
              <w:t>June 2025</w:t>
            </w:r>
          </w:p>
        </w:tc>
        <w:tc>
          <w:tcPr>
            <w:tcW w:w="2368" w:type="dxa"/>
            <w:tcMar/>
          </w:tcPr>
          <w:p w:rsidR="00891355" w:rsidP="00891355" w:rsidRDefault="00891355" w14:paraId="6FA45C3A" w14:textId="77777777">
            <w:pPr>
              <w:jc w:val="center"/>
              <w:rPr>
                <w:rFonts w:cstheme="minorHAnsi"/>
                <w:sz w:val="24"/>
                <w:szCs w:val="24"/>
              </w:rPr>
            </w:pPr>
            <w:r>
              <w:rPr>
                <w:rFonts w:cstheme="minorHAnsi"/>
                <w:sz w:val="24"/>
                <w:szCs w:val="24"/>
              </w:rPr>
              <w:t>Administration</w:t>
            </w:r>
          </w:p>
          <w:p w:rsidR="00891355" w:rsidP="00891355" w:rsidRDefault="00891355" w14:paraId="0F730C6B" w14:textId="77777777">
            <w:pPr>
              <w:jc w:val="center"/>
              <w:rPr>
                <w:rFonts w:cstheme="minorHAnsi"/>
                <w:sz w:val="24"/>
                <w:szCs w:val="24"/>
              </w:rPr>
            </w:pPr>
            <w:r>
              <w:rPr>
                <w:rFonts w:cstheme="minorHAnsi"/>
                <w:sz w:val="24"/>
                <w:szCs w:val="24"/>
              </w:rPr>
              <w:t>Instructional Coach</w:t>
            </w:r>
          </w:p>
          <w:p w:rsidR="00891355" w:rsidP="00891355" w:rsidRDefault="00891355" w14:paraId="4BB01559" w14:textId="77777777">
            <w:pPr>
              <w:jc w:val="center"/>
              <w:rPr>
                <w:rFonts w:cstheme="minorHAnsi"/>
                <w:sz w:val="24"/>
                <w:szCs w:val="24"/>
              </w:rPr>
            </w:pPr>
            <w:r>
              <w:rPr>
                <w:rFonts w:cstheme="minorHAnsi"/>
                <w:sz w:val="24"/>
                <w:szCs w:val="24"/>
              </w:rPr>
              <w:t>Targeted School Improvement Mentor</w:t>
            </w:r>
          </w:p>
          <w:p w:rsidRPr="00AA4D7D" w:rsidR="00891355" w:rsidP="00891355" w:rsidRDefault="00891355" w14:paraId="27FE3D9B" w14:textId="3D2FE52D">
            <w:pPr>
              <w:rPr>
                <w:rFonts w:cstheme="minorHAnsi"/>
                <w:sz w:val="24"/>
                <w:szCs w:val="24"/>
              </w:rPr>
            </w:pPr>
            <w:r>
              <w:rPr>
                <w:rFonts w:cstheme="minorHAnsi"/>
                <w:sz w:val="24"/>
                <w:szCs w:val="24"/>
              </w:rPr>
              <w:t>Classroom Teachers</w:t>
            </w:r>
          </w:p>
        </w:tc>
        <w:tc>
          <w:tcPr>
            <w:tcW w:w="3015" w:type="dxa"/>
            <w:tcMar/>
          </w:tcPr>
          <w:p w:rsidRPr="00AA4D7D" w:rsidR="00891355" w:rsidP="00891355" w:rsidRDefault="00891355" w14:paraId="5F8E2924" w14:textId="13E52976">
            <w:pPr>
              <w:rPr>
                <w:rFonts w:cstheme="minorHAnsi"/>
                <w:sz w:val="24"/>
                <w:szCs w:val="24"/>
              </w:rPr>
            </w:pPr>
            <w:r>
              <w:rPr>
                <w:rFonts w:cstheme="minorHAnsi"/>
                <w:sz w:val="24"/>
                <w:szCs w:val="24"/>
              </w:rPr>
              <w:t>N/A</w:t>
            </w:r>
          </w:p>
        </w:tc>
      </w:tr>
      <w:tr w:rsidRPr="00AA4D7D" w:rsidR="00891355" w:rsidTr="7518913E" w14:paraId="35CD5C75" w14:textId="77777777">
        <w:tc>
          <w:tcPr>
            <w:tcW w:w="4730" w:type="dxa"/>
            <w:tcMar/>
          </w:tcPr>
          <w:p w:rsidRPr="00AA4D7D" w:rsidR="00891355" w:rsidP="00891355" w:rsidRDefault="00891355" w14:paraId="2173F66D" w14:textId="2CA64A23">
            <w:pPr>
              <w:spacing w:line="276" w:lineRule="auto"/>
              <w:rPr>
                <w:rFonts w:cstheme="minorHAnsi"/>
                <w:sz w:val="24"/>
                <w:szCs w:val="24"/>
              </w:rPr>
            </w:pPr>
            <w:r>
              <w:rPr>
                <w:rFonts w:cstheme="minorHAnsi"/>
                <w:sz w:val="24"/>
                <w:szCs w:val="24"/>
              </w:rPr>
              <w:t>Regularly assess and utilize data to create flexible student groups that address specific learning needs and learning styles of students.</w:t>
            </w:r>
          </w:p>
        </w:tc>
        <w:tc>
          <w:tcPr>
            <w:tcW w:w="1565" w:type="dxa"/>
            <w:tcMar/>
          </w:tcPr>
          <w:p w:rsidRPr="00AA4D7D" w:rsidR="00891355" w:rsidP="00891355" w:rsidRDefault="00891355" w14:paraId="78C17A07" w14:textId="60F2DFBC">
            <w:pPr>
              <w:rPr>
                <w:rFonts w:cstheme="minorHAnsi"/>
                <w:sz w:val="24"/>
                <w:szCs w:val="24"/>
              </w:rPr>
            </w:pPr>
            <w:r>
              <w:rPr>
                <w:rFonts w:cstheme="minorHAnsi"/>
                <w:sz w:val="24"/>
                <w:szCs w:val="24"/>
              </w:rPr>
              <w:t>October 2024</w:t>
            </w:r>
          </w:p>
        </w:tc>
        <w:tc>
          <w:tcPr>
            <w:tcW w:w="2987" w:type="dxa"/>
            <w:tcMar/>
          </w:tcPr>
          <w:p w:rsidRPr="00AA4D7D" w:rsidR="00891355" w:rsidP="00891355" w:rsidRDefault="00891355" w14:paraId="317354DB" w14:textId="175F65EC">
            <w:pPr>
              <w:rPr>
                <w:rFonts w:cstheme="minorHAnsi"/>
                <w:sz w:val="24"/>
                <w:szCs w:val="24"/>
              </w:rPr>
            </w:pPr>
            <w:r>
              <w:rPr>
                <w:rFonts w:cstheme="minorHAnsi"/>
                <w:sz w:val="24"/>
                <w:szCs w:val="24"/>
              </w:rPr>
              <w:t>June 2025</w:t>
            </w:r>
          </w:p>
        </w:tc>
        <w:tc>
          <w:tcPr>
            <w:tcW w:w="2368" w:type="dxa"/>
            <w:tcMar/>
          </w:tcPr>
          <w:p w:rsidR="00891355" w:rsidP="00891355" w:rsidRDefault="00891355" w14:paraId="7177D420" w14:textId="77777777">
            <w:pPr>
              <w:jc w:val="center"/>
              <w:rPr>
                <w:rFonts w:cstheme="minorHAnsi"/>
                <w:sz w:val="24"/>
                <w:szCs w:val="24"/>
              </w:rPr>
            </w:pPr>
            <w:r>
              <w:rPr>
                <w:rFonts w:cstheme="minorHAnsi"/>
                <w:sz w:val="24"/>
                <w:szCs w:val="24"/>
              </w:rPr>
              <w:t>Administration</w:t>
            </w:r>
          </w:p>
          <w:p w:rsidR="00891355" w:rsidP="00891355" w:rsidRDefault="00891355" w14:paraId="1D11B53B" w14:textId="77777777">
            <w:pPr>
              <w:jc w:val="center"/>
              <w:rPr>
                <w:rFonts w:cstheme="minorHAnsi"/>
                <w:sz w:val="24"/>
                <w:szCs w:val="24"/>
              </w:rPr>
            </w:pPr>
            <w:r>
              <w:rPr>
                <w:rFonts w:cstheme="minorHAnsi"/>
                <w:sz w:val="24"/>
                <w:szCs w:val="24"/>
              </w:rPr>
              <w:t>Instructional Coach</w:t>
            </w:r>
          </w:p>
          <w:p w:rsidR="00891355" w:rsidP="00891355" w:rsidRDefault="00891355" w14:paraId="4B625799" w14:textId="77777777">
            <w:pPr>
              <w:jc w:val="center"/>
              <w:rPr>
                <w:rFonts w:cstheme="minorHAnsi"/>
                <w:sz w:val="24"/>
                <w:szCs w:val="24"/>
              </w:rPr>
            </w:pPr>
            <w:r>
              <w:rPr>
                <w:rFonts w:cstheme="minorHAnsi"/>
                <w:sz w:val="24"/>
                <w:szCs w:val="24"/>
              </w:rPr>
              <w:t>Targeted School Improvement Mentor</w:t>
            </w:r>
          </w:p>
          <w:p w:rsidR="00891355" w:rsidP="00891355" w:rsidRDefault="00891355" w14:paraId="16C76725" w14:textId="77777777">
            <w:pPr>
              <w:jc w:val="center"/>
              <w:rPr>
                <w:rFonts w:cstheme="minorHAnsi"/>
                <w:sz w:val="24"/>
                <w:szCs w:val="24"/>
              </w:rPr>
            </w:pPr>
            <w:r>
              <w:rPr>
                <w:rFonts w:cstheme="minorHAnsi"/>
                <w:sz w:val="24"/>
                <w:szCs w:val="24"/>
              </w:rPr>
              <w:t>Classroom Teachers</w:t>
            </w:r>
          </w:p>
          <w:p w:rsidRPr="00AA4D7D" w:rsidR="00891355" w:rsidP="00342AD8" w:rsidRDefault="00891355" w14:paraId="308B2835" w14:textId="7ACCB2C1">
            <w:pPr>
              <w:jc w:val="center"/>
              <w:rPr>
                <w:rFonts w:cstheme="minorHAnsi"/>
                <w:sz w:val="24"/>
                <w:szCs w:val="24"/>
              </w:rPr>
            </w:pPr>
            <w:r>
              <w:rPr>
                <w:rFonts w:cstheme="minorHAnsi"/>
                <w:sz w:val="24"/>
                <w:szCs w:val="24"/>
              </w:rPr>
              <w:t>SPED Teachers</w:t>
            </w:r>
          </w:p>
        </w:tc>
        <w:tc>
          <w:tcPr>
            <w:tcW w:w="3015" w:type="dxa"/>
            <w:tcMar/>
          </w:tcPr>
          <w:p w:rsidRPr="00AA4D7D" w:rsidR="00891355" w:rsidP="00891355" w:rsidRDefault="00891355" w14:paraId="65923A24" w14:textId="597462FE">
            <w:pPr>
              <w:rPr>
                <w:rFonts w:cstheme="minorHAnsi"/>
                <w:sz w:val="24"/>
                <w:szCs w:val="24"/>
              </w:rPr>
            </w:pPr>
            <w:r>
              <w:rPr>
                <w:rFonts w:cstheme="minorHAnsi"/>
                <w:sz w:val="24"/>
                <w:szCs w:val="24"/>
              </w:rPr>
              <w:t>N/A</w:t>
            </w:r>
          </w:p>
        </w:tc>
      </w:tr>
      <w:tr w:rsidR="7518913E" w:rsidTr="7518913E" w14:paraId="54247314">
        <w:trPr>
          <w:trHeight w:val="300"/>
        </w:trPr>
        <w:tc>
          <w:tcPr>
            <w:tcW w:w="4730" w:type="dxa"/>
            <w:tcMar/>
          </w:tcPr>
          <w:p w:rsidR="7FB86791" w:rsidP="7518913E" w:rsidRDefault="7FB86791" w14:paraId="338FE70F" w14:textId="21806EB3">
            <w:pPr>
              <w:pStyle w:val="Normal"/>
              <w:spacing w:line="276" w:lineRule="auto"/>
              <w:rPr>
                <w:rFonts w:cs="Calibri" w:cstheme="minorAscii"/>
                <w:sz w:val="24"/>
                <w:szCs w:val="24"/>
              </w:rPr>
            </w:pPr>
            <w:r w:rsidRPr="7518913E" w:rsidR="7FB86791">
              <w:rPr>
                <w:rFonts w:cs="Calibri" w:cstheme="minorAscii"/>
                <w:sz w:val="24"/>
                <w:szCs w:val="24"/>
              </w:rPr>
              <w:t xml:space="preserve">Targeted Intervention – </w:t>
            </w:r>
            <w:r w:rsidRPr="7518913E" w:rsidR="7FB86791">
              <w:rPr>
                <w:rFonts w:cs="Calibri" w:cstheme="minorAscii"/>
                <w:sz w:val="24"/>
                <w:szCs w:val="24"/>
              </w:rPr>
              <w:t>150 minutes</w:t>
            </w:r>
            <w:r w:rsidRPr="7518913E" w:rsidR="7FB86791">
              <w:rPr>
                <w:rFonts w:cs="Calibri" w:cstheme="minorAscii"/>
                <w:sz w:val="24"/>
                <w:szCs w:val="24"/>
              </w:rPr>
              <w:t xml:space="preserve"> per week: intervention may be implemented within the general education classroom using a co-teaching model. This approach allows the interventionist to work alongside the classroom teacher, providing support to all students while ensuring that targeted instruction is delivered effectively</w:t>
            </w:r>
          </w:p>
        </w:tc>
        <w:tc>
          <w:tcPr>
            <w:tcW w:w="1565" w:type="dxa"/>
            <w:tcMar/>
          </w:tcPr>
          <w:p w:rsidR="7518913E" w:rsidP="7518913E" w:rsidRDefault="7518913E" w14:noSpellErr="1" w14:paraId="6E9233FB" w14:textId="60F2DFBC">
            <w:pPr>
              <w:rPr>
                <w:rFonts w:cs="Calibri" w:cstheme="minorAscii"/>
                <w:sz w:val="24"/>
                <w:szCs w:val="24"/>
              </w:rPr>
            </w:pPr>
            <w:r w:rsidRPr="7518913E" w:rsidR="7518913E">
              <w:rPr>
                <w:rFonts w:cs="Calibri" w:cstheme="minorAscii"/>
                <w:sz w:val="24"/>
                <w:szCs w:val="24"/>
              </w:rPr>
              <w:t>October 2024</w:t>
            </w:r>
          </w:p>
        </w:tc>
        <w:tc>
          <w:tcPr>
            <w:tcW w:w="2987" w:type="dxa"/>
            <w:tcMar/>
          </w:tcPr>
          <w:p w:rsidR="7518913E" w:rsidP="7518913E" w:rsidRDefault="7518913E" w14:noSpellErr="1" w14:paraId="52342B88" w14:textId="175F65EC">
            <w:pPr>
              <w:rPr>
                <w:rFonts w:cs="Calibri" w:cstheme="minorAscii"/>
                <w:sz w:val="24"/>
                <w:szCs w:val="24"/>
              </w:rPr>
            </w:pPr>
            <w:r w:rsidRPr="7518913E" w:rsidR="7518913E">
              <w:rPr>
                <w:rFonts w:cs="Calibri" w:cstheme="minorAscii"/>
                <w:sz w:val="24"/>
                <w:szCs w:val="24"/>
              </w:rPr>
              <w:t>June 2025</w:t>
            </w:r>
          </w:p>
        </w:tc>
        <w:tc>
          <w:tcPr>
            <w:tcW w:w="2368" w:type="dxa"/>
            <w:tcMar/>
          </w:tcPr>
          <w:p w:rsidR="7FB86791" w:rsidP="7518913E" w:rsidRDefault="7FB86791" w14:noSpellErr="1" w14:paraId="46C3C326">
            <w:pPr>
              <w:jc w:val="center"/>
              <w:rPr>
                <w:rFonts w:cs="Calibri" w:cstheme="minorAscii"/>
                <w:sz w:val="24"/>
                <w:szCs w:val="24"/>
              </w:rPr>
            </w:pPr>
            <w:r w:rsidRPr="7518913E" w:rsidR="7FB86791">
              <w:rPr>
                <w:rFonts w:cs="Calibri" w:cstheme="minorAscii"/>
                <w:sz w:val="24"/>
                <w:szCs w:val="24"/>
              </w:rPr>
              <w:t>Administration</w:t>
            </w:r>
          </w:p>
          <w:p w:rsidR="7FB86791" w:rsidP="7518913E" w:rsidRDefault="7FB86791" w14:noSpellErr="1" w14:paraId="76D49F01">
            <w:pPr>
              <w:jc w:val="center"/>
              <w:rPr>
                <w:rFonts w:cs="Calibri" w:cstheme="minorAscii"/>
                <w:sz w:val="24"/>
                <w:szCs w:val="24"/>
              </w:rPr>
            </w:pPr>
            <w:r w:rsidRPr="7518913E" w:rsidR="7FB86791">
              <w:rPr>
                <w:rFonts w:cs="Calibri" w:cstheme="minorAscii"/>
                <w:sz w:val="24"/>
                <w:szCs w:val="24"/>
              </w:rPr>
              <w:t>Instructional Coach</w:t>
            </w:r>
          </w:p>
          <w:p w:rsidR="7FB86791" w:rsidP="7518913E" w:rsidRDefault="7FB86791" w14:noSpellErr="1" w14:paraId="69EF884B">
            <w:pPr>
              <w:jc w:val="center"/>
              <w:rPr>
                <w:rFonts w:cs="Calibri" w:cstheme="minorAscii"/>
                <w:sz w:val="24"/>
                <w:szCs w:val="24"/>
              </w:rPr>
            </w:pPr>
            <w:r w:rsidRPr="7518913E" w:rsidR="7FB86791">
              <w:rPr>
                <w:rFonts w:cs="Calibri" w:cstheme="minorAscii"/>
                <w:sz w:val="24"/>
                <w:szCs w:val="24"/>
              </w:rPr>
              <w:t>Targeted School Improvement Mentor</w:t>
            </w:r>
          </w:p>
          <w:p w:rsidR="7FB86791" w:rsidP="7518913E" w:rsidRDefault="7FB86791" w14:noSpellErr="1" w14:paraId="4C15B13A">
            <w:pPr>
              <w:jc w:val="center"/>
              <w:rPr>
                <w:rFonts w:cs="Calibri" w:cstheme="minorAscii"/>
                <w:sz w:val="24"/>
                <w:szCs w:val="24"/>
              </w:rPr>
            </w:pPr>
            <w:r w:rsidRPr="7518913E" w:rsidR="7FB86791">
              <w:rPr>
                <w:rFonts w:cs="Calibri" w:cstheme="minorAscii"/>
                <w:sz w:val="24"/>
                <w:szCs w:val="24"/>
              </w:rPr>
              <w:t>Classroom Teachers</w:t>
            </w:r>
          </w:p>
          <w:p w:rsidR="7FB86791" w:rsidP="7518913E" w:rsidRDefault="7FB86791" w14:noSpellErr="1" w14:paraId="4D837F4C" w14:textId="7ACCB2C1">
            <w:pPr>
              <w:jc w:val="center"/>
              <w:rPr>
                <w:rFonts w:cs="Calibri" w:cstheme="minorAscii"/>
                <w:sz w:val="24"/>
                <w:szCs w:val="24"/>
              </w:rPr>
            </w:pPr>
            <w:r w:rsidRPr="7518913E" w:rsidR="7FB86791">
              <w:rPr>
                <w:rFonts w:cs="Calibri" w:cstheme="minorAscii"/>
                <w:sz w:val="24"/>
                <w:szCs w:val="24"/>
              </w:rPr>
              <w:t>SPED Teachers</w:t>
            </w:r>
          </w:p>
          <w:p w:rsidR="7518913E" w:rsidP="7518913E" w:rsidRDefault="7518913E" w14:paraId="1D506440" w14:textId="3D3052DB">
            <w:pPr>
              <w:pStyle w:val="Normal"/>
              <w:jc w:val="center"/>
              <w:rPr>
                <w:rFonts w:cs="Calibri" w:cstheme="minorAscii"/>
                <w:sz w:val="24"/>
                <w:szCs w:val="24"/>
              </w:rPr>
            </w:pPr>
          </w:p>
        </w:tc>
        <w:tc>
          <w:tcPr>
            <w:tcW w:w="3015" w:type="dxa"/>
            <w:tcMar/>
          </w:tcPr>
          <w:p w:rsidR="7518913E" w:rsidP="7518913E" w:rsidRDefault="7518913E" w14:paraId="3763BE0C" w14:textId="74412A66">
            <w:pPr>
              <w:pStyle w:val="Normal"/>
              <w:rPr>
                <w:rFonts w:cs="Calibri" w:cstheme="minorAscii"/>
                <w:sz w:val="24"/>
                <w:szCs w:val="24"/>
              </w:rPr>
            </w:pPr>
          </w:p>
        </w:tc>
      </w:tr>
      <w:tr w:rsidR="7518913E" w:rsidTr="7518913E" w14:paraId="009EB9BA">
        <w:trPr>
          <w:trHeight w:val="300"/>
        </w:trPr>
        <w:tc>
          <w:tcPr>
            <w:tcW w:w="4730" w:type="dxa"/>
            <w:tcMar/>
          </w:tcPr>
          <w:p w:rsidR="7518913E" w:rsidP="7518913E" w:rsidRDefault="7518913E" w14:paraId="1CCA8914" w14:textId="36972E56">
            <w:pPr>
              <w:pStyle w:val="Normal"/>
              <w:spacing w:line="276" w:lineRule="auto"/>
              <w:rPr>
                <w:rFonts w:cs="Calibri" w:cstheme="minorAscii"/>
                <w:sz w:val="24"/>
                <w:szCs w:val="24"/>
              </w:rPr>
            </w:pPr>
          </w:p>
        </w:tc>
        <w:tc>
          <w:tcPr>
            <w:tcW w:w="1565" w:type="dxa"/>
            <w:tcMar/>
          </w:tcPr>
          <w:p w:rsidR="7518913E" w:rsidP="7518913E" w:rsidRDefault="7518913E" w14:paraId="146C82D4" w14:textId="7A47DD4A">
            <w:pPr>
              <w:pStyle w:val="Normal"/>
              <w:rPr>
                <w:rFonts w:cs="Calibri" w:cstheme="minorAscii"/>
                <w:sz w:val="24"/>
                <w:szCs w:val="24"/>
              </w:rPr>
            </w:pPr>
          </w:p>
        </w:tc>
        <w:tc>
          <w:tcPr>
            <w:tcW w:w="2987" w:type="dxa"/>
            <w:tcMar/>
          </w:tcPr>
          <w:p w:rsidR="7518913E" w:rsidP="7518913E" w:rsidRDefault="7518913E" w14:paraId="5DD6DF7D" w14:textId="30694DE9">
            <w:pPr>
              <w:pStyle w:val="Normal"/>
              <w:rPr>
                <w:rFonts w:cs="Calibri" w:cstheme="minorAscii"/>
                <w:sz w:val="24"/>
                <w:szCs w:val="24"/>
              </w:rPr>
            </w:pPr>
          </w:p>
        </w:tc>
        <w:tc>
          <w:tcPr>
            <w:tcW w:w="2368" w:type="dxa"/>
            <w:tcMar/>
          </w:tcPr>
          <w:p w:rsidR="7518913E" w:rsidP="7518913E" w:rsidRDefault="7518913E" w14:paraId="0D7592C6" w14:textId="3540A9CF">
            <w:pPr>
              <w:pStyle w:val="Normal"/>
              <w:jc w:val="center"/>
              <w:rPr>
                <w:rFonts w:cs="Calibri" w:cstheme="minorAscii"/>
                <w:sz w:val="24"/>
                <w:szCs w:val="24"/>
              </w:rPr>
            </w:pPr>
          </w:p>
        </w:tc>
        <w:tc>
          <w:tcPr>
            <w:tcW w:w="3015" w:type="dxa"/>
            <w:tcMar/>
          </w:tcPr>
          <w:p w:rsidR="7518913E" w:rsidP="7518913E" w:rsidRDefault="7518913E" w14:paraId="545D304F" w14:textId="415DC2A7">
            <w:pPr>
              <w:pStyle w:val="Normal"/>
              <w:rPr>
                <w:rFonts w:cs="Calibri" w:cstheme="minorAscii"/>
                <w:sz w:val="24"/>
                <w:szCs w:val="24"/>
              </w:rPr>
            </w:pPr>
          </w:p>
        </w:tc>
      </w:tr>
      <w:tr w:rsidRPr="00AA4D7D" w:rsidR="00891355" w:rsidTr="7518913E" w14:paraId="306E3767" w14:textId="77777777">
        <w:tc>
          <w:tcPr>
            <w:tcW w:w="4730" w:type="dxa"/>
            <w:tcMar/>
          </w:tcPr>
          <w:p w:rsidRPr="00AA4D7D" w:rsidR="00891355" w:rsidP="00891355" w:rsidRDefault="00891355" w14:paraId="2264DBF0" w14:textId="0276FE74">
            <w:pPr>
              <w:spacing w:line="276" w:lineRule="auto"/>
              <w:rPr>
                <w:rFonts w:cstheme="minorHAnsi"/>
                <w:sz w:val="24"/>
                <w:szCs w:val="24"/>
              </w:rPr>
            </w:pPr>
            <w:r>
              <w:rPr>
                <w:rFonts w:cstheme="minorHAnsi"/>
                <w:sz w:val="24"/>
                <w:szCs w:val="24"/>
              </w:rPr>
              <w:t xml:space="preserve">Integration of technology programs that offer personalized learning experiences (i.e. </w:t>
            </w:r>
            <w:proofErr w:type="spellStart"/>
            <w:r>
              <w:rPr>
                <w:rFonts w:cstheme="minorHAnsi"/>
                <w:sz w:val="24"/>
                <w:szCs w:val="24"/>
              </w:rPr>
              <w:t>Dreambox</w:t>
            </w:r>
            <w:proofErr w:type="spellEnd"/>
            <w:r>
              <w:rPr>
                <w:rFonts w:cstheme="minorHAnsi"/>
                <w:sz w:val="24"/>
                <w:szCs w:val="24"/>
              </w:rPr>
              <w:t xml:space="preserve">, </w:t>
            </w:r>
            <w:proofErr w:type="spellStart"/>
            <w:r>
              <w:rPr>
                <w:rFonts w:cstheme="minorHAnsi"/>
                <w:sz w:val="24"/>
                <w:szCs w:val="24"/>
              </w:rPr>
              <w:t>Zearn</w:t>
            </w:r>
            <w:proofErr w:type="spellEnd"/>
            <w:r>
              <w:rPr>
                <w:rFonts w:cstheme="minorHAnsi"/>
                <w:sz w:val="24"/>
                <w:szCs w:val="24"/>
              </w:rPr>
              <w:t>)</w:t>
            </w:r>
          </w:p>
        </w:tc>
        <w:tc>
          <w:tcPr>
            <w:tcW w:w="1565" w:type="dxa"/>
            <w:tcMar/>
          </w:tcPr>
          <w:p w:rsidRPr="00AA4D7D" w:rsidR="00891355" w:rsidP="00891355" w:rsidRDefault="00891355" w14:paraId="12565098" w14:textId="607E1BB7">
            <w:pPr>
              <w:rPr>
                <w:rFonts w:cstheme="minorHAnsi"/>
                <w:sz w:val="24"/>
                <w:szCs w:val="24"/>
              </w:rPr>
            </w:pPr>
            <w:r>
              <w:rPr>
                <w:rFonts w:cstheme="minorHAnsi"/>
                <w:sz w:val="24"/>
                <w:szCs w:val="24"/>
              </w:rPr>
              <w:t>October 2024</w:t>
            </w:r>
          </w:p>
        </w:tc>
        <w:tc>
          <w:tcPr>
            <w:tcW w:w="2987" w:type="dxa"/>
            <w:tcMar/>
          </w:tcPr>
          <w:p w:rsidRPr="00AA4D7D" w:rsidR="00891355" w:rsidP="00891355" w:rsidRDefault="00891355" w14:paraId="145E98DC" w14:textId="41D5CC53">
            <w:pPr>
              <w:rPr>
                <w:rFonts w:cstheme="minorHAnsi"/>
                <w:sz w:val="24"/>
                <w:szCs w:val="24"/>
              </w:rPr>
            </w:pPr>
            <w:r>
              <w:rPr>
                <w:rFonts w:cstheme="minorHAnsi"/>
                <w:sz w:val="24"/>
                <w:szCs w:val="24"/>
              </w:rPr>
              <w:t>June 2025</w:t>
            </w:r>
          </w:p>
        </w:tc>
        <w:tc>
          <w:tcPr>
            <w:tcW w:w="2368" w:type="dxa"/>
            <w:tcMar/>
          </w:tcPr>
          <w:p w:rsidR="00891355" w:rsidP="00891355" w:rsidRDefault="00891355" w14:paraId="19F29EC9" w14:textId="77777777">
            <w:pPr>
              <w:jc w:val="center"/>
              <w:rPr>
                <w:rFonts w:cstheme="minorHAnsi"/>
                <w:sz w:val="24"/>
                <w:szCs w:val="24"/>
              </w:rPr>
            </w:pPr>
            <w:r>
              <w:rPr>
                <w:rFonts w:cstheme="minorHAnsi"/>
                <w:sz w:val="24"/>
                <w:szCs w:val="24"/>
              </w:rPr>
              <w:t>Classroom Teachers</w:t>
            </w:r>
          </w:p>
          <w:p w:rsidRPr="00AA4D7D" w:rsidR="00891355" w:rsidP="00CC07A6" w:rsidRDefault="00891355" w14:paraId="0C1AE7E6" w14:textId="0BC2447D">
            <w:pPr>
              <w:jc w:val="center"/>
              <w:rPr>
                <w:rFonts w:cstheme="minorHAnsi"/>
                <w:sz w:val="24"/>
                <w:szCs w:val="24"/>
              </w:rPr>
            </w:pPr>
            <w:r>
              <w:rPr>
                <w:rFonts w:cstheme="minorHAnsi"/>
                <w:sz w:val="24"/>
                <w:szCs w:val="24"/>
              </w:rPr>
              <w:t>All-In Tutors</w:t>
            </w:r>
          </w:p>
        </w:tc>
        <w:tc>
          <w:tcPr>
            <w:tcW w:w="3015" w:type="dxa"/>
            <w:tcMar/>
          </w:tcPr>
          <w:p w:rsidRPr="00AA4D7D" w:rsidR="00891355" w:rsidP="00891355" w:rsidRDefault="00891355" w14:paraId="7F3F09F7" w14:textId="61067CEB">
            <w:pPr>
              <w:rPr>
                <w:rFonts w:cstheme="minorHAnsi"/>
                <w:sz w:val="24"/>
                <w:szCs w:val="24"/>
              </w:rPr>
            </w:pPr>
            <w:r>
              <w:rPr>
                <w:rFonts w:cstheme="minorHAnsi"/>
                <w:sz w:val="24"/>
                <w:szCs w:val="24"/>
              </w:rPr>
              <w:t>N/A</w:t>
            </w:r>
          </w:p>
        </w:tc>
      </w:tr>
      <w:tr w:rsidRPr="00AA4D7D" w:rsidR="00891355" w:rsidTr="7518913E" w14:paraId="15ECFE1F" w14:textId="77777777">
        <w:tc>
          <w:tcPr>
            <w:tcW w:w="4730" w:type="dxa"/>
            <w:tcMar/>
          </w:tcPr>
          <w:p w:rsidRPr="00AA4D7D" w:rsidR="00891355" w:rsidP="00891355" w:rsidRDefault="00891355" w14:paraId="433FA0F1" w14:textId="2A0C6489">
            <w:pPr>
              <w:spacing w:line="276" w:lineRule="auto"/>
              <w:rPr>
                <w:rFonts w:cstheme="minorHAnsi"/>
                <w:sz w:val="24"/>
                <w:szCs w:val="24"/>
              </w:rPr>
            </w:pPr>
            <w:r>
              <w:rPr>
                <w:rFonts w:cstheme="minorHAnsi"/>
                <w:sz w:val="24"/>
                <w:szCs w:val="24"/>
              </w:rPr>
              <w:t>Implementation of number sense routines with integrity along with systemic instruction in the areas of mathematical vocabulary and problem solving.</w:t>
            </w:r>
          </w:p>
        </w:tc>
        <w:tc>
          <w:tcPr>
            <w:tcW w:w="1565" w:type="dxa"/>
            <w:tcMar/>
          </w:tcPr>
          <w:p w:rsidRPr="00AA4D7D" w:rsidR="00891355" w:rsidP="00891355" w:rsidRDefault="00891355" w14:paraId="7B0E25C6" w14:textId="60FA3550">
            <w:pPr>
              <w:rPr>
                <w:rFonts w:cstheme="minorHAnsi"/>
                <w:sz w:val="24"/>
                <w:szCs w:val="24"/>
              </w:rPr>
            </w:pPr>
            <w:r>
              <w:rPr>
                <w:rFonts w:cstheme="minorHAnsi"/>
                <w:sz w:val="24"/>
                <w:szCs w:val="24"/>
              </w:rPr>
              <w:t>October 2024</w:t>
            </w:r>
          </w:p>
        </w:tc>
        <w:tc>
          <w:tcPr>
            <w:tcW w:w="2987" w:type="dxa"/>
            <w:tcMar/>
          </w:tcPr>
          <w:p w:rsidRPr="00AA4D7D" w:rsidR="00891355" w:rsidP="00891355" w:rsidRDefault="00891355" w14:paraId="68CC102B" w14:textId="420C71D5">
            <w:pPr>
              <w:rPr>
                <w:rFonts w:cstheme="minorHAnsi"/>
                <w:sz w:val="24"/>
                <w:szCs w:val="24"/>
              </w:rPr>
            </w:pPr>
            <w:r>
              <w:rPr>
                <w:rFonts w:cstheme="minorHAnsi"/>
                <w:sz w:val="24"/>
                <w:szCs w:val="24"/>
              </w:rPr>
              <w:t>June 2025</w:t>
            </w:r>
          </w:p>
        </w:tc>
        <w:tc>
          <w:tcPr>
            <w:tcW w:w="2368" w:type="dxa"/>
            <w:tcMar/>
          </w:tcPr>
          <w:p w:rsidR="00891355" w:rsidP="00891355" w:rsidRDefault="00891355" w14:paraId="36CA1D1E" w14:textId="77777777">
            <w:pPr>
              <w:jc w:val="center"/>
              <w:rPr>
                <w:rFonts w:cstheme="minorHAnsi"/>
                <w:sz w:val="24"/>
                <w:szCs w:val="24"/>
              </w:rPr>
            </w:pPr>
            <w:r>
              <w:rPr>
                <w:rFonts w:cstheme="minorHAnsi"/>
                <w:sz w:val="24"/>
                <w:szCs w:val="24"/>
              </w:rPr>
              <w:t>Classroom Teachers</w:t>
            </w:r>
          </w:p>
          <w:p w:rsidR="00891355" w:rsidP="00891355" w:rsidRDefault="00891355" w14:paraId="02CBDA19" w14:textId="77777777">
            <w:pPr>
              <w:jc w:val="center"/>
              <w:rPr>
                <w:rFonts w:cstheme="minorHAnsi"/>
                <w:sz w:val="24"/>
                <w:szCs w:val="24"/>
              </w:rPr>
            </w:pPr>
            <w:r>
              <w:rPr>
                <w:rFonts w:cstheme="minorHAnsi"/>
                <w:sz w:val="24"/>
                <w:szCs w:val="24"/>
              </w:rPr>
              <w:t>All-In Tutors</w:t>
            </w:r>
          </w:p>
          <w:p w:rsidRPr="00AA4D7D" w:rsidR="00891355" w:rsidP="00891355" w:rsidRDefault="00891355" w14:paraId="7795298B" w14:textId="77777777">
            <w:pPr>
              <w:rPr>
                <w:rFonts w:cstheme="minorHAnsi"/>
                <w:sz w:val="24"/>
                <w:szCs w:val="24"/>
              </w:rPr>
            </w:pPr>
          </w:p>
        </w:tc>
        <w:tc>
          <w:tcPr>
            <w:tcW w:w="3015" w:type="dxa"/>
            <w:tcMar/>
          </w:tcPr>
          <w:p w:rsidRPr="00AA4D7D" w:rsidR="00891355" w:rsidP="00891355" w:rsidRDefault="00891355" w14:paraId="3067B73A" w14:textId="50F32A9F">
            <w:pPr>
              <w:rPr>
                <w:rFonts w:cstheme="minorHAnsi"/>
                <w:sz w:val="24"/>
                <w:szCs w:val="24"/>
              </w:rPr>
            </w:pPr>
            <w:r>
              <w:rPr>
                <w:rFonts w:cstheme="minorHAnsi"/>
                <w:sz w:val="24"/>
                <w:szCs w:val="24"/>
              </w:rPr>
              <w:t>N/A</w:t>
            </w:r>
          </w:p>
        </w:tc>
      </w:tr>
      <w:tr w:rsidRPr="00AA4D7D" w:rsidR="00891355" w:rsidTr="7518913E" w14:paraId="6C6A5E5C" w14:textId="77777777">
        <w:tc>
          <w:tcPr>
            <w:tcW w:w="4730" w:type="dxa"/>
            <w:tcMar/>
          </w:tcPr>
          <w:p w:rsidRPr="00AA4D7D" w:rsidR="00891355" w:rsidP="00891355" w:rsidRDefault="00891355" w14:paraId="5C2763B0" w14:textId="38799EAF">
            <w:pPr>
              <w:spacing w:line="276" w:lineRule="auto"/>
              <w:rPr>
                <w:rFonts w:cstheme="minorHAnsi"/>
                <w:sz w:val="24"/>
                <w:szCs w:val="24"/>
              </w:rPr>
            </w:pPr>
            <w:r>
              <w:rPr>
                <w:rFonts w:cstheme="minorHAnsi"/>
                <w:sz w:val="24"/>
                <w:szCs w:val="24"/>
              </w:rPr>
              <w:t>Teachers will participate in ongoing professional learning in the areas of differentiation, flexible grouping, data analysis, evidence based intervention, and application of strategies to individual students and/or student groups.</w:t>
            </w:r>
          </w:p>
        </w:tc>
        <w:tc>
          <w:tcPr>
            <w:tcW w:w="1565" w:type="dxa"/>
            <w:tcMar/>
          </w:tcPr>
          <w:p w:rsidRPr="00AA4D7D" w:rsidR="00891355" w:rsidP="00891355" w:rsidRDefault="00891355" w14:paraId="6E2837DB" w14:textId="79DC253C">
            <w:pPr>
              <w:rPr>
                <w:rFonts w:cstheme="minorHAnsi"/>
                <w:sz w:val="24"/>
                <w:szCs w:val="24"/>
              </w:rPr>
            </w:pPr>
            <w:r>
              <w:rPr>
                <w:rFonts w:cstheme="minorHAnsi"/>
                <w:sz w:val="24"/>
                <w:szCs w:val="24"/>
              </w:rPr>
              <w:t>October 2024</w:t>
            </w:r>
          </w:p>
        </w:tc>
        <w:tc>
          <w:tcPr>
            <w:tcW w:w="2987" w:type="dxa"/>
            <w:tcMar/>
          </w:tcPr>
          <w:p w:rsidRPr="00AA4D7D" w:rsidR="00891355" w:rsidP="00891355" w:rsidRDefault="00891355" w14:paraId="17F3B7B5" w14:textId="7277BE82">
            <w:pPr>
              <w:rPr>
                <w:rFonts w:cstheme="minorHAnsi"/>
                <w:sz w:val="24"/>
                <w:szCs w:val="24"/>
              </w:rPr>
            </w:pPr>
            <w:r>
              <w:rPr>
                <w:rFonts w:cstheme="minorHAnsi"/>
                <w:sz w:val="24"/>
                <w:szCs w:val="24"/>
              </w:rPr>
              <w:t>June 2025</w:t>
            </w:r>
          </w:p>
        </w:tc>
        <w:tc>
          <w:tcPr>
            <w:tcW w:w="2368" w:type="dxa"/>
            <w:tcMar/>
          </w:tcPr>
          <w:p w:rsidR="00891355" w:rsidP="00891355" w:rsidRDefault="00891355" w14:paraId="617AAE86" w14:textId="77777777">
            <w:pPr>
              <w:jc w:val="center"/>
              <w:rPr>
                <w:rFonts w:cstheme="minorHAnsi"/>
                <w:sz w:val="24"/>
                <w:szCs w:val="24"/>
              </w:rPr>
            </w:pPr>
            <w:r>
              <w:rPr>
                <w:rFonts w:cstheme="minorHAnsi"/>
                <w:sz w:val="24"/>
                <w:szCs w:val="24"/>
              </w:rPr>
              <w:t>Administration</w:t>
            </w:r>
          </w:p>
          <w:p w:rsidR="00891355" w:rsidP="00891355" w:rsidRDefault="00891355" w14:paraId="3A86226C" w14:textId="77777777">
            <w:pPr>
              <w:jc w:val="center"/>
              <w:rPr>
                <w:rFonts w:cstheme="minorHAnsi"/>
                <w:sz w:val="24"/>
                <w:szCs w:val="24"/>
              </w:rPr>
            </w:pPr>
            <w:r>
              <w:rPr>
                <w:rFonts w:cstheme="minorHAnsi"/>
                <w:sz w:val="24"/>
                <w:szCs w:val="24"/>
              </w:rPr>
              <w:t>Instructional Coach</w:t>
            </w:r>
          </w:p>
          <w:p w:rsidR="00891355" w:rsidP="00891355" w:rsidRDefault="00891355" w14:paraId="46E36E9D" w14:textId="77777777">
            <w:pPr>
              <w:jc w:val="center"/>
              <w:rPr>
                <w:rFonts w:cstheme="minorHAnsi"/>
                <w:sz w:val="24"/>
                <w:szCs w:val="24"/>
              </w:rPr>
            </w:pPr>
            <w:r>
              <w:rPr>
                <w:rFonts w:cstheme="minorHAnsi"/>
                <w:sz w:val="24"/>
                <w:szCs w:val="24"/>
              </w:rPr>
              <w:t>Targeted School Improvement Mentor</w:t>
            </w:r>
          </w:p>
          <w:p w:rsidR="00891355" w:rsidP="00891355" w:rsidRDefault="00891355" w14:paraId="1E174DA9" w14:textId="77777777">
            <w:pPr>
              <w:jc w:val="center"/>
              <w:rPr>
                <w:rFonts w:cstheme="minorHAnsi"/>
                <w:sz w:val="24"/>
                <w:szCs w:val="24"/>
              </w:rPr>
            </w:pPr>
            <w:r>
              <w:rPr>
                <w:rFonts w:cstheme="minorHAnsi"/>
                <w:sz w:val="24"/>
                <w:szCs w:val="24"/>
              </w:rPr>
              <w:t>Classroom Teachers</w:t>
            </w:r>
          </w:p>
          <w:p w:rsidR="00891355" w:rsidP="00891355" w:rsidRDefault="00891355" w14:paraId="7F0B10F3" w14:textId="77777777">
            <w:pPr>
              <w:jc w:val="center"/>
              <w:rPr>
                <w:rFonts w:cstheme="minorHAnsi"/>
                <w:sz w:val="24"/>
                <w:szCs w:val="24"/>
              </w:rPr>
            </w:pPr>
            <w:r>
              <w:rPr>
                <w:rFonts w:cstheme="minorHAnsi"/>
                <w:sz w:val="24"/>
                <w:szCs w:val="24"/>
              </w:rPr>
              <w:t>SPED Teachers</w:t>
            </w:r>
          </w:p>
          <w:p w:rsidRPr="00AA4D7D" w:rsidR="00891355" w:rsidP="00891355" w:rsidRDefault="00891355" w14:paraId="7BDB6B00" w14:textId="66964232">
            <w:pPr>
              <w:rPr>
                <w:rFonts w:cstheme="minorHAnsi"/>
                <w:sz w:val="24"/>
                <w:szCs w:val="24"/>
              </w:rPr>
            </w:pPr>
            <w:r>
              <w:rPr>
                <w:rFonts w:cstheme="minorHAnsi"/>
                <w:sz w:val="24"/>
                <w:szCs w:val="24"/>
              </w:rPr>
              <w:t>Math Specialist</w:t>
            </w:r>
          </w:p>
        </w:tc>
        <w:tc>
          <w:tcPr>
            <w:tcW w:w="3015" w:type="dxa"/>
            <w:tcMar/>
          </w:tcPr>
          <w:p w:rsidRPr="00AA4D7D" w:rsidR="00891355" w:rsidP="00891355" w:rsidRDefault="00891355" w14:paraId="2BA4CD72" w14:textId="1BB6FB24">
            <w:pPr>
              <w:rPr>
                <w:rFonts w:cstheme="minorHAnsi"/>
                <w:sz w:val="24"/>
                <w:szCs w:val="24"/>
              </w:rPr>
            </w:pPr>
            <w:r>
              <w:rPr>
                <w:rFonts w:cstheme="minorHAnsi"/>
                <w:sz w:val="24"/>
                <w:szCs w:val="24"/>
              </w:rPr>
              <w:t>N/A</w:t>
            </w:r>
          </w:p>
        </w:tc>
      </w:tr>
      <w:tr w:rsidRPr="00AA4D7D" w:rsidR="00891355" w:rsidTr="7518913E" w14:paraId="5DE4CC61" w14:textId="77777777">
        <w:tc>
          <w:tcPr>
            <w:tcW w:w="4730" w:type="dxa"/>
            <w:tcMar/>
          </w:tcPr>
          <w:p w:rsidRPr="00AA4D7D" w:rsidR="00891355" w:rsidP="00891355" w:rsidRDefault="00891355" w14:paraId="3142A3E1" w14:textId="6D1E2E54">
            <w:pPr>
              <w:spacing w:line="276" w:lineRule="auto"/>
              <w:rPr>
                <w:rFonts w:cstheme="minorHAnsi"/>
                <w:sz w:val="24"/>
                <w:szCs w:val="24"/>
              </w:rPr>
            </w:pPr>
            <w:r>
              <w:rPr>
                <w:rFonts w:cstheme="minorHAnsi"/>
                <w:sz w:val="24"/>
                <w:szCs w:val="24"/>
              </w:rPr>
              <w:t>Implementation of monthly PLC meetings that are dedicated to analyzing math data and collaboratively planning. Math Specialist will collaborate with teams to plan effective and aligned math instruction.</w:t>
            </w:r>
          </w:p>
        </w:tc>
        <w:tc>
          <w:tcPr>
            <w:tcW w:w="1565" w:type="dxa"/>
            <w:tcMar/>
          </w:tcPr>
          <w:p w:rsidRPr="00AA4D7D" w:rsidR="00891355" w:rsidP="00891355" w:rsidRDefault="00891355" w14:paraId="6495CA60" w14:textId="0D8D7393">
            <w:pPr>
              <w:rPr>
                <w:rFonts w:cstheme="minorHAnsi"/>
                <w:sz w:val="24"/>
                <w:szCs w:val="24"/>
              </w:rPr>
            </w:pPr>
            <w:r>
              <w:rPr>
                <w:rFonts w:cstheme="minorHAnsi"/>
                <w:sz w:val="24"/>
                <w:szCs w:val="24"/>
              </w:rPr>
              <w:t>October 2024</w:t>
            </w:r>
          </w:p>
        </w:tc>
        <w:tc>
          <w:tcPr>
            <w:tcW w:w="2987" w:type="dxa"/>
            <w:tcMar/>
          </w:tcPr>
          <w:p w:rsidRPr="00AA4D7D" w:rsidR="00891355" w:rsidP="00891355" w:rsidRDefault="00891355" w14:paraId="6181A455" w14:textId="76D48206">
            <w:pPr>
              <w:rPr>
                <w:rFonts w:cstheme="minorHAnsi"/>
                <w:sz w:val="24"/>
                <w:szCs w:val="24"/>
              </w:rPr>
            </w:pPr>
            <w:r>
              <w:rPr>
                <w:rFonts w:cstheme="minorHAnsi"/>
                <w:sz w:val="24"/>
                <w:szCs w:val="24"/>
              </w:rPr>
              <w:t>June 2025</w:t>
            </w:r>
          </w:p>
        </w:tc>
        <w:tc>
          <w:tcPr>
            <w:tcW w:w="2368" w:type="dxa"/>
            <w:tcMar/>
          </w:tcPr>
          <w:p w:rsidR="00891355" w:rsidP="00891355" w:rsidRDefault="00891355" w14:paraId="2D766530" w14:textId="77777777">
            <w:pPr>
              <w:jc w:val="center"/>
              <w:rPr>
                <w:rFonts w:cstheme="minorHAnsi"/>
                <w:sz w:val="24"/>
                <w:szCs w:val="24"/>
              </w:rPr>
            </w:pPr>
            <w:r>
              <w:rPr>
                <w:rFonts w:cstheme="minorHAnsi"/>
                <w:sz w:val="24"/>
                <w:szCs w:val="24"/>
              </w:rPr>
              <w:t>Administration</w:t>
            </w:r>
          </w:p>
          <w:p w:rsidR="00891355" w:rsidP="00891355" w:rsidRDefault="00891355" w14:paraId="3214A0EE" w14:textId="77777777">
            <w:pPr>
              <w:jc w:val="center"/>
              <w:rPr>
                <w:rFonts w:cstheme="minorHAnsi"/>
                <w:sz w:val="24"/>
                <w:szCs w:val="24"/>
              </w:rPr>
            </w:pPr>
            <w:r>
              <w:rPr>
                <w:rFonts w:cstheme="minorHAnsi"/>
                <w:sz w:val="24"/>
                <w:szCs w:val="24"/>
              </w:rPr>
              <w:t>Instructional Coach</w:t>
            </w:r>
          </w:p>
          <w:p w:rsidR="00891355" w:rsidP="00891355" w:rsidRDefault="00891355" w14:paraId="5C6E90AB" w14:textId="77777777">
            <w:pPr>
              <w:jc w:val="center"/>
              <w:rPr>
                <w:rFonts w:cstheme="minorHAnsi"/>
                <w:sz w:val="24"/>
                <w:szCs w:val="24"/>
              </w:rPr>
            </w:pPr>
            <w:r>
              <w:rPr>
                <w:rFonts w:cstheme="minorHAnsi"/>
                <w:sz w:val="24"/>
                <w:szCs w:val="24"/>
              </w:rPr>
              <w:t>Targeted School Improvement Mentor</w:t>
            </w:r>
          </w:p>
          <w:p w:rsidR="00891355" w:rsidP="00891355" w:rsidRDefault="00891355" w14:paraId="18B0D188" w14:textId="77777777">
            <w:pPr>
              <w:jc w:val="center"/>
              <w:rPr>
                <w:rFonts w:cstheme="minorHAnsi"/>
                <w:sz w:val="24"/>
                <w:szCs w:val="24"/>
              </w:rPr>
            </w:pPr>
            <w:r>
              <w:rPr>
                <w:rFonts w:cstheme="minorHAnsi"/>
                <w:sz w:val="24"/>
                <w:szCs w:val="24"/>
              </w:rPr>
              <w:t>Classroom Teachers</w:t>
            </w:r>
          </w:p>
          <w:p w:rsidR="00891355" w:rsidP="00891355" w:rsidRDefault="00891355" w14:paraId="526306FA" w14:textId="77777777">
            <w:pPr>
              <w:jc w:val="center"/>
              <w:rPr>
                <w:rFonts w:cstheme="minorHAnsi"/>
                <w:sz w:val="24"/>
                <w:szCs w:val="24"/>
              </w:rPr>
            </w:pPr>
            <w:r>
              <w:rPr>
                <w:rFonts w:cstheme="minorHAnsi"/>
                <w:sz w:val="24"/>
                <w:szCs w:val="24"/>
              </w:rPr>
              <w:t>SPED Teachers</w:t>
            </w:r>
          </w:p>
          <w:p w:rsidRPr="00AA4D7D" w:rsidR="00891355" w:rsidP="00891355" w:rsidRDefault="00891355" w14:paraId="458A3A74" w14:textId="3C0F83FB">
            <w:pPr>
              <w:rPr>
                <w:rFonts w:cstheme="minorHAnsi"/>
                <w:sz w:val="24"/>
                <w:szCs w:val="24"/>
              </w:rPr>
            </w:pPr>
            <w:r>
              <w:rPr>
                <w:rFonts w:cstheme="minorHAnsi"/>
                <w:sz w:val="24"/>
                <w:szCs w:val="24"/>
              </w:rPr>
              <w:t>Math Specialist</w:t>
            </w:r>
          </w:p>
        </w:tc>
        <w:tc>
          <w:tcPr>
            <w:tcW w:w="3015" w:type="dxa"/>
            <w:tcMar/>
          </w:tcPr>
          <w:p w:rsidRPr="00AA4D7D" w:rsidR="00891355" w:rsidP="00891355" w:rsidRDefault="00891355" w14:paraId="62F14B5B" w14:textId="55CD64B3">
            <w:pPr>
              <w:rPr>
                <w:rFonts w:cstheme="minorHAnsi"/>
                <w:sz w:val="24"/>
                <w:szCs w:val="24"/>
              </w:rPr>
            </w:pPr>
            <w:r>
              <w:rPr>
                <w:rFonts w:cstheme="minorHAnsi"/>
                <w:sz w:val="24"/>
                <w:szCs w:val="24"/>
              </w:rPr>
              <w:t>N/A</w:t>
            </w:r>
          </w:p>
        </w:tc>
      </w:tr>
      <w:tr w:rsidRPr="00AA4D7D" w:rsidR="00891355" w:rsidTr="7518913E" w14:paraId="1174775B" w14:textId="77777777">
        <w:tc>
          <w:tcPr>
            <w:tcW w:w="14665" w:type="dxa"/>
            <w:gridSpan w:val="5"/>
            <w:shd w:val="clear" w:color="auto" w:fill="9CC2E5" w:themeFill="accent5" w:themeFillTint="99"/>
            <w:tcMar/>
          </w:tcPr>
          <w:p w:rsidRPr="00983052" w:rsidR="00891355" w:rsidP="00891355" w:rsidRDefault="00891355" w14:paraId="39912CE7"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4245AE" w:rsidTr="7518913E" w14:paraId="58AB84F2" w14:textId="77777777">
        <w:trPr>
          <w:trHeight w:val="404"/>
        </w:trPr>
        <w:tc>
          <w:tcPr>
            <w:tcW w:w="14665" w:type="dxa"/>
            <w:gridSpan w:val="5"/>
            <w:shd w:val="clear" w:color="auto" w:fill="FFFFFF" w:themeFill="background1"/>
            <w:tcMar/>
          </w:tcPr>
          <w:p w:rsidR="004245AE" w:rsidP="004245AE" w:rsidRDefault="004245AE" w14:paraId="78F9CBED" w14:textId="5049D341">
            <w:pPr>
              <w:rPr>
                <w:rFonts w:cstheme="minorHAnsi"/>
                <w:sz w:val="24"/>
                <w:szCs w:val="24"/>
              </w:rPr>
            </w:pPr>
            <w:r>
              <w:rPr>
                <w:rFonts w:cstheme="minorHAnsi"/>
                <w:sz w:val="24"/>
                <w:szCs w:val="24"/>
              </w:rPr>
              <w:t xml:space="preserve">The LEA will conduct walk-throughs and classroom observations </w:t>
            </w:r>
            <w:r w:rsidR="00476828">
              <w:rPr>
                <w:rFonts w:cstheme="minorHAnsi"/>
                <w:sz w:val="24"/>
                <w:szCs w:val="24"/>
              </w:rPr>
              <w:t>to</w:t>
            </w:r>
            <w:r>
              <w:rPr>
                <w:rFonts w:cstheme="minorHAnsi"/>
                <w:sz w:val="24"/>
                <w:szCs w:val="24"/>
              </w:rPr>
              <w:t xml:space="preserve"> provide feedback to teachers.</w:t>
            </w:r>
          </w:p>
          <w:p w:rsidR="004245AE" w:rsidP="004245AE" w:rsidRDefault="004245AE" w14:paraId="22114001" w14:textId="3A9C3E64">
            <w:pPr>
              <w:rPr>
                <w:rFonts w:cstheme="minorHAnsi"/>
                <w:sz w:val="24"/>
                <w:szCs w:val="24"/>
              </w:rPr>
            </w:pPr>
            <w:r>
              <w:rPr>
                <w:rFonts w:cstheme="minorHAnsi"/>
                <w:sz w:val="24"/>
                <w:szCs w:val="24"/>
              </w:rPr>
              <w:t>The LEA will assist in identifying the necessary resources to effectively implement the EBI, flexible student groups, and differentiated instructional strategies.</w:t>
            </w:r>
          </w:p>
          <w:p w:rsidRPr="00AA4D7D" w:rsidR="004245AE" w:rsidP="004245AE" w:rsidRDefault="004245AE" w14:paraId="3C13A4F1" w14:textId="0AD1386A">
            <w:pPr>
              <w:rPr>
                <w:rFonts w:cstheme="minorHAnsi"/>
                <w:sz w:val="24"/>
                <w:szCs w:val="24"/>
              </w:rPr>
            </w:pPr>
            <w:r>
              <w:rPr>
                <w:rFonts w:cstheme="minorHAnsi"/>
                <w:sz w:val="24"/>
                <w:szCs w:val="24"/>
              </w:rPr>
              <w:t>The LEA will assist in providing professional learning in the areas of need related to math instruction.</w:t>
            </w:r>
          </w:p>
        </w:tc>
      </w:tr>
      <w:tr w:rsidRPr="00AA4D7D" w:rsidR="004245AE" w:rsidTr="7518913E" w14:paraId="0E36231E" w14:textId="77777777">
        <w:tc>
          <w:tcPr>
            <w:tcW w:w="14665" w:type="dxa"/>
            <w:gridSpan w:val="5"/>
            <w:shd w:val="clear" w:color="auto" w:fill="9CC2E5" w:themeFill="accent5" w:themeFillTint="99"/>
            <w:tcMar/>
          </w:tcPr>
          <w:p w:rsidRPr="00AA4D7D" w:rsidR="004245AE" w:rsidP="004245AE" w:rsidRDefault="004245AE" w14:paraId="4718181F"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4245AE" w:rsidP="004245AE" w:rsidRDefault="004245AE" w14:paraId="02623FCC" w14:textId="77777777">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4245AE" w:rsidTr="7518913E" w14:paraId="7B42D006" w14:textId="77777777">
        <w:tc>
          <w:tcPr>
            <w:tcW w:w="6295" w:type="dxa"/>
            <w:gridSpan w:val="2"/>
            <w:shd w:val="clear" w:color="auto" w:fill="DEEAF6" w:themeFill="accent5" w:themeFillTint="33"/>
            <w:tcMar/>
          </w:tcPr>
          <w:p w:rsidRPr="00AA4D7D" w:rsidR="004245AE" w:rsidP="004245AE" w:rsidRDefault="004245AE" w14:paraId="4DEDFD9B" w14:textId="77777777">
            <w:pPr>
              <w:rPr>
                <w:rFonts w:cstheme="minorHAnsi"/>
                <w:b/>
                <w:sz w:val="24"/>
                <w:szCs w:val="24"/>
              </w:rPr>
            </w:pPr>
            <w:r w:rsidRPr="00AA4D7D">
              <w:rPr>
                <w:rFonts w:cstheme="minorHAnsi"/>
                <w:b/>
                <w:sz w:val="24"/>
                <w:szCs w:val="24"/>
              </w:rPr>
              <w:t>Evidence of Progress (update monthly)</w:t>
            </w:r>
          </w:p>
        </w:tc>
        <w:tc>
          <w:tcPr>
            <w:tcW w:w="8370" w:type="dxa"/>
            <w:gridSpan w:val="3"/>
            <w:shd w:val="clear" w:color="auto" w:fill="DEEAF6" w:themeFill="accent5" w:themeFillTint="33"/>
            <w:tcMar/>
          </w:tcPr>
          <w:p w:rsidRPr="00AA4D7D" w:rsidR="004245AE" w:rsidP="004245AE" w:rsidRDefault="004245AE" w14:paraId="3E270DA2" w14:textId="77777777">
            <w:pPr>
              <w:rPr>
                <w:rFonts w:cstheme="minorHAnsi"/>
                <w:b/>
                <w:sz w:val="24"/>
                <w:szCs w:val="24"/>
              </w:rPr>
            </w:pPr>
            <w:r w:rsidRPr="00AA4D7D">
              <w:rPr>
                <w:rFonts w:cstheme="minorHAnsi"/>
                <w:b/>
                <w:sz w:val="24"/>
                <w:szCs w:val="24"/>
              </w:rPr>
              <w:t>Analysis of Progress (update monthly)</w:t>
            </w:r>
          </w:p>
        </w:tc>
      </w:tr>
      <w:tr w:rsidRPr="00AA4D7D" w:rsidR="00342AD8" w:rsidTr="7518913E" w14:paraId="07FF39C6" w14:textId="77777777">
        <w:trPr>
          <w:trHeight w:val="431"/>
        </w:trPr>
        <w:tc>
          <w:tcPr>
            <w:tcW w:w="6295" w:type="dxa"/>
            <w:gridSpan w:val="2"/>
            <w:tcMar/>
          </w:tcPr>
          <w:p w:rsidRPr="00AA4D7D" w:rsidR="00342AD8" w:rsidP="00342AD8" w:rsidRDefault="00342AD8" w14:paraId="4D335DA8" w14:textId="52D25C1F">
            <w:pPr>
              <w:spacing w:line="276" w:lineRule="auto"/>
              <w:rPr>
                <w:rFonts w:cstheme="minorHAnsi"/>
                <w:sz w:val="24"/>
                <w:szCs w:val="24"/>
              </w:rPr>
            </w:pPr>
            <w:r>
              <w:rPr>
                <w:rFonts w:cstheme="minorHAnsi"/>
                <w:sz w:val="24"/>
                <w:szCs w:val="24"/>
              </w:rPr>
              <w:t>VKRP and MAP Assessments</w:t>
            </w:r>
          </w:p>
        </w:tc>
        <w:tc>
          <w:tcPr>
            <w:tcW w:w="8370" w:type="dxa"/>
            <w:gridSpan w:val="3"/>
            <w:tcMar/>
          </w:tcPr>
          <w:p w:rsidRPr="00AA4D7D" w:rsidR="00342AD8" w:rsidP="00342AD8" w:rsidRDefault="00342AD8" w14:paraId="469CCA07" w14:textId="1323B58C">
            <w:pPr>
              <w:spacing w:line="276" w:lineRule="auto"/>
              <w:rPr>
                <w:rFonts w:cstheme="minorHAnsi"/>
                <w:sz w:val="24"/>
                <w:szCs w:val="24"/>
              </w:rPr>
            </w:pPr>
            <w:r>
              <w:rPr>
                <w:rFonts w:cstheme="minorHAnsi"/>
                <w:sz w:val="24"/>
                <w:szCs w:val="24"/>
              </w:rPr>
              <w:t>Data will be analyzed in PLC meetings to determine professional learning needs and next steps in instructional planning.</w:t>
            </w:r>
          </w:p>
        </w:tc>
      </w:tr>
      <w:tr w:rsidRPr="00AA4D7D" w:rsidR="00342AD8" w:rsidTr="7518913E" w14:paraId="5DB72371" w14:textId="77777777">
        <w:trPr>
          <w:trHeight w:val="431"/>
        </w:trPr>
        <w:tc>
          <w:tcPr>
            <w:tcW w:w="6295" w:type="dxa"/>
            <w:gridSpan w:val="2"/>
            <w:tcMar/>
          </w:tcPr>
          <w:p w:rsidRPr="00AA4D7D" w:rsidR="00342AD8" w:rsidP="00342AD8" w:rsidRDefault="00342AD8" w14:paraId="2B92556A" w14:textId="6B24E434">
            <w:pPr>
              <w:spacing w:line="276" w:lineRule="auto"/>
              <w:rPr>
                <w:rFonts w:cstheme="minorHAnsi"/>
                <w:sz w:val="24"/>
                <w:szCs w:val="24"/>
              </w:rPr>
            </w:pPr>
            <w:r>
              <w:rPr>
                <w:rFonts w:cstheme="minorHAnsi"/>
                <w:sz w:val="24"/>
                <w:szCs w:val="24"/>
              </w:rPr>
              <w:t>Formative and summative assessments (daily and/or weekly)</w:t>
            </w:r>
          </w:p>
        </w:tc>
        <w:tc>
          <w:tcPr>
            <w:tcW w:w="8370" w:type="dxa"/>
            <w:gridSpan w:val="3"/>
            <w:tcMar/>
          </w:tcPr>
          <w:p w:rsidRPr="00AA4D7D" w:rsidR="00342AD8" w:rsidP="00342AD8" w:rsidRDefault="00342AD8" w14:paraId="27E38020" w14:textId="171B3F94">
            <w:pPr>
              <w:spacing w:line="276" w:lineRule="auto"/>
              <w:rPr>
                <w:rFonts w:cstheme="minorHAnsi"/>
                <w:sz w:val="24"/>
                <w:szCs w:val="24"/>
              </w:rPr>
            </w:pPr>
            <w:r>
              <w:rPr>
                <w:rFonts w:cstheme="minorHAnsi"/>
                <w:sz w:val="24"/>
                <w:szCs w:val="24"/>
              </w:rPr>
              <w:t>Data will be tracked weekly by classroom teachers and monthly at PLC meetings.</w:t>
            </w:r>
          </w:p>
        </w:tc>
      </w:tr>
      <w:tr w:rsidRPr="00AA4D7D" w:rsidR="00342AD8" w:rsidTr="7518913E" w14:paraId="0BE19D80" w14:textId="77777777">
        <w:trPr>
          <w:trHeight w:val="431"/>
        </w:trPr>
        <w:tc>
          <w:tcPr>
            <w:tcW w:w="6295" w:type="dxa"/>
            <w:gridSpan w:val="2"/>
            <w:tcMar/>
          </w:tcPr>
          <w:p w:rsidRPr="00AA4D7D" w:rsidR="00342AD8" w:rsidP="00342AD8" w:rsidRDefault="00342AD8" w14:paraId="3C25684F" w14:textId="0153A205">
            <w:pPr>
              <w:spacing w:line="276" w:lineRule="auto"/>
              <w:rPr>
                <w:rFonts w:cstheme="minorHAnsi"/>
                <w:sz w:val="24"/>
                <w:szCs w:val="24"/>
              </w:rPr>
            </w:pPr>
            <w:r>
              <w:rPr>
                <w:rFonts w:cstheme="minorHAnsi"/>
                <w:sz w:val="24"/>
                <w:szCs w:val="24"/>
              </w:rPr>
              <w:t>Quarterly RCPS Benchmarks</w:t>
            </w:r>
          </w:p>
        </w:tc>
        <w:tc>
          <w:tcPr>
            <w:tcW w:w="8370" w:type="dxa"/>
            <w:gridSpan w:val="3"/>
            <w:tcMar/>
          </w:tcPr>
          <w:p w:rsidRPr="00AA4D7D" w:rsidR="00342AD8" w:rsidP="00342AD8" w:rsidRDefault="00342AD8" w14:paraId="021F753F" w14:textId="1FA8FA3C">
            <w:pPr>
              <w:spacing w:line="276" w:lineRule="auto"/>
              <w:rPr>
                <w:rFonts w:cstheme="minorHAnsi"/>
                <w:sz w:val="24"/>
                <w:szCs w:val="24"/>
              </w:rPr>
            </w:pPr>
            <w:r>
              <w:rPr>
                <w:rFonts w:cstheme="minorHAnsi"/>
                <w:sz w:val="24"/>
                <w:szCs w:val="24"/>
              </w:rPr>
              <w:t>Quarterly PLC meetings to review benchmark data, analyze progress of subgroups, and plan professional learning.</w:t>
            </w:r>
          </w:p>
        </w:tc>
      </w:tr>
      <w:tr w:rsidRPr="00AA4D7D" w:rsidR="00342AD8" w:rsidTr="7518913E" w14:paraId="65DDE04A" w14:textId="77777777">
        <w:trPr>
          <w:trHeight w:val="431"/>
        </w:trPr>
        <w:tc>
          <w:tcPr>
            <w:tcW w:w="6295" w:type="dxa"/>
            <w:gridSpan w:val="2"/>
            <w:tcMar/>
          </w:tcPr>
          <w:p w:rsidRPr="00AA4D7D" w:rsidR="00342AD8" w:rsidP="00342AD8" w:rsidRDefault="00342AD8" w14:paraId="709F3B87" w14:textId="007B4880">
            <w:pPr>
              <w:spacing w:line="276" w:lineRule="auto"/>
              <w:rPr>
                <w:rFonts w:cstheme="minorHAnsi"/>
                <w:sz w:val="24"/>
                <w:szCs w:val="24"/>
              </w:rPr>
            </w:pPr>
            <w:r>
              <w:rPr>
                <w:rFonts w:cstheme="minorHAnsi"/>
                <w:sz w:val="24"/>
                <w:szCs w:val="24"/>
              </w:rPr>
              <w:t>Formal and Informal Observations</w:t>
            </w:r>
          </w:p>
        </w:tc>
        <w:tc>
          <w:tcPr>
            <w:tcW w:w="8370" w:type="dxa"/>
            <w:gridSpan w:val="3"/>
            <w:tcMar/>
          </w:tcPr>
          <w:p w:rsidRPr="00AA4D7D" w:rsidR="00342AD8" w:rsidP="00342AD8" w:rsidRDefault="00342AD8" w14:paraId="27BBACB8" w14:textId="2EF385EA">
            <w:pPr>
              <w:spacing w:line="276" w:lineRule="auto"/>
              <w:rPr>
                <w:rFonts w:cstheme="minorHAnsi"/>
                <w:sz w:val="24"/>
                <w:szCs w:val="24"/>
              </w:rPr>
            </w:pPr>
            <w:r>
              <w:rPr>
                <w:rFonts w:cstheme="minorHAnsi"/>
                <w:sz w:val="24"/>
                <w:szCs w:val="24"/>
              </w:rPr>
              <w:t>Administration and Instructional Leadership Team members will complete walk-throughs and observations, collect data, analyze data for grade level and school wide trends, and plan next steps for instructional staff.</w:t>
            </w:r>
          </w:p>
        </w:tc>
      </w:tr>
      <w:tr w:rsidRPr="00AA4D7D" w:rsidR="00342AD8" w:rsidTr="7518913E" w14:paraId="2F3C8D09" w14:textId="77777777">
        <w:trPr>
          <w:trHeight w:val="431"/>
        </w:trPr>
        <w:tc>
          <w:tcPr>
            <w:tcW w:w="6295" w:type="dxa"/>
            <w:gridSpan w:val="2"/>
            <w:tcMar/>
          </w:tcPr>
          <w:p w:rsidRPr="00AA4D7D" w:rsidR="00342AD8" w:rsidP="00342AD8" w:rsidRDefault="00342AD8" w14:paraId="5914F627" w14:textId="036078CF">
            <w:pPr>
              <w:spacing w:line="276" w:lineRule="auto"/>
              <w:rPr>
                <w:rFonts w:cstheme="minorHAnsi"/>
                <w:sz w:val="24"/>
                <w:szCs w:val="24"/>
              </w:rPr>
            </w:pPr>
            <w:proofErr w:type="spellStart"/>
            <w:r>
              <w:rPr>
                <w:rFonts w:cstheme="minorHAnsi"/>
                <w:sz w:val="24"/>
                <w:szCs w:val="24"/>
              </w:rPr>
              <w:t>Dreambox</w:t>
            </w:r>
            <w:proofErr w:type="spellEnd"/>
            <w:r>
              <w:rPr>
                <w:rFonts w:cstheme="minorHAnsi"/>
                <w:sz w:val="24"/>
                <w:szCs w:val="24"/>
              </w:rPr>
              <w:t xml:space="preserve"> and </w:t>
            </w:r>
            <w:proofErr w:type="spellStart"/>
            <w:r>
              <w:rPr>
                <w:rFonts w:cstheme="minorHAnsi"/>
                <w:sz w:val="24"/>
                <w:szCs w:val="24"/>
              </w:rPr>
              <w:t>Zearn</w:t>
            </w:r>
            <w:proofErr w:type="spellEnd"/>
            <w:r>
              <w:rPr>
                <w:rFonts w:cstheme="minorHAnsi"/>
                <w:sz w:val="24"/>
                <w:szCs w:val="24"/>
              </w:rPr>
              <w:t xml:space="preserve"> Progress Data</w:t>
            </w:r>
          </w:p>
        </w:tc>
        <w:tc>
          <w:tcPr>
            <w:tcW w:w="8370" w:type="dxa"/>
            <w:gridSpan w:val="3"/>
            <w:tcMar/>
          </w:tcPr>
          <w:p w:rsidRPr="00AA4D7D" w:rsidR="00342AD8" w:rsidP="00342AD8" w:rsidRDefault="002C5FD9" w14:paraId="14342357" w14:textId="02837D58">
            <w:pPr>
              <w:spacing w:line="276" w:lineRule="auto"/>
              <w:rPr>
                <w:rFonts w:cstheme="minorHAnsi"/>
                <w:sz w:val="24"/>
                <w:szCs w:val="24"/>
              </w:rPr>
            </w:pPr>
            <w:r>
              <w:rPr>
                <w:rFonts w:cstheme="minorHAnsi"/>
                <w:sz w:val="24"/>
                <w:szCs w:val="24"/>
              </w:rPr>
              <w:t>Data will be analyzed in PLC meetings to determine professional learning needs and next steps in instructional planning.</w:t>
            </w:r>
          </w:p>
        </w:tc>
      </w:tr>
    </w:tbl>
    <w:p w:rsidR="006C56C5" w:rsidP="00F25417" w:rsidRDefault="006C56C5" w14:paraId="5C060B1F" w14:textId="77777777">
      <w:pPr>
        <w:tabs>
          <w:tab w:val="left" w:pos="11616"/>
        </w:tabs>
        <w:rPr>
          <w:rFonts w:cstheme="minorHAnsi"/>
        </w:rPr>
      </w:pPr>
    </w:p>
    <w:p w:rsidRPr="00AA4D7D" w:rsidR="00772AAA" w:rsidP="00F65F1E" w:rsidRDefault="00AF074F" w14:paraId="0FD3AAC9" w14:textId="2CCC52E5">
      <w:pPr>
        <w:jc w:val="center"/>
        <w:rPr>
          <w:rFonts w:cstheme="minorHAnsi"/>
        </w:rPr>
      </w:pPr>
      <w:r w:rsidRPr="00F25417">
        <w:rPr>
          <w:rFonts w:cstheme="minorHAnsi"/>
        </w:rPr>
        <w:br w:type="page"/>
      </w:r>
      <w:hyperlink w:history="1" w:anchor="DomainofSupport">
        <w:r w:rsidRPr="00AA4D7D" w:rsidR="00AA06F5">
          <w:rPr>
            <w:rStyle w:val="Hyperlink"/>
            <w:rFonts w:cstheme="minorHAnsi"/>
          </w:rPr>
          <w:t>Domain of Support</w:t>
        </w:r>
      </w:hyperlink>
    </w:p>
    <w:tbl>
      <w:tblPr>
        <w:tblStyle w:val="TableGrid"/>
        <w:tblW w:w="14665" w:type="dxa"/>
        <w:tblLayout w:type="fixed"/>
        <w:tblLook w:val="04A0" w:firstRow="1" w:lastRow="0" w:firstColumn="1" w:lastColumn="0" w:noHBand="0" w:noVBand="1"/>
      </w:tblPr>
      <w:tblGrid>
        <w:gridCol w:w="5305"/>
        <w:gridCol w:w="1710"/>
        <w:gridCol w:w="317"/>
        <w:gridCol w:w="1393"/>
        <w:gridCol w:w="2610"/>
        <w:gridCol w:w="3330"/>
      </w:tblGrid>
      <w:tr w:rsidRPr="00AA4D7D" w:rsidR="004A46DA" w14:paraId="040FB16B" w14:textId="77777777">
        <w:trPr>
          <w:trHeight w:val="440"/>
        </w:trPr>
        <w:tc>
          <w:tcPr>
            <w:tcW w:w="14665" w:type="dxa"/>
            <w:gridSpan w:val="6"/>
            <w:shd w:val="clear" w:color="auto" w:fill="FFC600"/>
            <w:vAlign w:val="center"/>
          </w:tcPr>
          <w:p w:rsidRPr="00AA4D7D" w:rsidR="004A46DA" w:rsidP="004C598F" w:rsidRDefault="004A46DA" w14:paraId="059018AF" w14:textId="2116129E">
            <w:pPr>
              <w:rPr>
                <w:rFonts w:eastAsia="Lato" w:cstheme="minorHAnsi"/>
                <w:b/>
                <w:color w:val="FFFFFF" w:themeColor="background1"/>
                <w:sz w:val="28"/>
                <w:szCs w:val="28"/>
              </w:rPr>
            </w:pPr>
            <w:r w:rsidRPr="00AA4D7D">
              <w:rPr>
                <w:rFonts w:cstheme="minorHAnsi"/>
              </w:rPr>
              <w:br w:type="page"/>
            </w:r>
            <w:bookmarkStart w:name="Staffing" w:id="0"/>
            <w:r w:rsidRPr="00AA4D7D">
              <w:rPr>
                <w:rFonts w:eastAsia="Lato" w:cstheme="minorHAnsi"/>
                <w:b/>
                <w:color w:val="FFFFFF" w:themeColor="background1"/>
                <w:sz w:val="24"/>
                <w:szCs w:val="24"/>
              </w:rPr>
              <w:t>Domain II: Staffing</w:t>
            </w:r>
            <w:bookmarkEnd w:id="0"/>
            <w:r>
              <w:rPr>
                <w:rFonts w:eastAsia="Lato" w:cstheme="minorHAnsi"/>
                <w:b/>
                <w:color w:val="FFFFFF" w:themeColor="background1"/>
                <w:sz w:val="24"/>
                <w:szCs w:val="24"/>
              </w:rPr>
              <w:t xml:space="preserve"> Supports</w:t>
            </w:r>
          </w:p>
        </w:tc>
      </w:tr>
      <w:tr w:rsidRPr="00AA4D7D" w:rsidR="008362EB" w:rsidTr="004C598F" w14:paraId="0C0CFD0B" w14:textId="77777777">
        <w:trPr>
          <w:trHeight w:val="456"/>
        </w:trPr>
        <w:tc>
          <w:tcPr>
            <w:tcW w:w="14665" w:type="dxa"/>
            <w:gridSpan w:val="6"/>
          </w:tcPr>
          <w:p w:rsidRPr="001D1584" w:rsidR="008362EB" w:rsidP="004C598F" w:rsidRDefault="00B03591" w14:paraId="6916000E" w14:textId="76ABDB7D">
            <w:pPr>
              <w:rPr>
                <w:rFonts w:eastAsia="Lato" w:cstheme="minorHAnsi"/>
                <w:bCs/>
              </w:rPr>
            </w:pPr>
            <w:r>
              <w:rPr>
                <w:rFonts w:eastAsia="Lato" w:cstheme="minorHAnsi"/>
                <w:b/>
              </w:rPr>
              <w:t>Barrier(s)</w:t>
            </w:r>
            <w:r w:rsidRPr="00AA4D7D">
              <w:rPr>
                <w:rFonts w:eastAsia="Lato" w:cstheme="minorHAnsi"/>
                <w:b/>
              </w:rPr>
              <w:t>:</w:t>
            </w:r>
            <w:r w:rsidR="0025079F">
              <w:rPr>
                <w:rFonts w:eastAsia="Lato" w:cstheme="minorHAnsi"/>
                <w:b/>
              </w:rPr>
              <w:t xml:space="preserve"> </w:t>
            </w:r>
            <w:r w:rsidR="001D1584">
              <w:rPr>
                <w:rFonts w:eastAsia="Lato" w:cstheme="minorHAnsi"/>
                <w:bCs/>
              </w:rPr>
              <w:t>Lack of qualified candidates</w:t>
            </w:r>
          </w:p>
        </w:tc>
      </w:tr>
      <w:tr w:rsidRPr="00AA4D7D" w:rsidR="008362EB" w:rsidTr="004C598F" w14:paraId="624D1932" w14:textId="77777777">
        <w:trPr>
          <w:trHeight w:val="510"/>
        </w:trPr>
        <w:tc>
          <w:tcPr>
            <w:tcW w:w="14665" w:type="dxa"/>
            <w:gridSpan w:val="6"/>
          </w:tcPr>
          <w:p w:rsidRPr="001D1584" w:rsidR="008362EB" w:rsidP="004C598F" w:rsidRDefault="008362EB" w14:paraId="69544E4F" w14:textId="26C965C4">
            <w:pPr>
              <w:rPr>
                <w:rFonts w:eastAsia="Lato" w:cstheme="minorHAnsi"/>
              </w:rPr>
            </w:pPr>
            <w:r w:rsidRPr="00AA4D7D">
              <w:rPr>
                <w:rFonts w:eastAsia="Lato" w:cstheme="minorHAnsi"/>
                <w:b/>
              </w:rPr>
              <w:t>SMART Goal Statement</w:t>
            </w:r>
            <w:r w:rsidRPr="00AA4D7D">
              <w:rPr>
                <w:rFonts w:eastAsia="Lato" w:cstheme="minorHAnsi"/>
              </w:rPr>
              <w:t xml:space="preserve">: </w:t>
            </w:r>
            <w:r w:rsidR="001D1584">
              <w:rPr>
                <w:rFonts w:eastAsia="Lato" w:cstheme="minorHAnsi"/>
              </w:rPr>
              <w:t xml:space="preserve">By </w:t>
            </w:r>
            <w:r w:rsidR="00622A71">
              <w:rPr>
                <w:rFonts w:eastAsia="Lato" w:cstheme="minorHAnsi"/>
              </w:rPr>
              <w:t xml:space="preserve">April of 2025, </w:t>
            </w:r>
            <w:r w:rsidR="00624C94">
              <w:rPr>
                <w:rFonts w:eastAsia="Lato" w:cstheme="minorHAnsi"/>
              </w:rPr>
              <w:t xml:space="preserve">Lincoln Terrace Elementary School will increase </w:t>
            </w:r>
            <w:r w:rsidR="00F71751">
              <w:rPr>
                <w:rFonts w:eastAsia="Lato" w:cstheme="minorHAnsi"/>
              </w:rPr>
              <w:t xml:space="preserve">recruitment efforts for teaching positions by </w:t>
            </w:r>
            <w:r w:rsidR="00B22A76">
              <w:rPr>
                <w:rFonts w:eastAsia="Lato" w:cstheme="minorHAnsi"/>
              </w:rPr>
              <w:t xml:space="preserve">interviewing and selecting candidates </w:t>
            </w:r>
            <w:r w:rsidR="00DB4C81">
              <w:rPr>
                <w:rFonts w:eastAsia="Lato" w:cstheme="minorHAnsi"/>
              </w:rPr>
              <w:t>earlier in the hiring process.</w:t>
            </w:r>
          </w:p>
        </w:tc>
      </w:tr>
      <w:tr w:rsidRPr="00AA4D7D" w:rsidR="00CA38BE" w:rsidTr="00CA38BE" w14:paraId="25373856" w14:textId="77777777">
        <w:trPr>
          <w:trHeight w:val="510"/>
        </w:trPr>
        <w:tc>
          <w:tcPr>
            <w:tcW w:w="7015" w:type="dxa"/>
            <w:gridSpan w:val="2"/>
          </w:tcPr>
          <w:p w:rsidR="00CA38BE" w:rsidP="00CA38BE" w:rsidRDefault="00CA38BE" w14:paraId="6241D9FE" w14:textId="77777777">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p>
          <w:p w:rsidRPr="00036B49" w:rsidR="00036B49" w:rsidP="00CA38BE" w:rsidRDefault="00036B49" w14:paraId="34927019" w14:textId="4564A265">
            <w:pPr>
              <w:rPr>
                <w:rFonts w:eastAsia="Lato" w:cstheme="minorHAnsi"/>
                <w:bCs/>
              </w:rPr>
            </w:pPr>
            <w:r>
              <w:rPr>
                <w:rFonts w:eastAsia="Lato" w:cstheme="minorHAnsi"/>
                <w:bCs/>
              </w:rPr>
              <w:t xml:space="preserve">Targeted </w:t>
            </w:r>
            <w:r w:rsidR="00331AB2">
              <w:rPr>
                <w:rFonts w:eastAsia="Lato" w:cstheme="minorHAnsi"/>
                <w:bCs/>
              </w:rPr>
              <w:t>recruitment of qualified candidates</w:t>
            </w:r>
          </w:p>
          <w:p w:rsidRPr="00AA4D7D" w:rsidR="00CA38BE" w:rsidP="00CA38BE" w:rsidRDefault="00CA38BE" w14:paraId="4DDA08A2" w14:textId="1354D6DC">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93675332"/>
                <w:placeholder>
                  <w:docPart w:val="E4275E2BFE6B434AB9B44A4A6B38B818"/>
                </w:placeholder>
                <w:showingPlcHdr/>
                <w:dropDownList>
                  <w:listItem w:value="Choose an item."/>
                  <w:listItem w:displayText="Strong" w:value="1"/>
                  <w:listItem w:displayText="Moderate" w:value="2"/>
                  <w:listItem w:displayText="Promising" w:value="3"/>
                  <w:listItem w:displayText="Demonstrates Rationale" w:value="4"/>
                </w:dropDownList>
              </w:sdtPr>
              <w:sdtEndPr/>
              <w:sdtContent>
                <w:r w:rsidRPr="00AA4D7D">
                  <w:rPr>
                    <w:rStyle w:val="PlaceholderText"/>
                    <w:rFonts w:cstheme="minorHAnsi"/>
                  </w:rPr>
                  <w:t>Choose an item.</w:t>
                </w:r>
              </w:sdtContent>
            </w:sdt>
          </w:p>
        </w:tc>
        <w:tc>
          <w:tcPr>
            <w:tcW w:w="7650" w:type="dxa"/>
            <w:gridSpan w:val="4"/>
          </w:tcPr>
          <w:p w:rsidRPr="00AA4D7D" w:rsidR="00CA38BE" w:rsidP="00CA38BE" w:rsidRDefault="00CA38BE" w14:paraId="27837E15" w14:textId="77777777">
            <w:pPr>
              <w:rPr>
                <w:rFonts w:eastAsia="Lato"/>
                <w:b/>
              </w:rPr>
            </w:pPr>
            <w:r w:rsidRPr="2878DEC0">
              <w:rPr>
                <w:rFonts w:eastAsia="Lato"/>
                <w:b/>
              </w:rPr>
              <w:t>Description:</w:t>
            </w:r>
            <w:r w:rsidRPr="2878DEC0">
              <w:rPr>
                <w:rFonts w:eastAsia="Lato"/>
                <w:b/>
                <w:bCs/>
              </w:rPr>
              <w:t xml:space="preserve"> </w:t>
            </w:r>
          </w:p>
          <w:p w:rsidRPr="00037660" w:rsidR="00CA38BE" w:rsidP="00CA38BE" w:rsidRDefault="00037660" w14:paraId="1127215A" w14:textId="3390B5EC">
            <w:pPr>
              <w:rPr>
                <w:rFonts w:eastAsia="Lato" w:cstheme="minorHAnsi"/>
                <w:bCs/>
              </w:rPr>
            </w:pPr>
            <w:r>
              <w:rPr>
                <w:rFonts w:eastAsia="Lato" w:cstheme="minorHAnsi"/>
                <w:bCs/>
              </w:rPr>
              <w:t>Participation in job fairs and consistent review of online platforms in order to locate highly qualified candidates.</w:t>
            </w:r>
          </w:p>
        </w:tc>
      </w:tr>
      <w:tr w:rsidRPr="00AA4D7D" w:rsidR="00CA38BE" w:rsidTr="004C598F" w14:paraId="5789A63E" w14:textId="77777777">
        <w:trPr>
          <w:trHeight w:val="582"/>
        </w:trPr>
        <w:tc>
          <w:tcPr>
            <w:tcW w:w="7015" w:type="dxa"/>
            <w:gridSpan w:val="2"/>
          </w:tcPr>
          <w:p w:rsidRPr="00AA4D7D" w:rsidR="00CA38BE" w:rsidP="00CA38BE" w:rsidRDefault="00CA38BE" w14:paraId="42CC6D9A" w14:textId="2B661308">
            <w:pPr>
              <w:rPr>
                <w:rFonts w:eastAsia="Lato" w:cstheme="minorHAnsi"/>
                <w:b/>
              </w:rPr>
            </w:pPr>
            <w:r w:rsidRPr="00AA4D7D">
              <w:rPr>
                <w:rFonts w:eastAsia="Lato" w:cstheme="minorHAnsi"/>
                <w:b/>
              </w:rPr>
              <w:t xml:space="preserve">Student Measure #1:  </w:t>
            </w:r>
          </w:p>
        </w:tc>
        <w:tc>
          <w:tcPr>
            <w:tcW w:w="7650" w:type="dxa"/>
            <w:gridSpan w:val="4"/>
          </w:tcPr>
          <w:p w:rsidRPr="00AA4D7D" w:rsidR="00CA38BE" w:rsidP="00CA38BE" w:rsidRDefault="00CA38BE" w14:paraId="37959000" w14:textId="48C376A1">
            <w:pPr>
              <w:rPr>
                <w:rFonts w:eastAsia="Lato" w:cstheme="minorHAnsi"/>
                <w:b/>
              </w:rPr>
            </w:pPr>
            <w:r w:rsidRPr="00AA4D7D">
              <w:rPr>
                <w:rFonts w:eastAsia="Lato" w:cstheme="minorHAnsi"/>
                <w:b/>
              </w:rPr>
              <w:t xml:space="preserve">Student Measure #2: </w:t>
            </w:r>
          </w:p>
          <w:p w:rsidRPr="00AA4D7D" w:rsidR="00CA38BE" w:rsidP="00CA38BE" w:rsidRDefault="00CA38BE" w14:paraId="7FC22EC8" w14:textId="77777777">
            <w:pPr>
              <w:rPr>
                <w:rFonts w:eastAsia="Lato" w:cstheme="minorHAnsi"/>
                <w:b/>
              </w:rPr>
            </w:pPr>
          </w:p>
        </w:tc>
      </w:tr>
      <w:tr w:rsidRPr="00AA4D7D" w:rsidR="00CA38BE" w:rsidTr="004C598F" w14:paraId="6C55D4F2" w14:textId="77777777">
        <w:trPr>
          <w:trHeight w:val="735"/>
        </w:trPr>
        <w:tc>
          <w:tcPr>
            <w:tcW w:w="7015" w:type="dxa"/>
            <w:gridSpan w:val="2"/>
          </w:tcPr>
          <w:p w:rsidRPr="00037660" w:rsidR="00CA38BE" w:rsidP="00CA38BE" w:rsidRDefault="00CA38BE" w14:paraId="56BB6E77" w14:textId="049C5D10">
            <w:pPr>
              <w:rPr>
                <w:rFonts w:eastAsia="Lato" w:cstheme="minorHAnsi"/>
                <w:bCs/>
              </w:rPr>
            </w:pPr>
            <w:r w:rsidRPr="00AA4D7D">
              <w:rPr>
                <w:rFonts w:eastAsia="Lato" w:cstheme="minorHAnsi"/>
                <w:b/>
              </w:rPr>
              <w:t xml:space="preserve">Staff Measure #1:  </w:t>
            </w:r>
            <w:r w:rsidR="00F75DE1">
              <w:rPr>
                <w:rFonts w:eastAsia="Lato" w:cstheme="minorHAnsi"/>
                <w:bCs/>
              </w:rPr>
              <w:t>Documentation of candidate reviews, interviews and job fair attendance.</w:t>
            </w:r>
          </w:p>
        </w:tc>
        <w:tc>
          <w:tcPr>
            <w:tcW w:w="7650" w:type="dxa"/>
            <w:gridSpan w:val="4"/>
          </w:tcPr>
          <w:p w:rsidRPr="00F75DE1" w:rsidR="00CA38BE" w:rsidP="00CA38BE" w:rsidRDefault="00CA38BE" w14:paraId="6F89B22E" w14:textId="7A173A7F">
            <w:pPr>
              <w:rPr>
                <w:rFonts w:eastAsia="Lato" w:cstheme="minorHAnsi"/>
                <w:bCs/>
              </w:rPr>
            </w:pPr>
            <w:r w:rsidRPr="00AA4D7D">
              <w:rPr>
                <w:rFonts w:eastAsia="Lato" w:cstheme="minorHAnsi"/>
                <w:b/>
              </w:rPr>
              <w:t xml:space="preserve">Staff Measure #2:  </w:t>
            </w:r>
            <w:r w:rsidR="00F75DE1">
              <w:rPr>
                <w:rFonts w:eastAsia="Lato" w:cstheme="minorHAnsi"/>
                <w:bCs/>
              </w:rPr>
              <w:t>Rev</w:t>
            </w:r>
            <w:r w:rsidR="000A04DD">
              <w:rPr>
                <w:rFonts w:eastAsia="Lato" w:cstheme="minorHAnsi"/>
                <w:bCs/>
              </w:rPr>
              <w:t xml:space="preserve">iew </w:t>
            </w:r>
            <w:r w:rsidR="00132DB2">
              <w:rPr>
                <w:rFonts w:eastAsia="Lato" w:cstheme="minorHAnsi"/>
                <w:bCs/>
              </w:rPr>
              <w:t>of st</w:t>
            </w:r>
            <w:r w:rsidR="001716E9">
              <w:rPr>
                <w:rFonts w:eastAsia="Lato" w:cstheme="minorHAnsi"/>
                <w:bCs/>
              </w:rPr>
              <w:t xml:space="preserve">aff </w:t>
            </w:r>
            <w:r w:rsidR="008031D4">
              <w:rPr>
                <w:rFonts w:eastAsia="Lato" w:cstheme="minorHAnsi"/>
                <w:bCs/>
              </w:rPr>
              <w:t>evaluation data</w:t>
            </w:r>
            <w:r w:rsidR="00F07099">
              <w:rPr>
                <w:rFonts w:eastAsia="Lato" w:cstheme="minorHAnsi"/>
                <w:bCs/>
              </w:rPr>
              <w:t>.</w:t>
            </w:r>
          </w:p>
          <w:p w:rsidRPr="00AA4D7D" w:rsidR="00CA38BE" w:rsidP="00CA38BE" w:rsidRDefault="00CA38BE" w14:paraId="10857E95" w14:textId="77777777">
            <w:pPr>
              <w:rPr>
                <w:rFonts w:eastAsia="Lato" w:cstheme="minorHAnsi"/>
                <w:b/>
              </w:rPr>
            </w:pPr>
          </w:p>
        </w:tc>
      </w:tr>
      <w:tr w:rsidRPr="00AA4D7D" w:rsidR="00CA38BE" w:rsidTr="005A307F" w14:paraId="02337C7B" w14:textId="77777777">
        <w:tc>
          <w:tcPr>
            <w:tcW w:w="14665" w:type="dxa"/>
            <w:gridSpan w:val="6"/>
            <w:shd w:val="clear" w:color="auto" w:fill="003C71"/>
          </w:tcPr>
          <w:p w:rsidRPr="00AA4D7D" w:rsidR="00CA38BE" w:rsidP="00CA38BE" w:rsidRDefault="00CA38BE" w14:paraId="6ABD7B63" w14:textId="77777777">
            <w:pPr>
              <w:jc w:val="center"/>
              <w:rPr>
                <w:rFonts w:cstheme="minorHAnsi"/>
                <w:b/>
                <w:sz w:val="28"/>
                <w:szCs w:val="28"/>
              </w:rPr>
            </w:pPr>
            <w:r w:rsidRPr="00AA4D7D">
              <w:rPr>
                <w:rFonts w:cstheme="minorHAnsi"/>
                <w:b/>
                <w:sz w:val="28"/>
                <w:szCs w:val="28"/>
              </w:rPr>
              <w:t>Action Plan</w:t>
            </w:r>
          </w:p>
        </w:tc>
      </w:tr>
      <w:tr w:rsidRPr="00AA4D7D" w:rsidR="00CA38BE" w:rsidTr="004C598F" w14:paraId="047C7103" w14:textId="77777777">
        <w:tc>
          <w:tcPr>
            <w:tcW w:w="5305" w:type="dxa"/>
            <w:shd w:val="clear" w:color="auto" w:fill="DEEAF6" w:themeFill="accent5" w:themeFillTint="33"/>
            <w:vAlign w:val="center"/>
          </w:tcPr>
          <w:p w:rsidRPr="00AA4D7D" w:rsidR="00CA38BE" w:rsidP="00CA38BE" w:rsidRDefault="00CA38BE" w14:paraId="0C3B234C"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53C5DF52" w14:textId="51ED78F0">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CA38BE" w:rsidP="00CA38BE" w:rsidRDefault="00CA38BE" w14:paraId="69152CE9" w14:textId="77777777">
            <w:pPr>
              <w:jc w:val="center"/>
              <w:rPr>
                <w:rFonts w:cstheme="minorHAnsi"/>
                <w:b/>
                <w:sz w:val="24"/>
                <w:szCs w:val="24"/>
              </w:rPr>
            </w:pPr>
            <w:r w:rsidRPr="00AA4D7D">
              <w:rPr>
                <w:rFonts w:cstheme="minorHAnsi"/>
                <w:b/>
                <w:sz w:val="24"/>
                <w:szCs w:val="24"/>
              </w:rPr>
              <w:t>Start of Action Step</w:t>
            </w:r>
          </w:p>
        </w:tc>
        <w:tc>
          <w:tcPr>
            <w:tcW w:w="1710" w:type="dxa"/>
            <w:gridSpan w:val="2"/>
            <w:shd w:val="clear" w:color="auto" w:fill="DEEAF6" w:themeFill="accent5" w:themeFillTint="33"/>
            <w:vAlign w:val="center"/>
          </w:tcPr>
          <w:p w:rsidRPr="00AA4D7D" w:rsidR="00CA38BE" w:rsidP="00CA38BE" w:rsidRDefault="00CA38BE" w14:paraId="6C68D948"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CA38BE" w:rsidP="00CA38BE" w:rsidRDefault="00CA38BE" w14:paraId="0D649BEA" w14:textId="4BE8CA8F">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CA38BE" w:rsidP="00CA38BE" w:rsidRDefault="00CA38BE" w14:paraId="67BE241E" w14:textId="77777777">
            <w:pPr>
              <w:jc w:val="center"/>
              <w:rPr>
                <w:rFonts w:cstheme="minorHAnsi"/>
                <w:b/>
                <w:sz w:val="24"/>
                <w:szCs w:val="24"/>
              </w:rPr>
            </w:pPr>
            <w:r w:rsidRPr="00AA4D7D">
              <w:rPr>
                <w:rFonts w:cstheme="minorHAnsi"/>
                <w:b/>
                <w:sz w:val="24"/>
                <w:szCs w:val="24"/>
              </w:rPr>
              <w:t>Budget (local, state, federal funds)</w:t>
            </w:r>
          </w:p>
        </w:tc>
      </w:tr>
      <w:tr w:rsidRPr="00AA4D7D" w:rsidR="0071267C" w:rsidTr="004C598F" w14:paraId="3622FF82" w14:textId="77777777">
        <w:tc>
          <w:tcPr>
            <w:tcW w:w="5305" w:type="dxa"/>
          </w:tcPr>
          <w:p w:rsidRPr="00AA4D7D" w:rsidR="0071267C" w:rsidP="0071267C" w:rsidRDefault="0071267C" w14:paraId="350838F6" w14:textId="78B5FDA6">
            <w:pPr>
              <w:spacing w:line="276" w:lineRule="auto"/>
              <w:rPr>
                <w:rFonts w:cstheme="minorHAnsi"/>
                <w:sz w:val="24"/>
                <w:szCs w:val="24"/>
              </w:rPr>
            </w:pPr>
            <w:r>
              <w:rPr>
                <w:rFonts w:cstheme="minorHAnsi"/>
                <w:sz w:val="24"/>
                <w:szCs w:val="24"/>
              </w:rPr>
              <w:t>Hiring team will participate in numerous job fairs and/or recruitment events.</w:t>
            </w:r>
          </w:p>
        </w:tc>
        <w:tc>
          <w:tcPr>
            <w:tcW w:w="1710" w:type="dxa"/>
          </w:tcPr>
          <w:p w:rsidRPr="00AA4D7D" w:rsidR="0071267C" w:rsidP="0071267C" w:rsidRDefault="0071267C" w14:paraId="177E0A0A" w14:textId="3186212F">
            <w:pPr>
              <w:jc w:val="center"/>
              <w:rPr>
                <w:rFonts w:cstheme="minorHAnsi"/>
                <w:sz w:val="24"/>
                <w:szCs w:val="24"/>
              </w:rPr>
            </w:pPr>
            <w:r>
              <w:rPr>
                <w:rFonts w:cstheme="minorHAnsi"/>
                <w:sz w:val="24"/>
                <w:szCs w:val="24"/>
              </w:rPr>
              <w:t>October 2024</w:t>
            </w:r>
          </w:p>
        </w:tc>
        <w:tc>
          <w:tcPr>
            <w:tcW w:w="1710" w:type="dxa"/>
            <w:gridSpan w:val="2"/>
          </w:tcPr>
          <w:p w:rsidRPr="00AA4D7D" w:rsidR="0071267C" w:rsidP="0071267C" w:rsidRDefault="0071267C" w14:paraId="5953DED9" w14:textId="5E33438B">
            <w:pPr>
              <w:jc w:val="center"/>
              <w:rPr>
                <w:rFonts w:cstheme="minorHAnsi"/>
                <w:sz w:val="24"/>
                <w:szCs w:val="24"/>
              </w:rPr>
            </w:pPr>
            <w:r>
              <w:rPr>
                <w:rFonts w:cstheme="minorHAnsi"/>
                <w:sz w:val="24"/>
                <w:szCs w:val="24"/>
              </w:rPr>
              <w:t>June 2025</w:t>
            </w:r>
          </w:p>
        </w:tc>
        <w:tc>
          <w:tcPr>
            <w:tcW w:w="2610" w:type="dxa"/>
          </w:tcPr>
          <w:p w:rsidRPr="00AA4D7D" w:rsidR="0071267C" w:rsidP="0071267C" w:rsidRDefault="0071267C" w14:paraId="01991409" w14:textId="713891C7">
            <w:pPr>
              <w:ind w:firstLine="720"/>
              <w:rPr>
                <w:rFonts w:cstheme="minorHAnsi"/>
                <w:sz w:val="24"/>
                <w:szCs w:val="24"/>
              </w:rPr>
            </w:pPr>
            <w:r>
              <w:rPr>
                <w:rFonts w:cstheme="minorHAnsi"/>
                <w:sz w:val="24"/>
                <w:szCs w:val="24"/>
              </w:rPr>
              <w:t>Administration</w:t>
            </w:r>
          </w:p>
        </w:tc>
        <w:tc>
          <w:tcPr>
            <w:tcW w:w="3330" w:type="dxa"/>
          </w:tcPr>
          <w:p w:rsidRPr="00AA4D7D" w:rsidR="0071267C" w:rsidP="0071267C" w:rsidRDefault="0071267C" w14:paraId="68A251A4" w14:textId="2963750A">
            <w:pPr>
              <w:rPr>
                <w:rFonts w:cstheme="minorHAnsi"/>
                <w:sz w:val="24"/>
                <w:szCs w:val="24"/>
              </w:rPr>
            </w:pPr>
            <w:r>
              <w:rPr>
                <w:rFonts w:cstheme="minorHAnsi"/>
                <w:sz w:val="24"/>
                <w:szCs w:val="24"/>
              </w:rPr>
              <w:t>N/A</w:t>
            </w:r>
          </w:p>
        </w:tc>
      </w:tr>
      <w:tr w:rsidRPr="00AA4D7D" w:rsidR="0071267C" w:rsidTr="004C598F" w14:paraId="49D2260A" w14:textId="77777777">
        <w:tc>
          <w:tcPr>
            <w:tcW w:w="5305" w:type="dxa"/>
          </w:tcPr>
          <w:p w:rsidRPr="00AA4D7D" w:rsidR="0071267C" w:rsidP="0071267C" w:rsidRDefault="0071267C" w14:paraId="77B0F7FD" w14:textId="78D0BBC8">
            <w:pPr>
              <w:spacing w:line="276" w:lineRule="auto"/>
              <w:rPr>
                <w:rFonts w:cstheme="minorHAnsi"/>
                <w:sz w:val="24"/>
                <w:szCs w:val="24"/>
              </w:rPr>
            </w:pPr>
            <w:r>
              <w:rPr>
                <w:rFonts w:cstheme="minorHAnsi"/>
                <w:sz w:val="24"/>
                <w:szCs w:val="24"/>
              </w:rPr>
              <w:t>Offer opportunities for potential candidates to visit the school and interact with current staff and students.</w:t>
            </w:r>
          </w:p>
        </w:tc>
        <w:tc>
          <w:tcPr>
            <w:tcW w:w="1710" w:type="dxa"/>
          </w:tcPr>
          <w:p w:rsidRPr="00AA4D7D" w:rsidR="0071267C" w:rsidP="0071267C" w:rsidRDefault="0071267C" w14:paraId="5B2695FA" w14:textId="01B3E643">
            <w:pPr>
              <w:rPr>
                <w:rFonts w:cstheme="minorHAnsi"/>
                <w:sz w:val="24"/>
                <w:szCs w:val="24"/>
              </w:rPr>
            </w:pPr>
            <w:r>
              <w:rPr>
                <w:rFonts w:cstheme="minorHAnsi"/>
                <w:sz w:val="24"/>
                <w:szCs w:val="24"/>
              </w:rPr>
              <w:t>October 2024</w:t>
            </w:r>
          </w:p>
        </w:tc>
        <w:tc>
          <w:tcPr>
            <w:tcW w:w="1710" w:type="dxa"/>
            <w:gridSpan w:val="2"/>
          </w:tcPr>
          <w:p w:rsidRPr="00AA4D7D" w:rsidR="0071267C" w:rsidP="0071267C" w:rsidRDefault="0071267C" w14:paraId="72547567" w14:textId="6FB3130B">
            <w:pPr>
              <w:rPr>
                <w:rFonts w:cstheme="minorHAnsi"/>
                <w:sz w:val="24"/>
                <w:szCs w:val="24"/>
              </w:rPr>
            </w:pPr>
            <w:r>
              <w:rPr>
                <w:rFonts w:cstheme="minorHAnsi"/>
                <w:sz w:val="24"/>
                <w:szCs w:val="24"/>
              </w:rPr>
              <w:t>June 2025</w:t>
            </w:r>
          </w:p>
        </w:tc>
        <w:tc>
          <w:tcPr>
            <w:tcW w:w="2610" w:type="dxa"/>
          </w:tcPr>
          <w:p w:rsidR="0071267C" w:rsidP="0071267C" w:rsidRDefault="0071267C" w14:paraId="223D8365" w14:textId="77777777">
            <w:pPr>
              <w:jc w:val="center"/>
              <w:rPr>
                <w:rFonts w:cstheme="minorHAnsi"/>
                <w:sz w:val="24"/>
                <w:szCs w:val="24"/>
              </w:rPr>
            </w:pPr>
            <w:r>
              <w:rPr>
                <w:rFonts w:cstheme="minorHAnsi"/>
                <w:sz w:val="24"/>
                <w:szCs w:val="24"/>
              </w:rPr>
              <w:t>Administration</w:t>
            </w:r>
          </w:p>
          <w:p w:rsidRPr="00AA4D7D" w:rsidR="0071267C" w:rsidP="0071267C" w:rsidRDefault="0071267C" w14:paraId="2D28EB9A" w14:textId="2CE67629">
            <w:pPr>
              <w:rPr>
                <w:rFonts w:cstheme="minorHAnsi"/>
                <w:sz w:val="24"/>
                <w:szCs w:val="24"/>
              </w:rPr>
            </w:pPr>
            <w:r>
              <w:rPr>
                <w:rFonts w:cstheme="minorHAnsi"/>
                <w:sz w:val="24"/>
                <w:szCs w:val="24"/>
              </w:rPr>
              <w:t>New Teacher Mentors</w:t>
            </w:r>
            <w:r>
              <w:rPr>
                <w:rFonts w:cstheme="minorHAnsi"/>
                <w:sz w:val="24"/>
                <w:szCs w:val="24"/>
              </w:rPr>
              <w:br/>
            </w:r>
            <w:r>
              <w:rPr>
                <w:rFonts w:cstheme="minorHAnsi"/>
                <w:sz w:val="24"/>
                <w:szCs w:val="24"/>
              </w:rPr>
              <w:t>Classroom Teachers</w:t>
            </w:r>
          </w:p>
        </w:tc>
        <w:tc>
          <w:tcPr>
            <w:tcW w:w="3330" w:type="dxa"/>
          </w:tcPr>
          <w:p w:rsidRPr="00AA4D7D" w:rsidR="0071267C" w:rsidP="0071267C" w:rsidRDefault="0071267C" w14:paraId="15E33E1A" w14:textId="678DDCB8">
            <w:pPr>
              <w:rPr>
                <w:rFonts w:cstheme="minorHAnsi"/>
                <w:sz w:val="24"/>
                <w:szCs w:val="24"/>
              </w:rPr>
            </w:pPr>
            <w:r>
              <w:rPr>
                <w:rFonts w:cstheme="minorHAnsi"/>
                <w:sz w:val="24"/>
                <w:szCs w:val="24"/>
              </w:rPr>
              <w:t>N/A</w:t>
            </w:r>
          </w:p>
        </w:tc>
      </w:tr>
      <w:tr w:rsidRPr="00AA4D7D" w:rsidR="0071267C" w:rsidTr="004C598F" w14:paraId="67C71BF7" w14:textId="77777777">
        <w:tc>
          <w:tcPr>
            <w:tcW w:w="5305" w:type="dxa"/>
          </w:tcPr>
          <w:p w:rsidRPr="00AA4D7D" w:rsidR="0071267C" w:rsidP="0071267C" w:rsidRDefault="0071267C" w14:paraId="1E0A291F" w14:textId="7AC0EDB3">
            <w:pPr>
              <w:spacing w:line="276" w:lineRule="auto"/>
              <w:rPr>
                <w:rFonts w:cstheme="minorHAnsi"/>
                <w:sz w:val="24"/>
                <w:szCs w:val="24"/>
              </w:rPr>
            </w:pPr>
            <w:r>
              <w:rPr>
                <w:rFonts w:cstheme="minorHAnsi"/>
                <w:sz w:val="24"/>
                <w:szCs w:val="24"/>
              </w:rPr>
              <w:t>Analyze the RCPS stay and exit surveys in order to determine best practices.</w:t>
            </w:r>
          </w:p>
        </w:tc>
        <w:tc>
          <w:tcPr>
            <w:tcW w:w="1710" w:type="dxa"/>
          </w:tcPr>
          <w:p w:rsidRPr="00AA4D7D" w:rsidR="0071267C" w:rsidP="0071267C" w:rsidRDefault="0071267C" w14:paraId="06D85BCA" w14:textId="6D95582D">
            <w:pPr>
              <w:rPr>
                <w:rFonts w:cstheme="minorHAnsi"/>
                <w:sz w:val="24"/>
                <w:szCs w:val="24"/>
              </w:rPr>
            </w:pPr>
            <w:r>
              <w:rPr>
                <w:rFonts w:cstheme="minorHAnsi"/>
                <w:sz w:val="24"/>
                <w:szCs w:val="24"/>
              </w:rPr>
              <w:t>October 2024</w:t>
            </w:r>
          </w:p>
        </w:tc>
        <w:tc>
          <w:tcPr>
            <w:tcW w:w="1710" w:type="dxa"/>
            <w:gridSpan w:val="2"/>
          </w:tcPr>
          <w:p w:rsidRPr="00AA4D7D" w:rsidR="0071267C" w:rsidP="0071267C" w:rsidRDefault="0071267C" w14:paraId="3545F979" w14:textId="43EE8E3F">
            <w:pPr>
              <w:rPr>
                <w:rFonts w:cstheme="minorHAnsi"/>
                <w:sz w:val="24"/>
                <w:szCs w:val="24"/>
              </w:rPr>
            </w:pPr>
            <w:r>
              <w:rPr>
                <w:rFonts w:cstheme="minorHAnsi"/>
                <w:sz w:val="24"/>
                <w:szCs w:val="24"/>
              </w:rPr>
              <w:t>June 2025</w:t>
            </w:r>
          </w:p>
        </w:tc>
        <w:tc>
          <w:tcPr>
            <w:tcW w:w="2610" w:type="dxa"/>
          </w:tcPr>
          <w:p w:rsidRPr="00AA4D7D" w:rsidR="0071267C" w:rsidP="0071267C" w:rsidRDefault="0071267C" w14:paraId="58806D6C" w14:textId="204FCCC7">
            <w:pPr>
              <w:rPr>
                <w:rFonts w:cstheme="minorHAnsi"/>
                <w:sz w:val="24"/>
                <w:szCs w:val="24"/>
              </w:rPr>
            </w:pPr>
            <w:r>
              <w:rPr>
                <w:rFonts w:cstheme="minorHAnsi"/>
                <w:sz w:val="24"/>
                <w:szCs w:val="24"/>
              </w:rPr>
              <w:t>Administration</w:t>
            </w:r>
          </w:p>
        </w:tc>
        <w:tc>
          <w:tcPr>
            <w:tcW w:w="3330" w:type="dxa"/>
          </w:tcPr>
          <w:p w:rsidRPr="00AA4D7D" w:rsidR="0071267C" w:rsidP="0071267C" w:rsidRDefault="0071267C" w14:paraId="51F2B99A" w14:textId="485961C0">
            <w:pPr>
              <w:rPr>
                <w:rFonts w:cstheme="minorHAnsi"/>
                <w:sz w:val="24"/>
                <w:szCs w:val="24"/>
              </w:rPr>
            </w:pPr>
            <w:r>
              <w:rPr>
                <w:rFonts w:cstheme="minorHAnsi"/>
                <w:sz w:val="24"/>
                <w:szCs w:val="24"/>
              </w:rPr>
              <w:t>N/A</w:t>
            </w:r>
          </w:p>
        </w:tc>
      </w:tr>
      <w:tr w:rsidRPr="00AA4D7D" w:rsidR="0071267C" w:rsidTr="004C598F" w14:paraId="18956FD2" w14:textId="77777777">
        <w:tc>
          <w:tcPr>
            <w:tcW w:w="5305" w:type="dxa"/>
          </w:tcPr>
          <w:p w:rsidRPr="00AA4D7D" w:rsidR="0071267C" w:rsidP="0071267C" w:rsidRDefault="0071267C" w14:paraId="5C88B675" w14:textId="566BEA95">
            <w:pPr>
              <w:spacing w:line="276" w:lineRule="auto"/>
              <w:rPr>
                <w:rFonts w:cstheme="minorHAnsi"/>
                <w:sz w:val="24"/>
                <w:szCs w:val="24"/>
              </w:rPr>
            </w:pPr>
            <w:r>
              <w:rPr>
                <w:rFonts w:cstheme="minorHAnsi"/>
                <w:sz w:val="24"/>
                <w:szCs w:val="24"/>
              </w:rPr>
              <w:t>Regular communication throughout the recruitment process to potential hires in order to enhance their experience and maintain engagement.</w:t>
            </w:r>
          </w:p>
        </w:tc>
        <w:tc>
          <w:tcPr>
            <w:tcW w:w="1710" w:type="dxa"/>
          </w:tcPr>
          <w:p w:rsidRPr="00AA4D7D" w:rsidR="0071267C" w:rsidP="0071267C" w:rsidRDefault="0071267C" w14:paraId="03CC9DA5" w14:textId="1564AD44">
            <w:pPr>
              <w:rPr>
                <w:rFonts w:cstheme="minorHAnsi"/>
                <w:sz w:val="24"/>
                <w:szCs w:val="24"/>
              </w:rPr>
            </w:pPr>
            <w:r>
              <w:rPr>
                <w:rFonts w:cstheme="minorHAnsi"/>
                <w:sz w:val="24"/>
                <w:szCs w:val="24"/>
              </w:rPr>
              <w:t>October 2024</w:t>
            </w:r>
          </w:p>
        </w:tc>
        <w:tc>
          <w:tcPr>
            <w:tcW w:w="1710" w:type="dxa"/>
            <w:gridSpan w:val="2"/>
          </w:tcPr>
          <w:p w:rsidRPr="00AA4D7D" w:rsidR="0071267C" w:rsidP="0071267C" w:rsidRDefault="0071267C" w14:paraId="5BC86F13" w14:textId="31D3ED77">
            <w:pPr>
              <w:rPr>
                <w:rFonts w:cstheme="minorHAnsi"/>
                <w:sz w:val="24"/>
                <w:szCs w:val="24"/>
              </w:rPr>
            </w:pPr>
            <w:r>
              <w:rPr>
                <w:rFonts w:cstheme="minorHAnsi"/>
                <w:sz w:val="24"/>
                <w:szCs w:val="24"/>
              </w:rPr>
              <w:t>June 2025</w:t>
            </w:r>
          </w:p>
        </w:tc>
        <w:tc>
          <w:tcPr>
            <w:tcW w:w="2610" w:type="dxa"/>
          </w:tcPr>
          <w:p w:rsidRPr="00AA4D7D" w:rsidR="0071267C" w:rsidP="0071267C" w:rsidRDefault="0071267C" w14:paraId="335A0538" w14:textId="306FA584">
            <w:pPr>
              <w:rPr>
                <w:rFonts w:cstheme="minorHAnsi"/>
                <w:sz w:val="24"/>
                <w:szCs w:val="24"/>
              </w:rPr>
            </w:pPr>
            <w:r>
              <w:rPr>
                <w:rFonts w:cstheme="minorHAnsi"/>
                <w:sz w:val="24"/>
                <w:szCs w:val="24"/>
              </w:rPr>
              <w:t>Administration</w:t>
            </w:r>
          </w:p>
        </w:tc>
        <w:tc>
          <w:tcPr>
            <w:tcW w:w="3330" w:type="dxa"/>
          </w:tcPr>
          <w:p w:rsidRPr="00AA4D7D" w:rsidR="0071267C" w:rsidP="0071267C" w:rsidRDefault="0071267C" w14:paraId="1F86FC9A" w14:textId="2807D399">
            <w:pPr>
              <w:rPr>
                <w:rFonts w:cstheme="minorHAnsi"/>
                <w:sz w:val="24"/>
                <w:szCs w:val="24"/>
              </w:rPr>
            </w:pPr>
            <w:r>
              <w:rPr>
                <w:rFonts w:cstheme="minorHAnsi"/>
                <w:sz w:val="24"/>
                <w:szCs w:val="24"/>
              </w:rPr>
              <w:t>N/A</w:t>
            </w:r>
          </w:p>
        </w:tc>
      </w:tr>
      <w:tr w:rsidRPr="00983052" w:rsidR="0071267C" w:rsidTr="00095E62" w14:paraId="35D7ADCA" w14:textId="77777777">
        <w:tc>
          <w:tcPr>
            <w:tcW w:w="14665" w:type="dxa"/>
            <w:gridSpan w:val="6"/>
            <w:shd w:val="clear" w:color="auto" w:fill="9CC2E5" w:themeFill="accent5" w:themeFillTint="99"/>
          </w:tcPr>
          <w:p w:rsidRPr="00983052" w:rsidR="0071267C" w:rsidP="0071267C" w:rsidRDefault="0071267C" w14:paraId="7FD552D5"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71267C" w:rsidTr="00095E62" w14:paraId="73D3FB1A" w14:textId="77777777">
        <w:trPr>
          <w:trHeight w:val="404"/>
        </w:trPr>
        <w:tc>
          <w:tcPr>
            <w:tcW w:w="14665" w:type="dxa"/>
            <w:gridSpan w:val="6"/>
            <w:shd w:val="clear" w:color="auto" w:fill="FFFFFF" w:themeFill="background1"/>
          </w:tcPr>
          <w:p w:rsidR="00901106" w:rsidP="00901106" w:rsidRDefault="00901106" w14:paraId="3753C9EB" w14:textId="77777777">
            <w:pPr>
              <w:rPr>
                <w:rFonts w:cstheme="minorHAnsi"/>
                <w:sz w:val="24"/>
                <w:szCs w:val="24"/>
              </w:rPr>
            </w:pPr>
            <w:r>
              <w:rPr>
                <w:rFonts w:cstheme="minorHAnsi"/>
                <w:sz w:val="24"/>
                <w:szCs w:val="24"/>
              </w:rPr>
              <w:t>The LEA will assist in setting up job fairs, screening candidates, checking certifications, and processing hiring requests in a timely manner.</w:t>
            </w:r>
          </w:p>
          <w:p w:rsidR="00901106" w:rsidP="00901106" w:rsidRDefault="00901106" w14:paraId="24761803" w14:textId="77777777">
            <w:pPr>
              <w:rPr>
                <w:rFonts w:cstheme="minorHAnsi"/>
                <w:sz w:val="24"/>
                <w:szCs w:val="24"/>
              </w:rPr>
            </w:pPr>
            <w:r>
              <w:rPr>
                <w:rFonts w:cstheme="minorHAnsi"/>
                <w:sz w:val="24"/>
                <w:szCs w:val="24"/>
              </w:rPr>
              <w:t>The LEA will continue the mentoring program for new teachers.</w:t>
            </w:r>
          </w:p>
          <w:p w:rsidRPr="00AA4D7D" w:rsidR="0071267C" w:rsidP="00901106" w:rsidRDefault="00901106" w14:paraId="2E32F454" w14:textId="6183E42F">
            <w:pPr>
              <w:rPr>
                <w:rFonts w:cstheme="minorHAnsi"/>
                <w:sz w:val="24"/>
                <w:szCs w:val="24"/>
              </w:rPr>
            </w:pPr>
            <w:r>
              <w:rPr>
                <w:rFonts w:cstheme="minorHAnsi"/>
                <w:sz w:val="24"/>
                <w:szCs w:val="24"/>
              </w:rPr>
              <w:t>The LEA will share recruitment strategies that work with hiring teams at the school level.</w:t>
            </w:r>
          </w:p>
        </w:tc>
      </w:tr>
      <w:tr w:rsidRPr="00AA4D7D" w:rsidR="001F6E30" w14:paraId="7CC704EA" w14:textId="77777777">
        <w:tc>
          <w:tcPr>
            <w:tcW w:w="7332" w:type="dxa"/>
            <w:gridSpan w:val="3"/>
            <w:shd w:val="clear" w:color="auto" w:fill="9CC2E5" w:themeFill="accent5" w:themeFillTint="99"/>
          </w:tcPr>
          <w:p w:rsidRPr="00AA4D7D" w:rsidR="001F6E30" w:rsidP="0071267C" w:rsidRDefault="001F6E30" w14:paraId="3DA4F933"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tc>
        <w:tc>
          <w:tcPr>
            <w:tcW w:w="7333" w:type="dxa"/>
            <w:gridSpan w:val="3"/>
            <w:shd w:val="clear" w:color="auto" w:fill="9CC2E5" w:themeFill="accent5" w:themeFillTint="99"/>
          </w:tcPr>
          <w:p w:rsidRPr="00AA4D7D" w:rsidR="001F6E30" w:rsidP="0071267C" w:rsidRDefault="001F6E30" w14:paraId="2693523F" w14:textId="25DD80DA">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20485D" w:rsidTr="00095E62" w14:paraId="1100328F" w14:textId="77777777">
        <w:tc>
          <w:tcPr>
            <w:tcW w:w="14665" w:type="dxa"/>
            <w:gridSpan w:val="6"/>
            <w:shd w:val="clear" w:color="auto" w:fill="9CC2E5" w:themeFill="accent5" w:themeFillTint="99"/>
          </w:tcPr>
          <w:p w:rsidRPr="00AA4D7D" w:rsidR="0020485D" w:rsidP="0071267C" w:rsidRDefault="0020485D" w14:paraId="7FB2FF7C" w14:textId="77777777">
            <w:pPr>
              <w:jc w:val="center"/>
              <w:rPr>
                <w:rFonts w:cstheme="minorHAnsi"/>
                <w:b/>
                <w:sz w:val="24"/>
                <w:szCs w:val="24"/>
                <w:u w:val="single"/>
              </w:rPr>
            </w:pPr>
          </w:p>
        </w:tc>
      </w:tr>
      <w:tr w:rsidRPr="00AA4D7D" w:rsidR="0071267C" w:rsidTr="00095E62" w14:paraId="63ACB865" w14:textId="77777777">
        <w:tc>
          <w:tcPr>
            <w:tcW w:w="7015" w:type="dxa"/>
            <w:gridSpan w:val="2"/>
            <w:shd w:val="clear" w:color="auto" w:fill="DEEAF6" w:themeFill="accent5" w:themeFillTint="33"/>
          </w:tcPr>
          <w:p w:rsidRPr="00AA4D7D" w:rsidR="0071267C" w:rsidP="0071267C" w:rsidRDefault="0071267C" w14:paraId="7A147087" w14:textId="77777777">
            <w:pPr>
              <w:rPr>
                <w:rFonts w:cstheme="minorHAnsi"/>
                <w:b/>
                <w:sz w:val="24"/>
                <w:szCs w:val="24"/>
              </w:rPr>
            </w:pPr>
            <w:r w:rsidRPr="00AA4D7D">
              <w:rPr>
                <w:rFonts w:cstheme="minorHAnsi"/>
                <w:b/>
                <w:sz w:val="24"/>
                <w:szCs w:val="24"/>
              </w:rPr>
              <w:t>Evidence of Progress (update monthly)</w:t>
            </w:r>
          </w:p>
        </w:tc>
        <w:tc>
          <w:tcPr>
            <w:tcW w:w="7650" w:type="dxa"/>
            <w:gridSpan w:val="4"/>
            <w:shd w:val="clear" w:color="auto" w:fill="DEEAF6" w:themeFill="accent5" w:themeFillTint="33"/>
          </w:tcPr>
          <w:p w:rsidRPr="00AA4D7D" w:rsidR="0071267C" w:rsidP="0071267C" w:rsidRDefault="0071267C" w14:paraId="7D2DDE0E" w14:textId="77777777">
            <w:pPr>
              <w:rPr>
                <w:rFonts w:cstheme="minorHAnsi"/>
                <w:b/>
                <w:sz w:val="24"/>
                <w:szCs w:val="24"/>
              </w:rPr>
            </w:pPr>
            <w:r w:rsidRPr="00AA4D7D">
              <w:rPr>
                <w:rFonts w:cstheme="minorHAnsi"/>
                <w:b/>
                <w:sz w:val="24"/>
                <w:szCs w:val="24"/>
              </w:rPr>
              <w:t>Analysis of Progress (update monthly)</w:t>
            </w:r>
          </w:p>
        </w:tc>
      </w:tr>
      <w:tr w:rsidRPr="00AA4D7D" w:rsidR="00CB44A0" w:rsidTr="00095E62" w14:paraId="1ED65F6F" w14:textId="77777777">
        <w:trPr>
          <w:trHeight w:val="431"/>
        </w:trPr>
        <w:tc>
          <w:tcPr>
            <w:tcW w:w="7015" w:type="dxa"/>
            <w:gridSpan w:val="2"/>
          </w:tcPr>
          <w:p w:rsidRPr="00AA4D7D" w:rsidR="00CB44A0" w:rsidP="00CB44A0" w:rsidRDefault="00CB44A0" w14:paraId="742AD786" w14:textId="345456DA">
            <w:pPr>
              <w:spacing w:line="276" w:lineRule="auto"/>
              <w:rPr>
                <w:rFonts w:cstheme="minorHAnsi"/>
                <w:sz w:val="24"/>
                <w:szCs w:val="24"/>
              </w:rPr>
            </w:pPr>
            <w:r>
              <w:rPr>
                <w:rFonts w:cstheme="minorHAnsi"/>
                <w:sz w:val="24"/>
                <w:szCs w:val="24"/>
              </w:rPr>
              <w:t>Tracking of recruitment and hiring efforts at the school level</w:t>
            </w:r>
          </w:p>
        </w:tc>
        <w:tc>
          <w:tcPr>
            <w:tcW w:w="7650" w:type="dxa"/>
            <w:gridSpan w:val="4"/>
          </w:tcPr>
          <w:p w:rsidRPr="00AA4D7D" w:rsidR="00CB44A0" w:rsidP="00CB44A0" w:rsidRDefault="00CB44A0" w14:paraId="2A9B31E8" w14:textId="2294C655">
            <w:pPr>
              <w:spacing w:line="276" w:lineRule="auto"/>
              <w:rPr>
                <w:rFonts w:cstheme="minorHAnsi"/>
                <w:sz w:val="24"/>
                <w:szCs w:val="24"/>
              </w:rPr>
            </w:pPr>
            <w:r>
              <w:rPr>
                <w:rFonts w:cstheme="minorHAnsi"/>
                <w:sz w:val="24"/>
                <w:szCs w:val="24"/>
              </w:rPr>
              <w:t>Monthly meeting of hiring team to analyze current candidates and openings within the school</w:t>
            </w:r>
          </w:p>
        </w:tc>
      </w:tr>
      <w:tr w:rsidRPr="00AA4D7D" w:rsidR="00CB44A0" w:rsidTr="00095E62" w14:paraId="44C2A8BB" w14:textId="77777777">
        <w:trPr>
          <w:trHeight w:val="431"/>
        </w:trPr>
        <w:tc>
          <w:tcPr>
            <w:tcW w:w="7015" w:type="dxa"/>
            <w:gridSpan w:val="2"/>
          </w:tcPr>
          <w:p w:rsidR="00CB44A0" w:rsidP="00CB44A0" w:rsidRDefault="00CB44A0" w14:paraId="645A19F3" w14:textId="40897C40">
            <w:pPr>
              <w:spacing w:line="276" w:lineRule="auto"/>
              <w:rPr>
                <w:rFonts w:cstheme="minorHAnsi"/>
                <w:sz w:val="24"/>
                <w:szCs w:val="24"/>
              </w:rPr>
            </w:pPr>
            <w:r>
              <w:rPr>
                <w:rFonts w:cstheme="minorHAnsi"/>
                <w:sz w:val="24"/>
                <w:szCs w:val="24"/>
              </w:rPr>
              <w:t>Attendance at job fairs and recruitment events</w:t>
            </w:r>
          </w:p>
        </w:tc>
        <w:tc>
          <w:tcPr>
            <w:tcW w:w="7650" w:type="dxa"/>
            <w:gridSpan w:val="4"/>
          </w:tcPr>
          <w:p w:rsidR="00CB44A0" w:rsidP="00CB44A0" w:rsidRDefault="00CB44A0" w14:paraId="6FA269D3" w14:textId="75708720">
            <w:pPr>
              <w:spacing w:line="276" w:lineRule="auto"/>
              <w:rPr>
                <w:rFonts w:cstheme="minorHAnsi"/>
                <w:sz w:val="24"/>
                <w:szCs w:val="24"/>
              </w:rPr>
            </w:pPr>
            <w:r>
              <w:rPr>
                <w:rFonts w:cstheme="minorHAnsi"/>
                <w:sz w:val="24"/>
                <w:szCs w:val="24"/>
              </w:rPr>
              <w:t>Log of attendance by school hiring team at these events</w:t>
            </w:r>
          </w:p>
        </w:tc>
      </w:tr>
    </w:tbl>
    <w:p w:rsidRPr="00AA4D7D" w:rsidR="00FF177E" w:rsidRDefault="00FF177E" w14:paraId="77ADF95F" w14:textId="77777777">
      <w:pPr>
        <w:rPr>
          <w:rFonts w:cstheme="minorHAnsi"/>
        </w:rPr>
      </w:pPr>
    </w:p>
    <w:p w:rsidRPr="00AA4D7D" w:rsidR="00FF177E" w:rsidRDefault="00FF177E" w14:paraId="2AA8362A" w14:textId="77777777">
      <w:pPr>
        <w:rPr>
          <w:rFonts w:cstheme="minorHAnsi"/>
        </w:rPr>
      </w:pPr>
    </w:p>
    <w:p w:rsidR="00FD40CE" w:rsidP="003F64F6" w:rsidRDefault="00FD40CE" w14:paraId="0E696F83" w14:textId="77777777">
      <w:pPr>
        <w:jc w:val="center"/>
      </w:pPr>
    </w:p>
    <w:p w:rsidRPr="00AA4D7D" w:rsidR="003F64F6" w:rsidP="003F64F6" w:rsidRDefault="003F64F6" w14:paraId="5304F3DE" w14:textId="77777777">
      <w:pPr>
        <w:jc w:val="center"/>
        <w:rPr>
          <w:rFonts w:cstheme="minorHAnsi"/>
        </w:rPr>
      </w:pPr>
      <w:hyperlink w:history="1" w:anchor="DomainofSupport">
        <w:r w:rsidRPr="00AA4D7D">
          <w:rPr>
            <w:rStyle w:val="Hyperlink"/>
            <w:rFonts w:cstheme="minorHAnsi"/>
          </w:rPr>
          <w:t>Domain of Support</w:t>
        </w:r>
      </w:hyperlink>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Pr="00AA4D7D" w:rsidR="004A46DA" w14:paraId="7D2226B0" w14:textId="77777777">
        <w:trPr>
          <w:trHeight w:val="440"/>
        </w:trPr>
        <w:tc>
          <w:tcPr>
            <w:tcW w:w="14665" w:type="dxa"/>
            <w:gridSpan w:val="5"/>
            <w:shd w:val="clear" w:color="auto" w:fill="FF6A39"/>
            <w:vAlign w:val="center"/>
          </w:tcPr>
          <w:p w:rsidRPr="00AA4D7D" w:rsidR="004A46DA" w:rsidP="00A561CA" w:rsidRDefault="004A46DA" w14:paraId="05468327" w14:textId="006F5259">
            <w:pPr>
              <w:rPr>
                <w:rFonts w:eastAsia="Lato" w:cstheme="minorHAnsi"/>
                <w:b/>
                <w:color w:val="FFFFFF" w:themeColor="background1"/>
                <w:sz w:val="28"/>
                <w:szCs w:val="28"/>
              </w:rPr>
            </w:pPr>
            <w:bookmarkStart w:name="ProfessionalLearning" w:id="1"/>
            <w:r w:rsidRPr="00AA4D7D">
              <w:rPr>
                <w:rFonts w:eastAsia="Lato" w:cstheme="minorHAnsi"/>
                <w:b/>
                <w:color w:val="FFFFFF" w:themeColor="background1"/>
                <w:sz w:val="24"/>
                <w:szCs w:val="24"/>
              </w:rPr>
              <w:t>Domain III: Professional Learning</w:t>
            </w:r>
            <w:bookmarkEnd w:id="1"/>
            <w:r>
              <w:rPr>
                <w:rFonts w:eastAsia="Lato" w:cstheme="minorHAnsi"/>
                <w:b/>
                <w:color w:val="FFFFFF" w:themeColor="background1"/>
                <w:sz w:val="24"/>
                <w:szCs w:val="24"/>
              </w:rPr>
              <w:t xml:space="preserve"> Supports</w:t>
            </w:r>
          </w:p>
        </w:tc>
      </w:tr>
      <w:tr w:rsidRPr="00AA4D7D" w:rsidR="00B20F9E" w:rsidTr="00A561CA" w14:paraId="1E2AE786" w14:textId="77777777">
        <w:trPr>
          <w:trHeight w:val="456"/>
        </w:trPr>
        <w:tc>
          <w:tcPr>
            <w:tcW w:w="14665" w:type="dxa"/>
            <w:gridSpan w:val="5"/>
          </w:tcPr>
          <w:p w:rsidRPr="00362B58" w:rsidR="00B20F9E" w:rsidP="00A561CA" w:rsidRDefault="00B03591" w14:paraId="22331EA2" w14:textId="7F9CB75E">
            <w:pPr>
              <w:rPr>
                <w:rFonts w:eastAsia="Lato" w:cstheme="minorHAnsi"/>
                <w:bCs/>
              </w:rPr>
            </w:pPr>
            <w:r>
              <w:rPr>
                <w:rFonts w:eastAsia="Lato" w:cstheme="minorHAnsi"/>
                <w:b/>
              </w:rPr>
              <w:t>Barrier(s)</w:t>
            </w:r>
            <w:r w:rsidRPr="00AA4D7D">
              <w:rPr>
                <w:rFonts w:eastAsia="Lato" w:cstheme="minorHAnsi"/>
                <w:b/>
              </w:rPr>
              <w:t>:</w:t>
            </w:r>
            <w:r w:rsidR="003971E2">
              <w:rPr>
                <w:rFonts w:eastAsia="Lato" w:cstheme="minorHAnsi"/>
                <w:b/>
              </w:rPr>
              <w:t xml:space="preserve"> </w:t>
            </w:r>
            <w:r w:rsidR="00362B58">
              <w:rPr>
                <w:rFonts w:eastAsia="Lato" w:cstheme="minorHAnsi"/>
                <w:bCs/>
              </w:rPr>
              <w:t xml:space="preserve">A portion of staff members are resistant to change and lack </w:t>
            </w:r>
            <w:r w:rsidR="00DB6693">
              <w:rPr>
                <w:rFonts w:eastAsia="Lato" w:cstheme="minorHAnsi"/>
                <w:bCs/>
              </w:rPr>
              <w:t>understanding of the new standards.</w:t>
            </w:r>
          </w:p>
        </w:tc>
      </w:tr>
      <w:tr w:rsidRPr="00AA4D7D" w:rsidR="00B20F9E" w:rsidTr="00A561CA" w14:paraId="0A306856" w14:textId="77777777">
        <w:trPr>
          <w:trHeight w:val="510"/>
        </w:trPr>
        <w:tc>
          <w:tcPr>
            <w:tcW w:w="14665" w:type="dxa"/>
            <w:gridSpan w:val="5"/>
          </w:tcPr>
          <w:p w:rsidRPr="00F05B30" w:rsidR="00B20F9E" w:rsidP="00F05B30" w:rsidRDefault="00B20F9E" w14:paraId="6F00BBC5" w14:textId="72B68370">
            <w:pPr>
              <w:tabs>
                <w:tab w:val="left" w:pos="3132"/>
              </w:tabs>
              <w:rPr>
                <w:rFonts w:eastAsia="Lato" w:cstheme="minorHAnsi"/>
              </w:rPr>
            </w:pPr>
            <w:r w:rsidRPr="00AA4D7D">
              <w:rPr>
                <w:rFonts w:eastAsia="Lato" w:cstheme="minorHAnsi"/>
                <w:b/>
              </w:rPr>
              <w:t>SMART Goal Statement</w:t>
            </w:r>
            <w:r w:rsidRPr="00AA4D7D">
              <w:rPr>
                <w:rFonts w:eastAsia="Lato" w:cstheme="minorHAnsi"/>
              </w:rPr>
              <w:t xml:space="preserve">: </w:t>
            </w:r>
            <w:r w:rsidR="00F05B30">
              <w:rPr>
                <w:rFonts w:eastAsia="Lato" w:cstheme="minorHAnsi"/>
              </w:rPr>
              <w:t xml:space="preserve">By June of 2025, teachers will demonstrate </w:t>
            </w:r>
            <w:r w:rsidR="00AC4504">
              <w:rPr>
                <w:rFonts w:eastAsia="Lato" w:cstheme="minorHAnsi"/>
              </w:rPr>
              <w:t>an understanding of the new SOL standards</w:t>
            </w:r>
            <w:r w:rsidR="00F356AC">
              <w:rPr>
                <w:rFonts w:eastAsia="Lato" w:cstheme="minorHAnsi"/>
              </w:rPr>
              <w:t xml:space="preserve"> and the VLA through participation in professional </w:t>
            </w:r>
            <w:r w:rsidR="000B2C20">
              <w:rPr>
                <w:rFonts w:eastAsia="Lato" w:cstheme="minorHAnsi"/>
              </w:rPr>
              <w:t>learning sessions, collaborative planning sessions, and aligned lesson objectives and implementation of evidence-based strategies.</w:t>
            </w:r>
          </w:p>
        </w:tc>
      </w:tr>
      <w:tr w:rsidRPr="00AA4D7D" w:rsidR="00CA38BE" w:rsidTr="00CA38BE" w14:paraId="0E35FC26" w14:textId="77777777">
        <w:trPr>
          <w:trHeight w:val="510"/>
        </w:trPr>
        <w:tc>
          <w:tcPr>
            <w:tcW w:w="7015" w:type="dxa"/>
            <w:gridSpan w:val="2"/>
          </w:tcPr>
          <w:p w:rsidRPr="00A64383" w:rsidR="00CA38BE" w:rsidP="00CA38BE" w:rsidRDefault="00CA38BE" w14:paraId="77A0C419" w14:textId="2EA94969">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sidR="00A64383">
              <w:rPr>
                <w:rFonts w:eastAsia="Lato" w:cstheme="minorHAnsi"/>
                <w:b/>
              </w:rPr>
              <w:t xml:space="preserve"> </w:t>
            </w:r>
            <w:r w:rsidR="00A64383">
              <w:rPr>
                <w:rFonts w:eastAsia="Lato" w:cstheme="minorHAnsi"/>
                <w:bCs/>
              </w:rPr>
              <w:t>Professional Learning Sessions based on Teacher Needs</w:t>
            </w:r>
          </w:p>
          <w:p w:rsidRPr="00AA4D7D" w:rsidR="00CA38BE" w:rsidP="00CA38BE" w:rsidRDefault="00CA38BE" w14:paraId="1434BFB5" w14:textId="6D8FDDA1">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719402562"/>
                <w:placeholder>
                  <w:docPart w:val="BB4EBD32353C42A4925B1973A29BA095"/>
                </w:placeholder>
                <w:showingPlcHdr/>
                <w:dropDownList>
                  <w:listItem w:value="Choose an item."/>
                  <w:listItem w:displayText="Strong" w:value="1"/>
                  <w:listItem w:displayText="Moderate" w:value="2"/>
                  <w:listItem w:displayText="Promising" w:value="3"/>
                  <w:listItem w:displayText="Demonstrates Rationale" w:value="4"/>
                </w:dropDownList>
              </w:sdtPr>
              <w:sdtEndPr/>
              <w:sdtContent>
                <w:r w:rsidRPr="00AA4D7D">
                  <w:rPr>
                    <w:rStyle w:val="PlaceholderText"/>
                    <w:rFonts w:cstheme="minorHAnsi"/>
                  </w:rPr>
                  <w:t>Choose an item.</w:t>
                </w:r>
              </w:sdtContent>
            </w:sdt>
          </w:p>
        </w:tc>
        <w:tc>
          <w:tcPr>
            <w:tcW w:w="7650" w:type="dxa"/>
            <w:gridSpan w:val="3"/>
          </w:tcPr>
          <w:p w:rsidRPr="00A7724E" w:rsidR="00CA38BE" w:rsidP="00CA38BE" w:rsidRDefault="00CA38BE" w14:paraId="468E0BC3" w14:textId="4CE9A03D">
            <w:pPr>
              <w:rPr>
                <w:rFonts w:eastAsia="Lato" w:cstheme="minorHAnsi"/>
                <w:bCs/>
              </w:rPr>
            </w:pPr>
            <w:r w:rsidRPr="00AA4D7D">
              <w:rPr>
                <w:rFonts w:eastAsia="Lato" w:cstheme="minorHAnsi"/>
                <w:b/>
              </w:rPr>
              <w:t>Description:</w:t>
            </w:r>
            <w:r>
              <w:rPr>
                <w:rFonts w:eastAsia="Lato" w:cstheme="minorHAnsi"/>
                <w:b/>
              </w:rPr>
              <w:t xml:space="preserve"> </w:t>
            </w:r>
            <w:r w:rsidR="00C259CD">
              <w:rPr>
                <w:rFonts w:eastAsia="Lato"/>
              </w:rPr>
              <w:t xml:space="preserve"> Teachers will participate in professional learning sessions related to the new math SOL standards, Hampton City curriculum, evidence-based strategies identified through the SNA and CSSP process, and the Virginia Literacy Act.</w:t>
            </w:r>
          </w:p>
          <w:p w:rsidRPr="00AA4D7D" w:rsidR="00CA38BE" w:rsidP="00CA38BE" w:rsidRDefault="00CA38BE" w14:paraId="67179181" w14:textId="0FDFB523">
            <w:pPr>
              <w:rPr>
                <w:rFonts w:eastAsia="Lato" w:cstheme="minorHAnsi"/>
                <w:b/>
              </w:rPr>
            </w:pPr>
          </w:p>
        </w:tc>
      </w:tr>
      <w:tr w:rsidRPr="00AA4D7D" w:rsidR="00CA38BE" w:rsidTr="00A561CA" w14:paraId="1AFF8F7B" w14:textId="77777777">
        <w:trPr>
          <w:trHeight w:val="582"/>
        </w:trPr>
        <w:tc>
          <w:tcPr>
            <w:tcW w:w="7015" w:type="dxa"/>
            <w:gridSpan w:val="2"/>
          </w:tcPr>
          <w:p w:rsidRPr="00DC4518" w:rsidR="00CA38BE" w:rsidP="00CA38BE" w:rsidRDefault="00CA38BE" w14:paraId="7E1F50C7" w14:textId="3B8E3A53">
            <w:pPr>
              <w:rPr>
                <w:rFonts w:eastAsia="Lato" w:cstheme="minorHAnsi"/>
                <w:bCs/>
              </w:rPr>
            </w:pPr>
            <w:r w:rsidRPr="00AA4D7D">
              <w:rPr>
                <w:rFonts w:eastAsia="Lato" w:cstheme="minorHAnsi"/>
                <w:b/>
              </w:rPr>
              <w:t xml:space="preserve">Student Measure #1: </w:t>
            </w:r>
            <w:r w:rsidR="00DC4518">
              <w:rPr>
                <w:rFonts w:eastAsia="Lato" w:cstheme="minorHAnsi"/>
                <w:bCs/>
              </w:rPr>
              <w:t>Assessment Data</w:t>
            </w:r>
          </w:p>
        </w:tc>
        <w:tc>
          <w:tcPr>
            <w:tcW w:w="7650" w:type="dxa"/>
            <w:gridSpan w:val="3"/>
          </w:tcPr>
          <w:p w:rsidRPr="00AA4D7D" w:rsidR="00CA38BE" w:rsidP="00CA38BE" w:rsidRDefault="00CA38BE" w14:paraId="126AE293" w14:textId="169B476B">
            <w:pPr>
              <w:rPr>
                <w:rFonts w:eastAsia="Lato" w:cstheme="minorHAnsi"/>
                <w:b/>
              </w:rPr>
            </w:pPr>
            <w:r w:rsidRPr="00AA4D7D">
              <w:rPr>
                <w:rFonts w:eastAsia="Lato" w:cstheme="minorHAnsi"/>
                <w:b/>
              </w:rPr>
              <w:t xml:space="preserve">Student Measure #2: </w:t>
            </w:r>
          </w:p>
          <w:p w:rsidRPr="00AA4D7D" w:rsidR="00CA38BE" w:rsidP="00CA38BE" w:rsidRDefault="00CA38BE" w14:paraId="2982D3AE" w14:textId="77777777">
            <w:pPr>
              <w:rPr>
                <w:rFonts w:eastAsia="Lato" w:cstheme="minorHAnsi"/>
                <w:b/>
              </w:rPr>
            </w:pPr>
          </w:p>
        </w:tc>
      </w:tr>
      <w:tr w:rsidRPr="00AA4D7D" w:rsidR="00CA38BE" w:rsidTr="00A561CA" w14:paraId="2B5A16CE" w14:textId="77777777">
        <w:trPr>
          <w:trHeight w:val="735"/>
        </w:trPr>
        <w:tc>
          <w:tcPr>
            <w:tcW w:w="7015" w:type="dxa"/>
            <w:gridSpan w:val="2"/>
          </w:tcPr>
          <w:p w:rsidRPr="0087577F" w:rsidR="00CA38BE" w:rsidP="00CA38BE" w:rsidRDefault="00CA38BE" w14:paraId="59303048" w14:textId="6FF262FD">
            <w:pPr>
              <w:rPr>
                <w:rFonts w:eastAsia="Lato" w:cstheme="minorHAnsi"/>
                <w:bCs/>
              </w:rPr>
            </w:pPr>
            <w:r w:rsidRPr="00AA4D7D">
              <w:rPr>
                <w:rFonts w:eastAsia="Lato" w:cstheme="minorHAnsi"/>
                <w:b/>
              </w:rPr>
              <w:t xml:space="preserve">Staff Measure #1: </w:t>
            </w:r>
            <w:r w:rsidR="0087577F">
              <w:rPr>
                <w:rFonts w:eastAsia="Lato" w:cstheme="minorHAnsi"/>
                <w:bCs/>
              </w:rPr>
              <w:t>PD Agendas and Notes, Walkthroughs and Formal Observations.</w:t>
            </w:r>
          </w:p>
        </w:tc>
        <w:tc>
          <w:tcPr>
            <w:tcW w:w="7650" w:type="dxa"/>
            <w:gridSpan w:val="3"/>
          </w:tcPr>
          <w:p w:rsidRPr="00FA32D5" w:rsidR="00CA38BE" w:rsidP="00CA38BE" w:rsidRDefault="00CA38BE" w14:paraId="28B928C1" w14:textId="0FFB78D7">
            <w:pPr>
              <w:rPr>
                <w:rFonts w:eastAsia="Lato" w:cstheme="minorHAnsi"/>
                <w:bCs/>
              </w:rPr>
            </w:pPr>
            <w:r w:rsidRPr="00AA4D7D">
              <w:rPr>
                <w:rFonts w:eastAsia="Lato" w:cstheme="minorHAnsi"/>
                <w:b/>
              </w:rPr>
              <w:t xml:space="preserve">Staff Measure #2: </w:t>
            </w:r>
            <w:r w:rsidR="00FA32D5">
              <w:rPr>
                <w:rFonts w:eastAsia="Lato" w:cstheme="minorHAnsi"/>
                <w:bCs/>
              </w:rPr>
              <w:t>Review lessons plans for alignment with new standards.</w:t>
            </w:r>
          </w:p>
          <w:p w:rsidRPr="00AA4D7D" w:rsidR="00CA38BE" w:rsidP="00CA38BE" w:rsidRDefault="00CA38BE" w14:paraId="625D2B7C" w14:textId="77777777">
            <w:pPr>
              <w:rPr>
                <w:rFonts w:eastAsia="Lato" w:cstheme="minorHAnsi"/>
                <w:b/>
              </w:rPr>
            </w:pPr>
          </w:p>
        </w:tc>
      </w:tr>
      <w:tr w:rsidRPr="00AA4D7D" w:rsidR="00CA38BE" w:rsidTr="00A561CA" w14:paraId="6365BFE0" w14:textId="77777777">
        <w:tc>
          <w:tcPr>
            <w:tcW w:w="14665" w:type="dxa"/>
            <w:gridSpan w:val="5"/>
            <w:shd w:val="clear" w:color="auto" w:fill="003C71"/>
          </w:tcPr>
          <w:p w:rsidRPr="00AA4D7D" w:rsidR="00CA38BE" w:rsidP="00CA38BE" w:rsidRDefault="00CA38BE" w14:paraId="647B25CB" w14:textId="77777777">
            <w:pPr>
              <w:jc w:val="center"/>
              <w:rPr>
                <w:rFonts w:cstheme="minorHAnsi"/>
                <w:b/>
                <w:sz w:val="28"/>
                <w:szCs w:val="28"/>
              </w:rPr>
            </w:pPr>
            <w:r w:rsidRPr="00AA4D7D">
              <w:rPr>
                <w:rFonts w:cstheme="minorHAnsi"/>
                <w:b/>
                <w:sz w:val="28"/>
                <w:szCs w:val="28"/>
              </w:rPr>
              <w:t>Action Plan</w:t>
            </w:r>
          </w:p>
        </w:tc>
      </w:tr>
      <w:tr w:rsidRPr="00AA4D7D" w:rsidR="00CA38BE" w:rsidTr="00A561CA" w14:paraId="1138342E" w14:textId="77777777">
        <w:tc>
          <w:tcPr>
            <w:tcW w:w="5305" w:type="dxa"/>
            <w:shd w:val="clear" w:color="auto" w:fill="DEEAF6" w:themeFill="accent5" w:themeFillTint="33"/>
            <w:vAlign w:val="center"/>
          </w:tcPr>
          <w:p w:rsidRPr="00AA4D7D" w:rsidR="00CA38BE" w:rsidP="00CA38BE" w:rsidRDefault="00CA38BE" w14:paraId="517EDA20"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0A82F118" w14:textId="0A45BA9A">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CA38BE" w:rsidP="00CA38BE" w:rsidRDefault="00CA38BE" w14:paraId="5C67D5AC"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CA38BE" w:rsidP="00CA38BE" w:rsidRDefault="00CA38BE" w14:paraId="167D0AEB"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CA38BE" w:rsidP="00CA38BE" w:rsidRDefault="00CA38BE" w14:paraId="56188E45" w14:textId="38DB0A0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CA38BE" w:rsidP="00CA38BE" w:rsidRDefault="00CA38BE" w14:paraId="0716D00D" w14:textId="77777777">
            <w:pPr>
              <w:jc w:val="center"/>
              <w:rPr>
                <w:rFonts w:cstheme="minorHAnsi"/>
                <w:b/>
                <w:sz w:val="24"/>
                <w:szCs w:val="24"/>
              </w:rPr>
            </w:pPr>
            <w:r w:rsidRPr="00AA4D7D">
              <w:rPr>
                <w:rFonts w:cstheme="minorHAnsi"/>
                <w:b/>
                <w:sz w:val="24"/>
                <w:szCs w:val="24"/>
              </w:rPr>
              <w:t>Budget (local, state, federal funds)</w:t>
            </w:r>
          </w:p>
        </w:tc>
      </w:tr>
      <w:tr w:rsidRPr="00AA4D7D" w:rsidR="001934CB" w:rsidTr="00A561CA" w14:paraId="57A87F0E" w14:textId="77777777">
        <w:tc>
          <w:tcPr>
            <w:tcW w:w="5305" w:type="dxa"/>
          </w:tcPr>
          <w:p w:rsidRPr="00AA4D7D" w:rsidR="001934CB" w:rsidP="001934CB" w:rsidRDefault="001934CB" w14:paraId="343677B1" w14:textId="5BE41C27">
            <w:pPr>
              <w:spacing w:line="276" w:lineRule="auto"/>
              <w:rPr>
                <w:rFonts w:cstheme="minorHAnsi"/>
                <w:sz w:val="24"/>
                <w:szCs w:val="24"/>
              </w:rPr>
            </w:pPr>
            <w:r>
              <w:rPr>
                <w:rFonts w:cstheme="minorHAnsi"/>
                <w:sz w:val="24"/>
                <w:szCs w:val="24"/>
              </w:rPr>
              <w:t>Monthly professional learning sessions focused on the new standards, evidence-based instructional strategies, and/or the VLA.</w:t>
            </w:r>
          </w:p>
        </w:tc>
        <w:tc>
          <w:tcPr>
            <w:tcW w:w="1710" w:type="dxa"/>
          </w:tcPr>
          <w:p w:rsidRPr="00AA4D7D" w:rsidR="001934CB" w:rsidP="001934CB" w:rsidRDefault="001934CB" w14:paraId="289A96DF" w14:textId="20EDF5A0">
            <w:pPr>
              <w:rPr>
                <w:rFonts w:cstheme="minorHAnsi"/>
                <w:sz w:val="24"/>
                <w:szCs w:val="24"/>
              </w:rPr>
            </w:pPr>
            <w:r>
              <w:rPr>
                <w:rFonts w:cstheme="minorHAnsi"/>
                <w:sz w:val="24"/>
                <w:szCs w:val="24"/>
              </w:rPr>
              <w:t>October 2024</w:t>
            </w:r>
          </w:p>
        </w:tc>
        <w:tc>
          <w:tcPr>
            <w:tcW w:w="1710" w:type="dxa"/>
          </w:tcPr>
          <w:p w:rsidRPr="00AA4D7D" w:rsidR="001934CB" w:rsidP="001934CB" w:rsidRDefault="001934CB" w14:paraId="4D9AAD1F" w14:textId="5DF4CEB1">
            <w:pPr>
              <w:rPr>
                <w:rFonts w:cstheme="minorHAnsi"/>
                <w:sz w:val="24"/>
                <w:szCs w:val="24"/>
              </w:rPr>
            </w:pPr>
            <w:r>
              <w:rPr>
                <w:rFonts w:cstheme="minorHAnsi"/>
                <w:sz w:val="24"/>
                <w:szCs w:val="24"/>
              </w:rPr>
              <w:t>June 2025</w:t>
            </w:r>
          </w:p>
        </w:tc>
        <w:tc>
          <w:tcPr>
            <w:tcW w:w="2610" w:type="dxa"/>
          </w:tcPr>
          <w:p w:rsidR="001934CB" w:rsidP="001934CB" w:rsidRDefault="001934CB" w14:paraId="6CCD838A" w14:textId="77777777">
            <w:pPr>
              <w:jc w:val="center"/>
              <w:rPr>
                <w:rFonts w:cstheme="minorHAnsi"/>
                <w:sz w:val="24"/>
                <w:szCs w:val="24"/>
              </w:rPr>
            </w:pPr>
            <w:r>
              <w:rPr>
                <w:rFonts w:cstheme="minorHAnsi"/>
                <w:sz w:val="24"/>
                <w:szCs w:val="24"/>
              </w:rPr>
              <w:t>Administration</w:t>
            </w:r>
          </w:p>
          <w:p w:rsidR="001934CB" w:rsidP="001934CB" w:rsidRDefault="001934CB" w14:paraId="233C35D4" w14:textId="77777777">
            <w:pPr>
              <w:jc w:val="center"/>
              <w:rPr>
                <w:rFonts w:cstheme="minorHAnsi"/>
                <w:sz w:val="24"/>
                <w:szCs w:val="24"/>
              </w:rPr>
            </w:pPr>
            <w:r>
              <w:rPr>
                <w:rFonts w:cstheme="minorHAnsi"/>
                <w:sz w:val="24"/>
                <w:szCs w:val="24"/>
              </w:rPr>
              <w:t>Instructional Coach</w:t>
            </w:r>
          </w:p>
          <w:p w:rsidR="001934CB" w:rsidP="001934CB" w:rsidRDefault="001934CB" w14:paraId="57E9C0AF" w14:textId="77777777">
            <w:pPr>
              <w:jc w:val="center"/>
              <w:rPr>
                <w:rFonts w:cstheme="minorHAnsi"/>
                <w:sz w:val="24"/>
                <w:szCs w:val="24"/>
              </w:rPr>
            </w:pPr>
            <w:r>
              <w:rPr>
                <w:rFonts w:cstheme="minorHAnsi"/>
                <w:sz w:val="24"/>
                <w:szCs w:val="24"/>
              </w:rPr>
              <w:t>Targeted School Improvement Mentor</w:t>
            </w:r>
          </w:p>
          <w:p w:rsidR="001934CB" w:rsidP="001934CB" w:rsidRDefault="001934CB" w14:paraId="3D91DC08" w14:textId="77777777">
            <w:pPr>
              <w:jc w:val="center"/>
              <w:rPr>
                <w:rFonts w:cstheme="minorHAnsi"/>
                <w:sz w:val="24"/>
                <w:szCs w:val="24"/>
              </w:rPr>
            </w:pPr>
            <w:r>
              <w:rPr>
                <w:rFonts w:cstheme="minorHAnsi"/>
                <w:sz w:val="24"/>
                <w:szCs w:val="24"/>
              </w:rPr>
              <w:t>Reading Specialist</w:t>
            </w:r>
          </w:p>
          <w:p w:rsidR="001934CB" w:rsidP="001934CB" w:rsidRDefault="001934CB" w14:paraId="1FB2EC4F" w14:textId="77777777">
            <w:pPr>
              <w:jc w:val="center"/>
              <w:rPr>
                <w:rFonts w:cstheme="minorHAnsi"/>
                <w:sz w:val="24"/>
                <w:szCs w:val="24"/>
              </w:rPr>
            </w:pPr>
            <w:r>
              <w:rPr>
                <w:rFonts w:cstheme="minorHAnsi"/>
                <w:sz w:val="24"/>
                <w:szCs w:val="24"/>
              </w:rPr>
              <w:t>Literacy Specialist</w:t>
            </w:r>
          </w:p>
          <w:p w:rsidRPr="00AA4D7D" w:rsidR="001934CB" w:rsidP="001934CB" w:rsidRDefault="001934CB" w14:paraId="41F05C5F" w14:textId="2E205E87">
            <w:pPr>
              <w:rPr>
                <w:rFonts w:cstheme="minorHAnsi"/>
                <w:sz w:val="24"/>
                <w:szCs w:val="24"/>
              </w:rPr>
            </w:pPr>
            <w:r>
              <w:rPr>
                <w:rFonts w:cstheme="minorHAnsi"/>
                <w:sz w:val="24"/>
                <w:szCs w:val="24"/>
              </w:rPr>
              <w:t>Math Specialist</w:t>
            </w:r>
          </w:p>
        </w:tc>
        <w:tc>
          <w:tcPr>
            <w:tcW w:w="3330" w:type="dxa"/>
          </w:tcPr>
          <w:p w:rsidRPr="00AA4D7D" w:rsidR="001934CB" w:rsidP="001934CB" w:rsidRDefault="001934CB" w14:paraId="3D1487BF" w14:textId="65F960E9">
            <w:pPr>
              <w:rPr>
                <w:rFonts w:cstheme="minorHAnsi"/>
                <w:sz w:val="24"/>
                <w:szCs w:val="24"/>
              </w:rPr>
            </w:pPr>
            <w:r>
              <w:rPr>
                <w:rFonts w:cstheme="minorHAnsi"/>
                <w:sz w:val="24"/>
                <w:szCs w:val="24"/>
              </w:rPr>
              <w:t>n/a</w:t>
            </w:r>
          </w:p>
        </w:tc>
      </w:tr>
      <w:tr w:rsidRPr="00AA4D7D" w:rsidR="001934CB" w:rsidTr="00A561CA" w14:paraId="64414740" w14:textId="77777777">
        <w:tc>
          <w:tcPr>
            <w:tcW w:w="5305" w:type="dxa"/>
          </w:tcPr>
          <w:p w:rsidRPr="00AA4D7D" w:rsidR="001934CB" w:rsidP="001934CB" w:rsidRDefault="001934CB" w14:paraId="761F1FAA" w14:textId="15F8E705">
            <w:pPr>
              <w:spacing w:line="276" w:lineRule="auto"/>
              <w:rPr>
                <w:rFonts w:cstheme="minorHAnsi"/>
                <w:sz w:val="24"/>
                <w:szCs w:val="24"/>
              </w:rPr>
            </w:pPr>
            <w:r>
              <w:rPr>
                <w:rFonts w:cstheme="minorHAnsi"/>
                <w:sz w:val="24"/>
                <w:szCs w:val="24"/>
              </w:rPr>
              <w:t>Plan and conduct vertical grade level meetings that provide teachers with the opportunity to collaborate with their peers, share best practices, and align instructional strategies that support the new curriculum.</w:t>
            </w:r>
          </w:p>
        </w:tc>
        <w:tc>
          <w:tcPr>
            <w:tcW w:w="1710" w:type="dxa"/>
          </w:tcPr>
          <w:p w:rsidRPr="00AA4D7D" w:rsidR="001934CB" w:rsidP="001934CB" w:rsidRDefault="001934CB" w14:paraId="230EA5F6" w14:textId="6E851A78">
            <w:pPr>
              <w:rPr>
                <w:rFonts w:cstheme="minorHAnsi"/>
                <w:sz w:val="24"/>
                <w:szCs w:val="24"/>
              </w:rPr>
            </w:pPr>
            <w:r>
              <w:rPr>
                <w:rFonts w:cstheme="minorHAnsi"/>
                <w:sz w:val="24"/>
                <w:szCs w:val="24"/>
              </w:rPr>
              <w:t>October 2024</w:t>
            </w:r>
          </w:p>
        </w:tc>
        <w:tc>
          <w:tcPr>
            <w:tcW w:w="1710" w:type="dxa"/>
          </w:tcPr>
          <w:p w:rsidRPr="00AA4D7D" w:rsidR="001934CB" w:rsidP="001934CB" w:rsidRDefault="001934CB" w14:paraId="040182BF" w14:textId="7B3E7BF4">
            <w:pPr>
              <w:rPr>
                <w:rFonts w:cstheme="minorHAnsi"/>
                <w:sz w:val="24"/>
                <w:szCs w:val="24"/>
              </w:rPr>
            </w:pPr>
            <w:r>
              <w:rPr>
                <w:rFonts w:cstheme="minorHAnsi"/>
                <w:sz w:val="24"/>
                <w:szCs w:val="24"/>
              </w:rPr>
              <w:t>June 2025</w:t>
            </w:r>
          </w:p>
        </w:tc>
        <w:tc>
          <w:tcPr>
            <w:tcW w:w="2610" w:type="dxa"/>
          </w:tcPr>
          <w:p w:rsidR="001934CB" w:rsidP="001934CB" w:rsidRDefault="001934CB" w14:paraId="2AD733FD" w14:textId="77777777">
            <w:pPr>
              <w:jc w:val="center"/>
              <w:rPr>
                <w:rFonts w:cstheme="minorHAnsi"/>
                <w:sz w:val="24"/>
                <w:szCs w:val="24"/>
              </w:rPr>
            </w:pPr>
            <w:r>
              <w:rPr>
                <w:rFonts w:cstheme="minorHAnsi"/>
                <w:sz w:val="24"/>
                <w:szCs w:val="24"/>
              </w:rPr>
              <w:t>Administration</w:t>
            </w:r>
          </w:p>
          <w:p w:rsidR="001934CB" w:rsidP="001934CB" w:rsidRDefault="001934CB" w14:paraId="1CF24DAD" w14:textId="77777777">
            <w:pPr>
              <w:jc w:val="center"/>
              <w:rPr>
                <w:rFonts w:cstheme="minorHAnsi"/>
                <w:sz w:val="24"/>
                <w:szCs w:val="24"/>
              </w:rPr>
            </w:pPr>
            <w:r>
              <w:rPr>
                <w:rFonts w:cstheme="minorHAnsi"/>
                <w:sz w:val="24"/>
                <w:szCs w:val="24"/>
              </w:rPr>
              <w:t>Instructional Coach</w:t>
            </w:r>
          </w:p>
          <w:p w:rsidR="001934CB" w:rsidP="001934CB" w:rsidRDefault="001934CB" w14:paraId="169A9462" w14:textId="77777777">
            <w:pPr>
              <w:jc w:val="center"/>
              <w:rPr>
                <w:rFonts w:cstheme="minorHAnsi"/>
                <w:sz w:val="24"/>
                <w:szCs w:val="24"/>
              </w:rPr>
            </w:pPr>
            <w:r>
              <w:rPr>
                <w:rFonts w:cstheme="minorHAnsi"/>
                <w:sz w:val="24"/>
                <w:szCs w:val="24"/>
              </w:rPr>
              <w:t>Targeted School Improvement Mentor</w:t>
            </w:r>
          </w:p>
          <w:p w:rsidR="001934CB" w:rsidP="001934CB" w:rsidRDefault="001934CB" w14:paraId="433B1F5C" w14:textId="77777777">
            <w:pPr>
              <w:jc w:val="center"/>
              <w:rPr>
                <w:rFonts w:cstheme="minorHAnsi"/>
                <w:sz w:val="24"/>
                <w:szCs w:val="24"/>
              </w:rPr>
            </w:pPr>
            <w:r>
              <w:rPr>
                <w:rFonts w:cstheme="minorHAnsi"/>
                <w:sz w:val="24"/>
                <w:szCs w:val="24"/>
              </w:rPr>
              <w:t>Reading Specialist</w:t>
            </w:r>
          </w:p>
          <w:p w:rsidR="001934CB" w:rsidP="001934CB" w:rsidRDefault="001934CB" w14:paraId="4E2EE942" w14:textId="77777777">
            <w:pPr>
              <w:jc w:val="center"/>
              <w:rPr>
                <w:rFonts w:cstheme="minorHAnsi"/>
                <w:sz w:val="24"/>
                <w:szCs w:val="24"/>
              </w:rPr>
            </w:pPr>
            <w:r>
              <w:rPr>
                <w:rFonts w:cstheme="minorHAnsi"/>
                <w:sz w:val="24"/>
                <w:szCs w:val="24"/>
              </w:rPr>
              <w:t>Literacy Specialist</w:t>
            </w:r>
          </w:p>
          <w:p w:rsidR="001934CB" w:rsidP="001934CB" w:rsidRDefault="001934CB" w14:paraId="78B764D6" w14:textId="77777777">
            <w:pPr>
              <w:jc w:val="center"/>
              <w:rPr>
                <w:rFonts w:cstheme="minorHAnsi"/>
                <w:sz w:val="24"/>
                <w:szCs w:val="24"/>
              </w:rPr>
            </w:pPr>
            <w:r>
              <w:rPr>
                <w:rFonts w:cstheme="minorHAnsi"/>
                <w:sz w:val="24"/>
                <w:szCs w:val="24"/>
              </w:rPr>
              <w:t>Math Specialist</w:t>
            </w:r>
          </w:p>
          <w:p w:rsidRPr="00AA4D7D" w:rsidR="001934CB" w:rsidP="001934CB" w:rsidRDefault="001934CB" w14:paraId="49018B97" w14:textId="2EA45A1B">
            <w:pPr>
              <w:rPr>
                <w:rFonts w:cstheme="minorHAnsi"/>
                <w:sz w:val="24"/>
                <w:szCs w:val="24"/>
              </w:rPr>
            </w:pPr>
            <w:r>
              <w:rPr>
                <w:rFonts w:cstheme="minorHAnsi"/>
                <w:sz w:val="24"/>
                <w:szCs w:val="24"/>
              </w:rPr>
              <w:t>Classroom Teachers</w:t>
            </w:r>
          </w:p>
        </w:tc>
        <w:tc>
          <w:tcPr>
            <w:tcW w:w="3330" w:type="dxa"/>
          </w:tcPr>
          <w:p w:rsidRPr="00AA4D7D" w:rsidR="001934CB" w:rsidP="001934CB" w:rsidRDefault="001934CB" w14:paraId="5B54EE27" w14:textId="0D224E85">
            <w:pPr>
              <w:rPr>
                <w:rFonts w:cstheme="minorHAnsi"/>
                <w:sz w:val="24"/>
                <w:szCs w:val="24"/>
              </w:rPr>
            </w:pPr>
            <w:r>
              <w:rPr>
                <w:rFonts w:cstheme="minorHAnsi"/>
                <w:sz w:val="24"/>
                <w:szCs w:val="24"/>
              </w:rPr>
              <w:t>n/a</w:t>
            </w:r>
          </w:p>
        </w:tc>
      </w:tr>
      <w:tr w:rsidRPr="00AA4D7D" w:rsidR="001934CB" w:rsidTr="00A561CA" w14:paraId="448890D9" w14:textId="77777777">
        <w:tc>
          <w:tcPr>
            <w:tcW w:w="5305" w:type="dxa"/>
          </w:tcPr>
          <w:p w:rsidRPr="00AA4D7D" w:rsidR="001934CB" w:rsidP="001934CB" w:rsidRDefault="001934CB" w14:paraId="37575078" w14:textId="4BA3182A">
            <w:pPr>
              <w:spacing w:line="276" w:lineRule="auto"/>
              <w:rPr>
                <w:rFonts w:cstheme="minorHAnsi"/>
                <w:sz w:val="24"/>
                <w:szCs w:val="24"/>
              </w:rPr>
            </w:pPr>
            <w:r>
              <w:rPr>
                <w:rFonts w:cstheme="minorHAnsi"/>
                <w:sz w:val="24"/>
                <w:szCs w:val="24"/>
              </w:rPr>
              <w:t>Conduct a needs assessment to determine the professional learning needs of staff.</w:t>
            </w:r>
          </w:p>
        </w:tc>
        <w:tc>
          <w:tcPr>
            <w:tcW w:w="1710" w:type="dxa"/>
          </w:tcPr>
          <w:p w:rsidRPr="00AA4D7D" w:rsidR="001934CB" w:rsidP="001934CB" w:rsidRDefault="001934CB" w14:paraId="2BB6ECDA" w14:textId="2ECDBB06">
            <w:pPr>
              <w:rPr>
                <w:rFonts w:cstheme="minorHAnsi"/>
                <w:sz w:val="24"/>
                <w:szCs w:val="24"/>
              </w:rPr>
            </w:pPr>
            <w:r>
              <w:rPr>
                <w:rFonts w:cstheme="minorHAnsi"/>
                <w:sz w:val="24"/>
                <w:szCs w:val="24"/>
              </w:rPr>
              <w:t>October 2024</w:t>
            </w:r>
          </w:p>
        </w:tc>
        <w:tc>
          <w:tcPr>
            <w:tcW w:w="1710" w:type="dxa"/>
          </w:tcPr>
          <w:p w:rsidRPr="00AA4D7D" w:rsidR="001934CB" w:rsidP="001934CB" w:rsidRDefault="001934CB" w14:paraId="23A93832" w14:textId="17CB1CFA">
            <w:pPr>
              <w:rPr>
                <w:rFonts w:cstheme="minorHAnsi"/>
                <w:sz w:val="24"/>
                <w:szCs w:val="24"/>
              </w:rPr>
            </w:pPr>
            <w:r>
              <w:rPr>
                <w:rFonts w:cstheme="minorHAnsi"/>
                <w:sz w:val="24"/>
                <w:szCs w:val="24"/>
              </w:rPr>
              <w:t>June 2025</w:t>
            </w:r>
          </w:p>
        </w:tc>
        <w:tc>
          <w:tcPr>
            <w:tcW w:w="2610" w:type="dxa"/>
          </w:tcPr>
          <w:p w:rsidR="001934CB" w:rsidP="001934CB" w:rsidRDefault="001934CB" w14:paraId="72219B17" w14:textId="77777777">
            <w:pPr>
              <w:jc w:val="center"/>
              <w:rPr>
                <w:rFonts w:cstheme="minorHAnsi"/>
                <w:sz w:val="24"/>
                <w:szCs w:val="24"/>
              </w:rPr>
            </w:pPr>
            <w:r>
              <w:rPr>
                <w:rFonts w:cstheme="minorHAnsi"/>
                <w:sz w:val="24"/>
                <w:szCs w:val="24"/>
              </w:rPr>
              <w:t>Administration</w:t>
            </w:r>
          </w:p>
          <w:p w:rsidR="001934CB" w:rsidP="001934CB" w:rsidRDefault="001934CB" w14:paraId="0E47C708" w14:textId="77777777">
            <w:pPr>
              <w:jc w:val="center"/>
              <w:rPr>
                <w:rFonts w:cstheme="minorHAnsi"/>
                <w:sz w:val="24"/>
                <w:szCs w:val="24"/>
              </w:rPr>
            </w:pPr>
            <w:r>
              <w:rPr>
                <w:rFonts w:cstheme="minorHAnsi"/>
                <w:sz w:val="24"/>
                <w:szCs w:val="24"/>
              </w:rPr>
              <w:t>Instructional Coach</w:t>
            </w:r>
          </w:p>
          <w:p w:rsidRPr="00AA4D7D" w:rsidR="001934CB" w:rsidP="001934CB" w:rsidRDefault="001934CB" w14:paraId="2DDD9734" w14:textId="72AB332D">
            <w:pPr>
              <w:rPr>
                <w:rFonts w:cstheme="minorHAnsi"/>
                <w:sz w:val="24"/>
                <w:szCs w:val="24"/>
              </w:rPr>
            </w:pPr>
            <w:r>
              <w:rPr>
                <w:rFonts w:cstheme="minorHAnsi"/>
                <w:sz w:val="24"/>
                <w:szCs w:val="24"/>
              </w:rPr>
              <w:t>Targeted School Improvement Mentor</w:t>
            </w:r>
          </w:p>
        </w:tc>
        <w:tc>
          <w:tcPr>
            <w:tcW w:w="3330" w:type="dxa"/>
          </w:tcPr>
          <w:p w:rsidRPr="00AA4D7D" w:rsidR="001934CB" w:rsidP="001934CB" w:rsidRDefault="001934CB" w14:paraId="28FE72D8" w14:textId="36172EB2">
            <w:pPr>
              <w:rPr>
                <w:rFonts w:cstheme="minorHAnsi"/>
                <w:sz w:val="24"/>
                <w:szCs w:val="24"/>
              </w:rPr>
            </w:pPr>
            <w:r>
              <w:rPr>
                <w:rFonts w:cstheme="minorHAnsi"/>
                <w:sz w:val="24"/>
                <w:szCs w:val="24"/>
              </w:rPr>
              <w:t>n/a</w:t>
            </w:r>
          </w:p>
        </w:tc>
      </w:tr>
      <w:tr w:rsidRPr="00AA4D7D" w:rsidR="001934CB" w:rsidTr="00A561CA" w14:paraId="22332DF9" w14:textId="77777777">
        <w:tc>
          <w:tcPr>
            <w:tcW w:w="5305" w:type="dxa"/>
          </w:tcPr>
          <w:p w:rsidRPr="00AA4D7D" w:rsidR="001934CB" w:rsidP="001934CB" w:rsidRDefault="001934CB" w14:paraId="4629C081" w14:textId="276E59CE">
            <w:pPr>
              <w:spacing w:line="276" w:lineRule="auto"/>
              <w:rPr>
                <w:rFonts w:cstheme="minorHAnsi"/>
                <w:sz w:val="24"/>
                <w:szCs w:val="24"/>
              </w:rPr>
            </w:pPr>
            <w:r>
              <w:rPr>
                <w:rFonts w:cstheme="minorHAnsi"/>
                <w:sz w:val="24"/>
                <w:szCs w:val="24"/>
              </w:rPr>
              <w:t>Utilize weekly PLC meetings to discuss progress and challenges related to instruction and curriculum implementation.</w:t>
            </w:r>
          </w:p>
        </w:tc>
        <w:tc>
          <w:tcPr>
            <w:tcW w:w="1710" w:type="dxa"/>
          </w:tcPr>
          <w:p w:rsidRPr="00AA4D7D" w:rsidR="001934CB" w:rsidP="001934CB" w:rsidRDefault="001934CB" w14:paraId="4ACAEF60" w14:textId="2F07930B">
            <w:pPr>
              <w:rPr>
                <w:rFonts w:cstheme="minorHAnsi"/>
                <w:sz w:val="24"/>
                <w:szCs w:val="24"/>
              </w:rPr>
            </w:pPr>
            <w:r>
              <w:rPr>
                <w:rFonts w:cstheme="minorHAnsi"/>
                <w:sz w:val="24"/>
                <w:szCs w:val="24"/>
              </w:rPr>
              <w:t>October 2024</w:t>
            </w:r>
          </w:p>
        </w:tc>
        <w:tc>
          <w:tcPr>
            <w:tcW w:w="1710" w:type="dxa"/>
          </w:tcPr>
          <w:p w:rsidRPr="00AA4D7D" w:rsidR="001934CB" w:rsidP="001934CB" w:rsidRDefault="001934CB" w14:paraId="664E1FE6" w14:textId="3D260737">
            <w:pPr>
              <w:rPr>
                <w:rFonts w:cstheme="minorHAnsi"/>
                <w:sz w:val="24"/>
                <w:szCs w:val="24"/>
              </w:rPr>
            </w:pPr>
            <w:r>
              <w:rPr>
                <w:rFonts w:cstheme="minorHAnsi"/>
                <w:sz w:val="24"/>
                <w:szCs w:val="24"/>
              </w:rPr>
              <w:t>June 2025</w:t>
            </w:r>
          </w:p>
        </w:tc>
        <w:tc>
          <w:tcPr>
            <w:tcW w:w="2610" w:type="dxa"/>
          </w:tcPr>
          <w:p w:rsidR="001934CB" w:rsidP="001934CB" w:rsidRDefault="001934CB" w14:paraId="2CD74B2C" w14:textId="77777777">
            <w:pPr>
              <w:jc w:val="center"/>
              <w:rPr>
                <w:rFonts w:cstheme="minorHAnsi"/>
                <w:sz w:val="24"/>
                <w:szCs w:val="24"/>
              </w:rPr>
            </w:pPr>
            <w:r>
              <w:rPr>
                <w:rFonts w:cstheme="minorHAnsi"/>
                <w:sz w:val="24"/>
                <w:szCs w:val="24"/>
              </w:rPr>
              <w:t>Administration</w:t>
            </w:r>
          </w:p>
          <w:p w:rsidR="001934CB" w:rsidP="001934CB" w:rsidRDefault="001934CB" w14:paraId="5A6B9A58" w14:textId="77777777">
            <w:pPr>
              <w:jc w:val="center"/>
              <w:rPr>
                <w:rFonts w:cstheme="minorHAnsi"/>
                <w:sz w:val="24"/>
                <w:szCs w:val="24"/>
              </w:rPr>
            </w:pPr>
            <w:r>
              <w:rPr>
                <w:rFonts w:cstheme="minorHAnsi"/>
                <w:sz w:val="24"/>
                <w:szCs w:val="24"/>
              </w:rPr>
              <w:t>Instructional Coach</w:t>
            </w:r>
          </w:p>
          <w:p w:rsidR="001934CB" w:rsidP="001934CB" w:rsidRDefault="001934CB" w14:paraId="6D0D071F" w14:textId="77777777">
            <w:pPr>
              <w:jc w:val="center"/>
              <w:rPr>
                <w:rFonts w:cstheme="minorHAnsi"/>
                <w:sz w:val="24"/>
                <w:szCs w:val="24"/>
              </w:rPr>
            </w:pPr>
            <w:r>
              <w:rPr>
                <w:rFonts w:cstheme="minorHAnsi"/>
                <w:sz w:val="24"/>
                <w:szCs w:val="24"/>
              </w:rPr>
              <w:t>Targeted School Improvement Mentor</w:t>
            </w:r>
          </w:p>
          <w:p w:rsidR="001934CB" w:rsidP="001934CB" w:rsidRDefault="001934CB" w14:paraId="27D71258" w14:textId="77777777">
            <w:pPr>
              <w:jc w:val="center"/>
              <w:rPr>
                <w:rFonts w:cstheme="minorHAnsi"/>
                <w:sz w:val="24"/>
                <w:szCs w:val="24"/>
              </w:rPr>
            </w:pPr>
            <w:r>
              <w:rPr>
                <w:rFonts w:cstheme="minorHAnsi"/>
                <w:sz w:val="24"/>
                <w:szCs w:val="24"/>
              </w:rPr>
              <w:t>Reading Specialist</w:t>
            </w:r>
          </w:p>
          <w:p w:rsidR="001934CB" w:rsidP="001934CB" w:rsidRDefault="001934CB" w14:paraId="00E78AF8" w14:textId="77777777">
            <w:pPr>
              <w:jc w:val="center"/>
              <w:rPr>
                <w:rFonts w:cstheme="minorHAnsi"/>
                <w:sz w:val="24"/>
                <w:szCs w:val="24"/>
              </w:rPr>
            </w:pPr>
            <w:r>
              <w:rPr>
                <w:rFonts w:cstheme="minorHAnsi"/>
                <w:sz w:val="24"/>
                <w:szCs w:val="24"/>
              </w:rPr>
              <w:t>Literacy Specialist</w:t>
            </w:r>
          </w:p>
          <w:p w:rsidR="001934CB" w:rsidP="001934CB" w:rsidRDefault="001934CB" w14:paraId="4DCB0D22" w14:textId="77777777">
            <w:pPr>
              <w:jc w:val="center"/>
              <w:rPr>
                <w:rFonts w:cstheme="minorHAnsi"/>
                <w:sz w:val="24"/>
                <w:szCs w:val="24"/>
              </w:rPr>
            </w:pPr>
            <w:r>
              <w:rPr>
                <w:rFonts w:cstheme="minorHAnsi"/>
                <w:sz w:val="24"/>
                <w:szCs w:val="24"/>
              </w:rPr>
              <w:t>Math Specialist</w:t>
            </w:r>
          </w:p>
          <w:p w:rsidRPr="00AA4D7D" w:rsidR="001934CB" w:rsidP="001934CB" w:rsidRDefault="001934CB" w14:paraId="5E2A9537" w14:textId="01C39E4F">
            <w:pPr>
              <w:rPr>
                <w:rFonts w:cstheme="minorHAnsi"/>
                <w:sz w:val="24"/>
                <w:szCs w:val="24"/>
              </w:rPr>
            </w:pPr>
            <w:r>
              <w:rPr>
                <w:rFonts w:cstheme="minorHAnsi"/>
                <w:sz w:val="24"/>
                <w:szCs w:val="24"/>
              </w:rPr>
              <w:t>Classroom Teachers</w:t>
            </w:r>
          </w:p>
        </w:tc>
        <w:tc>
          <w:tcPr>
            <w:tcW w:w="3330" w:type="dxa"/>
          </w:tcPr>
          <w:p w:rsidRPr="00AA4D7D" w:rsidR="001934CB" w:rsidP="001934CB" w:rsidRDefault="001934CB" w14:paraId="22AB56F1" w14:textId="6360ABBC">
            <w:pPr>
              <w:rPr>
                <w:rFonts w:cstheme="minorHAnsi"/>
                <w:sz w:val="24"/>
                <w:szCs w:val="24"/>
              </w:rPr>
            </w:pPr>
            <w:r>
              <w:rPr>
                <w:rFonts w:cstheme="minorHAnsi"/>
                <w:sz w:val="24"/>
                <w:szCs w:val="24"/>
              </w:rPr>
              <w:t>n/a</w:t>
            </w:r>
          </w:p>
        </w:tc>
      </w:tr>
      <w:tr w:rsidRPr="00AA4D7D" w:rsidR="001934CB" w:rsidTr="00A561CA" w14:paraId="5D15D4BE" w14:textId="77777777">
        <w:tc>
          <w:tcPr>
            <w:tcW w:w="5305" w:type="dxa"/>
          </w:tcPr>
          <w:p w:rsidR="001934CB" w:rsidP="001934CB" w:rsidRDefault="001934CB" w14:paraId="4C4A88E7" w14:textId="298F56DD">
            <w:pPr>
              <w:spacing w:line="276" w:lineRule="auto"/>
              <w:rPr>
                <w:rFonts w:cstheme="minorHAnsi"/>
                <w:sz w:val="24"/>
                <w:szCs w:val="24"/>
              </w:rPr>
            </w:pPr>
            <w:r>
              <w:rPr>
                <w:rFonts w:cstheme="minorHAnsi"/>
                <w:sz w:val="24"/>
                <w:szCs w:val="24"/>
              </w:rPr>
              <w:t>Conduct walk-throughs and observations and provide feedback to teachers on their implementation of the new curriculum and SOL standards as well as the evidence based instructional strategies.</w:t>
            </w:r>
          </w:p>
        </w:tc>
        <w:tc>
          <w:tcPr>
            <w:tcW w:w="1710" w:type="dxa"/>
          </w:tcPr>
          <w:p w:rsidRPr="00AA4D7D" w:rsidR="001934CB" w:rsidP="001934CB" w:rsidRDefault="001934CB" w14:paraId="6272D5F1" w14:textId="768E394C">
            <w:pPr>
              <w:rPr>
                <w:rFonts w:cstheme="minorHAnsi"/>
                <w:sz w:val="24"/>
                <w:szCs w:val="24"/>
              </w:rPr>
            </w:pPr>
            <w:r>
              <w:rPr>
                <w:rFonts w:cstheme="minorHAnsi"/>
                <w:sz w:val="24"/>
                <w:szCs w:val="24"/>
              </w:rPr>
              <w:t>October 2024</w:t>
            </w:r>
          </w:p>
        </w:tc>
        <w:tc>
          <w:tcPr>
            <w:tcW w:w="1710" w:type="dxa"/>
          </w:tcPr>
          <w:p w:rsidR="001934CB" w:rsidP="001934CB" w:rsidRDefault="001934CB" w14:paraId="06306C5C" w14:textId="4568E06B">
            <w:pPr>
              <w:rPr>
                <w:rFonts w:cstheme="minorHAnsi"/>
                <w:sz w:val="24"/>
                <w:szCs w:val="24"/>
              </w:rPr>
            </w:pPr>
            <w:r>
              <w:rPr>
                <w:rFonts w:cstheme="minorHAnsi"/>
                <w:sz w:val="24"/>
                <w:szCs w:val="24"/>
              </w:rPr>
              <w:t>June 2025</w:t>
            </w:r>
          </w:p>
          <w:p w:rsidR="001934CB" w:rsidP="001934CB" w:rsidRDefault="001934CB" w14:paraId="10E60D84" w14:textId="77777777">
            <w:pPr>
              <w:rPr>
                <w:rFonts w:cstheme="minorHAnsi"/>
                <w:sz w:val="24"/>
                <w:szCs w:val="24"/>
              </w:rPr>
            </w:pPr>
          </w:p>
          <w:p w:rsidR="001934CB" w:rsidP="001934CB" w:rsidRDefault="001934CB" w14:paraId="1881C4D5" w14:textId="77777777">
            <w:pPr>
              <w:rPr>
                <w:rFonts w:cstheme="minorHAnsi"/>
                <w:sz w:val="24"/>
                <w:szCs w:val="24"/>
              </w:rPr>
            </w:pPr>
          </w:p>
          <w:p w:rsidRPr="006D5977" w:rsidR="001934CB" w:rsidP="001934CB" w:rsidRDefault="001934CB" w14:paraId="6A865816" w14:textId="77777777">
            <w:pPr>
              <w:jc w:val="center"/>
              <w:rPr>
                <w:rFonts w:cstheme="minorHAnsi"/>
                <w:sz w:val="24"/>
                <w:szCs w:val="24"/>
              </w:rPr>
            </w:pPr>
          </w:p>
        </w:tc>
        <w:tc>
          <w:tcPr>
            <w:tcW w:w="2610" w:type="dxa"/>
          </w:tcPr>
          <w:p w:rsidR="001934CB" w:rsidP="001934CB" w:rsidRDefault="001934CB" w14:paraId="489CEA2E" w14:textId="77777777">
            <w:pPr>
              <w:jc w:val="center"/>
              <w:rPr>
                <w:rFonts w:cstheme="minorHAnsi"/>
                <w:sz w:val="24"/>
                <w:szCs w:val="24"/>
              </w:rPr>
            </w:pPr>
            <w:r>
              <w:rPr>
                <w:rFonts w:cstheme="minorHAnsi"/>
                <w:sz w:val="24"/>
                <w:szCs w:val="24"/>
              </w:rPr>
              <w:t>Administration</w:t>
            </w:r>
          </w:p>
          <w:p w:rsidR="001934CB" w:rsidP="001934CB" w:rsidRDefault="001934CB" w14:paraId="46D0CA5E" w14:textId="77777777">
            <w:pPr>
              <w:jc w:val="center"/>
              <w:rPr>
                <w:rFonts w:cstheme="minorHAnsi"/>
                <w:sz w:val="24"/>
                <w:szCs w:val="24"/>
              </w:rPr>
            </w:pPr>
            <w:r>
              <w:rPr>
                <w:rFonts w:cstheme="minorHAnsi"/>
                <w:sz w:val="24"/>
                <w:szCs w:val="24"/>
              </w:rPr>
              <w:t>Instructional Coach Targeted School Improvement Mentor</w:t>
            </w:r>
          </w:p>
          <w:p w:rsidRPr="00AA4D7D" w:rsidR="001934CB" w:rsidP="001934CB" w:rsidRDefault="001934CB" w14:paraId="3EEE4685" w14:textId="52F058F4">
            <w:pPr>
              <w:rPr>
                <w:rFonts w:cstheme="minorHAnsi"/>
                <w:sz w:val="24"/>
                <w:szCs w:val="24"/>
              </w:rPr>
            </w:pPr>
            <w:r>
              <w:rPr>
                <w:rFonts w:cstheme="minorHAnsi"/>
                <w:sz w:val="24"/>
                <w:szCs w:val="24"/>
              </w:rPr>
              <w:t>Division Instructional Leaders</w:t>
            </w:r>
          </w:p>
        </w:tc>
        <w:tc>
          <w:tcPr>
            <w:tcW w:w="3330" w:type="dxa"/>
          </w:tcPr>
          <w:p w:rsidRPr="00AA4D7D" w:rsidR="001934CB" w:rsidP="001934CB" w:rsidRDefault="001934CB" w14:paraId="56141FD3" w14:textId="653D1A36">
            <w:pPr>
              <w:rPr>
                <w:rFonts w:cstheme="minorHAnsi"/>
                <w:sz w:val="24"/>
                <w:szCs w:val="24"/>
              </w:rPr>
            </w:pPr>
            <w:r>
              <w:rPr>
                <w:rFonts w:cstheme="minorHAnsi"/>
                <w:sz w:val="24"/>
                <w:szCs w:val="24"/>
              </w:rPr>
              <w:t>n/a</w:t>
            </w:r>
          </w:p>
        </w:tc>
      </w:tr>
    </w:tbl>
    <w:tbl>
      <w:tblPr>
        <w:tblStyle w:val="TableGrid"/>
        <w:tblW w:w="14665" w:type="dxa"/>
        <w:tblLayout w:type="fixed"/>
        <w:tblLook w:val="04A0" w:firstRow="1" w:lastRow="0" w:firstColumn="1" w:lastColumn="0" w:noHBand="0" w:noVBand="1"/>
      </w:tblPr>
      <w:tblGrid>
        <w:gridCol w:w="7015"/>
        <w:gridCol w:w="7650"/>
      </w:tblGrid>
      <w:tr w:rsidRPr="00983052" w:rsidR="00A561CA" w:rsidTr="00095E62" w14:paraId="33F0122F" w14:textId="77777777">
        <w:tc>
          <w:tcPr>
            <w:tcW w:w="14665" w:type="dxa"/>
            <w:gridSpan w:val="2"/>
            <w:shd w:val="clear" w:color="auto" w:fill="9CC2E5" w:themeFill="accent5" w:themeFillTint="99"/>
          </w:tcPr>
          <w:p w:rsidRPr="00983052" w:rsidR="00A561CA" w:rsidP="00095E62" w:rsidRDefault="00A561CA" w14:paraId="4CDC2123"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797BFA" w:rsidTr="00095E62" w14:paraId="55D0B249" w14:textId="77777777">
        <w:trPr>
          <w:trHeight w:val="404"/>
        </w:trPr>
        <w:tc>
          <w:tcPr>
            <w:tcW w:w="14665" w:type="dxa"/>
            <w:gridSpan w:val="2"/>
            <w:shd w:val="clear" w:color="auto" w:fill="FFFFFF" w:themeFill="background1"/>
          </w:tcPr>
          <w:p w:rsidR="00797BFA" w:rsidP="00797BFA" w:rsidRDefault="00797BFA" w14:paraId="487FC56B" w14:textId="7DE3DF90">
            <w:pPr>
              <w:rPr>
                <w:rFonts w:cstheme="minorHAnsi"/>
                <w:sz w:val="24"/>
                <w:szCs w:val="24"/>
              </w:rPr>
            </w:pPr>
            <w:r>
              <w:rPr>
                <w:rFonts w:cstheme="minorHAnsi"/>
                <w:sz w:val="24"/>
                <w:szCs w:val="24"/>
              </w:rPr>
              <w:t>The LEA will provide professional learning to staff.</w:t>
            </w:r>
          </w:p>
          <w:p w:rsidRPr="00AA4D7D" w:rsidR="00797BFA" w:rsidP="00797BFA" w:rsidRDefault="00797BFA" w14:paraId="1BF66014" w14:textId="756E4DFD">
            <w:pPr>
              <w:rPr>
                <w:rFonts w:cstheme="minorHAnsi"/>
                <w:sz w:val="24"/>
                <w:szCs w:val="24"/>
              </w:rPr>
            </w:pPr>
            <w:r>
              <w:rPr>
                <w:rFonts w:cstheme="minorHAnsi"/>
                <w:sz w:val="24"/>
                <w:szCs w:val="24"/>
              </w:rPr>
              <w:t>The LEA will conduct walk-throughs and observations and provide feedback to the team and teachers.</w:t>
            </w:r>
          </w:p>
        </w:tc>
      </w:tr>
      <w:tr w:rsidRPr="00AA4D7D" w:rsidR="00797BFA" w:rsidTr="00095E62" w14:paraId="3CFE6EAD" w14:textId="77777777">
        <w:tc>
          <w:tcPr>
            <w:tcW w:w="14665" w:type="dxa"/>
            <w:gridSpan w:val="2"/>
            <w:shd w:val="clear" w:color="auto" w:fill="9CC2E5" w:themeFill="accent5" w:themeFillTint="99"/>
          </w:tcPr>
          <w:p w:rsidRPr="00AA4D7D" w:rsidR="00797BFA" w:rsidP="00797BFA" w:rsidRDefault="00797BFA" w14:paraId="0D6AFE38"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797BFA" w:rsidP="00797BFA" w:rsidRDefault="00797BFA" w14:paraId="3E7C2E06" w14:textId="5CA7647D">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797BFA" w:rsidTr="00095E62" w14:paraId="1241BDD4" w14:textId="77777777">
        <w:tc>
          <w:tcPr>
            <w:tcW w:w="7015" w:type="dxa"/>
            <w:shd w:val="clear" w:color="auto" w:fill="DEEAF6" w:themeFill="accent5" w:themeFillTint="33"/>
          </w:tcPr>
          <w:p w:rsidRPr="00AA4D7D" w:rsidR="00797BFA" w:rsidP="00797BFA" w:rsidRDefault="00797BFA" w14:paraId="07E8BC2A" w14:textId="77777777">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rsidRPr="00AA4D7D" w:rsidR="00797BFA" w:rsidP="00797BFA" w:rsidRDefault="00797BFA" w14:paraId="06875E85" w14:textId="77777777">
            <w:pPr>
              <w:rPr>
                <w:rFonts w:cstheme="minorHAnsi"/>
                <w:b/>
                <w:sz w:val="24"/>
                <w:szCs w:val="24"/>
              </w:rPr>
            </w:pPr>
            <w:r w:rsidRPr="00AA4D7D">
              <w:rPr>
                <w:rFonts w:cstheme="minorHAnsi"/>
                <w:b/>
                <w:sz w:val="24"/>
                <w:szCs w:val="24"/>
              </w:rPr>
              <w:t>Analysis of Progress (update monthly)</w:t>
            </w:r>
          </w:p>
        </w:tc>
      </w:tr>
      <w:tr w:rsidRPr="00AA4D7D" w:rsidR="006F1845" w:rsidTr="00095E62" w14:paraId="0F380F9A" w14:textId="77777777">
        <w:trPr>
          <w:trHeight w:val="431"/>
        </w:trPr>
        <w:tc>
          <w:tcPr>
            <w:tcW w:w="7015" w:type="dxa"/>
          </w:tcPr>
          <w:p w:rsidRPr="00AA4D7D" w:rsidR="006F1845" w:rsidP="006F1845" w:rsidRDefault="006F1845" w14:paraId="7F1C399D" w14:textId="2A4EAAF7">
            <w:pPr>
              <w:spacing w:line="276" w:lineRule="auto"/>
              <w:rPr>
                <w:rFonts w:cstheme="minorHAnsi"/>
                <w:sz w:val="24"/>
                <w:szCs w:val="24"/>
              </w:rPr>
            </w:pPr>
            <w:r>
              <w:rPr>
                <w:rFonts w:cstheme="minorHAnsi"/>
                <w:sz w:val="24"/>
                <w:szCs w:val="24"/>
              </w:rPr>
              <w:t>Walk-through and observation data</w:t>
            </w:r>
          </w:p>
        </w:tc>
        <w:tc>
          <w:tcPr>
            <w:tcW w:w="7650" w:type="dxa"/>
          </w:tcPr>
          <w:p w:rsidRPr="00AA4D7D" w:rsidR="006F1845" w:rsidP="006F1845" w:rsidRDefault="006F1845" w14:paraId="78DB46CD" w14:textId="270184D2">
            <w:pPr>
              <w:spacing w:line="276" w:lineRule="auto"/>
              <w:rPr>
                <w:rFonts w:cstheme="minorHAnsi"/>
                <w:sz w:val="24"/>
                <w:szCs w:val="24"/>
              </w:rPr>
            </w:pPr>
            <w:r>
              <w:rPr>
                <w:rFonts w:cstheme="minorHAnsi"/>
                <w:sz w:val="24"/>
                <w:szCs w:val="24"/>
              </w:rPr>
              <w:t>Tracking of walk-through and observation data that will be analyzed for teacher, grade level, and school-wide trends.</w:t>
            </w:r>
          </w:p>
        </w:tc>
      </w:tr>
      <w:tr w:rsidR="006F1845" w:rsidTr="00095E62" w14:paraId="738A1091" w14:textId="77777777">
        <w:trPr>
          <w:trHeight w:val="431"/>
        </w:trPr>
        <w:tc>
          <w:tcPr>
            <w:tcW w:w="7015" w:type="dxa"/>
          </w:tcPr>
          <w:p w:rsidR="006F1845" w:rsidP="006F1845" w:rsidRDefault="006F1845" w14:paraId="74BB346D" w14:textId="005143E2">
            <w:pPr>
              <w:spacing w:line="276" w:lineRule="auto"/>
              <w:rPr>
                <w:rFonts w:cstheme="minorHAnsi"/>
                <w:sz w:val="24"/>
                <w:szCs w:val="24"/>
              </w:rPr>
            </w:pPr>
            <w:r>
              <w:rPr>
                <w:rFonts w:cstheme="minorHAnsi"/>
                <w:sz w:val="24"/>
                <w:szCs w:val="24"/>
              </w:rPr>
              <w:t xml:space="preserve">Calendar of professional learning opportunities and a log sheet of teacher attendance at these sessions. </w:t>
            </w:r>
          </w:p>
        </w:tc>
        <w:tc>
          <w:tcPr>
            <w:tcW w:w="7650" w:type="dxa"/>
          </w:tcPr>
          <w:p w:rsidR="006F1845" w:rsidP="006F1845" w:rsidRDefault="006F1845" w14:paraId="4CD71D40" w14:textId="48A5F58A">
            <w:pPr>
              <w:spacing w:line="276" w:lineRule="auto"/>
              <w:rPr>
                <w:rFonts w:cstheme="minorHAnsi"/>
                <w:sz w:val="24"/>
                <w:szCs w:val="24"/>
              </w:rPr>
            </w:pPr>
            <w:r>
              <w:rPr>
                <w:rFonts w:cstheme="minorHAnsi"/>
                <w:sz w:val="24"/>
                <w:szCs w:val="24"/>
              </w:rPr>
              <w:t>Teachers will complete surveys after each professional learning session on its impact. Lesson plans will be checked for implementation of instructional strategies presented at these sessions.</w:t>
            </w:r>
          </w:p>
        </w:tc>
      </w:tr>
      <w:tr w:rsidR="006F1845" w:rsidTr="00095E62" w14:paraId="2EF2644B" w14:textId="77777777">
        <w:trPr>
          <w:trHeight w:val="431"/>
        </w:trPr>
        <w:tc>
          <w:tcPr>
            <w:tcW w:w="7015" w:type="dxa"/>
          </w:tcPr>
          <w:p w:rsidR="006F1845" w:rsidP="006F1845" w:rsidRDefault="006F1845" w14:paraId="4D2C3A3B" w14:textId="21C99111">
            <w:pPr>
              <w:spacing w:line="276" w:lineRule="auto"/>
              <w:rPr>
                <w:rFonts w:cstheme="minorHAnsi"/>
                <w:sz w:val="24"/>
                <w:szCs w:val="24"/>
              </w:rPr>
            </w:pPr>
            <w:r>
              <w:rPr>
                <w:rFonts w:cstheme="minorHAnsi"/>
                <w:sz w:val="24"/>
                <w:szCs w:val="24"/>
              </w:rPr>
              <w:t>Calendar of vertical planning sessions and a log of topics discussed, best practices shared, and teacher attendance.</w:t>
            </w:r>
          </w:p>
        </w:tc>
        <w:tc>
          <w:tcPr>
            <w:tcW w:w="7650" w:type="dxa"/>
          </w:tcPr>
          <w:p w:rsidR="006F1845" w:rsidP="006F1845" w:rsidRDefault="006F1845" w14:paraId="34C2C453" w14:textId="4CCF0A8C">
            <w:pPr>
              <w:spacing w:line="276" w:lineRule="auto"/>
              <w:rPr>
                <w:rFonts w:cstheme="minorHAnsi"/>
                <w:sz w:val="24"/>
                <w:szCs w:val="24"/>
              </w:rPr>
            </w:pPr>
            <w:r>
              <w:rPr>
                <w:rFonts w:cstheme="minorHAnsi"/>
                <w:sz w:val="24"/>
                <w:szCs w:val="24"/>
              </w:rPr>
              <w:t>Teacher lesson plans will be monitored and reviewed for implementation of best practices.</w:t>
            </w:r>
          </w:p>
        </w:tc>
      </w:tr>
    </w:tbl>
    <w:p w:rsidRPr="00AA4D7D" w:rsidR="0020570C" w:rsidP="00931533" w:rsidRDefault="0020570C" w14:paraId="2FBB13FF" w14:textId="4F7D4B17">
      <w:pPr>
        <w:rPr>
          <w:rFonts w:eastAsia="Georgia" w:cstheme="minorHAnsi"/>
        </w:rPr>
      </w:pPr>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Pr="00AA4D7D" w:rsidR="004A46DA" w14:paraId="4A436B73" w14:textId="77777777">
        <w:trPr>
          <w:trHeight w:val="440"/>
        </w:trPr>
        <w:tc>
          <w:tcPr>
            <w:tcW w:w="14665" w:type="dxa"/>
            <w:gridSpan w:val="5"/>
            <w:shd w:val="clear" w:color="auto" w:fill="003C71"/>
            <w:vAlign w:val="center"/>
          </w:tcPr>
          <w:p w:rsidRPr="00AA4D7D" w:rsidR="004A46DA" w:rsidP="00A561CA" w:rsidRDefault="004A46DA" w14:paraId="1F16D704" w14:textId="5FE817A1">
            <w:pPr>
              <w:rPr>
                <w:rFonts w:eastAsia="Lato" w:cstheme="minorHAnsi"/>
                <w:b/>
                <w:color w:val="FFFFFF" w:themeColor="background1"/>
                <w:sz w:val="28"/>
                <w:szCs w:val="28"/>
              </w:rPr>
            </w:pPr>
            <w:bookmarkStart w:name="SchoolClimate" w:id="2"/>
            <w:r w:rsidRPr="00AA4D7D">
              <w:rPr>
                <w:rFonts w:eastAsia="Lato" w:cstheme="minorHAnsi"/>
                <w:b/>
                <w:color w:val="FFFFFF" w:themeColor="background1"/>
                <w:sz w:val="24"/>
                <w:szCs w:val="24"/>
              </w:rPr>
              <w:t>Domain IV: School Climate</w:t>
            </w:r>
            <w:bookmarkEnd w:id="2"/>
            <w:r>
              <w:rPr>
                <w:rFonts w:eastAsia="Lato" w:cstheme="minorHAnsi"/>
                <w:b/>
                <w:color w:val="FFFFFF" w:themeColor="background1"/>
                <w:sz w:val="24"/>
                <w:szCs w:val="24"/>
              </w:rPr>
              <w:t xml:space="preserve"> Supports</w:t>
            </w:r>
          </w:p>
        </w:tc>
      </w:tr>
      <w:tr w:rsidRPr="00AA4D7D" w:rsidR="0020570C" w:rsidTr="00A561CA" w14:paraId="57FB4D9A" w14:textId="77777777">
        <w:trPr>
          <w:trHeight w:val="456"/>
        </w:trPr>
        <w:tc>
          <w:tcPr>
            <w:tcW w:w="14665" w:type="dxa"/>
            <w:gridSpan w:val="5"/>
          </w:tcPr>
          <w:p w:rsidRPr="00897D30" w:rsidR="0020570C" w:rsidP="00A561CA" w:rsidRDefault="00B03591" w14:paraId="177E010F" w14:textId="0347F2E3">
            <w:pPr>
              <w:rPr>
                <w:rFonts w:eastAsia="Lato" w:cstheme="minorHAnsi"/>
                <w:bCs/>
              </w:rPr>
            </w:pPr>
            <w:r>
              <w:rPr>
                <w:rFonts w:eastAsia="Lato" w:cstheme="minorHAnsi"/>
                <w:b/>
              </w:rPr>
              <w:t>Barrier(s)</w:t>
            </w:r>
            <w:r w:rsidRPr="00AA4D7D">
              <w:rPr>
                <w:rFonts w:eastAsia="Lato" w:cstheme="minorHAnsi"/>
                <w:b/>
              </w:rPr>
              <w:t>:</w:t>
            </w:r>
            <w:r w:rsidR="003971E2">
              <w:rPr>
                <w:rFonts w:eastAsia="Lato" w:cstheme="minorHAnsi"/>
                <w:b/>
              </w:rPr>
              <w:t xml:space="preserve"> </w:t>
            </w:r>
            <w:r w:rsidR="00897D30">
              <w:rPr>
                <w:rFonts w:eastAsia="Lato" w:cstheme="minorHAnsi"/>
                <w:bCs/>
              </w:rPr>
              <w:t xml:space="preserve">Lack of </w:t>
            </w:r>
            <w:r w:rsidR="000B5327">
              <w:rPr>
                <w:rFonts w:eastAsia="Lato" w:cstheme="minorHAnsi"/>
                <w:bCs/>
              </w:rPr>
              <w:t xml:space="preserve">transportation </w:t>
            </w:r>
            <w:r w:rsidR="0052577F">
              <w:rPr>
                <w:rFonts w:eastAsia="Lato" w:cstheme="minorHAnsi"/>
                <w:bCs/>
              </w:rPr>
              <w:t>and need for more parent supports</w:t>
            </w:r>
          </w:p>
        </w:tc>
      </w:tr>
      <w:tr w:rsidRPr="00AA4D7D" w:rsidR="0020570C" w:rsidTr="00A561CA" w14:paraId="5C747458" w14:textId="77777777">
        <w:trPr>
          <w:trHeight w:val="510"/>
        </w:trPr>
        <w:tc>
          <w:tcPr>
            <w:tcW w:w="14665" w:type="dxa"/>
            <w:gridSpan w:val="5"/>
          </w:tcPr>
          <w:p w:rsidRPr="00AA4D7D" w:rsidR="0020570C" w:rsidP="00A561CA" w:rsidRDefault="0020570C" w14:paraId="5EDCECC7" w14:textId="6D2422D2">
            <w:pPr>
              <w:rPr>
                <w:rFonts w:eastAsia="Lato" w:cstheme="minorHAnsi"/>
                <w:b/>
              </w:rPr>
            </w:pPr>
            <w:r w:rsidRPr="00AA4D7D">
              <w:rPr>
                <w:rFonts w:eastAsia="Lato" w:cstheme="minorHAnsi"/>
                <w:b/>
              </w:rPr>
              <w:t>SMART Goal Statement</w:t>
            </w:r>
            <w:r w:rsidR="002C4CFE">
              <w:rPr>
                <w:rFonts w:eastAsia="Lato" w:cstheme="minorHAnsi"/>
              </w:rPr>
              <w:t>:</w:t>
            </w:r>
            <w:r w:rsidR="00A61259">
              <w:rPr>
                <w:rFonts w:eastAsia="Lato" w:cstheme="minorHAnsi"/>
              </w:rPr>
              <w:t xml:space="preserve"> By </w:t>
            </w:r>
            <w:r w:rsidR="00542EB0">
              <w:rPr>
                <w:rFonts w:eastAsia="Lato" w:cstheme="minorHAnsi"/>
              </w:rPr>
              <w:t>June of 2025, Lincoln Terrace Elementary School will decrease chronic absenteeism rate to 15% or less</w:t>
            </w:r>
            <w:r w:rsidR="008F364B">
              <w:rPr>
                <w:rFonts w:eastAsia="Lato" w:cstheme="minorHAnsi"/>
              </w:rPr>
              <w:t xml:space="preserve">, as measured by daily and overall </w:t>
            </w:r>
            <w:r w:rsidR="00BB3160">
              <w:rPr>
                <w:rFonts w:eastAsia="Lato" w:cstheme="minorHAnsi"/>
              </w:rPr>
              <w:t>attendance rates.</w:t>
            </w:r>
          </w:p>
        </w:tc>
      </w:tr>
      <w:tr w:rsidRPr="00AA4D7D" w:rsidR="00CA38BE" w:rsidTr="00A561CA" w14:paraId="6C1430B6" w14:textId="77777777">
        <w:trPr>
          <w:trHeight w:val="582"/>
        </w:trPr>
        <w:tc>
          <w:tcPr>
            <w:tcW w:w="7015" w:type="dxa"/>
            <w:gridSpan w:val="2"/>
          </w:tcPr>
          <w:p w:rsidR="00CA38BE" w:rsidP="00CA38BE" w:rsidRDefault="00CA38BE" w14:paraId="14BD64B1" w14:textId="77777777">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p>
          <w:p w:rsidR="001D470C" w:rsidP="00CA38BE" w:rsidRDefault="001D470C" w14:paraId="541CEC33" w14:textId="048A24A3">
            <w:pPr>
              <w:rPr>
                <w:rFonts w:eastAsia="Lato" w:cstheme="minorHAnsi"/>
                <w:bCs/>
              </w:rPr>
            </w:pPr>
            <w:hyperlink w:history="1" r:id="rId17">
              <w:r w:rsidRPr="00F03097">
                <w:rPr>
                  <w:rStyle w:val="Hyperlink"/>
                  <w:rFonts w:eastAsia="Lato" w:cstheme="minorHAnsi"/>
                  <w:bCs/>
                </w:rPr>
                <w:t>Attendance Works</w:t>
              </w:r>
            </w:hyperlink>
          </w:p>
          <w:p w:rsidRPr="001D470C" w:rsidR="001D470C" w:rsidP="00CA38BE" w:rsidRDefault="001D470C" w14:paraId="094BB8DF" w14:textId="59F926F0">
            <w:pPr>
              <w:rPr>
                <w:rFonts w:eastAsia="Lato" w:cstheme="minorHAnsi"/>
                <w:bCs/>
              </w:rPr>
            </w:pPr>
            <w:r>
              <w:rPr>
                <w:rFonts w:eastAsia="Lato" w:cstheme="minorHAnsi"/>
                <w:bCs/>
              </w:rPr>
              <w:t xml:space="preserve">Family Nudge </w:t>
            </w:r>
            <w:r w:rsidR="00A228F7">
              <w:rPr>
                <w:rFonts w:eastAsia="Lato" w:cstheme="minorHAnsi"/>
                <w:bCs/>
              </w:rPr>
              <w:t>Letters</w:t>
            </w:r>
          </w:p>
          <w:p w:rsidRPr="00AA4D7D" w:rsidR="00CA38BE" w:rsidP="00CA38BE" w:rsidRDefault="00CA38BE" w14:paraId="7A9CF3A1" w14:textId="65D2806D">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47778904"/>
                <w:placeholder>
                  <w:docPart w:val="B2E40B1EADCB4AA7A7391DF60C88EAA9"/>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F03097">
                  <w:rPr>
                    <w:rFonts w:eastAsia="Lato" w:cstheme="minorHAnsi"/>
                    <w:b/>
                  </w:rPr>
                  <w:t>Strong</w:t>
                </w:r>
              </w:sdtContent>
            </w:sdt>
          </w:p>
        </w:tc>
        <w:tc>
          <w:tcPr>
            <w:tcW w:w="7650" w:type="dxa"/>
            <w:gridSpan w:val="3"/>
          </w:tcPr>
          <w:p w:rsidRPr="00AA4D7D" w:rsidR="00CA38BE" w:rsidP="00CA38BE" w:rsidRDefault="00CA38BE" w14:paraId="6E8776EC" w14:textId="77777777">
            <w:pPr>
              <w:rPr>
                <w:rFonts w:eastAsia="Lato" w:cstheme="minorHAnsi"/>
                <w:b/>
              </w:rPr>
            </w:pPr>
            <w:r w:rsidRPr="00AA4D7D">
              <w:rPr>
                <w:rFonts w:eastAsia="Lato" w:cstheme="minorHAnsi"/>
                <w:b/>
              </w:rPr>
              <w:t>Description:</w:t>
            </w:r>
            <w:r>
              <w:rPr>
                <w:rFonts w:eastAsia="Lato" w:cstheme="minorHAnsi"/>
                <w:b/>
              </w:rPr>
              <w:t xml:space="preserve"> </w:t>
            </w:r>
          </w:p>
          <w:p w:rsidRPr="007C6C49" w:rsidR="007C6C49" w:rsidP="007C6C49" w:rsidRDefault="007C6C49" w14:paraId="7127A537" w14:textId="46113E2A">
            <w:pPr>
              <w:rPr>
                <w:rFonts w:eastAsia="Lato" w:cstheme="minorHAnsi"/>
                <w:bCs/>
              </w:rPr>
            </w:pPr>
            <w:r w:rsidRPr="007C6C49">
              <w:rPr>
                <w:rFonts w:eastAsia="Lato" w:cstheme="minorHAnsi"/>
                <w:bCs/>
              </w:rPr>
              <w:t xml:space="preserve">Caregivers will receive a personalized letter detailing the amount of days and which days their student was absent. The information will be displayed on a calendar to drive home how absences can directly affect student academic growth and understanding. </w:t>
            </w:r>
          </w:p>
          <w:p w:rsidRPr="00AA4D7D" w:rsidR="00CA38BE" w:rsidP="007C6C49" w:rsidRDefault="007C6C49" w14:paraId="723B6810" w14:textId="47EF99F8">
            <w:pPr>
              <w:rPr>
                <w:rFonts w:eastAsia="Lato" w:cstheme="minorHAnsi"/>
                <w:b/>
              </w:rPr>
            </w:pPr>
            <w:r w:rsidRPr="007C6C49">
              <w:rPr>
                <w:rFonts w:eastAsia="Lato" w:cstheme="minorHAnsi"/>
                <w:bCs/>
              </w:rPr>
              <w:t>Attendance Works recommends a tiered approach that starts with foundational support for the whole school. These foundational supports are followed by prevention-oriented supports for attendance (Tier1), more personalized outreach or early intervention (Tier 2), and intensive intervention (Tier 3).</w:t>
            </w:r>
            <w:r w:rsidRPr="007C6C49">
              <w:rPr>
                <w:rFonts w:eastAsia="Lato" w:cstheme="minorHAnsi"/>
                <w:b/>
              </w:rPr>
              <w:t xml:space="preserve">     </w:t>
            </w:r>
          </w:p>
        </w:tc>
      </w:tr>
      <w:tr w:rsidRPr="00AA4D7D" w:rsidR="00CA38BE" w:rsidTr="00A561CA" w14:paraId="6EEC21AD" w14:textId="77777777">
        <w:trPr>
          <w:trHeight w:val="582"/>
        </w:trPr>
        <w:tc>
          <w:tcPr>
            <w:tcW w:w="7015" w:type="dxa"/>
            <w:gridSpan w:val="2"/>
          </w:tcPr>
          <w:p w:rsidRPr="00BC595B" w:rsidR="00CA38BE" w:rsidP="00CA38BE" w:rsidRDefault="00CA38BE" w14:paraId="7AA03CF1" w14:textId="73A52EE4">
            <w:pPr>
              <w:rPr>
                <w:rFonts w:eastAsia="Lato" w:cstheme="minorHAnsi"/>
                <w:bCs/>
              </w:rPr>
            </w:pPr>
            <w:r w:rsidRPr="00AA4D7D">
              <w:rPr>
                <w:rFonts w:eastAsia="Lato" w:cstheme="minorHAnsi"/>
                <w:b/>
              </w:rPr>
              <w:t xml:space="preserve">Student Measure #1:  </w:t>
            </w:r>
            <w:r w:rsidR="00BC595B">
              <w:rPr>
                <w:rFonts w:eastAsia="Lato" w:cstheme="minorHAnsi"/>
                <w:bCs/>
              </w:rPr>
              <w:t>Student attendance data</w:t>
            </w:r>
          </w:p>
        </w:tc>
        <w:tc>
          <w:tcPr>
            <w:tcW w:w="7650" w:type="dxa"/>
            <w:gridSpan w:val="3"/>
          </w:tcPr>
          <w:p w:rsidRPr="00AA4D7D" w:rsidR="00CA38BE" w:rsidP="00CA38BE" w:rsidRDefault="00CA38BE" w14:paraId="704ED5BF" w14:textId="6D0E2AC7">
            <w:pPr>
              <w:rPr>
                <w:rFonts w:eastAsia="Lato" w:cstheme="minorHAnsi"/>
                <w:b/>
              </w:rPr>
            </w:pPr>
            <w:r w:rsidRPr="00AA4D7D">
              <w:rPr>
                <w:rFonts w:eastAsia="Lato" w:cstheme="minorHAnsi"/>
                <w:b/>
              </w:rPr>
              <w:t xml:space="preserve">Student Measure #2: </w:t>
            </w:r>
          </w:p>
          <w:p w:rsidRPr="00AA4D7D" w:rsidR="00CA38BE" w:rsidP="00CA38BE" w:rsidRDefault="00CA38BE" w14:paraId="1B6AE551" w14:textId="77777777">
            <w:pPr>
              <w:rPr>
                <w:rFonts w:eastAsia="Lato" w:cstheme="minorHAnsi"/>
                <w:b/>
              </w:rPr>
            </w:pPr>
          </w:p>
        </w:tc>
      </w:tr>
      <w:tr w:rsidRPr="00AA4D7D" w:rsidR="00CA38BE" w:rsidTr="00A561CA" w14:paraId="0345CDE1" w14:textId="77777777">
        <w:trPr>
          <w:trHeight w:val="735"/>
        </w:trPr>
        <w:tc>
          <w:tcPr>
            <w:tcW w:w="7015" w:type="dxa"/>
            <w:gridSpan w:val="2"/>
          </w:tcPr>
          <w:p w:rsidRPr="00AA4D7D" w:rsidR="00CA38BE" w:rsidP="00CA38BE" w:rsidRDefault="00CA38BE" w14:paraId="73D4CE19" w14:textId="51D3E9EE">
            <w:pPr>
              <w:rPr>
                <w:rFonts w:eastAsia="Lato" w:cstheme="minorHAnsi"/>
                <w:b/>
              </w:rPr>
            </w:pPr>
            <w:r w:rsidRPr="00AA4D7D">
              <w:rPr>
                <w:rFonts w:eastAsia="Lato" w:cstheme="minorHAnsi"/>
                <w:b/>
              </w:rPr>
              <w:t xml:space="preserve">Staff Measure #1:  </w:t>
            </w:r>
            <w:r w:rsidR="003542B3">
              <w:rPr>
                <w:rFonts w:eastAsia="Lato" w:cstheme="minorHAnsi"/>
                <w:bCs/>
              </w:rPr>
              <w:t xml:space="preserve"> Parent/guardian contact logs in Synergy related to attendance, student support meeting minutes, and student conference notes in Synergy.</w:t>
            </w:r>
          </w:p>
        </w:tc>
        <w:tc>
          <w:tcPr>
            <w:tcW w:w="7650" w:type="dxa"/>
            <w:gridSpan w:val="3"/>
          </w:tcPr>
          <w:p w:rsidRPr="00AA4D7D" w:rsidR="00CA38BE" w:rsidP="00CA38BE" w:rsidRDefault="00CA38BE" w14:paraId="45F396C8" w14:textId="594C6373">
            <w:pPr>
              <w:rPr>
                <w:rFonts w:eastAsia="Lato" w:cstheme="minorHAnsi"/>
                <w:b/>
              </w:rPr>
            </w:pPr>
            <w:r w:rsidRPr="00AA4D7D">
              <w:rPr>
                <w:rFonts w:eastAsia="Lato" w:cstheme="minorHAnsi"/>
                <w:b/>
              </w:rPr>
              <w:t xml:space="preserve">Staff Measure #2: </w:t>
            </w:r>
          </w:p>
          <w:p w:rsidRPr="00AA4D7D" w:rsidR="00CA38BE" w:rsidP="00CA38BE" w:rsidRDefault="00CA38BE" w14:paraId="2CEC60AE" w14:textId="77777777">
            <w:pPr>
              <w:rPr>
                <w:rFonts w:eastAsia="Lato" w:cstheme="minorHAnsi"/>
                <w:b/>
              </w:rPr>
            </w:pPr>
          </w:p>
        </w:tc>
      </w:tr>
      <w:tr w:rsidRPr="00AA4D7D" w:rsidR="00CA38BE" w:rsidTr="00A561CA" w14:paraId="70FFB6E8" w14:textId="77777777">
        <w:tc>
          <w:tcPr>
            <w:tcW w:w="14665" w:type="dxa"/>
            <w:gridSpan w:val="5"/>
            <w:shd w:val="clear" w:color="auto" w:fill="003C71"/>
          </w:tcPr>
          <w:p w:rsidRPr="00AA4D7D" w:rsidR="00CA38BE" w:rsidP="00CA38BE" w:rsidRDefault="00CA38BE" w14:paraId="56680E76" w14:textId="77777777">
            <w:pPr>
              <w:jc w:val="center"/>
              <w:rPr>
                <w:rFonts w:cstheme="minorHAnsi"/>
                <w:b/>
                <w:sz w:val="28"/>
                <w:szCs w:val="28"/>
              </w:rPr>
            </w:pPr>
            <w:r w:rsidRPr="00AA4D7D">
              <w:rPr>
                <w:rFonts w:cstheme="minorHAnsi"/>
                <w:b/>
                <w:sz w:val="28"/>
                <w:szCs w:val="28"/>
              </w:rPr>
              <w:t>Action Plan</w:t>
            </w:r>
          </w:p>
        </w:tc>
      </w:tr>
      <w:tr w:rsidRPr="00AA4D7D" w:rsidR="00CA38BE" w:rsidTr="00A561CA" w14:paraId="558F7E52" w14:textId="77777777">
        <w:tc>
          <w:tcPr>
            <w:tcW w:w="5305" w:type="dxa"/>
            <w:shd w:val="clear" w:color="auto" w:fill="DEEAF6" w:themeFill="accent5" w:themeFillTint="33"/>
            <w:vAlign w:val="center"/>
          </w:tcPr>
          <w:p w:rsidRPr="00AA4D7D" w:rsidR="00CA38BE" w:rsidP="00CA38BE" w:rsidRDefault="00CA38BE" w14:paraId="1D18CDA8"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5B9664BF" w14:textId="7D774AF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CA38BE" w:rsidP="00CA38BE" w:rsidRDefault="00CA38BE" w14:paraId="33A3CE80"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CA38BE" w:rsidP="00CA38BE" w:rsidRDefault="00CA38BE" w14:paraId="2E35D98C"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CA38BE" w:rsidP="00CA38BE" w:rsidRDefault="00CA38BE" w14:paraId="62E7898D" w14:textId="478D86A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CA38BE" w:rsidP="00CA38BE" w:rsidRDefault="00CA38BE" w14:paraId="6794E12E" w14:textId="77777777">
            <w:pPr>
              <w:jc w:val="center"/>
              <w:rPr>
                <w:rFonts w:cstheme="minorHAnsi"/>
                <w:b/>
                <w:sz w:val="24"/>
                <w:szCs w:val="24"/>
              </w:rPr>
            </w:pPr>
            <w:r w:rsidRPr="00AA4D7D">
              <w:rPr>
                <w:rFonts w:cstheme="minorHAnsi"/>
                <w:b/>
                <w:sz w:val="24"/>
                <w:szCs w:val="24"/>
              </w:rPr>
              <w:t>Budget (local, state, federal funds)</w:t>
            </w:r>
          </w:p>
        </w:tc>
      </w:tr>
      <w:tr w:rsidRPr="00AA4D7D" w:rsidR="00CA38BE" w:rsidTr="00A561CA" w14:paraId="78120F22" w14:textId="77777777">
        <w:tc>
          <w:tcPr>
            <w:tcW w:w="5305" w:type="dxa"/>
          </w:tcPr>
          <w:p w:rsidRPr="004C08DF" w:rsidR="00CA38BE" w:rsidP="00CA38BE" w:rsidRDefault="006D271F" w14:paraId="7CEDFD1B" w14:textId="4DBC4194">
            <w:pPr>
              <w:spacing w:line="276" w:lineRule="auto"/>
              <w:rPr>
                <w:rFonts w:cstheme="minorHAnsi"/>
                <w:sz w:val="24"/>
                <w:szCs w:val="24"/>
              </w:rPr>
            </w:pPr>
            <w:r w:rsidRPr="004C08DF">
              <w:rPr>
                <w:rFonts w:cstheme="minorHAnsi"/>
                <w:sz w:val="24"/>
                <w:szCs w:val="24"/>
              </w:rPr>
              <w:t>Complete a parent/family needs assessment to assess barriers and resource utilization</w:t>
            </w:r>
            <w:r w:rsidR="00D24D04">
              <w:rPr>
                <w:rFonts w:cstheme="minorHAnsi"/>
                <w:sz w:val="24"/>
                <w:szCs w:val="24"/>
              </w:rPr>
              <w:t>.</w:t>
            </w:r>
          </w:p>
        </w:tc>
        <w:tc>
          <w:tcPr>
            <w:tcW w:w="1710" w:type="dxa"/>
          </w:tcPr>
          <w:p w:rsidRPr="00AA4D7D" w:rsidR="00CA38BE" w:rsidP="00CA38BE" w:rsidRDefault="004C08DF" w14:paraId="5113F589" w14:textId="6E872FE5">
            <w:pPr>
              <w:rPr>
                <w:rFonts w:cstheme="minorHAnsi"/>
                <w:sz w:val="24"/>
                <w:szCs w:val="24"/>
              </w:rPr>
            </w:pPr>
            <w:r>
              <w:rPr>
                <w:rFonts w:cstheme="minorHAnsi"/>
                <w:sz w:val="24"/>
                <w:szCs w:val="24"/>
              </w:rPr>
              <w:t>August 2024</w:t>
            </w:r>
          </w:p>
        </w:tc>
        <w:tc>
          <w:tcPr>
            <w:tcW w:w="1710" w:type="dxa"/>
          </w:tcPr>
          <w:p w:rsidRPr="00AA4D7D" w:rsidR="00CA38BE" w:rsidP="00CA38BE" w:rsidRDefault="004C08DF" w14:paraId="05BF6503" w14:textId="25386E70">
            <w:pPr>
              <w:rPr>
                <w:rFonts w:cstheme="minorHAnsi"/>
                <w:sz w:val="24"/>
                <w:szCs w:val="24"/>
              </w:rPr>
            </w:pPr>
            <w:r>
              <w:rPr>
                <w:rFonts w:cstheme="minorHAnsi"/>
                <w:sz w:val="24"/>
                <w:szCs w:val="24"/>
              </w:rPr>
              <w:t>June 2025</w:t>
            </w:r>
          </w:p>
        </w:tc>
        <w:tc>
          <w:tcPr>
            <w:tcW w:w="2610" w:type="dxa"/>
          </w:tcPr>
          <w:p w:rsidR="00CA38BE" w:rsidP="00CA38BE" w:rsidRDefault="00072076" w14:paraId="6FD388DB" w14:textId="77777777">
            <w:pPr>
              <w:rPr>
                <w:rFonts w:cstheme="minorHAnsi"/>
                <w:sz w:val="24"/>
                <w:szCs w:val="24"/>
              </w:rPr>
            </w:pPr>
            <w:r>
              <w:rPr>
                <w:rFonts w:cstheme="minorHAnsi"/>
                <w:sz w:val="24"/>
                <w:szCs w:val="24"/>
              </w:rPr>
              <w:t>School Social Worker</w:t>
            </w:r>
          </w:p>
          <w:p w:rsidR="00072076" w:rsidP="00CA38BE" w:rsidRDefault="00072076" w14:paraId="19C9B76E" w14:textId="77777777">
            <w:pPr>
              <w:rPr>
                <w:rFonts w:cstheme="minorHAnsi"/>
                <w:sz w:val="24"/>
                <w:szCs w:val="24"/>
              </w:rPr>
            </w:pPr>
            <w:r>
              <w:rPr>
                <w:rFonts w:cstheme="minorHAnsi"/>
                <w:sz w:val="24"/>
                <w:szCs w:val="24"/>
              </w:rPr>
              <w:t>Student Support Specialist</w:t>
            </w:r>
          </w:p>
          <w:p w:rsidR="00072076" w:rsidP="00CA38BE" w:rsidRDefault="00072076" w14:paraId="484F8E07" w14:textId="77777777">
            <w:pPr>
              <w:rPr>
                <w:rFonts w:cstheme="minorHAnsi"/>
                <w:sz w:val="24"/>
                <w:szCs w:val="24"/>
              </w:rPr>
            </w:pPr>
            <w:r>
              <w:rPr>
                <w:rFonts w:cstheme="minorHAnsi"/>
                <w:sz w:val="24"/>
                <w:szCs w:val="24"/>
              </w:rPr>
              <w:t>School Counselor</w:t>
            </w:r>
          </w:p>
          <w:p w:rsidRPr="00AA4D7D" w:rsidR="00072076" w:rsidP="00CA38BE" w:rsidRDefault="00072076" w14:paraId="1A92C835" w14:textId="19DB578E">
            <w:pPr>
              <w:rPr>
                <w:rFonts w:cstheme="minorHAnsi"/>
                <w:sz w:val="24"/>
                <w:szCs w:val="24"/>
              </w:rPr>
            </w:pPr>
            <w:r>
              <w:rPr>
                <w:rFonts w:cstheme="minorHAnsi"/>
                <w:sz w:val="24"/>
                <w:szCs w:val="24"/>
              </w:rPr>
              <w:t>Administration</w:t>
            </w:r>
          </w:p>
        </w:tc>
        <w:tc>
          <w:tcPr>
            <w:tcW w:w="3330" w:type="dxa"/>
          </w:tcPr>
          <w:p w:rsidRPr="00AA4D7D" w:rsidR="00CA38BE" w:rsidP="00CA38BE" w:rsidRDefault="008D6E40" w14:paraId="0C1761DD" w14:textId="2058E6A4">
            <w:pPr>
              <w:rPr>
                <w:rFonts w:cstheme="minorHAnsi"/>
                <w:sz w:val="24"/>
                <w:szCs w:val="24"/>
              </w:rPr>
            </w:pPr>
            <w:r>
              <w:rPr>
                <w:rFonts w:cstheme="minorHAnsi"/>
                <w:sz w:val="24"/>
                <w:szCs w:val="24"/>
              </w:rPr>
              <w:t>n/a</w:t>
            </w:r>
          </w:p>
        </w:tc>
      </w:tr>
      <w:tr w:rsidRPr="00AA4D7D" w:rsidR="00CA38BE" w:rsidTr="00A561CA" w14:paraId="6B79555C" w14:textId="77777777">
        <w:tc>
          <w:tcPr>
            <w:tcW w:w="5305" w:type="dxa"/>
          </w:tcPr>
          <w:p w:rsidRPr="004C08DF" w:rsidR="00CA38BE" w:rsidP="00CA38BE" w:rsidRDefault="00736540" w14:paraId="67DB7FDD" w14:textId="4A2CBBC2">
            <w:pPr>
              <w:spacing w:line="276" w:lineRule="auto"/>
              <w:rPr>
                <w:rFonts w:cstheme="minorHAnsi"/>
                <w:sz w:val="24"/>
                <w:szCs w:val="24"/>
              </w:rPr>
            </w:pPr>
            <w:r w:rsidRPr="004C08DF">
              <w:rPr>
                <w:rFonts w:cstheme="minorHAnsi"/>
                <w:sz w:val="24"/>
                <w:szCs w:val="24"/>
              </w:rPr>
              <w:t>Establish partnerships with at least three community organizations to assist in providing support and informational sessions to parents/families</w:t>
            </w:r>
            <w:r w:rsidR="00D24D04">
              <w:rPr>
                <w:rFonts w:cstheme="minorHAnsi"/>
                <w:sz w:val="24"/>
                <w:szCs w:val="24"/>
              </w:rPr>
              <w:t>.</w:t>
            </w:r>
          </w:p>
        </w:tc>
        <w:tc>
          <w:tcPr>
            <w:tcW w:w="1710" w:type="dxa"/>
          </w:tcPr>
          <w:p w:rsidRPr="00AA4D7D" w:rsidR="00CA38BE" w:rsidP="00CA38BE" w:rsidRDefault="004C08DF" w14:paraId="6AC52C81" w14:textId="28F83F21">
            <w:pPr>
              <w:rPr>
                <w:rFonts w:cstheme="minorHAnsi"/>
                <w:sz w:val="24"/>
                <w:szCs w:val="24"/>
              </w:rPr>
            </w:pPr>
            <w:r>
              <w:rPr>
                <w:rFonts w:cstheme="minorHAnsi"/>
                <w:sz w:val="24"/>
                <w:szCs w:val="24"/>
              </w:rPr>
              <w:t>August 2024</w:t>
            </w:r>
          </w:p>
        </w:tc>
        <w:tc>
          <w:tcPr>
            <w:tcW w:w="1710" w:type="dxa"/>
          </w:tcPr>
          <w:p w:rsidRPr="00AA4D7D" w:rsidR="00CA38BE" w:rsidP="00CA38BE" w:rsidRDefault="004C08DF" w14:paraId="29494E4C" w14:textId="2BCC54A7">
            <w:pPr>
              <w:rPr>
                <w:rFonts w:cstheme="minorHAnsi"/>
                <w:sz w:val="24"/>
                <w:szCs w:val="24"/>
              </w:rPr>
            </w:pPr>
            <w:r>
              <w:rPr>
                <w:rFonts w:cstheme="minorHAnsi"/>
                <w:sz w:val="24"/>
                <w:szCs w:val="24"/>
              </w:rPr>
              <w:t>June 2025</w:t>
            </w:r>
          </w:p>
        </w:tc>
        <w:tc>
          <w:tcPr>
            <w:tcW w:w="2610" w:type="dxa"/>
          </w:tcPr>
          <w:p w:rsidR="000B3158" w:rsidP="000B3158" w:rsidRDefault="000B3158" w14:paraId="11CC4658" w14:textId="77777777">
            <w:pPr>
              <w:rPr>
                <w:rFonts w:cstheme="minorHAnsi"/>
                <w:sz w:val="24"/>
                <w:szCs w:val="24"/>
              </w:rPr>
            </w:pPr>
            <w:r>
              <w:rPr>
                <w:rFonts w:cstheme="minorHAnsi"/>
                <w:sz w:val="24"/>
                <w:szCs w:val="24"/>
              </w:rPr>
              <w:t>School Social Worker</w:t>
            </w:r>
          </w:p>
          <w:p w:rsidR="000B3158" w:rsidP="000B3158" w:rsidRDefault="000B3158" w14:paraId="64B35DA8" w14:textId="77777777">
            <w:pPr>
              <w:rPr>
                <w:rFonts w:cstheme="minorHAnsi"/>
                <w:sz w:val="24"/>
                <w:szCs w:val="24"/>
              </w:rPr>
            </w:pPr>
            <w:r>
              <w:rPr>
                <w:rFonts w:cstheme="minorHAnsi"/>
                <w:sz w:val="24"/>
                <w:szCs w:val="24"/>
              </w:rPr>
              <w:t>Student Support Specialist</w:t>
            </w:r>
          </w:p>
          <w:p w:rsidR="000B3158" w:rsidP="000B3158" w:rsidRDefault="000B3158" w14:paraId="501CDF01" w14:textId="77777777">
            <w:pPr>
              <w:rPr>
                <w:rFonts w:cstheme="minorHAnsi"/>
                <w:sz w:val="24"/>
                <w:szCs w:val="24"/>
              </w:rPr>
            </w:pPr>
            <w:r>
              <w:rPr>
                <w:rFonts w:cstheme="minorHAnsi"/>
                <w:sz w:val="24"/>
                <w:szCs w:val="24"/>
              </w:rPr>
              <w:t>School Counselor</w:t>
            </w:r>
          </w:p>
          <w:p w:rsidRPr="00AA4D7D" w:rsidR="00CA38BE" w:rsidP="000B3158" w:rsidRDefault="000B3158" w14:paraId="7C4D6FC7" w14:textId="7EA4158E">
            <w:pPr>
              <w:rPr>
                <w:rFonts w:cstheme="minorHAnsi"/>
                <w:sz w:val="24"/>
                <w:szCs w:val="24"/>
              </w:rPr>
            </w:pPr>
            <w:r>
              <w:rPr>
                <w:rFonts w:cstheme="minorHAnsi"/>
                <w:sz w:val="24"/>
                <w:szCs w:val="24"/>
              </w:rPr>
              <w:t>Administration</w:t>
            </w:r>
          </w:p>
        </w:tc>
        <w:tc>
          <w:tcPr>
            <w:tcW w:w="3330" w:type="dxa"/>
          </w:tcPr>
          <w:p w:rsidRPr="00AA4D7D" w:rsidR="00CA38BE" w:rsidP="00CA38BE" w:rsidRDefault="008D6E40" w14:paraId="41C63202" w14:textId="44F971BE">
            <w:pPr>
              <w:rPr>
                <w:rFonts w:cstheme="minorHAnsi"/>
                <w:sz w:val="24"/>
                <w:szCs w:val="24"/>
              </w:rPr>
            </w:pPr>
            <w:r>
              <w:rPr>
                <w:rFonts w:cstheme="minorHAnsi"/>
                <w:sz w:val="24"/>
                <w:szCs w:val="24"/>
              </w:rPr>
              <w:t>n/a</w:t>
            </w:r>
          </w:p>
        </w:tc>
      </w:tr>
      <w:tr w:rsidRPr="00AA4D7D" w:rsidR="00CA38BE" w:rsidTr="00A561CA" w14:paraId="75E86F07" w14:textId="77777777">
        <w:tc>
          <w:tcPr>
            <w:tcW w:w="5305" w:type="dxa"/>
          </w:tcPr>
          <w:p w:rsidRPr="004C08DF" w:rsidR="00CA38BE" w:rsidP="00181408" w:rsidRDefault="00181408" w14:paraId="28CC9413" w14:textId="1E858066">
            <w:pPr>
              <w:rPr>
                <w:rFonts w:cstheme="minorHAnsi"/>
                <w:color w:val="000000"/>
                <w:sz w:val="24"/>
                <w:szCs w:val="24"/>
              </w:rPr>
            </w:pPr>
            <w:r w:rsidRPr="004C08DF">
              <w:rPr>
                <w:rFonts w:cstheme="minorHAnsi"/>
                <w:color w:val="000000"/>
                <w:sz w:val="24"/>
                <w:szCs w:val="24"/>
              </w:rPr>
              <w:t>Identify chronically absent students and reasons for absences from the 23-24 school year.</w:t>
            </w:r>
          </w:p>
        </w:tc>
        <w:tc>
          <w:tcPr>
            <w:tcW w:w="1710" w:type="dxa"/>
          </w:tcPr>
          <w:p w:rsidRPr="00AA4D7D" w:rsidR="00CA38BE" w:rsidP="00CA38BE" w:rsidRDefault="004C08DF" w14:paraId="4B5954E0" w14:textId="569A992C">
            <w:pPr>
              <w:rPr>
                <w:rFonts w:cstheme="minorHAnsi"/>
                <w:sz w:val="24"/>
                <w:szCs w:val="24"/>
              </w:rPr>
            </w:pPr>
            <w:r>
              <w:rPr>
                <w:rFonts w:cstheme="minorHAnsi"/>
                <w:sz w:val="24"/>
                <w:szCs w:val="24"/>
              </w:rPr>
              <w:t>August 2024</w:t>
            </w:r>
          </w:p>
        </w:tc>
        <w:tc>
          <w:tcPr>
            <w:tcW w:w="1710" w:type="dxa"/>
          </w:tcPr>
          <w:p w:rsidRPr="00AA4D7D" w:rsidR="00CA38BE" w:rsidP="00CA38BE" w:rsidRDefault="004C08DF" w14:paraId="3D19E327" w14:textId="58D84D21">
            <w:pPr>
              <w:rPr>
                <w:rFonts w:cstheme="minorHAnsi"/>
                <w:sz w:val="24"/>
                <w:szCs w:val="24"/>
              </w:rPr>
            </w:pPr>
            <w:r>
              <w:rPr>
                <w:rFonts w:cstheme="minorHAnsi"/>
                <w:sz w:val="24"/>
                <w:szCs w:val="24"/>
              </w:rPr>
              <w:t>June 2025</w:t>
            </w:r>
          </w:p>
        </w:tc>
        <w:tc>
          <w:tcPr>
            <w:tcW w:w="2610" w:type="dxa"/>
          </w:tcPr>
          <w:p w:rsidR="00CA38BE" w:rsidP="00CA38BE" w:rsidRDefault="000B3158" w14:paraId="13335E25" w14:textId="77777777">
            <w:pPr>
              <w:rPr>
                <w:rFonts w:cstheme="minorHAnsi"/>
                <w:sz w:val="24"/>
                <w:szCs w:val="24"/>
              </w:rPr>
            </w:pPr>
            <w:r>
              <w:rPr>
                <w:rFonts w:cstheme="minorHAnsi"/>
                <w:sz w:val="24"/>
                <w:szCs w:val="24"/>
              </w:rPr>
              <w:t>Student Support Specialist</w:t>
            </w:r>
          </w:p>
          <w:p w:rsidRPr="00AA4D7D" w:rsidR="000B3158" w:rsidP="00CA38BE" w:rsidRDefault="007E46E0" w14:paraId="252C177A" w14:textId="6287D570">
            <w:pPr>
              <w:rPr>
                <w:rFonts w:cstheme="minorHAnsi"/>
                <w:sz w:val="24"/>
                <w:szCs w:val="24"/>
              </w:rPr>
            </w:pPr>
            <w:r>
              <w:rPr>
                <w:rFonts w:cstheme="minorHAnsi"/>
                <w:sz w:val="24"/>
                <w:szCs w:val="24"/>
              </w:rPr>
              <w:t>Administration</w:t>
            </w:r>
          </w:p>
        </w:tc>
        <w:tc>
          <w:tcPr>
            <w:tcW w:w="3330" w:type="dxa"/>
          </w:tcPr>
          <w:p w:rsidRPr="00AA4D7D" w:rsidR="00CA38BE" w:rsidP="00CA38BE" w:rsidRDefault="008D6E40" w14:paraId="278D61AA" w14:textId="7E4A1FA3">
            <w:pPr>
              <w:rPr>
                <w:rFonts w:cstheme="minorHAnsi"/>
                <w:sz w:val="24"/>
                <w:szCs w:val="24"/>
              </w:rPr>
            </w:pPr>
            <w:r>
              <w:rPr>
                <w:rFonts w:cstheme="minorHAnsi"/>
                <w:sz w:val="24"/>
                <w:szCs w:val="24"/>
              </w:rPr>
              <w:t>n/a</w:t>
            </w:r>
          </w:p>
        </w:tc>
      </w:tr>
      <w:tr w:rsidRPr="00AA4D7D" w:rsidR="00CA38BE" w:rsidTr="00A561CA" w14:paraId="5EE8182C" w14:textId="77777777">
        <w:tc>
          <w:tcPr>
            <w:tcW w:w="5305" w:type="dxa"/>
          </w:tcPr>
          <w:p w:rsidRPr="004C08DF" w:rsidR="00CA38BE" w:rsidP="00CA38BE" w:rsidRDefault="00181408" w14:paraId="70F84930" w14:textId="657A1948">
            <w:pPr>
              <w:spacing w:line="276" w:lineRule="auto"/>
              <w:rPr>
                <w:rFonts w:cstheme="minorHAnsi"/>
                <w:sz w:val="24"/>
                <w:szCs w:val="24"/>
              </w:rPr>
            </w:pPr>
            <w:r w:rsidRPr="004C08DF">
              <w:rPr>
                <w:rFonts w:cstheme="minorHAnsi"/>
                <w:sz w:val="24"/>
                <w:szCs w:val="24"/>
              </w:rPr>
              <w:t>Weekly attendance data reviews.</w:t>
            </w:r>
          </w:p>
        </w:tc>
        <w:tc>
          <w:tcPr>
            <w:tcW w:w="1710" w:type="dxa"/>
          </w:tcPr>
          <w:p w:rsidRPr="00AA4D7D" w:rsidR="00CA38BE" w:rsidP="00CA38BE" w:rsidRDefault="004C08DF" w14:paraId="001CBB24" w14:textId="03F31211">
            <w:pPr>
              <w:rPr>
                <w:rFonts w:cstheme="minorHAnsi"/>
                <w:sz w:val="24"/>
                <w:szCs w:val="24"/>
              </w:rPr>
            </w:pPr>
            <w:r>
              <w:rPr>
                <w:rFonts w:cstheme="minorHAnsi"/>
                <w:sz w:val="24"/>
                <w:szCs w:val="24"/>
              </w:rPr>
              <w:t>August 2024</w:t>
            </w:r>
          </w:p>
        </w:tc>
        <w:tc>
          <w:tcPr>
            <w:tcW w:w="1710" w:type="dxa"/>
          </w:tcPr>
          <w:p w:rsidRPr="00AA4D7D" w:rsidR="00CA38BE" w:rsidP="00CA38BE" w:rsidRDefault="004C08DF" w14:paraId="6943FB90" w14:textId="7D13C93F">
            <w:pPr>
              <w:rPr>
                <w:rFonts w:cstheme="minorHAnsi"/>
                <w:sz w:val="24"/>
                <w:szCs w:val="24"/>
              </w:rPr>
            </w:pPr>
            <w:r>
              <w:rPr>
                <w:rFonts w:cstheme="minorHAnsi"/>
                <w:sz w:val="24"/>
                <w:szCs w:val="24"/>
              </w:rPr>
              <w:t>June 2025</w:t>
            </w:r>
          </w:p>
        </w:tc>
        <w:tc>
          <w:tcPr>
            <w:tcW w:w="2610" w:type="dxa"/>
          </w:tcPr>
          <w:p w:rsidR="007E46E0" w:rsidP="007E46E0" w:rsidRDefault="007E46E0" w14:paraId="0DE5D4DB" w14:textId="77777777">
            <w:pPr>
              <w:rPr>
                <w:rFonts w:cstheme="minorHAnsi"/>
                <w:sz w:val="24"/>
                <w:szCs w:val="24"/>
              </w:rPr>
            </w:pPr>
            <w:r>
              <w:rPr>
                <w:rFonts w:cstheme="minorHAnsi"/>
                <w:sz w:val="24"/>
                <w:szCs w:val="24"/>
              </w:rPr>
              <w:t>Student Support Specialist</w:t>
            </w:r>
          </w:p>
          <w:p w:rsidRPr="00AA4D7D" w:rsidR="00CA38BE" w:rsidP="007E46E0" w:rsidRDefault="007E46E0" w14:paraId="7016B8F3" w14:textId="45239326">
            <w:pPr>
              <w:rPr>
                <w:rFonts w:cstheme="minorHAnsi"/>
                <w:sz w:val="24"/>
                <w:szCs w:val="24"/>
              </w:rPr>
            </w:pPr>
            <w:r>
              <w:rPr>
                <w:rFonts w:cstheme="minorHAnsi"/>
                <w:sz w:val="24"/>
                <w:szCs w:val="24"/>
              </w:rPr>
              <w:t>Administration</w:t>
            </w:r>
          </w:p>
        </w:tc>
        <w:tc>
          <w:tcPr>
            <w:tcW w:w="3330" w:type="dxa"/>
          </w:tcPr>
          <w:p w:rsidRPr="00AA4D7D" w:rsidR="00CA38BE" w:rsidP="00CA38BE" w:rsidRDefault="008D6E40" w14:paraId="32C2313F" w14:textId="54AD752B">
            <w:pPr>
              <w:rPr>
                <w:rFonts w:cstheme="minorHAnsi"/>
                <w:sz w:val="24"/>
                <w:szCs w:val="24"/>
              </w:rPr>
            </w:pPr>
            <w:r>
              <w:rPr>
                <w:rFonts w:cstheme="minorHAnsi"/>
                <w:sz w:val="24"/>
                <w:szCs w:val="24"/>
              </w:rPr>
              <w:t>n/a</w:t>
            </w:r>
          </w:p>
        </w:tc>
      </w:tr>
      <w:tr w:rsidRPr="00AA4D7D" w:rsidR="009810C9" w:rsidTr="00A561CA" w14:paraId="642689F7" w14:textId="77777777">
        <w:tc>
          <w:tcPr>
            <w:tcW w:w="5305" w:type="dxa"/>
          </w:tcPr>
          <w:p w:rsidRPr="004C08DF" w:rsidR="009810C9" w:rsidP="009810C9" w:rsidRDefault="009810C9" w14:paraId="5CFD3E76" w14:textId="5F447DC2">
            <w:pPr>
              <w:rPr>
                <w:rFonts w:cstheme="minorHAnsi"/>
                <w:color w:val="000000"/>
                <w:sz w:val="24"/>
                <w:szCs w:val="24"/>
              </w:rPr>
            </w:pPr>
            <w:r w:rsidRPr="004C08DF">
              <w:rPr>
                <w:rFonts w:cstheme="minorHAnsi"/>
                <w:color w:val="000000"/>
                <w:sz w:val="24"/>
                <w:szCs w:val="24"/>
              </w:rPr>
              <w:t>The use of Attendance Nudge Letters for students with chronic attendance behaviors.</w:t>
            </w:r>
          </w:p>
        </w:tc>
        <w:tc>
          <w:tcPr>
            <w:tcW w:w="1710" w:type="dxa"/>
          </w:tcPr>
          <w:p w:rsidRPr="00AA4D7D" w:rsidR="009810C9" w:rsidP="00CA38BE" w:rsidRDefault="001C7AFB" w14:paraId="7A521419" w14:textId="4B9613B5">
            <w:pPr>
              <w:rPr>
                <w:rFonts w:cstheme="minorHAnsi"/>
                <w:sz w:val="24"/>
                <w:szCs w:val="24"/>
              </w:rPr>
            </w:pPr>
            <w:r>
              <w:rPr>
                <w:rFonts w:cstheme="minorHAnsi"/>
                <w:sz w:val="24"/>
                <w:szCs w:val="24"/>
              </w:rPr>
              <w:t>October</w:t>
            </w:r>
            <w:r w:rsidR="004C08DF">
              <w:rPr>
                <w:rFonts w:cstheme="minorHAnsi"/>
                <w:sz w:val="24"/>
                <w:szCs w:val="24"/>
              </w:rPr>
              <w:t xml:space="preserve"> 2024</w:t>
            </w:r>
          </w:p>
        </w:tc>
        <w:tc>
          <w:tcPr>
            <w:tcW w:w="1710" w:type="dxa"/>
          </w:tcPr>
          <w:p w:rsidRPr="00AA4D7D" w:rsidR="009810C9" w:rsidP="00CA38BE" w:rsidRDefault="00FB68D7" w14:paraId="39D9FE1D" w14:textId="5B1A86F2">
            <w:pPr>
              <w:rPr>
                <w:rFonts w:cstheme="minorHAnsi"/>
                <w:sz w:val="24"/>
                <w:szCs w:val="24"/>
              </w:rPr>
            </w:pPr>
            <w:r>
              <w:rPr>
                <w:rFonts w:cstheme="minorHAnsi"/>
                <w:sz w:val="24"/>
                <w:szCs w:val="24"/>
              </w:rPr>
              <w:t>June 2025</w:t>
            </w:r>
          </w:p>
        </w:tc>
        <w:tc>
          <w:tcPr>
            <w:tcW w:w="2610" w:type="dxa"/>
          </w:tcPr>
          <w:p w:rsidR="003A0117" w:rsidP="003A0117" w:rsidRDefault="003A0117" w14:paraId="70D4820D" w14:textId="77777777">
            <w:pPr>
              <w:rPr>
                <w:rFonts w:cstheme="minorHAnsi"/>
                <w:sz w:val="24"/>
                <w:szCs w:val="24"/>
              </w:rPr>
            </w:pPr>
            <w:r>
              <w:rPr>
                <w:rFonts w:cstheme="minorHAnsi"/>
                <w:sz w:val="24"/>
                <w:szCs w:val="24"/>
              </w:rPr>
              <w:t>Student Support Specialist</w:t>
            </w:r>
          </w:p>
          <w:p w:rsidRPr="00AA4D7D" w:rsidR="009810C9" w:rsidP="003A0117" w:rsidRDefault="003A0117" w14:paraId="7AF68243" w14:textId="238E3326">
            <w:pPr>
              <w:rPr>
                <w:rFonts w:cstheme="minorHAnsi"/>
                <w:sz w:val="24"/>
                <w:szCs w:val="24"/>
              </w:rPr>
            </w:pPr>
            <w:r>
              <w:rPr>
                <w:rFonts w:cstheme="minorHAnsi"/>
                <w:sz w:val="24"/>
                <w:szCs w:val="24"/>
              </w:rPr>
              <w:t>Administration</w:t>
            </w:r>
          </w:p>
        </w:tc>
        <w:tc>
          <w:tcPr>
            <w:tcW w:w="3330" w:type="dxa"/>
          </w:tcPr>
          <w:p w:rsidRPr="00AA4D7D" w:rsidR="009810C9" w:rsidP="00CA38BE" w:rsidRDefault="008D6E40" w14:paraId="5DF03B79" w14:textId="488CC052">
            <w:pPr>
              <w:rPr>
                <w:rFonts w:cstheme="minorHAnsi"/>
                <w:sz w:val="24"/>
                <w:szCs w:val="24"/>
              </w:rPr>
            </w:pPr>
            <w:r>
              <w:rPr>
                <w:rFonts w:cstheme="minorHAnsi"/>
                <w:sz w:val="24"/>
                <w:szCs w:val="24"/>
              </w:rPr>
              <w:t>n/a</w:t>
            </w:r>
          </w:p>
        </w:tc>
      </w:tr>
      <w:tr w:rsidRPr="00AA4D7D" w:rsidR="009810C9" w:rsidTr="00A561CA" w14:paraId="712AF87E" w14:textId="77777777">
        <w:tc>
          <w:tcPr>
            <w:tcW w:w="5305" w:type="dxa"/>
          </w:tcPr>
          <w:p w:rsidRPr="004C08DF" w:rsidR="009810C9" w:rsidP="009810C9" w:rsidRDefault="00DD0E88" w14:paraId="3B419A5D" w14:textId="48CD5383">
            <w:pPr>
              <w:rPr>
                <w:rFonts w:cstheme="minorHAnsi"/>
                <w:color w:val="000000"/>
                <w:sz w:val="24"/>
                <w:szCs w:val="24"/>
              </w:rPr>
            </w:pPr>
            <w:r w:rsidRPr="004C08DF">
              <w:rPr>
                <w:rFonts w:cstheme="minorHAnsi"/>
                <w:color w:val="000000"/>
                <w:sz w:val="24"/>
                <w:szCs w:val="24"/>
              </w:rPr>
              <w:t>Quarterly</w:t>
            </w:r>
            <w:r w:rsidRPr="004C08DF" w:rsidR="004C08DF">
              <w:rPr>
                <w:rFonts w:cstheme="minorHAnsi"/>
                <w:color w:val="000000"/>
                <w:sz w:val="24"/>
                <w:szCs w:val="24"/>
              </w:rPr>
              <w:t xml:space="preserve"> </w:t>
            </w:r>
            <w:r w:rsidRPr="004C08DF">
              <w:rPr>
                <w:rFonts w:cstheme="minorHAnsi"/>
                <w:color w:val="000000"/>
                <w:sz w:val="24"/>
                <w:szCs w:val="24"/>
              </w:rPr>
              <w:t>Positive Attendance Celebrations for students achieving</w:t>
            </w:r>
            <w:r w:rsidR="00974CA7">
              <w:rPr>
                <w:rFonts w:cstheme="minorHAnsi"/>
                <w:color w:val="000000"/>
                <w:sz w:val="24"/>
                <w:szCs w:val="24"/>
              </w:rPr>
              <w:t xml:space="preserve"> less than </w:t>
            </w:r>
            <w:r w:rsidR="005D3EF9">
              <w:rPr>
                <w:rFonts w:cstheme="minorHAnsi"/>
                <w:color w:val="000000"/>
                <w:sz w:val="24"/>
                <w:szCs w:val="24"/>
              </w:rPr>
              <w:t>3 absences and 5 tardies per quarter</w:t>
            </w:r>
            <w:r w:rsidRPr="004C08DF">
              <w:rPr>
                <w:rFonts w:cstheme="minorHAnsi"/>
                <w:color w:val="000000"/>
                <w:sz w:val="24"/>
                <w:szCs w:val="24"/>
              </w:rPr>
              <w:t>.</w:t>
            </w:r>
          </w:p>
        </w:tc>
        <w:tc>
          <w:tcPr>
            <w:tcW w:w="1710" w:type="dxa"/>
          </w:tcPr>
          <w:p w:rsidRPr="00AA4D7D" w:rsidR="009810C9" w:rsidP="00CA38BE" w:rsidRDefault="004C08DF" w14:paraId="5ECBB661" w14:textId="2F5DBB25">
            <w:pPr>
              <w:rPr>
                <w:rFonts w:cstheme="minorHAnsi"/>
                <w:sz w:val="24"/>
                <w:szCs w:val="24"/>
              </w:rPr>
            </w:pPr>
            <w:r>
              <w:rPr>
                <w:rFonts w:cstheme="minorHAnsi"/>
                <w:sz w:val="24"/>
                <w:szCs w:val="24"/>
              </w:rPr>
              <w:t>August 2024</w:t>
            </w:r>
          </w:p>
        </w:tc>
        <w:tc>
          <w:tcPr>
            <w:tcW w:w="1710" w:type="dxa"/>
          </w:tcPr>
          <w:p w:rsidRPr="00AA4D7D" w:rsidR="009810C9" w:rsidP="00CA38BE" w:rsidRDefault="00FB68D7" w14:paraId="482083D9" w14:textId="23B7E8E7">
            <w:pPr>
              <w:rPr>
                <w:rFonts w:cstheme="minorHAnsi"/>
                <w:sz w:val="24"/>
                <w:szCs w:val="24"/>
              </w:rPr>
            </w:pPr>
            <w:r>
              <w:rPr>
                <w:rFonts w:cstheme="minorHAnsi"/>
                <w:sz w:val="24"/>
                <w:szCs w:val="24"/>
              </w:rPr>
              <w:t>June 2025</w:t>
            </w:r>
          </w:p>
        </w:tc>
        <w:tc>
          <w:tcPr>
            <w:tcW w:w="2610" w:type="dxa"/>
          </w:tcPr>
          <w:p w:rsidR="009810C9" w:rsidP="00CA38BE" w:rsidRDefault="003A0117" w14:paraId="21622F8F" w14:textId="77777777">
            <w:pPr>
              <w:rPr>
                <w:rFonts w:cstheme="minorHAnsi"/>
                <w:sz w:val="24"/>
                <w:szCs w:val="24"/>
              </w:rPr>
            </w:pPr>
            <w:r>
              <w:rPr>
                <w:rFonts w:cstheme="minorHAnsi"/>
                <w:sz w:val="24"/>
                <w:szCs w:val="24"/>
              </w:rPr>
              <w:t xml:space="preserve">Student </w:t>
            </w:r>
            <w:r w:rsidR="005D3EF9">
              <w:rPr>
                <w:rFonts w:cstheme="minorHAnsi"/>
                <w:sz w:val="24"/>
                <w:szCs w:val="24"/>
              </w:rPr>
              <w:t>Success Committee</w:t>
            </w:r>
          </w:p>
          <w:p w:rsidRPr="00AA4D7D" w:rsidR="005D3EF9" w:rsidP="00CA38BE" w:rsidRDefault="008D6E40" w14:paraId="226F0928" w14:textId="50B16F0C">
            <w:pPr>
              <w:rPr>
                <w:rFonts w:cstheme="minorHAnsi"/>
                <w:sz w:val="24"/>
                <w:szCs w:val="24"/>
              </w:rPr>
            </w:pPr>
            <w:r>
              <w:rPr>
                <w:rFonts w:cstheme="minorHAnsi"/>
                <w:sz w:val="24"/>
                <w:szCs w:val="24"/>
              </w:rPr>
              <w:t>Administration</w:t>
            </w:r>
          </w:p>
        </w:tc>
        <w:tc>
          <w:tcPr>
            <w:tcW w:w="3330" w:type="dxa"/>
          </w:tcPr>
          <w:p w:rsidRPr="00AA4D7D" w:rsidR="009810C9" w:rsidP="00CA38BE" w:rsidRDefault="00A91E37" w14:paraId="18BEF789" w14:textId="7AF8F4D8">
            <w:pPr>
              <w:rPr>
                <w:rFonts w:cstheme="minorHAnsi"/>
                <w:sz w:val="24"/>
                <w:szCs w:val="24"/>
              </w:rPr>
            </w:pPr>
            <w:r>
              <w:rPr>
                <w:rFonts w:cstheme="minorHAnsi"/>
                <w:sz w:val="24"/>
                <w:szCs w:val="24"/>
              </w:rPr>
              <w:t>PTA funds</w:t>
            </w:r>
          </w:p>
        </w:tc>
      </w:tr>
    </w:tbl>
    <w:tbl>
      <w:tblPr>
        <w:tblStyle w:val="TableGrid"/>
        <w:tblW w:w="14665" w:type="dxa"/>
        <w:tblLayout w:type="fixed"/>
        <w:tblLook w:val="04A0" w:firstRow="1" w:lastRow="0" w:firstColumn="1" w:lastColumn="0" w:noHBand="0" w:noVBand="1"/>
      </w:tblPr>
      <w:tblGrid>
        <w:gridCol w:w="7015"/>
        <w:gridCol w:w="7650"/>
      </w:tblGrid>
      <w:tr w:rsidRPr="00983052" w:rsidR="00A561CA" w:rsidTr="00095E62" w14:paraId="573FD806" w14:textId="77777777">
        <w:tc>
          <w:tcPr>
            <w:tcW w:w="14665" w:type="dxa"/>
            <w:gridSpan w:val="2"/>
            <w:shd w:val="clear" w:color="auto" w:fill="9CC2E5" w:themeFill="accent5" w:themeFillTint="99"/>
          </w:tcPr>
          <w:p w:rsidRPr="00983052" w:rsidR="00A561CA" w:rsidP="00095E62" w:rsidRDefault="00A561CA" w14:paraId="5C983BED" w14:textId="77777777">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Pr="00AA4D7D" w:rsidR="00A561CA" w:rsidTr="00095E62" w14:paraId="48FEDD21" w14:textId="77777777">
        <w:trPr>
          <w:trHeight w:val="404"/>
        </w:trPr>
        <w:tc>
          <w:tcPr>
            <w:tcW w:w="14665" w:type="dxa"/>
            <w:gridSpan w:val="2"/>
            <w:shd w:val="clear" w:color="auto" w:fill="FFFFFF" w:themeFill="background1"/>
          </w:tcPr>
          <w:p w:rsidR="00A561CA" w:rsidP="00095E62" w:rsidRDefault="00A91E37" w14:paraId="7C97A887" w14:textId="77777777">
            <w:pPr>
              <w:rPr>
                <w:rFonts w:cstheme="minorHAnsi"/>
                <w:sz w:val="24"/>
                <w:szCs w:val="24"/>
              </w:rPr>
            </w:pPr>
            <w:r>
              <w:rPr>
                <w:rFonts w:cstheme="minorHAnsi"/>
                <w:sz w:val="24"/>
                <w:szCs w:val="24"/>
              </w:rPr>
              <w:t>The LEA will help connect the school to community organizations that can assist with parent/family resources and programming.</w:t>
            </w:r>
          </w:p>
          <w:p w:rsidRPr="00AA4D7D" w:rsidR="00A91E37" w:rsidP="00095E62" w:rsidRDefault="00A91E37" w14:paraId="474F51B8" w14:textId="76AE91A6">
            <w:pPr>
              <w:rPr>
                <w:rFonts w:cstheme="minorHAnsi"/>
                <w:sz w:val="24"/>
                <w:szCs w:val="24"/>
              </w:rPr>
            </w:pPr>
            <w:r>
              <w:rPr>
                <w:rFonts w:cstheme="minorHAnsi"/>
                <w:sz w:val="24"/>
                <w:szCs w:val="24"/>
              </w:rPr>
              <w:t xml:space="preserve">The LEA </w:t>
            </w:r>
            <w:r w:rsidR="003C746B">
              <w:rPr>
                <w:rFonts w:cstheme="minorHAnsi"/>
                <w:sz w:val="24"/>
                <w:szCs w:val="24"/>
              </w:rPr>
              <w:t>will provide schoolwide data regarding attendance.</w:t>
            </w:r>
          </w:p>
        </w:tc>
      </w:tr>
      <w:tr w:rsidRPr="00AA4D7D" w:rsidR="00A561CA" w:rsidTr="00095E62" w14:paraId="142B9D6C" w14:textId="77777777">
        <w:tc>
          <w:tcPr>
            <w:tcW w:w="14665" w:type="dxa"/>
            <w:gridSpan w:val="2"/>
            <w:shd w:val="clear" w:color="auto" w:fill="9CC2E5" w:themeFill="accent5" w:themeFillTint="99"/>
          </w:tcPr>
          <w:p w:rsidRPr="00AA4D7D" w:rsidR="00931533" w:rsidP="00931533" w:rsidRDefault="00931533" w14:paraId="0AD33DD0" w14:textId="77777777">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rsidRPr="00AA4D7D" w:rsidR="00A561CA" w:rsidP="00931533" w:rsidRDefault="00931533" w14:paraId="71DBB13E" w14:textId="64F713E0">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Pr="00AA4D7D" w:rsidR="00A561CA" w:rsidTr="00095E62" w14:paraId="78CCBB88" w14:textId="77777777">
        <w:tc>
          <w:tcPr>
            <w:tcW w:w="7015" w:type="dxa"/>
            <w:shd w:val="clear" w:color="auto" w:fill="DEEAF6" w:themeFill="accent5" w:themeFillTint="33"/>
          </w:tcPr>
          <w:p w:rsidRPr="00AA4D7D" w:rsidR="00A561CA" w:rsidP="00095E62" w:rsidRDefault="00A561CA" w14:paraId="6843027C" w14:textId="77777777">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rsidRPr="00AA4D7D" w:rsidR="00A561CA" w:rsidP="00095E62" w:rsidRDefault="00A561CA" w14:paraId="6DC34F79" w14:textId="77777777">
            <w:pPr>
              <w:rPr>
                <w:rFonts w:cstheme="minorHAnsi"/>
                <w:b/>
                <w:sz w:val="24"/>
                <w:szCs w:val="24"/>
              </w:rPr>
            </w:pPr>
            <w:r w:rsidRPr="00AA4D7D">
              <w:rPr>
                <w:rFonts w:cstheme="minorHAnsi"/>
                <w:b/>
                <w:sz w:val="24"/>
                <w:szCs w:val="24"/>
              </w:rPr>
              <w:t>Analysis of Progress (update monthly)</w:t>
            </w:r>
          </w:p>
        </w:tc>
      </w:tr>
      <w:tr w:rsidRPr="00AA4D7D" w:rsidR="00053EBE" w:rsidTr="00095E62" w14:paraId="5BD691D1" w14:textId="77777777">
        <w:trPr>
          <w:trHeight w:val="431"/>
        </w:trPr>
        <w:tc>
          <w:tcPr>
            <w:tcW w:w="7015" w:type="dxa"/>
          </w:tcPr>
          <w:p w:rsidRPr="00AA4D7D" w:rsidR="00053EBE" w:rsidP="00053EBE" w:rsidRDefault="00053EBE" w14:paraId="614343DE" w14:textId="60F1687E">
            <w:pPr>
              <w:spacing w:line="276" w:lineRule="auto"/>
              <w:rPr>
                <w:sz w:val="24"/>
                <w:szCs w:val="24"/>
              </w:rPr>
            </w:pPr>
            <w:r>
              <w:rPr>
                <w:rFonts w:cstheme="minorHAnsi"/>
                <w:sz w:val="24"/>
                <w:szCs w:val="24"/>
              </w:rPr>
              <w:t>Student Support Specialist will track student attendance data daily and conduct meetings with families.</w:t>
            </w:r>
          </w:p>
        </w:tc>
        <w:tc>
          <w:tcPr>
            <w:tcW w:w="7650" w:type="dxa"/>
          </w:tcPr>
          <w:p w:rsidRPr="00AA4D7D" w:rsidR="00053EBE" w:rsidP="00053EBE" w:rsidRDefault="00053EBE" w14:paraId="6C8F9867" w14:textId="426428BE">
            <w:pPr>
              <w:spacing w:line="276" w:lineRule="auto"/>
              <w:rPr>
                <w:rFonts w:cstheme="minorHAnsi"/>
                <w:sz w:val="24"/>
                <w:szCs w:val="24"/>
              </w:rPr>
            </w:pPr>
            <w:r>
              <w:rPr>
                <w:rFonts w:cstheme="minorHAnsi"/>
                <w:sz w:val="24"/>
                <w:szCs w:val="24"/>
              </w:rPr>
              <w:t>Synergy reports and SSTM minutes.</w:t>
            </w:r>
          </w:p>
        </w:tc>
      </w:tr>
      <w:tr w:rsidR="00053EBE" w:rsidTr="00095E62" w14:paraId="30A08EB4" w14:textId="77777777">
        <w:trPr>
          <w:trHeight w:val="431"/>
        </w:trPr>
        <w:tc>
          <w:tcPr>
            <w:tcW w:w="7015" w:type="dxa"/>
          </w:tcPr>
          <w:p w:rsidR="00053EBE" w:rsidP="00053EBE" w:rsidRDefault="002A73A6" w14:paraId="51A4D611" w14:textId="7E3107B8">
            <w:pPr>
              <w:spacing w:line="276" w:lineRule="auto"/>
              <w:rPr>
                <w:rFonts w:cstheme="minorHAnsi"/>
                <w:sz w:val="24"/>
                <w:szCs w:val="24"/>
              </w:rPr>
            </w:pPr>
            <w:r w:rsidRPr="002A73A6">
              <w:rPr>
                <w:rFonts w:cstheme="minorHAnsi"/>
                <w:sz w:val="24"/>
                <w:szCs w:val="24"/>
              </w:rPr>
              <w:t>Students are identified and tiered regarding attendance sooner in the year which will allow time for corrective actions.</w:t>
            </w:r>
          </w:p>
        </w:tc>
        <w:tc>
          <w:tcPr>
            <w:tcW w:w="7650" w:type="dxa"/>
          </w:tcPr>
          <w:p w:rsidR="00053EBE" w:rsidP="00053EBE" w:rsidRDefault="005D34BE" w14:paraId="3BB52D88" w14:textId="5649A02E">
            <w:pPr>
              <w:spacing w:line="276" w:lineRule="auto"/>
              <w:rPr>
                <w:rFonts w:cstheme="minorHAnsi"/>
                <w:sz w:val="24"/>
                <w:szCs w:val="24"/>
              </w:rPr>
            </w:pPr>
            <w:r w:rsidRPr="005D34BE">
              <w:rPr>
                <w:rFonts w:cstheme="minorHAnsi"/>
                <w:sz w:val="24"/>
                <w:szCs w:val="24"/>
              </w:rPr>
              <w:t>Once targeted students are identified, Tier II and Tier III strategies can be formed and implemented.</w:t>
            </w:r>
          </w:p>
        </w:tc>
      </w:tr>
      <w:tr w:rsidR="005D34BE" w:rsidTr="00095E62" w14:paraId="6FF0B353" w14:textId="77777777">
        <w:trPr>
          <w:trHeight w:val="431"/>
        </w:trPr>
        <w:tc>
          <w:tcPr>
            <w:tcW w:w="7015" w:type="dxa"/>
          </w:tcPr>
          <w:p w:rsidRPr="00EF5AF4" w:rsidR="005D34BE" w:rsidP="00570230" w:rsidRDefault="00570230" w14:paraId="51C238A6" w14:textId="7A7491CB">
            <w:pPr>
              <w:rPr>
                <w:rFonts w:ascii="Calibri" w:hAnsi="Calibri" w:cs="Calibri"/>
                <w:color w:val="000000"/>
                <w:sz w:val="24"/>
                <w:szCs w:val="24"/>
              </w:rPr>
            </w:pPr>
            <w:r w:rsidRPr="00EF5AF4">
              <w:rPr>
                <w:rFonts w:ascii="Calibri" w:hAnsi="Calibri" w:cs="Calibri"/>
                <w:color w:val="000000"/>
                <w:sz w:val="24"/>
                <w:szCs w:val="24"/>
              </w:rPr>
              <w:t>Presenting caregivers with personalized letters regarding their students' attendance will provide information for the caregiver to reference when making decisions on daily school attendance.</w:t>
            </w:r>
          </w:p>
        </w:tc>
        <w:tc>
          <w:tcPr>
            <w:tcW w:w="7650" w:type="dxa"/>
          </w:tcPr>
          <w:p w:rsidRPr="005D34BE" w:rsidR="005D34BE" w:rsidP="00053EBE" w:rsidRDefault="007E3D60" w14:paraId="23041D9C" w14:textId="387694A4">
            <w:pPr>
              <w:spacing w:line="276" w:lineRule="auto"/>
              <w:rPr>
                <w:rFonts w:cstheme="minorHAnsi"/>
                <w:sz w:val="24"/>
                <w:szCs w:val="24"/>
              </w:rPr>
            </w:pPr>
            <w:r w:rsidRPr="007E3D60">
              <w:rPr>
                <w:rFonts w:cstheme="minorHAnsi"/>
                <w:sz w:val="24"/>
                <w:szCs w:val="24"/>
              </w:rPr>
              <w:t xml:space="preserve">Tier III strategies will be </w:t>
            </w:r>
            <w:r w:rsidRPr="007E3D60" w:rsidR="00EF5AF4">
              <w:rPr>
                <w:rFonts w:cstheme="minorHAnsi"/>
                <w:sz w:val="24"/>
                <w:szCs w:val="24"/>
              </w:rPr>
              <w:t>implemented,</w:t>
            </w:r>
            <w:r w:rsidRPr="007E3D60">
              <w:rPr>
                <w:rFonts w:cstheme="minorHAnsi"/>
                <w:sz w:val="24"/>
                <w:szCs w:val="24"/>
              </w:rPr>
              <w:t xml:space="preserve"> and data will be completed</w:t>
            </w:r>
          </w:p>
        </w:tc>
      </w:tr>
    </w:tbl>
    <w:p w:rsidRPr="00AA4D7D" w:rsidR="00FF177E" w:rsidRDefault="00FF177E" w14:paraId="3931DBBA" w14:textId="77777777">
      <w:pPr>
        <w:rPr>
          <w:rFonts w:eastAsia="Georgia" w:cstheme="minorHAnsi"/>
        </w:rPr>
      </w:pPr>
    </w:p>
    <w:sectPr w:rsidRPr="00AA4D7D" w:rsidR="00FF177E" w:rsidSect="00C44C9A">
      <w:headerReference w:type="even" r:id="rId18"/>
      <w:headerReference w:type="default" r:id="rId19"/>
      <w:footerReference w:type="even" r:id="rId20"/>
      <w:footerReference w:type="default" r:id="rId21"/>
      <w:headerReference w:type="first" r:id="rId22"/>
      <w:footerReference w:type="first" r:id="rId23"/>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5366" w:rsidP="00275D4C" w:rsidRDefault="001D5366" w14:paraId="2A98B417" w14:textId="77777777">
      <w:pPr>
        <w:spacing w:after="0" w:line="240" w:lineRule="auto"/>
      </w:pPr>
      <w:r>
        <w:separator/>
      </w:r>
    </w:p>
  </w:endnote>
  <w:endnote w:type="continuationSeparator" w:id="0">
    <w:p w:rsidR="001D5366" w:rsidP="00275D4C" w:rsidRDefault="001D5366" w14:paraId="54E08D8B" w14:textId="77777777">
      <w:pPr>
        <w:spacing w:after="0" w:line="240" w:lineRule="auto"/>
      </w:pPr>
      <w:r>
        <w:continuationSeparator/>
      </w:r>
    </w:p>
  </w:endnote>
  <w:endnote w:type="continuationNotice" w:id="1">
    <w:p w:rsidR="001D5366" w:rsidRDefault="001D5366" w14:paraId="17B987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359DB3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EC3AB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1674F7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5366" w:rsidP="00275D4C" w:rsidRDefault="001D5366" w14:paraId="2E7151F8" w14:textId="77777777">
      <w:pPr>
        <w:spacing w:after="0" w:line="240" w:lineRule="auto"/>
      </w:pPr>
      <w:r>
        <w:separator/>
      </w:r>
    </w:p>
  </w:footnote>
  <w:footnote w:type="continuationSeparator" w:id="0">
    <w:p w:rsidR="001D5366" w:rsidP="00275D4C" w:rsidRDefault="001D5366" w14:paraId="782BABA4" w14:textId="77777777">
      <w:pPr>
        <w:spacing w:after="0" w:line="240" w:lineRule="auto"/>
      </w:pPr>
      <w:r>
        <w:continuationSeparator/>
      </w:r>
    </w:p>
  </w:footnote>
  <w:footnote w:type="continuationNotice" w:id="1">
    <w:p w:rsidR="001D5366" w:rsidRDefault="001D5366" w14:paraId="341DC32A" w14:textId="77777777">
      <w:pPr>
        <w:spacing w:after="0" w:line="240" w:lineRule="auto"/>
      </w:pPr>
    </w:p>
  </w:footnote>
  <w:footnote w:id="2">
    <w:p w:rsidRPr="00122E97" w:rsidR="00135179" w:rsidP="00122E97" w:rsidRDefault="00135179" w14:paraId="6FB67C88" w14:textId="77777777">
      <w:pPr>
        <w:pStyle w:val="FootnoteText"/>
        <w:rPr>
          <w:rFonts w:cstheme="minorHAnsi"/>
          <w:sz w:val="18"/>
          <w:szCs w:val="18"/>
        </w:rPr>
      </w:pPr>
      <w:r w:rsidRPr="00E01D46">
        <w:rPr>
          <w:rStyle w:val="FootnoteReference"/>
          <w:rFonts w:cstheme="minorHAnsi"/>
          <w:sz w:val="18"/>
          <w:szCs w:val="18"/>
        </w:rPr>
        <w:footnoteRef/>
      </w:r>
      <w:r w:rsidRPr="00E01D46">
        <w:rPr>
          <w:rFonts w:cstheme="minorHAnsi"/>
          <w:sz w:val="18"/>
          <w:szCs w:val="18"/>
        </w:rPr>
        <w:t xml:space="preserve"> </w:t>
      </w:r>
      <w:r w:rsidRPr="00E01D46">
        <w:rPr>
          <w:rFonts w:eastAsia="Georgia" w:cstheme="minorHAnsi"/>
          <w:sz w:val="18"/>
          <w:szCs w:val="18"/>
        </w:rPr>
        <w:t xml:space="preserve">In accordance with the Standards of Quality (SOQ) and Standards of Accreditation (SOA), all schools are to prepare a comprehensive, unified, long-range plan in conjunction with the division long-range comprehensive plan, and make it available to the public (SOQ, </w:t>
      </w:r>
      <w:r w:rsidRPr="00E01D46">
        <w:rPr>
          <w:rFonts w:cstheme="minorHAnsi"/>
          <w:color w:val="444444"/>
          <w:sz w:val="18"/>
          <w:szCs w:val="18"/>
          <w:bdr w:val="none" w:color="auto" w:sz="0" w:space="0" w:frame="1"/>
        </w:rPr>
        <w:t xml:space="preserve">§ </w:t>
      </w:r>
      <w:r w:rsidRPr="00E01D46">
        <w:rPr>
          <w:rFonts w:cstheme="minorHAnsi"/>
          <w:sz w:val="18"/>
          <w:szCs w:val="18"/>
          <w:bdr w:val="none" w:color="auto" w:sz="0" w:space="0" w:frame="1"/>
        </w:rPr>
        <w:t>22.1-253.13:6</w:t>
      </w:r>
      <w:r w:rsidRPr="00E01D46">
        <w:rPr>
          <w:rFonts w:cstheme="minorHAnsi"/>
          <w:sz w:val="18"/>
          <w:szCs w:val="18"/>
        </w:rPr>
        <w:t xml:space="preserve">.; SOA </w:t>
      </w:r>
      <w:r w:rsidRPr="00E01D46">
        <w:rPr>
          <w:rFonts w:cstheme="minorHAnsi"/>
          <w:sz w:val="18"/>
          <w:szCs w:val="18"/>
          <w:bdr w:val="none" w:color="auto" w:sz="0" w:space="0" w:frame="1"/>
        </w:rPr>
        <w:t>8VAC20-131-390;</w:t>
      </w:r>
      <w:r w:rsidRPr="00E01D46">
        <w:rPr>
          <w:rFonts w:cstheme="minorHAnsi"/>
          <w:color w:val="444444"/>
          <w:sz w:val="18"/>
          <w:szCs w:val="18"/>
        </w:rPr>
        <w:t xml:space="preserve"> </w:t>
      </w:r>
      <w:r w:rsidRPr="00E01D46">
        <w:rPr>
          <w:rFonts w:cstheme="minorHAnsi"/>
          <w:sz w:val="18"/>
          <w:szCs w:val="18"/>
          <w:bdr w:val="none" w:color="auto" w:sz="0" w:space="0" w:frame="1"/>
        </w:rPr>
        <w:t xml:space="preserve">8VAC20-131-400). Under the Every Student Succeeds Act (ESSA), schools identified for comprehensive, targeted, and additional targeted support and improvement are required to develop plans based on a set criteria with state educational agency (SEA), local educational agency (LEA), and school approval (ESSA </w:t>
      </w:r>
      <w:r w:rsidRPr="00E01D46">
        <w:rPr>
          <w:rFonts w:cstheme="minorHAnsi"/>
          <w:color w:val="444444"/>
          <w:sz w:val="18"/>
          <w:szCs w:val="18"/>
          <w:bdr w:val="none" w:color="auto" w:sz="0" w:space="0" w:frame="1"/>
        </w:rPr>
        <w:t>§1111(d)(1)(B); §1111(d)(2)(B)-(C))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F8704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5D4C" w:rsidP="00275D4C" w:rsidRDefault="00275D4C" w14:paraId="775F7F68" w14:textId="2CF7CB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2C0" w:rsidRDefault="009862C0" w14:paraId="7696C2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C23F1"/>
    <w:multiLevelType w:val="multilevel"/>
    <w:tmpl w:val="2E1A2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FA2BEC"/>
    <w:multiLevelType w:val="hybridMultilevel"/>
    <w:tmpl w:val="8B5E101C"/>
    <w:lvl w:ilvl="0" w:tplc="7AEC379A">
      <w:start w:val="1"/>
      <w:numFmt w:val="bullet"/>
      <w:lvlText w:val="•"/>
      <w:lvlJc w:val="left"/>
      <w:pPr>
        <w:tabs>
          <w:tab w:val="num" w:pos="720"/>
        </w:tabs>
        <w:ind w:left="720" w:hanging="360"/>
      </w:pPr>
      <w:rPr>
        <w:rFonts w:hint="default" w:ascii="Arial" w:hAnsi="Arial"/>
      </w:rPr>
    </w:lvl>
    <w:lvl w:ilvl="1" w:tplc="5CA20ABA" w:tentative="1">
      <w:start w:val="1"/>
      <w:numFmt w:val="bullet"/>
      <w:lvlText w:val="•"/>
      <w:lvlJc w:val="left"/>
      <w:pPr>
        <w:tabs>
          <w:tab w:val="num" w:pos="1440"/>
        </w:tabs>
        <w:ind w:left="1440" w:hanging="360"/>
      </w:pPr>
      <w:rPr>
        <w:rFonts w:hint="default" w:ascii="Arial" w:hAnsi="Arial"/>
      </w:rPr>
    </w:lvl>
    <w:lvl w:ilvl="2" w:tplc="F6D25FF8" w:tentative="1">
      <w:start w:val="1"/>
      <w:numFmt w:val="bullet"/>
      <w:lvlText w:val="•"/>
      <w:lvlJc w:val="left"/>
      <w:pPr>
        <w:tabs>
          <w:tab w:val="num" w:pos="2160"/>
        </w:tabs>
        <w:ind w:left="2160" w:hanging="360"/>
      </w:pPr>
      <w:rPr>
        <w:rFonts w:hint="default" w:ascii="Arial" w:hAnsi="Arial"/>
      </w:rPr>
    </w:lvl>
    <w:lvl w:ilvl="3" w:tplc="30E04DF6" w:tentative="1">
      <w:start w:val="1"/>
      <w:numFmt w:val="bullet"/>
      <w:lvlText w:val="•"/>
      <w:lvlJc w:val="left"/>
      <w:pPr>
        <w:tabs>
          <w:tab w:val="num" w:pos="2880"/>
        </w:tabs>
        <w:ind w:left="2880" w:hanging="360"/>
      </w:pPr>
      <w:rPr>
        <w:rFonts w:hint="default" w:ascii="Arial" w:hAnsi="Arial"/>
      </w:rPr>
    </w:lvl>
    <w:lvl w:ilvl="4" w:tplc="358E03A8" w:tentative="1">
      <w:start w:val="1"/>
      <w:numFmt w:val="bullet"/>
      <w:lvlText w:val="•"/>
      <w:lvlJc w:val="left"/>
      <w:pPr>
        <w:tabs>
          <w:tab w:val="num" w:pos="3600"/>
        </w:tabs>
        <w:ind w:left="3600" w:hanging="360"/>
      </w:pPr>
      <w:rPr>
        <w:rFonts w:hint="default" w:ascii="Arial" w:hAnsi="Arial"/>
      </w:rPr>
    </w:lvl>
    <w:lvl w:ilvl="5" w:tplc="B7A605CE" w:tentative="1">
      <w:start w:val="1"/>
      <w:numFmt w:val="bullet"/>
      <w:lvlText w:val="•"/>
      <w:lvlJc w:val="left"/>
      <w:pPr>
        <w:tabs>
          <w:tab w:val="num" w:pos="4320"/>
        </w:tabs>
        <w:ind w:left="4320" w:hanging="360"/>
      </w:pPr>
      <w:rPr>
        <w:rFonts w:hint="default" w:ascii="Arial" w:hAnsi="Arial"/>
      </w:rPr>
    </w:lvl>
    <w:lvl w:ilvl="6" w:tplc="3336F9EE" w:tentative="1">
      <w:start w:val="1"/>
      <w:numFmt w:val="bullet"/>
      <w:lvlText w:val="•"/>
      <w:lvlJc w:val="left"/>
      <w:pPr>
        <w:tabs>
          <w:tab w:val="num" w:pos="5040"/>
        </w:tabs>
        <w:ind w:left="5040" w:hanging="360"/>
      </w:pPr>
      <w:rPr>
        <w:rFonts w:hint="default" w:ascii="Arial" w:hAnsi="Arial"/>
      </w:rPr>
    </w:lvl>
    <w:lvl w:ilvl="7" w:tplc="E206B31C" w:tentative="1">
      <w:start w:val="1"/>
      <w:numFmt w:val="bullet"/>
      <w:lvlText w:val="•"/>
      <w:lvlJc w:val="left"/>
      <w:pPr>
        <w:tabs>
          <w:tab w:val="num" w:pos="5760"/>
        </w:tabs>
        <w:ind w:left="5760" w:hanging="360"/>
      </w:pPr>
      <w:rPr>
        <w:rFonts w:hint="default" w:ascii="Arial" w:hAnsi="Arial"/>
      </w:rPr>
    </w:lvl>
    <w:lvl w:ilvl="8" w:tplc="D98A0772"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F2A9C"/>
    <w:multiLevelType w:val="hybridMultilevel"/>
    <w:tmpl w:val="6E04E868"/>
    <w:lvl w:ilvl="0" w:tplc="BB8EB934">
      <w:numFmt w:val="bullet"/>
      <w:lvlText w:val="-"/>
      <w:lvlJc w:val="left"/>
      <w:pPr>
        <w:ind w:left="1080" w:hanging="360"/>
      </w:pPr>
      <w:rPr>
        <w:rFonts w:hint="default" w:ascii="Lato" w:hAnsi="Lato" w:eastAsia="Lato" w:cs="La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B6C2AAB"/>
    <w:multiLevelType w:val="hybridMultilevel"/>
    <w:tmpl w:val="5AF4964E"/>
    <w:lvl w:ilvl="0" w:tplc="B4326714">
      <w:start w:val="1"/>
      <w:numFmt w:val="bullet"/>
      <w:lvlText w:val="•"/>
      <w:lvlJc w:val="left"/>
      <w:pPr>
        <w:tabs>
          <w:tab w:val="num" w:pos="720"/>
        </w:tabs>
        <w:ind w:left="720" w:hanging="360"/>
      </w:pPr>
      <w:rPr>
        <w:rFonts w:hint="default" w:ascii="Arial" w:hAnsi="Arial"/>
      </w:rPr>
    </w:lvl>
    <w:lvl w:ilvl="1" w:tplc="D282830A" w:tentative="1">
      <w:start w:val="1"/>
      <w:numFmt w:val="bullet"/>
      <w:lvlText w:val="•"/>
      <w:lvlJc w:val="left"/>
      <w:pPr>
        <w:tabs>
          <w:tab w:val="num" w:pos="1440"/>
        </w:tabs>
        <w:ind w:left="1440" w:hanging="360"/>
      </w:pPr>
      <w:rPr>
        <w:rFonts w:hint="default" w:ascii="Arial" w:hAnsi="Arial"/>
      </w:rPr>
    </w:lvl>
    <w:lvl w:ilvl="2" w:tplc="B5FCFC46" w:tentative="1">
      <w:start w:val="1"/>
      <w:numFmt w:val="bullet"/>
      <w:lvlText w:val="•"/>
      <w:lvlJc w:val="left"/>
      <w:pPr>
        <w:tabs>
          <w:tab w:val="num" w:pos="2160"/>
        </w:tabs>
        <w:ind w:left="2160" w:hanging="360"/>
      </w:pPr>
      <w:rPr>
        <w:rFonts w:hint="default" w:ascii="Arial" w:hAnsi="Arial"/>
      </w:rPr>
    </w:lvl>
    <w:lvl w:ilvl="3" w:tplc="B4B88C24" w:tentative="1">
      <w:start w:val="1"/>
      <w:numFmt w:val="bullet"/>
      <w:lvlText w:val="•"/>
      <w:lvlJc w:val="left"/>
      <w:pPr>
        <w:tabs>
          <w:tab w:val="num" w:pos="2880"/>
        </w:tabs>
        <w:ind w:left="2880" w:hanging="360"/>
      </w:pPr>
      <w:rPr>
        <w:rFonts w:hint="default" w:ascii="Arial" w:hAnsi="Arial"/>
      </w:rPr>
    </w:lvl>
    <w:lvl w:ilvl="4" w:tplc="DA489C2A" w:tentative="1">
      <w:start w:val="1"/>
      <w:numFmt w:val="bullet"/>
      <w:lvlText w:val="•"/>
      <w:lvlJc w:val="left"/>
      <w:pPr>
        <w:tabs>
          <w:tab w:val="num" w:pos="3600"/>
        </w:tabs>
        <w:ind w:left="3600" w:hanging="360"/>
      </w:pPr>
      <w:rPr>
        <w:rFonts w:hint="default" w:ascii="Arial" w:hAnsi="Arial"/>
      </w:rPr>
    </w:lvl>
    <w:lvl w:ilvl="5" w:tplc="6EF04D20" w:tentative="1">
      <w:start w:val="1"/>
      <w:numFmt w:val="bullet"/>
      <w:lvlText w:val="•"/>
      <w:lvlJc w:val="left"/>
      <w:pPr>
        <w:tabs>
          <w:tab w:val="num" w:pos="4320"/>
        </w:tabs>
        <w:ind w:left="4320" w:hanging="360"/>
      </w:pPr>
      <w:rPr>
        <w:rFonts w:hint="default" w:ascii="Arial" w:hAnsi="Arial"/>
      </w:rPr>
    </w:lvl>
    <w:lvl w:ilvl="6" w:tplc="54409F86" w:tentative="1">
      <w:start w:val="1"/>
      <w:numFmt w:val="bullet"/>
      <w:lvlText w:val="•"/>
      <w:lvlJc w:val="left"/>
      <w:pPr>
        <w:tabs>
          <w:tab w:val="num" w:pos="5040"/>
        </w:tabs>
        <w:ind w:left="5040" w:hanging="360"/>
      </w:pPr>
      <w:rPr>
        <w:rFonts w:hint="default" w:ascii="Arial" w:hAnsi="Arial"/>
      </w:rPr>
    </w:lvl>
    <w:lvl w:ilvl="7" w:tplc="54AA60AC" w:tentative="1">
      <w:start w:val="1"/>
      <w:numFmt w:val="bullet"/>
      <w:lvlText w:val="•"/>
      <w:lvlJc w:val="left"/>
      <w:pPr>
        <w:tabs>
          <w:tab w:val="num" w:pos="5760"/>
        </w:tabs>
        <w:ind w:left="5760" w:hanging="360"/>
      </w:pPr>
      <w:rPr>
        <w:rFonts w:hint="default" w:ascii="Arial" w:hAnsi="Arial"/>
      </w:rPr>
    </w:lvl>
    <w:lvl w:ilvl="8" w:tplc="0E64867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3064FC8"/>
    <w:multiLevelType w:val="hybridMultilevel"/>
    <w:tmpl w:val="CFDCB4D2"/>
    <w:lvl w:ilvl="0" w:tplc="4CE44B42">
      <w:start w:val="1"/>
      <w:numFmt w:val="bullet"/>
      <w:lvlText w:val="•"/>
      <w:lvlJc w:val="left"/>
      <w:pPr>
        <w:tabs>
          <w:tab w:val="num" w:pos="720"/>
        </w:tabs>
        <w:ind w:left="720" w:hanging="360"/>
      </w:pPr>
      <w:rPr>
        <w:rFonts w:hint="default" w:ascii="Arial" w:hAnsi="Arial"/>
      </w:rPr>
    </w:lvl>
    <w:lvl w:ilvl="1" w:tplc="A3B4E19E" w:tentative="1">
      <w:start w:val="1"/>
      <w:numFmt w:val="bullet"/>
      <w:lvlText w:val="•"/>
      <w:lvlJc w:val="left"/>
      <w:pPr>
        <w:tabs>
          <w:tab w:val="num" w:pos="1440"/>
        </w:tabs>
        <w:ind w:left="1440" w:hanging="360"/>
      </w:pPr>
      <w:rPr>
        <w:rFonts w:hint="default" w:ascii="Arial" w:hAnsi="Arial"/>
      </w:rPr>
    </w:lvl>
    <w:lvl w:ilvl="2" w:tplc="0138443A" w:tentative="1">
      <w:start w:val="1"/>
      <w:numFmt w:val="bullet"/>
      <w:lvlText w:val="•"/>
      <w:lvlJc w:val="left"/>
      <w:pPr>
        <w:tabs>
          <w:tab w:val="num" w:pos="2160"/>
        </w:tabs>
        <w:ind w:left="2160" w:hanging="360"/>
      </w:pPr>
      <w:rPr>
        <w:rFonts w:hint="default" w:ascii="Arial" w:hAnsi="Arial"/>
      </w:rPr>
    </w:lvl>
    <w:lvl w:ilvl="3" w:tplc="E32C8AFC" w:tentative="1">
      <w:start w:val="1"/>
      <w:numFmt w:val="bullet"/>
      <w:lvlText w:val="•"/>
      <w:lvlJc w:val="left"/>
      <w:pPr>
        <w:tabs>
          <w:tab w:val="num" w:pos="2880"/>
        </w:tabs>
        <w:ind w:left="2880" w:hanging="360"/>
      </w:pPr>
      <w:rPr>
        <w:rFonts w:hint="default" w:ascii="Arial" w:hAnsi="Arial"/>
      </w:rPr>
    </w:lvl>
    <w:lvl w:ilvl="4" w:tplc="63923A76" w:tentative="1">
      <w:start w:val="1"/>
      <w:numFmt w:val="bullet"/>
      <w:lvlText w:val="•"/>
      <w:lvlJc w:val="left"/>
      <w:pPr>
        <w:tabs>
          <w:tab w:val="num" w:pos="3600"/>
        </w:tabs>
        <w:ind w:left="3600" w:hanging="360"/>
      </w:pPr>
      <w:rPr>
        <w:rFonts w:hint="default" w:ascii="Arial" w:hAnsi="Arial"/>
      </w:rPr>
    </w:lvl>
    <w:lvl w:ilvl="5" w:tplc="38661F9E" w:tentative="1">
      <w:start w:val="1"/>
      <w:numFmt w:val="bullet"/>
      <w:lvlText w:val="•"/>
      <w:lvlJc w:val="left"/>
      <w:pPr>
        <w:tabs>
          <w:tab w:val="num" w:pos="4320"/>
        </w:tabs>
        <w:ind w:left="4320" w:hanging="360"/>
      </w:pPr>
      <w:rPr>
        <w:rFonts w:hint="default" w:ascii="Arial" w:hAnsi="Arial"/>
      </w:rPr>
    </w:lvl>
    <w:lvl w:ilvl="6" w:tplc="3B5EEE04" w:tentative="1">
      <w:start w:val="1"/>
      <w:numFmt w:val="bullet"/>
      <w:lvlText w:val="•"/>
      <w:lvlJc w:val="left"/>
      <w:pPr>
        <w:tabs>
          <w:tab w:val="num" w:pos="5040"/>
        </w:tabs>
        <w:ind w:left="5040" w:hanging="360"/>
      </w:pPr>
      <w:rPr>
        <w:rFonts w:hint="default" w:ascii="Arial" w:hAnsi="Arial"/>
      </w:rPr>
    </w:lvl>
    <w:lvl w:ilvl="7" w:tplc="BF524154" w:tentative="1">
      <w:start w:val="1"/>
      <w:numFmt w:val="bullet"/>
      <w:lvlText w:val="•"/>
      <w:lvlJc w:val="left"/>
      <w:pPr>
        <w:tabs>
          <w:tab w:val="num" w:pos="5760"/>
        </w:tabs>
        <w:ind w:left="5760" w:hanging="360"/>
      </w:pPr>
      <w:rPr>
        <w:rFonts w:hint="default" w:ascii="Arial" w:hAnsi="Arial"/>
      </w:rPr>
    </w:lvl>
    <w:lvl w:ilvl="8" w:tplc="BFF829E8"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CE344B5"/>
    <w:multiLevelType w:val="hybridMultilevel"/>
    <w:tmpl w:val="3E5E2D96"/>
    <w:lvl w:ilvl="0" w:tplc="381879B6">
      <w:start w:val="1"/>
      <w:numFmt w:val="bullet"/>
      <w:lvlText w:val="•"/>
      <w:lvlJc w:val="left"/>
      <w:pPr>
        <w:tabs>
          <w:tab w:val="num" w:pos="720"/>
        </w:tabs>
        <w:ind w:left="720" w:hanging="360"/>
      </w:pPr>
      <w:rPr>
        <w:rFonts w:hint="default" w:ascii="Arial" w:hAnsi="Arial"/>
      </w:rPr>
    </w:lvl>
    <w:lvl w:ilvl="1" w:tplc="B4442480" w:tentative="1">
      <w:start w:val="1"/>
      <w:numFmt w:val="bullet"/>
      <w:lvlText w:val="•"/>
      <w:lvlJc w:val="left"/>
      <w:pPr>
        <w:tabs>
          <w:tab w:val="num" w:pos="1440"/>
        </w:tabs>
        <w:ind w:left="1440" w:hanging="360"/>
      </w:pPr>
      <w:rPr>
        <w:rFonts w:hint="default" w:ascii="Arial" w:hAnsi="Arial"/>
      </w:rPr>
    </w:lvl>
    <w:lvl w:ilvl="2" w:tplc="CD3C078E" w:tentative="1">
      <w:start w:val="1"/>
      <w:numFmt w:val="bullet"/>
      <w:lvlText w:val="•"/>
      <w:lvlJc w:val="left"/>
      <w:pPr>
        <w:tabs>
          <w:tab w:val="num" w:pos="2160"/>
        </w:tabs>
        <w:ind w:left="2160" w:hanging="360"/>
      </w:pPr>
      <w:rPr>
        <w:rFonts w:hint="default" w:ascii="Arial" w:hAnsi="Arial"/>
      </w:rPr>
    </w:lvl>
    <w:lvl w:ilvl="3" w:tplc="37F632E4" w:tentative="1">
      <w:start w:val="1"/>
      <w:numFmt w:val="bullet"/>
      <w:lvlText w:val="•"/>
      <w:lvlJc w:val="left"/>
      <w:pPr>
        <w:tabs>
          <w:tab w:val="num" w:pos="2880"/>
        </w:tabs>
        <w:ind w:left="2880" w:hanging="360"/>
      </w:pPr>
      <w:rPr>
        <w:rFonts w:hint="default" w:ascii="Arial" w:hAnsi="Arial"/>
      </w:rPr>
    </w:lvl>
    <w:lvl w:ilvl="4" w:tplc="A1A0DE18" w:tentative="1">
      <w:start w:val="1"/>
      <w:numFmt w:val="bullet"/>
      <w:lvlText w:val="•"/>
      <w:lvlJc w:val="left"/>
      <w:pPr>
        <w:tabs>
          <w:tab w:val="num" w:pos="3600"/>
        </w:tabs>
        <w:ind w:left="3600" w:hanging="360"/>
      </w:pPr>
      <w:rPr>
        <w:rFonts w:hint="default" w:ascii="Arial" w:hAnsi="Arial"/>
      </w:rPr>
    </w:lvl>
    <w:lvl w:ilvl="5" w:tplc="FAD8CFD4" w:tentative="1">
      <w:start w:val="1"/>
      <w:numFmt w:val="bullet"/>
      <w:lvlText w:val="•"/>
      <w:lvlJc w:val="left"/>
      <w:pPr>
        <w:tabs>
          <w:tab w:val="num" w:pos="4320"/>
        </w:tabs>
        <w:ind w:left="4320" w:hanging="360"/>
      </w:pPr>
      <w:rPr>
        <w:rFonts w:hint="default" w:ascii="Arial" w:hAnsi="Arial"/>
      </w:rPr>
    </w:lvl>
    <w:lvl w:ilvl="6" w:tplc="B7DC29E0" w:tentative="1">
      <w:start w:val="1"/>
      <w:numFmt w:val="bullet"/>
      <w:lvlText w:val="•"/>
      <w:lvlJc w:val="left"/>
      <w:pPr>
        <w:tabs>
          <w:tab w:val="num" w:pos="5040"/>
        </w:tabs>
        <w:ind w:left="5040" w:hanging="360"/>
      </w:pPr>
      <w:rPr>
        <w:rFonts w:hint="default" w:ascii="Arial" w:hAnsi="Arial"/>
      </w:rPr>
    </w:lvl>
    <w:lvl w:ilvl="7" w:tplc="E1784B22" w:tentative="1">
      <w:start w:val="1"/>
      <w:numFmt w:val="bullet"/>
      <w:lvlText w:val="•"/>
      <w:lvlJc w:val="left"/>
      <w:pPr>
        <w:tabs>
          <w:tab w:val="num" w:pos="5760"/>
        </w:tabs>
        <w:ind w:left="5760" w:hanging="360"/>
      </w:pPr>
      <w:rPr>
        <w:rFonts w:hint="default" w:ascii="Arial" w:hAnsi="Arial"/>
      </w:rPr>
    </w:lvl>
    <w:lvl w:ilvl="8" w:tplc="CF34A98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309C1924"/>
    <w:multiLevelType w:val="hybridMultilevel"/>
    <w:tmpl w:val="6B5C4810"/>
    <w:lvl w:ilvl="0" w:tplc="12244C1A">
      <w:start w:val="1"/>
      <w:numFmt w:val="bullet"/>
      <w:lvlText w:val="•"/>
      <w:lvlJc w:val="left"/>
      <w:pPr>
        <w:tabs>
          <w:tab w:val="num" w:pos="720"/>
        </w:tabs>
        <w:ind w:left="720" w:hanging="360"/>
      </w:pPr>
      <w:rPr>
        <w:rFonts w:hint="default" w:ascii="Arial" w:hAnsi="Arial"/>
      </w:rPr>
    </w:lvl>
    <w:lvl w:ilvl="1" w:tplc="E5465B7A" w:tentative="1">
      <w:start w:val="1"/>
      <w:numFmt w:val="bullet"/>
      <w:lvlText w:val="•"/>
      <w:lvlJc w:val="left"/>
      <w:pPr>
        <w:tabs>
          <w:tab w:val="num" w:pos="1440"/>
        </w:tabs>
        <w:ind w:left="1440" w:hanging="360"/>
      </w:pPr>
      <w:rPr>
        <w:rFonts w:hint="default" w:ascii="Arial" w:hAnsi="Arial"/>
      </w:rPr>
    </w:lvl>
    <w:lvl w:ilvl="2" w:tplc="C216378C" w:tentative="1">
      <w:start w:val="1"/>
      <w:numFmt w:val="bullet"/>
      <w:lvlText w:val="•"/>
      <w:lvlJc w:val="left"/>
      <w:pPr>
        <w:tabs>
          <w:tab w:val="num" w:pos="2160"/>
        </w:tabs>
        <w:ind w:left="2160" w:hanging="360"/>
      </w:pPr>
      <w:rPr>
        <w:rFonts w:hint="default" w:ascii="Arial" w:hAnsi="Arial"/>
      </w:rPr>
    </w:lvl>
    <w:lvl w:ilvl="3" w:tplc="6C7ADDDE" w:tentative="1">
      <w:start w:val="1"/>
      <w:numFmt w:val="bullet"/>
      <w:lvlText w:val="•"/>
      <w:lvlJc w:val="left"/>
      <w:pPr>
        <w:tabs>
          <w:tab w:val="num" w:pos="2880"/>
        </w:tabs>
        <w:ind w:left="2880" w:hanging="360"/>
      </w:pPr>
      <w:rPr>
        <w:rFonts w:hint="default" w:ascii="Arial" w:hAnsi="Arial"/>
      </w:rPr>
    </w:lvl>
    <w:lvl w:ilvl="4" w:tplc="4D8A073C" w:tentative="1">
      <w:start w:val="1"/>
      <w:numFmt w:val="bullet"/>
      <w:lvlText w:val="•"/>
      <w:lvlJc w:val="left"/>
      <w:pPr>
        <w:tabs>
          <w:tab w:val="num" w:pos="3600"/>
        </w:tabs>
        <w:ind w:left="3600" w:hanging="360"/>
      </w:pPr>
      <w:rPr>
        <w:rFonts w:hint="default" w:ascii="Arial" w:hAnsi="Arial"/>
      </w:rPr>
    </w:lvl>
    <w:lvl w:ilvl="5" w:tplc="D50E2FCE" w:tentative="1">
      <w:start w:val="1"/>
      <w:numFmt w:val="bullet"/>
      <w:lvlText w:val="•"/>
      <w:lvlJc w:val="left"/>
      <w:pPr>
        <w:tabs>
          <w:tab w:val="num" w:pos="4320"/>
        </w:tabs>
        <w:ind w:left="4320" w:hanging="360"/>
      </w:pPr>
      <w:rPr>
        <w:rFonts w:hint="default" w:ascii="Arial" w:hAnsi="Arial"/>
      </w:rPr>
    </w:lvl>
    <w:lvl w:ilvl="6" w:tplc="70609D58" w:tentative="1">
      <w:start w:val="1"/>
      <w:numFmt w:val="bullet"/>
      <w:lvlText w:val="•"/>
      <w:lvlJc w:val="left"/>
      <w:pPr>
        <w:tabs>
          <w:tab w:val="num" w:pos="5040"/>
        </w:tabs>
        <w:ind w:left="5040" w:hanging="360"/>
      </w:pPr>
      <w:rPr>
        <w:rFonts w:hint="default" w:ascii="Arial" w:hAnsi="Arial"/>
      </w:rPr>
    </w:lvl>
    <w:lvl w:ilvl="7" w:tplc="C8285640" w:tentative="1">
      <w:start w:val="1"/>
      <w:numFmt w:val="bullet"/>
      <w:lvlText w:val="•"/>
      <w:lvlJc w:val="left"/>
      <w:pPr>
        <w:tabs>
          <w:tab w:val="num" w:pos="5760"/>
        </w:tabs>
        <w:ind w:left="5760" w:hanging="360"/>
      </w:pPr>
      <w:rPr>
        <w:rFonts w:hint="default" w:ascii="Arial" w:hAnsi="Arial"/>
      </w:rPr>
    </w:lvl>
    <w:lvl w:ilvl="8" w:tplc="56545F8C"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31141072"/>
    <w:multiLevelType w:val="multilevel"/>
    <w:tmpl w:val="33CEBF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C2B45"/>
    <w:multiLevelType w:val="hybridMultilevel"/>
    <w:tmpl w:val="75F46D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39D42EF0"/>
    <w:multiLevelType w:val="hybridMultilevel"/>
    <w:tmpl w:val="AE4E6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C676F88"/>
    <w:multiLevelType w:val="hybridMultilevel"/>
    <w:tmpl w:val="F0546994"/>
    <w:lvl w:ilvl="0" w:tplc="EDBA85F0">
      <w:start w:val="1"/>
      <w:numFmt w:val="bullet"/>
      <w:lvlText w:val="•"/>
      <w:lvlJc w:val="left"/>
      <w:pPr>
        <w:tabs>
          <w:tab w:val="num" w:pos="720"/>
        </w:tabs>
        <w:ind w:left="720" w:hanging="360"/>
      </w:pPr>
      <w:rPr>
        <w:rFonts w:hint="default" w:ascii="Arial" w:hAnsi="Arial"/>
      </w:rPr>
    </w:lvl>
    <w:lvl w:ilvl="1" w:tplc="BBAC4AA8" w:tentative="1">
      <w:start w:val="1"/>
      <w:numFmt w:val="bullet"/>
      <w:lvlText w:val="•"/>
      <w:lvlJc w:val="left"/>
      <w:pPr>
        <w:tabs>
          <w:tab w:val="num" w:pos="1440"/>
        </w:tabs>
        <w:ind w:left="1440" w:hanging="360"/>
      </w:pPr>
      <w:rPr>
        <w:rFonts w:hint="default" w:ascii="Arial" w:hAnsi="Arial"/>
      </w:rPr>
    </w:lvl>
    <w:lvl w:ilvl="2" w:tplc="84BA3D16" w:tentative="1">
      <w:start w:val="1"/>
      <w:numFmt w:val="bullet"/>
      <w:lvlText w:val="•"/>
      <w:lvlJc w:val="left"/>
      <w:pPr>
        <w:tabs>
          <w:tab w:val="num" w:pos="2160"/>
        </w:tabs>
        <w:ind w:left="2160" w:hanging="360"/>
      </w:pPr>
      <w:rPr>
        <w:rFonts w:hint="default" w:ascii="Arial" w:hAnsi="Arial"/>
      </w:rPr>
    </w:lvl>
    <w:lvl w:ilvl="3" w:tplc="FFCE4290" w:tentative="1">
      <w:start w:val="1"/>
      <w:numFmt w:val="bullet"/>
      <w:lvlText w:val="•"/>
      <w:lvlJc w:val="left"/>
      <w:pPr>
        <w:tabs>
          <w:tab w:val="num" w:pos="2880"/>
        </w:tabs>
        <w:ind w:left="2880" w:hanging="360"/>
      </w:pPr>
      <w:rPr>
        <w:rFonts w:hint="default" w:ascii="Arial" w:hAnsi="Arial"/>
      </w:rPr>
    </w:lvl>
    <w:lvl w:ilvl="4" w:tplc="ECDAFE8E" w:tentative="1">
      <w:start w:val="1"/>
      <w:numFmt w:val="bullet"/>
      <w:lvlText w:val="•"/>
      <w:lvlJc w:val="left"/>
      <w:pPr>
        <w:tabs>
          <w:tab w:val="num" w:pos="3600"/>
        </w:tabs>
        <w:ind w:left="3600" w:hanging="360"/>
      </w:pPr>
      <w:rPr>
        <w:rFonts w:hint="default" w:ascii="Arial" w:hAnsi="Arial"/>
      </w:rPr>
    </w:lvl>
    <w:lvl w:ilvl="5" w:tplc="1DB05C44" w:tentative="1">
      <w:start w:val="1"/>
      <w:numFmt w:val="bullet"/>
      <w:lvlText w:val="•"/>
      <w:lvlJc w:val="left"/>
      <w:pPr>
        <w:tabs>
          <w:tab w:val="num" w:pos="4320"/>
        </w:tabs>
        <w:ind w:left="4320" w:hanging="360"/>
      </w:pPr>
      <w:rPr>
        <w:rFonts w:hint="default" w:ascii="Arial" w:hAnsi="Arial"/>
      </w:rPr>
    </w:lvl>
    <w:lvl w:ilvl="6" w:tplc="0DDCF338" w:tentative="1">
      <w:start w:val="1"/>
      <w:numFmt w:val="bullet"/>
      <w:lvlText w:val="•"/>
      <w:lvlJc w:val="left"/>
      <w:pPr>
        <w:tabs>
          <w:tab w:val="num" w:pos="5040"/>
        </w:tabs>
        <w:ind w:left="5040" w:hanging="360"/>
      </w:pPr>
      <w:rPr>
        <w:rFonts w:hint="default" w:ascii="Arial" w:hAnsi="Arial"/>
      </w:rPr>
    </w:lvl>
    <w:lvl w:ilvl="7" w:tplc="612AF4E6" w:tentative="1">
      <w:start w:val="1"/>
      <w:numFmt w:val="bullet"/>
      <w:lvlText w:val="•"/>
      <w:lvlJc w:val="left"/>
      <w:pPr>
        <w:tabs>
          <w:tab w:val="num" w:pos="5760"/>
        </w:tabs>
        <w:ind w:left="5760" w:hanging="360"/>
      </w:pPr>
      <w:rPr>
        <w:rFonts w:hint="default" w:ascii="Arial" w:hAnsi="Arial"/>
      </w:rPr>
    </w:lvl>
    <w:lvl w:ilvl="8" w:tplc="D34235FE"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3EB26B77"/>
    <w:multiLevelType w:val="hybridMultilevel"/>
    <w:tmpl w:val="E81C08BA"/>
    <w:lvl w:ilvl="0" w:tplc="2BF6F3E4">
      <w:start w:val="1"/>
      <w:numFmt w:val="bullet"/>
      <w:lvlText w:val="•"/>
      <w:lvlJc w:val="left"/>
      <w:pPr>
        <w:tabs>
          <w:tab w:val="num" w:pos="720"/>
        </w:tabs>
        <w:ind w:left="720" w:hanging="360"/>
      </w:pPr>
      <w:rPr>
        <w:rFonts w:hint="default" w:ascii="Arial" w:hAnsi="Arial"/>
      </w:rPr>
    </w:lvl>
    <w:lvl w:ilvl="1" w:tplc="FDC29704" w:tentative="1">
      <w:start w:val="1"/>
      <w:numFmt w:val="bullet"/>
      <w:lvlText w:val="•"/>
      <w:lvlJc w:val="left"/>
      <w:pPr>
        <w:tabs>
          <w:tab w:val="num" w:pos="1440"/>
        </w:tabs>
        <w:ind w:left="1440" w:hanging="360"/>
      </w:pPr>
      <w:rPr>
        <w:rFonts w:hint="default" w:ascii="Arial" w:hAnsi="Arial"/>
      </w:rPr>
    </w:lvl>
    <w:lvl w:ilvl="2" w:tplc="E7AA1A9C" w:tentative="1">
      <w:start w:val="1"/>
      <w:numFmt w:val="bullet"/>
      <w:lvlText w:val="•"/>
      <w:lvlJc w:val="left"/>
      <w:pPr>
        <w:tabs>
          <w:tab w:val="num" w:pos="2160"/>
        </w:tabs>
        <w:ind w:left="2160" w:hanging="360"/>
      </w:pPr>
      <w:rPr>
        <w:rFonts w:hint="default" w:ascii="Arial" w:hAnsi="Arial"/>
      </w:rPr>
    </w:lvl>
    <w:lvl w:ilvl="3" w:tplc="1C3C8BFA" w:tentative="1">
      <w:start w:val="1"/>
      <w:numFmt w:val="bullet"/>
      <w:lvlText w:val="•"/>
      <w:lvlJc w:val="left"/>
      <w:pPr>
        <w:tabs>
          <w:tab w:val="num" w:pos="2880"/>
        </w:tabs>
        <w:ind w:left="2880" w:hanging="360"/>
      </w:pPr>
      <w:rPr>
        <w:rFonts w:hint="default" w:ascii="Arial" w:hAnsi="Arial"/>
      </w:rPr>
    </w:lvl>
    <w:lvl w:ilvl="4" w:tplc="8570A8AA" w:tentative="1">
      <w:start w:val="1"/>
      <w:numFmt w:val="bullet"/>
      <w:lvlText w:val="•"/>
      <w:lvlJc w:val="left"/>
      <w:pPr>
        <w:tabs>
          <w:tab w:val="num" w:pos="3600"/>
        </w:tabs>
        <w:ind w:left="3600" w:hanging="360"/>
      </w:pPr>
      <w:rPr>
        <w:rFonts w:hint="default" w:ascii="Arial" w:hAnsi="Arial"/>
      </w:rPr>
    </w:lvl>
    <w:lvl w:ilvl="5" w:tplc="FD9AA5D2" w:tentative="1">
      <w:start w:val="1"/>
      <w:numFmt w:val="bullet"/>
      <w:lvlText w:val="•"/>
      <w:lvlJc w:val="left"/>
      <w:pPr>
        <w:tabs>
          <w:tab w:val="num" w:pos="4320"/>
        </w:tabs>
        <w:ind w:left="4320" w:hanging="360"/>
      </w:pPr>
      <w:rPr>
        <w:rFonts w:hint="default" w:ascii="Arial" w:hAnsi="Arial"/>
      </w:rPr>
    </w:lvl>
    <w:lvl w:ilvl="6" w:tplc="17E4DCF4" w:tentative="1">
      <w:start w:val="1"/>
      <w:numFmt w:val="bullet"/>
      <w:lvlText w:val="•"/>
      <w:lvlJc w:val="left"/>
      <w:pPr>
        <w:tabs>
          <w:tab w:val="num" w:pos="5040"/>
        </w:tabs>
        <w:ind w:left="5040" w:hanging="360"/>
      </w:pPr>
      <w:rPr>
        <w:rFonts w:hint="default" w:ascii="Arial" w:hAnsi="Arial"/>
      </w:rPr>
    </w:lvl>
    <w:lvl w:ilvl="7" w:tplc="08865B20" w:tentative="1">
      <w:start w:val="1"/>
      <w:numFmt w:val="bullet"/>
      <w:lvlText w:val="•"/>
      <w:lvlJc w:val="left"/>
      <w:pPr>
        <w:tabs>
          <w:tab w:val="num" w:pos="5760"/>
        </w:tabs>
        <w:ind w:left="5760" w:hanging="360"/>
      </w:pPr>
      <w:rPr>
        <w:rFonts w:hint="default" w:ascii="Arial" w:hAnsi="Arial"/>
      </w:rPr>
    </w:lvl>
    <w:lvl w:ilvl="8" w:tplc="5F8284F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561D52FC"/>
    <w:multiLevelType w:val="multilevel"/>
    <w:tmpl w:val="9B22D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11700EF"/>
    <w:multiLevelType w:val="hybridMultilevel"/>
    <w:tmpl w:val="EA369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6C01CC7"/>
    <w:multiLevelType w:val="hybridMultilevel"/>
    <w:tmpl w:val="504ABB7E"/>
    <w:lvl w:ilvl="0" w:tplc="7EFA9CC8">
      <w:start w:val="1"/>
      <w:numFmt w:val="bullet"/>
      <w:lvlText w:val="•"/>
      <w:lvlJc w:val="left"/>
      <w:pPr>
        <w:tabs>
          <w:tab w:val="num" w:pos="720"/>
        </w:tabs>
        <w:ind w:left="720" w:hanging="360"/>
      </w:pPr>
      <w:rPr>
        <w:rFonts w:hint="default" w:ascii="Arial" w:hAnsi="Arial"/>
      </w:rPr>
    </w:lvl>
    <w:lvl w:ilvl="1" w:tplc="5336AFCE" w:tentative="1">
      <w:start w:val="1"/>
      <w:numFmt w:val="bullet"/>
      <w:lvlText w:val="•"/>
      <w:lvlJc w:val="left"/>
      <w:pPr>
        <w:tabs>
          <w:tab w:val="num" w:pos="1440"/>
        </w:tabs>
        <w:ind w:left="1440" w:hanging="360"/>
      </w:pPr>
      <w:rPr>
        <w:rFonts w:hint="default" w:ascii="Arial" w:hAnsi="Arial"/>
      </w:rPr>
    </w:lvl>
    <w:lvl w:ilvl="2" w:tplc="08D2A818" w:tentative="1">
      <w:start w:val="1"/>
      <w:numFmt w:val="bullet"/>
      <w:lvlText w:val="•"/>
      <w:lvlJc w:val="left"/>
      <w:pPr>
        <w:tabs>
          <w:tab w:val="num" w:pos="2160"/>
        </w:tabs>
        <w:ind w:left="2160" w:hanging="360"/>
      </w:pPr>
      <w:rPr>
        <w:rFonts w:hint="default" w:ascii="Arial" w:hAnsi="Arial"/>
      </w:rPr>
    </w:lvl>
    <w:lvl w:ilvl="3" w:tplc="38601C28" w:tentative="1">
      <w:start w:val="1"/>
      <w:numFmt w:val="bullet"/>
      <w:lvlText w:val="•"/>
      <w:lvlJc w:val="left"/>
      <w:pPr>
        <w:tabs>
          <w:tab w:val="num" w:pos="2880"/>
        </w:tabs>
        <w:ind w:left="2880" w:hanging="360"/>
      </w:pPr>
      <w:rPr>
        <w:rFonts w:hint="default" w:ascii="Arial" w:hAnsi="Arial"/>
      </w:rPr>
    </w:lvl>
    <w:lvl w:ilvl="4" w:tplc="AE56B234" w:tentative="1">
      <w:start w:val="1"/>
      <w:numFmt w:val="bullet"/>
      <w:lvlText w:val="•"/>
      <w:lvlJc w:val="left"/>
      <w:pPr>
        <w:tabs>
          <w:tab w:val="num" w:pos="3600"/>
        </w:tabs>
        <w:ind w:left="3600" w:hanging="360"/>
      </w:pPr>
      <w:rPr>
        <w:rFonts w:hint="default" w:ascii="Arial" w:hAnsi="Arial"/>
      </w:rPr>
    </w:lvl>
    <w:lvl w:ilvl="5" w:tplc="0C00B388" w:tentative="1">
      <w:start w:val="1"/>
      <w:numFmt w:val="bullet"/>
      <w:lvlText w:val="•"/>
      <w:lvlJc w:val="left"/>
      <w:pPr>
        <w:tabs>
          <w:tab w:val="num" w:pos="4320"/>
        </w:tabs>
        <w:ind w:left="4320" w:hanging="360"/>
      </w:pPr>
      <w:rPr>
        <w:rFonts w:hint="default" w:ascii="Arial" w:hAnsi="Arial"/>
      </w:rPr>
    </w:lvl>
    <w:lvl w:ilvl="6" w:tplc="1590B082" w:tentative="1">
      <w:start w:val="1"/>
      <w:numFmt w:val="bullet"/>
      <w:lvlText w:val="•"/>
      <w:lvlJc w:val="left"/>
      <w:pPr>
        <w:tabs>
          <w:tab w:val="num" w:pos="5040"/>
        </w:tabs>
        <w:ind w:left="5040" w:hanging="360"/>
      </w:pPr>
      <w:rPr>
        <w:rFonts w:hint="default" w:ascii="Arial" w:hAnsi="Arial"/>
      </w:rPr>
    </w:lvl>
    <w:lvl w:ilvl="7" w:tplc="DA2AF6FE" w:tentative="1">
      <w:start w:val="1"/>
      <w:numFmt w:val="bullet"/>
      <w:lvlText w:val="•"/>
      <w:lvlJc w:val="left"/>
      <w:pPr>
        <w:tabs>
          <w:tab w:val="num" w:pos="5760"/>
        </w:tabs>
        <w:ind w:left="5760" w:hanging="360"/>
      </w:pPr>
      <w:rPr>
        <w:rFonts w:hint="default" w:ascii="Arial" w:hAnsi="Arial"/>
      </w:rPr>
    </w:lvl>
    <w:lvl w:ilvl="8" w:tplc="0BFAC616"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72794C99"/>
    <w:multiLevelType w:val="multilevel"/>
    <w:tmpl w:val="9B8EF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01885026">
    <w:abstractNumId w:val="16"/>
  </w:num>
  <w:num w:numId="2" w16cid:durableId="1421953501">
    <w:abstractNumId w:val="4"/>
  </w:num>
  <w:num w:numId="3" w16cid:durableId="144979326">
    <w:abstractNumId w:val="6"/>
  </w:num>
  <w:num w:numId="4" w16cid:durableId="1646083622">
    <w:abstractNumId w:val="8"/>
  </w:num>
  <w:num w:numId="5" w16cid:durableId="163787648">
    <w:abstractNumId w:val="14"/>
  </w:num>
  <w:num w:numId="6" w16cid:durableId="2043507892">
    <w:abstractNumId w:val="17"/>
  </w:num>
  <w:num w:numId="7" w16cid:durableId="434447898">
    <w:abstractNumId w:val="5"/>
  </w:num>
  <w:num w:numId="8" w16cid:durableId="1524053919">
    <w:abstractNumId w:val="3"/>
  </w:num>
  <w:num w:numId="9" w16cid:durableId="2143385235">
    <w:abstractNumId w:val="7"/>
  </w:num>
  <w:num w:numId="10" w16cid:durableId="898444893">
    <w:abstractNumId w:val="13"/>
  </w:num>
  <w:num w:numId="11" w16cid:durableId="90509644">
    <w:abstractNumId w:val="12"/>
  </w:num>
  <w:num w:numId="12" w16cid:durableId="100150727">
    <w:abstractNumId w:val="15"/>
  </w:num>
  <w:num w:numId="13" w16cid:durableId="90250066">
    <w:abstractNumId w:val="0"/>
  </w:num>
  <w:num w:numId="14" w16cid:durableId="1530802180">
    <w:abstractNumId w:val="11"/>
  </w:num>
  <w:num w:numId="15" w16cid:durableId="901215079">
    <w:abstractNumId w:val="10"/>
  </w:num>
  <w:num w:numId="16" w16cid:durableId="834685008">
    <w:abstractNumId w:val="1"/>
  </w:num>
  <w:num w:numId="17" w16cid:durableId="825165279">
    <w:abstractNumId w:val="2"/>
  </w:num>
  <w:num w:numId="18" w16cid:durableId="657149627">
    <w:abstractNumId w:val="9"/>
  </w:num>
  <w:num w:numId="19" w16cid:durableId="1699114586">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writeProtection w:recommende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0BA2"/>
    <w:rsid w:val="000035EB"/>
    <w:rsid w:val="00006020"/>
    <w:rsid w:val="00007210"/>
    <w:rsid w:val="000077A7"/>
    <w:rsid w:val="00010460"/>
    <w:rsid w:val="00014CDD"/>
    <w:rsid w:val="00015534"/>
    <w:rsid w:val="000161C9"/>
    <w:rsid w:val="00016AFC"/>
    <w:rsid w:val="00021459"/>
    <w:rsid w:val="000241CE"/>
    <w:rsid w:val="00024BF2"/>
    <w:rsid w:val="00025C7D"/>
    <w:rsid w:val="00027C16"/>
    <w:rsid w:val="00031A7B"/>
    <w:rsid w:val="00031C2A"/>
    <w:rsid w:val="00033228"/>
    <w:rsid w:val="00034EDA"/>
    <w:rsid w:val="00036B49"/>
    <w:rsid w:val="00037660"/>
    <w:rsid w:val="00037B71"/>
    <w:rsid w:val="00040636"/>
    <w:rsid w:val="00044778"/>
    <w:rsid w:val="00044B03"/>
    <w:rsid w:val="00044EEA"/>
    <w:rsid w:val="00045AB9"/>
    <w:rsid w:val="000461CC"/>
    <w:rsid w:val="000477E9"/>
    <w:rsid w:val="00051325"/>
    <w:rsid w:val="000514B6"/>
    <w:rsid w:val="000530B9"/>
    <w:rsid w:val="00053EBE"/>
    <w:rsid w:val="00055EA5"/>
    <w:rsid w:val="0006273B"/>
    <w:rsid w:val="00062DEB"/>
    <w:rsid w:val="00065425"/>
    <w:rsid w:val="00065D67"/>
    <w:rsid w:val="000660A0"/>
    <w:rsid w:val="000667ED"/>
    <w:rsid w:val="00066DDE"/>
    <w:rsid w:val="00066FC2"/>
    <w:rsid w:val="000671D1"/>
    <w:rsid w:val="00067820"/>
    <w:rsid w:val="00072076"/>
    <w:rsid w:val="0007527A"/>
    <w:rsid w:val="00075588"/>
    <w:rsid w:val="00075E9C"/>
    <w:rsid w:val="000767EF"/>
    <w:rsid w:val="0008530F"/>
    <w:rsid w:val="00091747"/>
    <w:rsid w:val="00093E3D"/>
    <w:rsid w:val="0009585C"/>
    <w:rsid w:val="00095E62"/>
    <w:rsid w:val="00096C58"/>
    <w:rsid w:val="000A03F8"/>
    <w:rsid w:val="000A04DD"/>
    <w:rsid w:val="000A2E91"/>
    <w:rsid w:val="000B2C20"/>
    <w:rsid w:val="000B30DF"/>
    <w:rsid w:val="000B3158"/>
    <w:rsid w:val="000B3B40"/>
    <w:rsid w:val="000B5327"/>
    <w:rsid w:val="000B5F80"/>
    <w:rsid w:val="000B6A80"/>
    <w:rsid w:val="000C0C4A"/>
    <w:rsid w:val="000C1355"/>
    <w:rsid w:val="000C2FEB"/>
    <w:rsid w:val="000C4E10"/>
    <w:rsid w:val="000C4E15"/>
    <w:rsid w:val="000C734F"/>
    <w:rsid w:val="000D0CF0"/>
    <w:rsid w:val="000D1CCC"/>
    <w:rsid w:val="000D20D8"/>
    <w:rsid w:val="000D33B1"/>
    <w:rsid w:val="000D4E9B"/>
    <w:rsid w:val="000D5650"/>
    <w:rsid w:val="000D7447"/>
    <w:rsid w:val="000D7550"/>
    <w:rsid w:val="000E15B3"/>
    <w:rsid w:val="000E2A00"/>
    <w:rsid w:val="000E3199"/>
    <w:rsid w:val="000E3DB4"/>
    <w:rsid w:val="000E49B9"/>
    <w:rsid w:val="000E4E2C"/>
    <w:rsid w:val="000E70BF"/>
    <w:rsid w:val="000F705B"/>
    <w:rsid w:val="000F9530"/>
    <w:rsid w:val="00100127"/>
    <w:rsid w:val="00103806"/>
    <w:rsid w:val="001073CA"/>
    <w:rsid w:val="001114A5"/>
    <w:rsid w:val="00112699"/>
    <w:rsid w:val="00112D09"/>
    <w:rsid w:val="00113A7C"/>
    <w:rsid w:val="0011428F"/>
    <w:rsid w:val="00116958"/>
    <w:rsid w:val="00117627"/>
    <w:rsid w:val="00120055"/>
    <w:rsid w:val="0012293D"/>
    <w:rsid w:val="00122E97"/>
    <w:rsid w:val="00124607"/>
    <w:rsid w:val="00124ED5"/>
    <w:rsid w:val="00126C9C"/>
    <w:rsid w:val="0012754C"/>
    <w:rsid w:val="00132DB2"/>
    <w:rsid w:val="00133461"/>
    <w:rsid w:val="001348BD"/>
    <w:rsid w:val="00135179"/>
    <w:rsid w:val="00136BBB"/>
    <w:rsid w:val="00137B10"/>
    <w:rsid w:val="001457C2"/>
    <w:rsid w:val="00147A05"/>
    <w:rsid w:val="00150269"/>
    <w:rsid w:val="001513B7"/>
    <w:rsid w:val="00154423"/>
    <w:rsid w:val="00155C83"/>
    <w:rsid w:val="001621D2"/>
    <w:rsid w:val="00162EEC"/>
    <w:rsid w:val="00162F75"/>
    <w:rsid w:val="001657EC"/>
    <w:rsid w:val="00166C58"/>
    <w:rsid w:val="00167DBD"/>
    <w:rsid w:val="0017109C"/>
    <w:rsid w:val="00171195"/>
    <w:rsid w:val="001716E9"/>
    <w:rsid w:val="00172F20"/>
    <w:rsid w:val="00177150"/>
    <w:rsid w:val="00181362"/>
    <w:rsid w:val="00181408"/>
    <w:rsid w:val="00182030"/>
    <w:rsid w:val="0018265B"/>
    <w:rsid w:val="00185367"/>
    <w:rsid w:val="00186F0A"/>
    <w:rsid w:val="00190232"/>
    <w:rsid w:val="00192D8D"/>
    <w:rsid w:val="001934CB"/>
    <w:rsid w:val="00193861"/>
    <w:rsid w:val="00193A00"/>
    <w:rsid w:val="001947F1"/>
    <w:rsid w:val="001960DB"/>
    <w:rsid w:val="00197C76"/>
    <w:rsid w:val="001A3CF4"/>
    <w:rsid w:val="001A6308"/>
    <w:rsid w:val="001A682C"/>
    <w:rsid w:val="001A79E8"/>
    <w:rsid w:val="001B17F3"/>
    <w:rsid w:val="001B3F1C"/>
    <w:rsid w:val="001B7A6C"/>
    <w:rsid w:val="001C1046"/>
    <w:rsid w:val="001C1E98"/>
    <w:rsid w:val="001C4E04"/>
    <w:rsid w:val="001C56D6"/>
    <w:rsid w:val="001C78AA"/>
    <w:rsid w:val="001C7AFB"/>
    <w:rsid w:val="001D0533"/>
    <w:rsid w:val="001D1584"/>
    <w:rsid w:val="001D365E"/>
    <w:rsid w:val="001D470C"/>
    <w:rsid w:val="001D5366"/>
    <w:rsid w:val="001D6FDC"/>
    <w:rsid w:val="001D724B"/>
    <w:rsid w:val="001D7F8E"/>
    <w:rsid w:val="001E5EFA"/>
    <w:rsid w:val="001E5F06"/>
    <w:rsid w:val="001E70C2"/>
    <w:rsid w:val="001E78B5"/>
    <w:rsid w:val="001E7AB9"/>
    <w:rsid w:val="001F02A8"/>
    <w:rsid w:val="001F1F52"/>
    <w:rsid w:val="001F46C3"/>
    <w:rsid w:val="001F61B3"/>
    <w:rsid w:val="001F6E30"/>
    <w:rsid w:val="002009E5"/>
    <w:rsid w:val="00201421"/>
    <w:rsid w:val="0020485D"/>
    <w:rsid w:val="0020570C"/>
    <w:rsid w:val="00207377"/>
    <w:rsid w:val="002127A6"/>
    <w:rsid w:val="0021373D"/>
    <w:rsid w:val="00216938"/>
    <w:rsid w:val="00217598"/>
    <w:rsid w:val="0022343E"/>
    <w:rsid w:val="00227B40"/>
    <w:rsid w:val="002308EE"/>
    <w:rsid w:val="00234EAE"/>
    <w:rsid w:val="002400FA"/>
    <w:rsid w:val="0024098D"/>
    <w:rsid w:val="00240ABB"/>
    <w:rsid w:val="002439C6"/>
    <w:rsid w:val="00244354"/>
    <w:rsid w:val="00244F0D"/>
    <w:rsid w:val="002465C7"/>
    <w:rsid w:val="00246764"/>
    <w:rsid w:val="00247D4F"/>
    <w:rsid w:val="0025007B"/>
    <w:rsid w:val="0025079F"/>
    <w:rsid w:val="00251AFD"/>
    <w:rsid w:val="002539E6"/>
    <w:rsid w:val="00260173"/>
    <w:rsid w:val="00262115"/>
    <w:rsid w:val="00263313"/>
    <w:rsid w:val="00263331"/>
    <w:rsid w:val="002659B0"/>
    <w:rsid w:val="002666C4"/>
    <w:rsid w:val="00266B71"/>
    <w:rsid w:val="00271678"/>
    <w:rsid w:val="002721DF"/>
    <w:rsid w:val="00273F81"/>
    <w:rsid w:val="00275D4C"/>
    <w:rsid w:val="00276513"/>
    <w:rsid w:val="00276B5F"/>
    <w:rsid w:val="002808C9"/>
    <w:rsid w:val="00280A24"/>
    <w:rsid w:val="00283636"/>
    <w:rsid w:val="00283C4D"/>
    <w:rsid w:val="00290349"/>
    <w:rsid w:val="0029445A"/>
    <w:rsid w:val="00297177"/>
    <w:rsid w:val="002A002A"/>
    <w:rsid w:val="002A2357"/>
    <w:rsid w:val="002A4279"/>
    <w:rsid w:val="002A4F6D"/>
    <w:rsid w:val="002A5EB3"/>
    <w:rsid w:val="002A62E7"/>
    <w:rsid w:val="002A66CF"/>
    <w:rsid w:val="002A73A6"/>
    <w:rsid w:val="002B1819"/>
    <w:rsid w:val="002B1F63"/>
    <w:rsid w:val="002B2041"/>
    <w:rsid w:val="002B2E6F"/>
    <w:rsid w:val="002B3199"/>
    <w:rsid w:val="002B5374"/>
    <w:rsid w:val="002B7A45"/>
    <w:rsid w:val="002B7A5B"/>
    <w:rsid w:val="002C16CE"/>
    <w:rsid w:val="002C3103"/>
    <w:rsid w:val="002C4CFE"/>
    <w:rsid w:val="002C5FD9"/>
    <w:rsid w:val="002D1885"/>
    <w:rsid w:val="002D1AE5"/>
    <w:rsid w:val="002D2C73"/>
    <w:rsid w:val="002D7A98"/>
    <w:rsid w:val="002E182E"/>
    <w:rsid w:val="002E1D97"/>
    <w:rsid w:val="002F2DAA"/>
    <w:rsid w:val="002F3484"/>
    <w:rsid w:val="002F5E6C"/>
    <w:rsid w:val="002F65D4"/>
    <w:rsid w:val="003000C1"/>
    <w:rsid w:val="00301415"/>
    <w:rsid w:val="003022C0"/>
    <w:rsid w:val="00302950"/>
    <w:rsid w:val="003042B6"/>
    <w:rsid w:val="00305CCF"/>
    <w:rsid w:val="003068A3"/>
    <w:rsid w:val="00307AB1"/>
    <w:rsid w:val="00311003"/>
    <w:rsid w:val="003122A3"/>
    <w:rsid w:val="00312ACD"/>
    <w:rsid w:val="00312C60"/>
    <w:rsid w:val="00313C22"/>
    <w:rsid w:val="00313FB4"/>
    <w:rsid w:val="003155BF"/>
    <w:rsid w:val="003204A3"/>
    <w:rsid w:val="00322116"/>
    <w:rsid w:val="00323B89"/>
    <w:rsid w:val="003242A4"/>
    <w:rsid w:val="00326333"/>
    <w:rsid w:val="00326F73"/>
    <w:rsid w:val="00327E9A"/>
    <w:rsid w:val="00330DC3"/>
    <w:rsid w:val="003314CB"/>
    <w:rsid w:val="00331AB2"/>
    <w:rsid w:val="003328B2"/>
    <w:rsid w:val="00332B93"/>
    <w:rsid w:val="00333FDD"/>
    <w:rsid w:val="00336443"/>
    <w:rsid w:val="0033742E"/>
    <w:rsid w:val="00342AD8"/>
    <w:rsid w:val="00342FB2"/>
    <w:rsid w:val="003431D2"/>
    <w:rsid w:val="00343DFA"/>
    <w:rsid w:val="00345ABD"/>
    <w:rsid w:val="00345B76"/>
    <w:rsid w:val="003504DC"/>
    <w:rsid w:val="003507D1"/>
    <w:rsid w:val="00350D68"/>
    <w:rsid w:val="00352B0D"/>
    <w:rsid w:val="00353C19"/>
    <w:rsid w:val="003542B3"/>
    <w:rsid w:val="00357DC3"/>
    <w:rsid w:val="00361C49"/>
    <w:rsid w:val="0036280A"/>
    <w:rsid w:val="00362B58"/>
    <w:rsid w:val="00362C56"/>
    <w:rsid w:val="00364E9D"/>
    <w:rsid w:val="00366311"/>
    <w:rsid w:val="00371092"/>
    <w:rsid w:val="00373CF7"/>
    <w:rsid w:val="00375FF2"/>
    <w:rsid w:val="003777A3"/>
    <w:rsid w:val="00380E84"/>
    <w:rsid w:val="003824C4"/>
    <w:rsid w:val="0038481A"/>
    <w:rsid w:val="003848AE"/>
    <w:rsid w:val="003851E0"/>
    <w:rsid w:val="0038585C"/>
    <w:rsid w:val="003858F6"/>
    <w:rsid w:val="003872D7"/>
    <w:rsid w:val="003874E5"/>
    <w:rsid w:val="00390439"/>
    <w:rsid w:val="00391D81"/>
    <w:rsid w:val="00395C19"/>
    <w:rsid w:val="00395F99"/>
    <w:rsid w:val="003971E2"/>
    <w:rsid w:val="003A0117"/>
    <w:rsid w:val="003A04B8"/>
    <w:rsid w:val="003A09E2"/>
    <w:rsid w:val="003A17D3"/>
    <w:rsid w:val="003A5A26"/>
    <w:rsid w:val="003A7418"/>
    <w:rsid w:val="003A76CD"/>
    <w:rsid w:val="003B0FCE"/>
    <w:rsid w:val="003B1BAD"/>
    <w:rsid w:val="003B1CC6"/>
    <w:rsid w:val="003B3458"/>
    <w:rsid w:val="003B36DF"/>
    <w:rsid w:val="003B4054"/>
    <w:rsid w:val="003B4BE1"/>
    <w:rsid w:val="003B5743"/>
    <w:rsid w:val="003C000C"/>
    <w:rsid w:val="003C3886"/>
    <w:rsid w:val="003C4435"/>
    <w:rsid w:val="003C4C9D"/>
    <w:rsid w:val="003C746B"/>
    <w:rsid w:val="003C7D92"/>
    <w:rsid w:val="003D1242"/>
    <w:rsid w:val="003D162B"/>
    <w:rsid w:val="003D21D3"/>
    <w:rsid w:val="003D2774"/>
    <w:rsid w:val="003D3849"/>
    <w:rsid w:val="003D4D08"/>
    <w:rsid w:val="003D58C4"/>
    <w:rsid w:val="003E189A"/>
    <w:rsid w:val="003E3261"/>
    <w:rsid w:val="003E6667"/>
    <w:rsid w:val="003F05A2"/>
    <w:rsid w:val="003F0A06"/>
    <w:rsid w:val="003F39E0"/>
    <w:rsid w:val="003F42F3"/>
    <w:rsid w:val="003F4D7A"/>
    <w:rsid w:val="003F5AE6"/>
    <w:rsid w:val="003F64F6"/>
    <w:rsid w:val="003F6906"/>
    <w:rsid w:val="003F6D99"/>
    <w:rsid w:val="00400CB7"/>
    <w:rsid w:val="00401B2C"/>
    <w:rsid w:val="00401E67"/>
    <w:rsid w:val="00406798"/>
    <w:rsid w:val="00406892"/>
    <w:rsid w:val="004100C4"/>
    <w:rsid w:val="00410A3D"/>
    <w:rsid w:val="00411F5C"/>
    <w:rsid w:val="00414721"/>
    <w:rsid w:val="004166C1"/>
    <w:rsid w:val="004177ED"/>
    <w:rsid w:val="00420288"/>
    <w:rsid w:val="004202CD"/>
    <w:rsid w:val="004245AE"/>
    <w:rsid w:val="004245F6"/>
    <w:rsid w:val="00426F78"/>
    <w:rsid w:val="00427A66"/>
    <w:rsid w:val="00431A65"/>
    <w:rsid w:val="00432124"/>
    <w:rsid w:val="00435F43"/>
    <w:rsid w:val="00436861"/>
    <w:rsid w:val="00437273"/>
    <w:rsid w:val="00440391"/>
    <w:rsid w:val="00441631"/>
    <w:rsid w:val="00442C44"/>
    <w:rsid w:val="00443F32"/>
    <w:rsid w:val="004441AA"/>
    <w:rsid w:val="00446F2D"/>
    <w:rsid w:val="004504D2"/>
    <w:rsid w:val="0045059E"/>
    <w:rsid w:val="004514B7"/>
    <w:rsid w:val="00452491"/>
    <w:rsid w:val="00456362"/>
    <w:rsid w:val="00456AC0"/>
    <w:rsid w:val="0045751C"/>
    <w:rsid w:val="00460F1E"/>
    <w:rsid w:val="00461DB6"/>
    <w:rsid w:val="00462481"/>
    <w:rsid w:val="00465571"/>
    <w:rsid w:val="004657E2"/>
    <w:rsid w:val="00465D7E"/>
    <w:rsid w:val="0046745C"/>
    <w:rsid w:val="00470828"/>
    <w:rsid w:val="00470CEF"/>
    <w:rsid w:val="00470F26"/>
    <w:rsid w:val="00474A31"/>
    <w:rsid w:val="00476828"/>
    <w:rsid w:val="004832AA"/>
    <w:rsid w:val="004854C9"/>
    <w:rsid w:val="0048688F"/>
    <w:rsid w:val="0049228E"/>
    <w:rsid w:val="004936C8"/>
    <w:rsid w:val="004945D7"/>
    <w:rsid w:val="00494A74"/>
    <w:rsid w:val="00495701"/>
    <w:rsid w:val="00496D7A"/>
    <w:rsid w:val="004A1F23"/>
    <w:rsid w:val="004A27CF"/>
    <w:rsid w:val="004A28C5"/>
    <w:rsid w:val="004A37BA"/>
    <w:rsid w:val="004A46DA"/>
    <w:rsid w:val="004A4C34"/>
    <w:rsid w:val="004A620F"/>
    <w:rsid w:val="004A6D98"/>
    <w:rsid w:val="004A7273"/>
    <w:rsid w:val="004A7363"/>
    <w:rsid w:val="004A7939"/>
    <w:rsid w:val="004B4888"/>
    <w:rsid w:val="004B4A77"/>
    <w:rsid w:val="004C0446"/>
    <w:rsid w:val="004C08DF"/>
    <w:rsid w:val="004C0F2D"/>
    <w:rsid w:val="004C149F"/>
    <w:rsid w:val="004C170A"/>
    <w:rsid w:val="004C1863"/>
    <w:rsid w:val="004C2786"/>
    <w:rsid w:val="004C2949"/>
    <w:rsid w:val="004C31B5"/>
    <w:rsid w:val="004C4522"/>
    <w:rsid w:val="004C47F9"/>
    <w:rsid w:val="004C598F"/>
    <w:rsid w:val="004C6314"/>
    <w:rsid w:val="004D3187"/>
    <w:rsid w:val="004D31A2"/>
    <w:rsid w:val="004D32CB"/>
    <w:rsid w:val="004D3A6D"/>
    <w:rsid w:val="004D3BD1"/>
    <w:rsid w:val="004D44A1"/>
    <w:rsid w:val="004E1BD2"/>
    <w:rsid w:val="004E1DC9"/>
    <w:rsid w:val="004E23D4"/>
    <w:rsid w:val="004E27D5"/>
    <w:rsid w:val="004E39EC"/>
    <w:rsid w:val="004E3DC7"/>
    <w:rsid w:val="004E50D6"/>
    <w:rsid w:val="004E75DE"/>
    <w:rsid w:val="004F0915"/>
    <w:rsid w:val="004F0D8F"/>
    <w:rsid w:val="004F2E28"/>
    <w:rsid w:val="004F36BC"/>
    <w:rsid w:val="004F518E"/>
    <w:rsid w:val="004F54A2"/>
    <w:rsid w:val="004F5D99"/>
    <w:rsid w:val="00504228"/>
    <w:rsid w:val="00504F6F"/>
    <w:rsid w:val="00505F8A"/>
    <w:rsid w:val="00507582"/>
    <w:rsid w:val="0051094C"/>
    <w:rsid w:val="00513647"/>
    <w:rsid w:val="00513BB1"/>
    <w:rsid w:val="00517E3A"/>
    <w:rsid w:val="00521E4B"/>
    <w:rsid w:val="005224F6"/>
    <w:rsid w:val="00523B90"/>
    <w:rsid w:val="005253F0"/>
    <w:rsid w:val="0052577F"/>
    <w:rsid w:val="00527BE9"/>
    <w:rsid w:val="005313EF"/>
    <w:rsid w:val="00532300"/>
    <w:rsid w:val="00532AC8"/>
    <w:rsid w:val="00532D03"/>
    <w:rsid w:val="00534173"/>
    <w:rsid w:val="0053457D"/>
    <w:rsid w:val="00534C34"/>
    <w:rsid w:val="00535889"/>
    <w:rsid w:val="00540E28"/>
    <w:rsid w:val="00541344"/>
    <w:rsid w:val="00541C06"/>
    <w:rsid w:val="00541C75"/>
    <w:rsid w:val="00542EB0"/>
    <w:rsid w:val="0054614E"/>
    <w:rsid w:val="00546ED1"/>
    <w:rsid w:val="00547B46"/>
    <w:rsid w:val="00552378"/>
    <w:rsid w:val="00552D30"/>
    <w:rsid w:val="00553B9A"/>
    <w:rsid w:val="00555595"/>
    <w:rsid w:val="00556DB9"/>
    <w:rsid w:val="00557890"/>
    <w:rsid w:val="00560F65"/>
    <w:rsid w:val="00563754"/>
    <w:rsid w:val="005654D3"/>
    <w:rsid w:val="00565932"/>
    <w:rsid w:val="00567664"/>
    <w:rsid w:val="00567EB7"/>
    <w:rsid w:val="00570230"/>
    <w:rsid w:val="00571175"/>
    <w:rsid w:val="005714EF"/>
    <w:rsid w:val="00571D63"/>
    <w:rsid w:val="005730ED"/>
    <w:rsid w:val="00573DFB"/>
    <w:rsid w:val="00575C9D"/>
    <w:rsid w:val="00577727"/>
    <w:rsid w:val="005812F6"/>
    <w:rsid w:val="005815D4"/>
    <w:rsid w:val="00581E0A"/>
    <w:rsid w:val="00583C5F"/>
    <w:rsid w:val="0058434A"/>
    <w:rsid w:val="00585406"/>
    <w:rsid w:val="0058548E"/>
    <w:rsid w:val="0058577D"/>
    <w:rsid w:val="0059031B"/>
    <w:rsid w:val="00590873"/>
    <w:rsid w:val="005A0FB1"/>
    <w:rsid w:val="005A173F"/>
    <w:rsid w:val="005A27A2"/>
    <w:rsid w:val="005A307F"/>
    <w:rsid w:val="005A3826"/>
    <w:rsid w:val="005A48BF"/>
    <w:rsid w:val="005A5286"/>
    <w:rsid w:val="005A6148"/>
    <w:rsid w:val="005B0481"/>
    <w:rsid w:val="005B249A"/>
    <w:rsid w:val="005B2AA4"/>
    <w:rsid w:val="005B39A6"/>
    <w:rsid w:val="005B5F9B"/>
    <w:rsid w:val="005C0152"/>
    <w:rsid w:val="005C271F"/>
    <w:rsid w:val="005C2927"/>
    <w:rsid w:val="005C3A7A"/>
    <w:rsid w:val="005C5E8B"/>
    <w:rsid w:val="005C7EC1"/>
    <w:rsid w:val="005D043C"/>
    <w:rsid w:val="005D11F8"/>
    <w:rsid w:val="005D168E"/>
    <w:rsid w:val="005D34BE"/>
    <w:rsid w:val="005D3EF9"/>
    <w:rsid w:val="005D7454"/>
    <w:rsid w:val="005E02CB"/>
    <w:rsid w:val="005E1040"/>
    <w:rsid w:val="005E310E"/>
    <w:rsid w:val="005E40FE"/>
    <w:rsid w:val="005E5CF3"/>
    <w:rsid w:val="005F0055"/>
    <w:rsid w:val="005F06A9"/>
    <w:rsid w:val="005F0A87"/>
    <w:rsid w:val="005F1EFA"/>
    <w:rsid w:val="005F56DD"/>
    <w:rsid w:val="005F5BCD"/>
    <w:rsid w:val="006002A9"/>
    <w:rsid w:val="006004B0"/>
    <w:rsid w:val="006019F0"/>
    <w:rsid w:val="006050C1"/>
    <w:rsid w:val="0060728B"/>
    <w:rsid w:val="0061023D"/>
    <w:rsid w:val="00610C3A"/>
    <w:rsid w:val="0061132E"/>
    <w:rsid w:val="00612D47"/>
    <w:rsid w:val="006135EB"/>
    <w:rsid w:val="006148C6"/>
    <w:rsid w:val="00622855"/>
    <w:rsid w:val="00622A71"/>
    <w:rsid w:val="00624C94"/>
    <w:rsid w:val="00625E31"/>
    <w:rsid w:val="006301D3"/>
    <w:rsid w:val="0063071E"/>
    <w:rsid w:val="0063183C"/>
    <w:rsid w:val="00631A45"/>
    <w:rsid w:val="0063348D"/>
    <w:rsid w:val="00637CDF"/>
    <w:rsid w:val="00640D23"/>
    <w:rsid w:val="00641DB6"/>
    <w:rsid w:val="0064421D"/>
    <w:rsid w:val="00645501"/>
    <w:rsid w:val="00651A1A"/>
    <w:rsid w:val="00652754"/>
    <w:rsid w:val="00656A83"/>
    <w:rsid w:val="00660E91"/>
    <w:rsid w:val="00662093"/>
    <w:rsid w:val="0066356D"/>
    <w:rsid w:val="00663F85"/>
    <w:rsid w:val="006640B3"/>
    <w:rsid w:val="006705B9"/>
    <w:rsid w:val="006727AD"/>
    <w:rsid w:val="0067389A"/>
    <w:rsid w:val="006752F0"/>
    <w:rsid w:val="00676CCC"/>
    <w:rsid w:val="006771C9"/>
    <w:rsid w:val="00690502"/>
    <w:rsid w:val="00693F4B"/>
    <w:rsid w:val="0069411F"/>
    <w:rsid w:val="00695550"/>
    <w:rsid w:val="006A1B1C"/>
    <w:rsid w:val="006A36E0"/>
    <w:rsid w:val="006A50F4"/>
    <w:rsid w:val="006A57DF"/>
    <w:rsid w:val="006A6285"/>
    <w:rsid w:val="006A6754"/>
    <w:rsid w:val="006B1990"/>
    <w:rsid w:val="006B4278"/>
    <w:rsid w:val="006B50E8"/>
    <w:rsid w:val="006B7382"/>
    <w:rsid w:val="006C1F87"/>
    <w:rsid w:val="006C30B4"/>
    <w:rsid w:val="006C49BB"/>
    <w:rsid w:val="006C4D80"/>
    <w:rsid w:val="006C56C5"/>
    <w:rsid w:val="006C7078"/>
    <w:rsid w:val="006D0CFB"/>
    <w:rsid w:val="006D0D58"/>
    <w:rsid w:val="006D271F"/>
    <w:rsid w:val="006D2AD1"/>
    <w:rsid w:val="006D2E4A"/>
    <w:rsid w:val="006D5977"/>
    <w:rsid w:val="006D6583"/>
    <w:rsid w:val="006D7CA7"/>
    <w:rsid w:val="006E06FD"/>
    <w:rsid w:val="006E484F"/>
    <w:rsid w:val="006E605E"/>
    <w:rsid w:val="006F0790"/>
    <w:rsid w:val="006F1845"/>
    <w:rsid w:val="006F46EE"/>
    <w:rsid w:val="006F4837"/>
    <w:rsid w:val="00700E3E"/>
    <w:rsid w:val="00701103"/>
    <w:rsid w:val="007032E6"/>
    <w:rsid w:val="00704A40"/>
    <w:rsid w:val="007067BB"/>
    <w:rsid w:val="007075DB"/>
    <w:rsid w:val="0071267C"/>
    <w:rsid w:val="007127B7"/>
    <w:rsid w:val="00712C91"/>
    <w:rsid w:val="0072249D"/>
    <w:rsid w:val="0072329A"/>
    <w:rsid w:val="00723655"/>
    <w:rsid w:val="007236A9"/>
    <w:rsid w:val="00723FE9"/>
    <w:rsid w:val="00724A18"/>
    <w:rsid w:val="00724DC4"/>
    <w:rsid w:val="00732CC8"/>
    <w:rsid w:val="00733680"/>
    <w:rsid w:val="00733C2F"/>
    <w:rsid w:val="00733F19"/>
    <w:rsid w:val="00736540"/>
    <w:rsid w:val="00736610"/>
    <w:rsid w:val="007369C6"/>
    <w:rsid w:val="007374F9"/>
    <w:rsid w:val="00743300"/>
    <w:rsid w:val="00743FDF"/>
    <w:rsid w:val="0074455C"/>
    <w:rsid w:val="007445FD"/>
    <w:rsid w:val="00745CC9"/>
    <w:rsid w:val="00750600"/>
    <w:rsid w:val="00751A6B"/>
    <w:rsid w:val="007533E7"/>
    <w:rsid w:val="00761E83"/>
    <w:rsid w:val="00763DD0"/>
    <w:rsid w:val="00764428"/>
    <w:rsid w:val="00764D06"/>
    <w:rsid w:val="007667BE"/>
    <w:rsid w:val="00766883"/>
    <w:rsid w:val="00770BB2"/>
    <w:rsid w:val="00772191"/>
    <w:rsid w:val="00772AAA"/>
    <w:rsid w:val="007736E8"/>
    <w:rsid w:val="007756FB"/>
    <w:rsid w:val="00775C4A"/>
    <w:rsid w:val="00776732"/>
    <w:rsid w:val="007770C9"/>
    <w:rsid w:val="00780E72"/>
    <w:rsid w:val="00781703"/>
    <w:rsid w:val="0078223C"/>
    <w:rsid w:val="007824A5"/>
    <w:rsid w:val="00782604"/>
    <w:rsid w:val="007836D0"/>
    <w:rsid w:val="00784B3D"/>
    <w:rsid w:val="007857D0"/>
    <w:rsid w:val="007873C2"/>
    <w:rsid w:val="00787D3F"/>
    <w:rsid w:val="00791692"/>
    <w:rsid w:val="00791990"/>
    <w:rsid w:val="00791F50"/>
    <w:rsid w:val="007941C5"/>
    <w:rsid w:val="0079589B"/>
    <w:rsid w:val="0079593D"/>
    <w:rsid w:val="00795B49"/>
    <w:rsid w:val="0079744B"/>
    <w:rsid w:val="00797BFA"/>
    <w:rsid w:val="007A5AB4"/>
    <w:rsid w:val="007A5FA0"/>
    <w:rsid w:val="007A72F9"/>
    <w:rsid w:val="007B1C2E"/>
    <w:rsid w:val="007B4E01"/>
    <w:rsid w:val="007B5E17"/>
    <w:rsid w:val="007B6FCE"/>
    <w:rsid w:val="007B7F73"/>
    <w:rsid w:val="007C2D5F"/>
    <w:rsid w:val="007C304C"/>
    <w:rsid w:val="007C3C8F"/>
    <w:rsid w:val="007C5330"/>
    <w:rsid w:val="007C5EB0"/>
    <w:rsid w:val="007C6C49"/>
    <w:rsid w:val="007C6E0A"/>
    <w:rsid w:val="007C73E6"/>
    <w:rsid w:val="007D405C"/>
    <w:rsid w:val="007D510F"/>
    <w:rsid w:val="007D7E4A"/>
    <w:rsid w:val="007E0460"/>
    <w:rsid w:val="007E0AD9"/>
    <w:rsid w:val="007E18C1"/>
    <w:rsid w:val="007E1F79"/>
    <w:rsid w:val="007E3D60"/>
    <w:rsid w:val="007E43B5"/>
    <w:rsid w:val="007E46E0"/>
    <w:rsid w:val="007E4FF7"/>
    <w:rsid w:val="007E596A"/>
    <w:rsid w:val="007F0060"/>
    <w:rsid w:val="007F1C5E"/>
    <w:rsid w:val="007F4DBA"/>
    <w:rsid w:val="007F6166"/>
    <w:rsid w:val="007F6E69"/>
    <w:rsid w:val="007F7904"/>
    <w:rsid w:val="007F7EA5"/>
    <w:rsid w:val="0080064B"/>
    <w:rsid w:val="008031D4"/>
    <w:rsid w:val="00804B9E"/>
    <w:rsid w:val="00806E26"/>
    <w:rsid w:val="00810357"/>
    <w:rsid w:val="00813BE6"/>
    <w:rsid w:val="00814C45"/>
    <w:rsid w:val="00817045"/>
    <w:rsid w:val="00820ACA"/>
    <w:rsid w:val="00820EE8"/>
    <w:rsid w:val="008214A4"/>
    <w:rsid w:val="00821500"/>
    <w:rsid w:val="00825074"/>
    <w:rsid w:val="0082521D"/>
    <w:rsid w:val="00825BE8"/>
    <w:rsid w:val="00830D67"/>
    <w:rsid w:val="00832964"/>
    <w:rsid w:val="00834BC6"/>
    <w:rsid w:val="00834D75"/>
    <w:rsid w:val="008351FD"/>
    <w:rsid w:val="008362EB"/>
    <w:rsid w:val="00836A8C"/>
    <w:rsid w:val="00836D43"/>
    <w:rsid w:val="00842440"/>
    <w:rsid w:val="0084246C"/>
    <w:rsid w:val="00844B9D"/>
    <w:rsid w:val="00845240"/>
    <w:rsid w:val="00852A09"/>
    <w:rsid w:val="00861C8B"/>
    <w:rsid w:val="008635E9"/>
    <w:rsid w:val="00864BF4"/>
    <w:rsid w:val="0086587A"/>
    <w:rsid w:val="008736EE"/>
    <w:rsid w:val="0087577F"/>
    <w:rsid w:val="008769FB"/>
    <w:rsid w:val="00876AC6"/>
    <w:rsid w:val="008771B0"/>
    <w:rsid w:val="008778D4"/>
    <w:rsid w:val="00880629"/>
    <w:rsid w:val="00880C20"/>
    <w:rsid w:val="00882881"/>
    <w:rsid w:val="008837CE"/>
    <w:rsid w:val="0088597E"/>
    <w:rsid w:val="00886CE0"/>
    <w:rsid w:val="00887559"/>
    <w:rsid w:val="00887DFE"/>
    <w:rsid w:val="0089093F"/>
    <w:rsid w:val="00891355"/>
    <w:rsid w:val="0089306D"/>
    <w:rsid w:val="008948C4"/>
    <w:rsid w:val="008951F5"/>
    <w:rsid w:val="00897D30"/>
    <w:rsid w:val="008A0476"/>
    <w:rsid w:val="008A1014"/>
    <w:rsid w:val="008A153E"/>
    <w:rsid w:val="008A2498"/>
    <w:rsid w:val="008A27A2"/>
    <w:rsid w:val="008A6437"/>
    <w:rsid w:val="008A7741"/>
    <w:rsid w:val="008A7CA2"/>
    <w:rsid w:val="008B0664"/>
    <w:rsid w:val="008B0B5B"/>
    <w:rsid w:val="008B18BB"/>
    <w:rsid w:val="008B1B61"/>
    <w:rsid w:val="008B2C5C"/>
    <w:rsid w:val="008B4411"/>
    <w:rsid w:val="008B523D"/>
    <w:rsid w:val="008B66CF"/>
    <w:rsid w:val="008B6BB3"/>
    <w:rsid w:val="008B79FC"/>
    <w:rsid w:val="008C0269"/>
    <w:rsid w:val="008C41A2"/>
    <w:rsid w:val="008D1154"/>
    <w:rsid w:val="008D1988"/>
    <w:rsid w:val="008D36B7"/>
    <w:rsid w:val="008D6B15"/>
    <w:rsid w:val="008D6E40"/>
    <w:rsid w:val="008E22ED"/>
    <w:rsid w:val="008E2894"/>
    <w:rsid w:val="008E49C2"/>
    <w:rsid w:val="008E4A98"/>
    <w:rsid w:val="008E50B2"/>
    <w:rsid w:val="008E5580"/>
    <w:rsid w:val="008E55C1"/>
    <w:rsid w:val="008E7129"/>
    <w:rsid w:val="008F15EF"/>
    <w:rsid w:val="008F364B"/>
    <w:rsid w:val="008F4560"/>
    <w:rsid w:val="00901106"/>
    <w:rsid w:val="00901257"/>
    <w:rsid w:val="00904478"/>
    <w:rsid w:val="00904D89"/>
    <w:rsid w:val="00905733"/>
    <w:rsid w:val="00905C30"/>
    <w:rsid w:val="00906924"/>
    <w:rsid w:val="009078C2"/>
    <w:rsid w:val="0091284E"/>
    <w:rsid w:val="00913B44"/>
    <w:rsid w:val="009148FC"/>
    <w:rsid w:val="00915439"/>
    <w:rsid w:val="00915C86"/>
    <w:rsid w:val="00917478"/>
    <w:rsid w:val="00917859"/>
    <w:rsid w:val="00924C0F"/>
    <w:rsid w:val="0092695E"/>
    <w:rsid w:val="00927155"/>
    <w:rsid w:val="00927B03"/>
    <w:rsid w:val="00930A15"/>
    <w:rsid w:val="00931032"/>
    <w:rsid w:val="00931533"/>
    <w:rsid w:val="0093372B"/>
    <w:rsid w:val="009354BC"/>
    <w:rsid w:val="00940D55"/>
    <w:rsid w:val="00942F98"/>
    <w:rsid w:val="00943C91"/>
    <w:rsid w:val="0094748F"/>
    <w:rsid w:val="0095309F"/>
    <w:rsid w:val="00954A44"/>
    <w:rsid w:val="00957E01"/>
    <w:rsid w:val="0096332A"/>
    <w:rsid w:val="00963F3B"/>
    <w:rsid w:val="0096416E"/>
    <w:rsid w:val="0096758C"/>
    <w:rsid w:val="00973B85"/>
    <w:rsid w:val="00974A18"/>
    <w:rsid w:val="00974B24"/>
    <w:rsid w:val="00974CA7"/>
    <w:rsid w:val="00975FB1"/>
    <w:rsid w:val="00977478"/>
    <w:rsid w:val="00981069"/>
    <w:rsid w:val="009810C9"/>
    <w:rsid w:val="00983052"/>
    <w:rsid w:val="009832E8"/>
    <w:rsid w:val="00984DDF"/>
    <w:rsid w:val="009862C0"/>
    <w:rsid w:val="00986936"/>
    <w:rsid w:val="009900C2"/>
    <w:rsid w:val="009906B2"/>
    <w:rsid w:val="00993C9F"/>
    <w:rsid w:val="00994A53"/>
    <w:rsid w:val="0099721B"/>
    <w:rsid w:val="009979DA"/>
    <w:rsid w:val="009A4CE2"/>
    <w:rsid w:val="009A5E46"/>
    <w:rsid w:val="009B169A"/>
    <w:rsid w:val="009B1F37"/>
    <w:rsid w:val="009B393C"/>
    <w:rsid w:val="009B5130"/>
    <w:rsid w:val="009B5E6C"/>
    <w:rsid w:val="009B77A9"/>
    <w:rsid w:val="009C31BC"/>
    <w:rsid w:val="009C49DB"/>
    <w:rsid w:val="009C5A79"/>
    <w:rsid w:val="009D0C65"/>
    <w:rsid w:val="009D3977"/>
    <w:rsid w:val="009D3D25"/>
    <w:rsid w:val="009D408F"/>
    <w:rsid w:val="009D4562"/>
    <w:rsid w:val="009D56E0"/>
    <w:rsid w:val="009D68D8"/>
    <w:rsid w:val="009D6F6D"/>
    <w:rsid w:val="009E052D"/>
    <w:rsid w:val="009E0ADE"/>
    <w:rsid w:val="009E0FE5"/>
    <w:rsid w:val="009E117E"/>
    <w:rsid w:val="009E46B5"/>
    <w:rsid w:val="009E7D16"/>
    <w:rsid w:val="009F0610"/>
    <w:rsid w:val="009F2F75"/>
    <w:rsid w:val="009F3981"/>
    <w:rsid w:val="009F3CA3"/>
    <w:rsid w:val="009F4E68"/>
    <w:rsid w:val="009F5E59"/>
    <w:rsid w:val="009F61D4"/>
    <w:rsid w:val="009F63AD"/>
    <w:rsid w:val="00A01465"/>
    <w:rsid w:val="00A020E3"/>
    <w:rsid w:val="00A02CB4"/>
    <w:rsid w:val="00A03525"/>
    <w:rsid w:val="00A100AB"/>
    <w:rsid w:val="00A10445"/>
    <w:rsid w:val="00A12DC7"/>
    <w:rsid w:val="00A13380"/>
    <w:rsid w:val="00A13BDC"/>
    <w:rsid w:val="00A13EAD"/>
    <w:rsid w:val="00A157BF"/>
    <w:rsid w:val="00A221DC"/>
    <w:rsid w:val="00A228F7"/>
    <w:rsid w:val="00A23F23"/>
    <w:rsid w:val="00A24506"/>
    <w:rsid w:val="00A2475D"/>
    <w:rsid w:val="00A34401"/>
    <w:rsid w:val="00A40171"/>
    <w:rsid w:val="00A42A94"/>
    <w:rsid w:val="00A445D1"/>
    <w:rsid w:val="00A45790"/>
    <w:rsid w:val="00A46663"/>
    <w:rsid w:val="00A500B6"/>
    <w:rsid w:val="00A50B09"/>
    <w:rsid w:val="00A52133"/>
    <w:rsid w:val="00A522C2"/>
    <w:rsid w:val="00A545E3"/>
    <w:rsid w:val="00A561CA"/>
    <w:rsid w:val="00A57A09"/>
    <w:rsid w:val="00A57E3A"/>
    <w:rsid w:val="00A60911"/>
    <w:rsid w:val="00A61259"/>
    <w:rsid w:val="00A64383"/>
    <w:rsid w:val="00A66BC2"/>
    <w:rsid w:val="00A71459"/>
    <w:rsid w:val="00A73107"/>
    <w:rsid w:val="00A735F7"/>
    <w:rsid w:val="00A73A27"/>
    <w:rsid w:val="00A7562D"/>
    <w:rsid w:val="00A757E9"/>
    <w:rsid w:val="00A76B7B"/>
    <w:rsid w:val="00A7724E"/>
    <w:rsid w:val="00A77856"/>
    <w:rsid w:val="00A80FC0"/>
    <w:rsid w:val="00A817B7"/>
    <w:rsid w:val="00A81EE4"/>
    <w:rsid w:val="00A82FA5"/>
    <w:rsid w:val="00A8322C"/>
    <w:rsid w:val="00A877BD"/>
    <w:rsid w:val="00A87807"/>
    <w:rsid w:val="00A91DB5"/>
    <w:rsid w:val="00A91E37"/>
    <w:rsid w:val="00A92D60"/>
    <w:rsid w:val="00A93C7D"/>
    <w:rsid w:val="00A9542D"/>
    <w:rsid w:val="00A95959"/>
    <w:rsid w:val="00AA06F5"/>
    <w:rsid w:val="00AA1CDA"/>
    <w:rsid w:val="00AA2D7C"/>
    <w:rsid w:val="00AA4D7D"/>
    <w:rsid w:val="00AB03E9"/>
    <w:rsid w:val="00AB056A"/>
    <w:rsid w:val="00AB15E6"/>
    <w:rsid w:val="00AB39CA"/>
    <w:rsid w:val="00AB5D0F"/>
    <w:rsid w:val="00AB5F0E"/>
    <w:rsid w:val="00AB731F"/>
    <w:rsid w:val="00AC30D9"/>
    <w:rsid w:val="00AC30DC"/>
    <w:rsid w:val="00AC3463"/>
    <w:rsid w:val="00AC3D26"/>
    <w:rsid w:val="00AC4504"/>
    <w:rsid w:val="00AC4EC2"/>
    <w:rsid w:val="00AC6A88"/>
    <w:rsid w:val="00AC7F75"/>
    <w:rsid w:val="00AD00CA"/>
    <w:rsid w:val="00AD0C9E"/>
    <w:rsid w:val="00AD1ABB"/>
    <w:rsid w:val="00AD483F"/>
    <w:rsid w:val="00AD4DC7"/>
    <w:rsid w:val="00AD4ECC"/>
    <w:rsid w:val="00AD4FB9"/>
    <w:rsid w:val="00AD5CD3"/>
    <w:rsid w:val="00AD683A"/>
    <w:rsid w:val="00AD7C13"/>
    <w:rsid w:val="00AD7E7F"/>
    <w:rsid w:val="00AE0926"/>
    <w:rsid w:val="00AE0B1E"/>
    <w:rsid w:val="00AE1A3B"/>
    <w:rsid w:val="00AE1D40"/>
    <w:rsid w:val="00AE6C5C"/>
    <w:rsid w:val="00AE6E8A"/>
    <w:rsid w:val="00AF05D6"/>
    <w:rsid w:val="00AF074F"/>
    <w:rsid w:val="00AF0A3C"/>
    <w:rsid w:val="00AF0AAE"/>
    <w:rsid w:val="00AF0F52"/>
    <w:rsid w:val="00AF3253"/>
    <w:rsid w:val="00AF3852"/>
    <w:rsid w:val="00AF5E5E"/>
    <w:rsid w:val="00AF61F4"/>
    <w:rsid w:val="00AF741F"/>
    <w:rsid w:val="00B02FC8"/>
    <w:rsid w:val="00B03591"/>
    <w:rsid w:val="00B049CB"/>
    <w:rsid w:val="00B0524A"/>
    <w:rsid w:val="00B07EB2"/>
    <w:rsid w:val="00B20F9E"/>
    <w:rsid w:val="00B22A76"/>
    <w:rsid w:val="00B22B3A"/>
    <w:rsid w:val="00B2374E"/>
    <w:rsid w:val="00B25DA2"/>
    <w:rsid w:val="00B2625F"/>
    <w:rsid w:val="00B34456"/>
    <w:rsid w:val="00B35227"/>
    <w:rsid w:val="00B3626F"/>
    <w:rsid w:val="00B36EC6"/>
    <w:rsid w:val="00B42C46"/>
    <w:rsid w:val="00B43841"/>
    <w:rsid w:val="00B45F57"/>
    <w:rsid w:val="00B46B2D"/>
    <w:rsid w:val="00B51E0D"/>
    <w:rsid w:val="00B5296B"/>
    <w:rsid w:val="00B55CB3"/>
    <w:rsid w:val="00B56D8D"/>
    <w:rsid w:val="00B56F87"/>
    <w:rsid w:val="00B610A5"/>
    <w:rsid w:val="00B61426"/>
    <w:rsid w:val="00B6619E"/>
    <w:rsid w:val="00B677DF"/>
    <w:rsid w:val="00B70BE4"/>
    <w:rsid w:val="00B7177E"/>
    <w:rsid w:val="00B738D4"/>
    <w:rsid w:val="00B75741"/>
    <w:rsid w:val="00B76AC2"/>
    <w:rsid w:val="00B76D66"/>
    <w:rsid w:val="00B80AF6"/>
    <w:rsid w:val="00B81E3B"/>
    <w:rsid w:val="00B833AF"/>
    <w:rsid w:val="00B8381B"/>
    <w:rsid w:val="00B84074"/>
    <w:rsid w:val="00B8605F"/>
    <w:rsid w:val="00B86145"/>
    <w:rsid w:val="00B90BE7"/>
    <w:rsid w:val="00B914C8"/>
    <w:rsid w:val="00B92A45"/>
    <w:rsid w:val="00B932BE"/>
    <w:rsid w:val="00B93A9A"/>
    <w:rsid w:val="00B9424A"/>
    <w:rsid w:val="00B97644"/>
    <w:rsid w:val="00B97DCB"/>
    <w:rsid w:val="00BA000D"/>
    <w:rsid w:val="00BA1A84"/>
    <w:rsid w:val="00BA23B5"/>
    <w:rsid w:val="00BA437B"/>
    <w:rsid w:val="00BB02EE"/>
    <w:rsid w:val="00BB2184"/>
    <w:rsid w:val="00BB3160"/>
    <w:rsid w:val="00BB45F0"/>
    <w:rsid w:val="00BB589B"/>
    <w:rsid w:val="00BC0597"/>
    <w:rsid w:val="00BC595B"/>
    <w:rsid w:val="00BD029B"/>
    <w:rsid w:val="00BD22E7"/>
    <w:rsid w:val="00BE3DB8"/>
    <w:rsid w:val="00BE43C7"/>
    <w:rsid w:val="00BE6A2E"/>
    <w:rsid w:val="00BE7137"/>
    <w:rsid w:val="00BE7D7C"/>
    <w:rsid w:val="00BF066D"/>
    <w:rsid w:val="00BF09A6"/>
    <w:rsid w:val="00BF1CD6"/>
    <w:rsid w:val="00BF20D6"/>
    <w:rsid w:val="00BF521E"/>
    <w:rsid w:val="00BF5679"/>
    <w:rsid w:val="00BF6771"/>
    <w:rsid w:val="00C007AC"/>
    <w:rsid w:val="00C02E0C"/>
    <w:rsid w:val="00C056FC"/>
    <w:rsid w:val="00C0716D"/>
    <w:rsid w:val="00C106B4"/>
    <w:rsid w:val="00C1081E"/>
    <w:rsid w:val="00C119F3"/>
    <w:rsid w:val="00C12AFD"/>
    <w:rsid w:val="00C13280"/>
    <w:rsid w:val="00C15A9E"/>
    <w:rsid w:val="00C15D6B"/>
    <w:rsid w:val="00C21A89"/>
    <w:rsid w:val="00C21E1E"/>
    <w:rsid w:val="00C23F5A"/>
    <w:rsid w:val="00C259CD"/>
    <w:rsid w:val="00C26D1E"/>
    <w:rsid w:val="00C30BEA"/>
    <w:rsid w:val="00C327BC"/>
    <w:rsid w:val="00C35B25"/>
    <w:rsid w:val="00C35E92"/>
    <w:rsid w:val="00C371AE"/>
    <w:rsid w:val="00C408EF"/>
    <w:rsid w:val="00C44561"/>
    <w:rsid w:val="00C44C9A"/>
    <w:rsid w:val="00C452BC"/>
    <w:rsid w:val="00C45A05"/>
    <w:rsid w:val="00C46BFE"/>
    <w:rsid w:val="00C52729"/>
    <w:rsid w:val="00C5318D"/>
    <w:rsid w:val="00C54623"/>
    <w:rsid w:val="00C55F65"/>
    <w:rsid w:val="00C6339C"/>
    <w:rsid w:val="00C63C96"/>
    <w:rsid w:val="00C70713"/>
    <w:rsid w:val="00C71AE6"/>
    <w:rsid w:val="00C734FF"/>
    <w:rsid w:val="00C73E62"/>
    <w:rsid w:val="00C77463"/>
    <w:rsid w:val="00C80133"/>
    <w:rsid w:val="00C80E9D"/>
    <w:rsid w:val="00C81F7D"/>
    <w:rsid w:val="00C84162"/>
    <w:rsid w:val="00C85623"/>
    <w:rsid w:val="00C91D27"/>
    <w:rsid w:val="00C92195"/>
    <w:rsid w:val="00C93026"/>
    <w:rsid w:val="00C94567"/>
    <w:rsid w:val="00C950D1"/>
    <w:rsid w:val="00C95319"/>
    <w:rsid w:val="00CA01ED"/>
    <w:rsid w:val="00CA048B"/>
    <w:rsid w:val="00CA12A5"/>
    <w:rsid w:val="00CA1664"/>
    <w:rsid w:val="00CA1FC9"/>
    <w:rsid w:val="00CA23AB"/>
    <w:rsid w:val="00CA38BE"/>
    <w:rsid w:val="00CA40F4"/>
    <w:rsid w:val="00CA730C"/>
    <w:rsid w:val="00CA7348"/>
    <w:rsid w:val="00CB0A05"/>
    <w:rsid w:val="00CB0CBB"/>
    <w:rsid w:val="00CB3570"/>
    <w:rsid w:val="00CB44A0"/>
    <w:rsid w:val="00CC07A6"/>
    <w:rsid w:val="00CC0B33"/>
    <w:rsid w:val="00CC0CC3"/>
    <w:rsid w:val="00CC1167"/>
    <w:rsid w:val="00CC19EE"/>
    <w:rsid w:val="00CC1ACA"/>
    <w:rsid w:val="00CC1C9C"/>
    <w:rsid w:val="00CC3AB6"/>
    <w:rsid w:val="00CC4A08"/>
    <w:rsid w:val="00CC5243"/>
    <w:rsid w:val="00CC5392"/>
    <w:rsid w:val="00CC6908"/>
    <w:rsid w:val="00CC717C"/>
    <w:rsid w:val="00CC76B1"/>
    <w:rsid w:val="00CD12D9"/>
    <w:rsid w:val="00CD1819"/>
    <w:rsid w:val="00CD21AE"/>
    <w:rsid w:val="00CD3635"/>
    <w:rsid w:val="00CE227D"/>
    <w:rsid w:val="00CE4852"/>
    <w:rsid w:val="00CE4F29"/>
    <w:rsid w:val="00CE6842"/>
    <w:rsid w:val="00CE691F"/>
    <w:rsid w:val="00CF10F4"/>
    <w:rsid w:val="00CF4B6D"/>
    <w:rsid w:val="00CF4D8C"/>
    <w:rsid w:val="00CF509B"/>
    <w:rsid w:val="00CF57E9"/>
    <w:rsid w:val="00CF5CCF"/>
    <w:rsid w:val="00CF759E"/>
    <w:rsid w:val="00D045C9"/>
    <w:rsid w:val="00D11CD6"/>
    <w:rsid w:val="00D12C05"/>
    <w:rsid w:val="00D13794"/>
    <w:rsid w:val="00D15E17"/>
    <w:rsid w:val="00D16269"/>
    <w:rsid w:val="00D16784"/>
    <w:rsid w:val="00D16F24"/>
    <w:rsid w:val="00D2165A"/>
    <w:rsid w:val="00D24D04"/>
    <w:rsid w:val="00D2685D"/>
    <w:rsid w:val="00D32A0F"/>
    <w:rsid w:val="00D346F0"/>
    <w:rsid w:val="00D4009C"/>
    <w:rsid w:val="00D4027A"/>
    <w:rsid w:val="00D42188"/>
    <w:rsid w:val="00D4371C"/>
    <w:rsid w:val="00D43AF0"/>
    <w:rsid w:val="00D45036"/>
    <w:rsid w:val="00D4639D"/>
    <w:rsid w:val="00D46EC8"/>
    <w:rsid w:val="00D528EF"/>
    <w:rsid w:val="00D54D1F"/>
    <w:rsid w:val="00D55644"/>
    <w:rsid w:val="00D55A0D"/>
    <w:rsid w:val="00D61300"/>
    <w:rsid w:val="00D6381F"/>
    <w:rsid w:val="00D65002"/>
    <w:rsid w:val="00D71B5C"/>
    <w:rsid w:val="00D742FB"/>
    <w:rsid w:val="00D74BF2"/>
    <w:rsid w:val="00D817A6"/>
    <w:rsid w:val="00D90250"/>
    <w:rsid w:val="00D90712"/>
    <w:rsid w:val="00D90D46"/>
    <w:rsid w:val="00D9295A"/>
    <w:rsid w:val="00D9493D"/>
    <w:rsid w:val="00D976A5"/>
    <w:rsid w:val="00D97A1C"/>
    <w:rsid w:val="00DA0E8F"/>
    <w:rsid w:val="00DA10E7"/>
    <w:rsid w:val="00DA2A8F"/>
    <w:rsid w:val="00DA4046"/>
    <w:rsid w:val="00DA47D9"/>
    <w:rsid w:val="00DA59CF"/>
    <w:rsid w:val="00DA6337"/>
    <w:rsid w:val="00DA683A"/>
    <w:rsid w:val="00DA68C4"/>
    <w:rsid w:val="00DA6DA0"/>
    <w:rsid w:val="00DA7F1B"/>
    <w:rsid w:val="00DB46D1"/>
    <w:rsid w:val="00DB4C81"/>
    <w:rsid w:val="00DB6693"/>
    <w:rsid w:val="00DC21EC"/>
    <w:rsid w:val="00DC23A2"/>
    <w:rsid w:val="00DC4518"/>
    <w:rsid w:val="00DC5607"/>
    <w:rsid w:val="00DC64F4"/>
    <w:rsid w:val="00DC6F23"/>
    <w:rsid w:val="00DC74D3"/>
    <w:rsid w:val="00DD0E88"/>
    <w:rsid w:val="00DD786E"/>
    <w:rsid w:val="00DE33C6"/>
    <w:rsid w:val="00DE3617"/>
    <w:rsid w:val="00DF43E2"/>
    <w:rsid w:val="00DF5DF1"/>
    <w:rsid w:val="00DF78EC"/>
    <w:rsid w:val="00DF7FFC"/>
    <w:rsid w:val="00E008A4"/>
    <w:rsid w:val="00E011B9"/>
    <w:rsid w:val="00E01D46"/>
    <w:rsid w:val="00E0272B"/>
    <w:rsid w:val="00E0354F"/>
    <w:rsid w:val="00E04670"/>
    <w:rsid w:val="00E05B76"/>
    <w:rsid w:val="00E06E6E"/>
    <w:rsid w:val="00E11014"/>
    <w:rsid w:val="00E14509"/>
    <w:rsid w:val="00E14878"/>
    <w:rsid w:val="00E14B49"/>
    <w:rsid w:val="00E15A6B"/>
    <w:rsid w:val="00E166FB"/>
    <w:rsid w:val="00E2031B"/>
    <w:rsid w:val="00E215E9"/>
    <w:rsid w:val="00E236B3"/>
    <w:rsid w:val="00E24D06"/>
    <w:rsid w:val="00E2532B"/>
    <w:rsid w:val="00E2594C"/>
    <w:rsid w:val="00E26B89"/>
    <w:rsid w:val="00E3061D"/>
    <w:rsid w:val="00E31ABB"/>
    <w:rsid w:val="00E34E6A"/>
    <w:rsid w:val="00E35B5A"/>
    <w:rsid w:val="00E37626"/>
    <w:rsid w:val="00E4015E"/>
    <w:rsid w:val="00E4390D"/>
    <w:rsid w:val="00E43E71"/>
    <w:rsid w:val="00E447C7"/>
    <w:rsid w:val="00E46F91"/>
    <w:rsid w:val="00E5348F"/>
    <w:rsid w:val="00E54042"/>
    <w:rsid w:val="00E55523"/>
    <w:rsid w:val="00E564F9"/>
    <w:rsid w:val="00E56CF6"/>
    <w:rsid w:val="00E6122F"/>
    <w:rsid w:val="00E62C2A"/>
    <w:rsid w:val="00E62EDA"/>
    <w:rsid w:val="00E64A0E"/>
    <w:rsid w:val="00E65C40"/>
    <w:rsid w:val="00E71DB4"/>
    <w:rsid w:val="00E7344A"/>
    <w:rsid w:val="00E7416F"/>
    <w:rsid w:val="00E76BEB"/>
    <w:rsid w:val="00E772C2"/>
    <w:rsid w:val="00E80F7A"/>
    <w:rsid w:val="00E82EEA"/>
    <w:rsid w:val="00E84DBE"/>
    <w:rsid w:val="00E86398"/>
    <w:rsid w:val="00E86466"/>
    <w:rsid w:val="00E86CA1"/>
    <w:rsid w:val="00E87A39"/>
    <w:rsid w:val="00E910EA"/>
    <w:rsid w:val="00E919DF"/>
    <w:rsid w:val="00E92861"/>
    <w:rsid w:val="00E9358F"/>
    <w:rsid w:val="00EA08B9"/>
    <w:rsid w:val="00EA0B36"/>
    <w:rsid w:val="00EA1560"/>
    <w:rsid w:val="00EA18C0"/>
    <w:rsid w:val="00EA1D4C"/>
    <w:rsid w:val="00EA1FB5"/>
    <w:rsid w:val="00EA2E0A"/>
    <w:rsid w:val="00EA3ED2"/>
    <w:rsid w:val="00EA4F3C"/>
    <w:rsid w:val="00EA6EF2"/>
    <w:rsid w:val="00EB1088"/>
    <w:rsid w:val="00EB206D"/>
    <w:rsid w:val="00EB280F"/>
    <w:rsid w:val="00EB6196"/>
    <w:rsid w:val="00EB702E"/>
    <w:rsid w:val="00EC244D"/>
    <w:rsid w:val="00EC2E7C"/>
    <w:rsid w:val="00EC350A"/>
    <w:rsid w:val="00EC5593"/>
    <w:rsid w:val="00EC5FCA"/>
    <w:rsid w:val="00ED1157"/>
    <w:rsid w:val="00ED13B8"/>
    <w:rsid w:val="00ED2711"/>
    <w:rsid w:val="00EE0775"/>
    <w:rsid w:val="00EE4070"/>
    <w:rsid w:val="00EE6C14"/>
    <w:rsid w:val="00EF0EB4"/>
    <w:rsid w:val="00EF209C"/>
    <w:rsid w:val="00EF2236"/>
    <w:rsid w:val="00EF460E"/>
    <w:rsid w:val="00EF5AF4"/>
    <w:rsid w:val="00EF6CE0"/>
    <w:rsid w:val="00EF6EFF"/>
    <w:rsid w:val="00F00907"/>
    <w:rsid w:val="00F01AA4"/>
    <w:rsid w:val="00F03097"/>
    <w:rsid w:val="00F035CA"/>
    <w:rsid w:val="00F05B30"/>
    <w:rsid w:val="00F07099"/>
    <w:rsid w:val="00F0785E"/>
    <w:rsid w:val="00F07E2A"/>
    <w:rsid w:val="00F126FC"/>
    <w:rsid w:val="00F13433"/>
    <w:rsid w:val="00F16F48"/>
    <w:rsid w:val="00F22A89"/>
    <w:rsid w:val="00F25417"/>
    <w:rsid w:val="00F302F9"/>
    <w:rsid w:val="00F342F6"/>
    <w:rsid w:val="00F356AC"/>
    <w:rsid w:val="00F365CB"/>
    <w:rsid w:val="00F3743A"/>
    <w:rsid w:val="00F37949"/>
    <w:rsid w:val="00F405AD"/>
    <w:rsid w:val="00F41BDF"/>
    <w:rsid w:val="00F4227D"/>
    <w:rsid w:val="00F448D0"/>
    <w:rsid w:val="00F46551"/>
    <w:rsid w:val="00F47B5E"/>
    <w:rsid w:val="00F50173"/>
    <w:rsid w:val="00F50246"/>
    <w:rsid w:val="00F502A1"/>
    <w:rsid w:val="00F507DF"/>
    <w:rsid w:val="00F509F7"/>
    <w:rsid w:val="00F54730"/>
    <w:rsid w:val="00F56B8A"/>
    <w:rsid w:val="00F57DF4"/>
    <w:rsid w:val="00F60A15"/>
    <w:rsid w:val="00F61767"/>
    <w:rsid w:val="00F62A9F"/>
    <w:rsid w:val="00F6356C"/>
    <w:rsid w:val="00F65F1E"/>
    <w:rsid w:val="00F66E6B"/>
    <w:rsid w:val="00F711B4"/>
    <w:rsid w:val="00F71751"/>
    <w:rsid w:val="00F71888"/>
    <w:rsid w:val="00F71C01"/>
    <w:rsid w:val="00F71C94"/>
    <w:rsid w:val="00F74B24"/>
    <w:rsid w:val="00F75DE1"/>
    <w:rsid w:val="00F80601"/>
    <w:rsid w:val="00F82B2A"/>
    <w:rsid w:val="00F8511F"/>
    <w:rsid w:val="00F857CE"/>
    <w:rsid w:val="00F8667A"/>
    <w:rsid w:val="00F8667E"/>
    <w:rsid w:val="00F877DD"/>
    <w:rsid w:val="00F87DB3"/>
    <w:rsid w:val="00F90514"/>
    <w:rsid w:val="00F907E9"/>
    <w:rsid w:val="00F9101D"/>
    <w:rsid w:val="00F91676"/>
    <w:rsid w:val="00F925C9"/>
    <w:rsid w:val="00F9482D"/>
    <w:rsid w:val="00F96FD0"/>
    <w:rsid w:val="00F97B82"/>
    <w:rsid w:val="00FA0026"/>
    <w:rsid w:val="00FA0BD0"/>
    <w:rsid w:val="00FA13AA"/>
    <w:rsid w:val="00FA257C"/>
    <w:rsid w:val="00FA32D5"/>
    <w:rsid w:val="00FA32DB"/>
    <w:rsid w:val="00FA55D2"/>
    <w:rsid w:val="00FA6014"/>
    <w:rsid w:val="00FA69B7"/>
    <w:rsid w:val="00FB39BD"/>
    <w:rsid w:val="00FB4C8F"/>
    <w:rsid w:val="00FB60CB"/>
    <w:rsid w:val="00FB68D7"/>
    <w:rsid w:val="00FB7525"/>
    <w:rsid w:val="00FB7914"/>
    <w:rsid w:val="00FC3310"/>
    <w:rsid w:val="00FC39C3"/>
    <w:rsid w:val="00FC3C90"/>
    <w:rsid w:val="00FC43EF"/>
    <w:rsid w:val="00FC4B3F"/>
    <w:rsid w:val="00FC5207"/>
    <w:rsid w:val="00FD0E56"/>
    <w:rsid w:val="00FD14F1"/>
    <w:rsid w:val="00FD2723"/>
    <w:rsid w:val="00FD40CE"/>
    <w:rsid w:val="00FD4DD9"/>
    <w:rsid w:val="00FD7822"/>
    <w:rsid w:val="00FE36DB"/>
    <w:rsid w:val="00FF07E0"/>
    <w:rsid w:val="00FF0F3A"/>
    <w:rsid w:val="00FF177E"/>
    <w:rsid w:val="00FF2A0F"/>
    <w:rsid w:val="00FF3C68"/>
    <w:rsid w:val="00FF47DB"/>
    <w:rsid w:val="00FF6165"/>
    <w:rsid w:val="00FF7C76"/>
    <w:rsid w:val="056A1547"/>
    <w:rsid w:val="06643D4F"/>
    <w:rsid w:val="087A6883"/>
    <w:rsid w:val="08B3C161"/>
    <w:rsid w:val="09B06A1D"/>
    <w:rsid w:val="0A836C3F"/>
    <w:rsid w:val="0BD27EBC"/>
    <w:rsid w:val="0C3D04BD"/>
    <w:rsid w:val="0D4E05CA"/>
    <w:rsid w:val="0E8269EA"/>
    <w:rsid w:val="0ED8C000"/>
    <w:rsid w:val="1280EAC7"/>
    <w:rsid w:val="1295E71D"/>
    <w:rsid w:val="14930631"/>
    <w:rsid w:val="16C4A779"/>
    <w:rsid w:val="16F29988"/>
    <w:rsid w:val="1737C9AC"/>
    <w:rsid w:val="177002F0"/>
    <w:rsid w:val="17C8DE3F"/>
    <w:rsid w:val="19176287"/>
    <w:rsid w:val="19C9E28A"/>
    <w:rsid w:val="1A87D0A5"/>
    <w:rsid w:val="1CBA5459"/>
    <w:rsid w:val="1D8F6201"/>
    <w:rsid w:val="1F5B41C8"/>
    <w:rsid w:val="221EF874"/>
    <w:rsid w:val="2292E28A"/>
    <w:rsid w:val="255E7D76"/>
    <w:rsid w:val="2579BEAC"/>
    <w:rsid w:val="2746A245"/>
    <w:rsid w:val="274EDE97"/>
    <w:rsid w:val="2878DEC0"/>
    <w:rsid w:val="290E1928"/>
    <w:rsid w:val="29EC099C"/>
    <w:rsid w:val="2A7148A9"/>
    <w:rsid w:val="2BB03C94"/>
    <w:rsid w:val="2C758265"/>
    <w:rsid w:val="2CDB0EF1"/>
    <w:rsid w:val="2E5CFB70"/>
    <w:rsid w:val="311D26B5"/>
    <w:rsid w:val="3500F2FC"/>
    <w:rsid w:val="37E87C63"/>
    <w:rsid w:val="383CE47A"/>
    <w:rsid w:val="3B889ECD"/>
    <w:rsid w:val="41EF5FE3"/>
    <w:rsid w:val="45919E44"/>
    <w:rsid w:val="45AE6531"/>
    <w:rsid w:val="45C8C553"/>
    <w:rsid w:val="460B80FF"/>
    <w:rsid w:val="47D52F99"/>
    <w:rsid w:val="4906E3CB"/>
    <w:rsid w:val="4A10F3BE"/>
    <w:rsid w:val="4C7720B0"/>
    <w:rsid w:val="5061C6C1"/>
    <w:rsid w:val="5112AA3D"/>
    <w:rsid w:val="53B7D604"/>
    <w:rsid w:val="541A2335"/>
    <w:rsid w:val="54B27619"/>
    <w:rsid w:val="59ABB86A"/>
    <w:rsid w:val="59D1B1CA"/>
    <w:rsid w:val="5A4BFB55"/>
    <w:rsid w:val="5CB4380C"/>
    <w:rsid w:val="5D6EBC84"/>
    <w:rsid w:val="5E0D19F5"/>
    <w:rsid w:val="5F3CDD6F"/>
    <w:rsid w:val="5F3CDD6F"/>
    <w:rsid w:val="5FCB5F71"/>
    <w:rsid w:val="610BB1F0"/>
    <w:rsid w:val="631E6351"/>
    <w:rsid w:val="637B086E"/>
    <w:rsid w:val="642CFD1D"/>
    <w:rsid w:val="656E6DD3"/>
    <w:rsid w:val="6574D065"/>
    <w:rsid w:val="66B14E1D"/>
    <w:rsid w:val="6A7F29FE"/>
    <w:rsid w:val="70429E16"/>
    <w:rsid w:val="707429B9"/>
    <w:rsid w:val="71857E23"/>
    <w:rsid w:val="7298487B"/>
    <w:rsid w:val="72CBB9DE"/>
    <w:rsid w:val="7387A625"/>
    <w:rsid w:val="7518913E"/>
    <w:rsid w:val="75B27B21"/>
    <w:rsid w:val="75D10053"/>
    <w:rsid w:val="7905AA76"/>
    <w:rsid w:val="7A642EFB"/>
    <w:rsid w:val="7A7534FF"/>
    <w:rsid w:val="7B8A4828"/>
    <w:rsid w:val="7BC1E809"/>
    <w:rsid w:val="7E0ABA02"/>
    <w:rsid w:val="7E6967B9"/>
    <w:rsid w:val="7FB86791"/>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5CFA3D8C-55C4-49FC-9495-39FBC0F5DC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17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09F7"/>
    <w:pPr>
      <w:ind w:left="720"/>
      <w:contextualSpacing/>
    </w:pPr>
  </w:style>
  <w:style w:type="character" w:styleId="Heading2Char" w:customStyle="1">
    <w:name w:val="Heading 2 Char"/>
    <w:basedOn w:val="DefaultParagraphFont"/>
    <w:link w:val="Heading2"/>
    <w:uiPriority w:val="9"/>
    <w:rsid w:val="00362C56"/>
    <w:rPr>
      <w:rFonts w:ascii="Times New Roman" w:hAnsi="Times New Roman" w:eastAsia="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cs="Times New Roman" w:eastAsiaTheme="minorEastAsia"/>
      <w:kern w:val="0"/>
      <w14:ligatures w14:val="none"/>
    </w:rPr>
  </w:style>
  <w:style w:type="character" w:styleId="FooterChar" w:customStyle="1">
    <w:name w:val="Footer Char"/>
    <w:basedOn w:val="DefaultParagraphFont"/>
    <w:link w:val="Footer"/>
    <w:uiPriority w:val="99"/>
    <w:rsid w:val="00F57DF4"/>
    <w:rPr>
      <w:rFonts w:cs="Times New Roman" w:eastAsiaTheme="minorEastAsia"/>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styleId="Heading1Char" w:customStyle="1">
    <w:name w:val="Heading 1 Char"/>
    <w:basedOn w:val="DefaultParagraphFont"/>
    <w:link w:val="Heading1"/>
    <w:uiPriority w:val="9"/>
    <w:rsid w:val="006D0D58"/>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styleId="CommentTextChar" w:customStyle="1">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styleId="CommentSubjectChar" w:customStyle="1">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292262">
      <w:bodyDiv w:val="1"/>
      <w:marLeft w:val="0"/>
      <w:marRight w:val="0"/>
      <w:marTop w:val="0"/>
      <w:marBottom w:val="0"/>
      <w:divBdr>
        <w:top w:val="none" w:sz="0" w:space="0" w:color="auto"/>
        <w:left w:val="none" w:sz="0" w:space="0" w:color="auto"/>
        <w:bottom w:val="none" w:sz="0" w:space="0" w:color="auto"/>
        <w:right w:val="none" w:sz="0" w:space="0" w:color="auto"/>
      </w:divBdr>
    </w:div>
    <w:div w:id="898905063">
      <w:bodyDiv w:val="1"/>
      <w:marLeft w:val="0"/>
      <w:marRight w:val="0"/>
      <w:marTop w:val="0"/>
      <w:marBottom w:val="0"/>
      <w:divBdr>
        <w:top w:val="none" w:sz="0" w:space="0" w:color="auto"/>
        <w:left w:val="none" w:sz="0" w:space="0" w:color="auto"/>
        <w:bottom w:val="none" w:sz="0" w:space="0" w:color="auto"/>
        <w:right w:val="none" w:sz="0" w:space="0" w:color="auto"/>
      </w:divBdr>
    </w:div>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985746323">
      <w:bodyDiv w:val="1"/>
      <w:marLeft w:val="0"/>
      <w:marRight w:val="0"/>
      <w:marTop w:val="0"/>
      <w:marBottom w:val="0"/>
      <w:divBdr>
        <w:top w:val="none" w:sz="0" w:space="0" w:color="auto"/>
        <w:left w:val="none" w:sz="0" w:space="0" w:color="auto"/>
        <w:bottom w:val="none" w:sz="0" w:space="0" w:color="auto"/>
        <w:right w:val="none" w:sz="0" w:space="0" w:color="auto"/>
      </w:divBdr>
      <w:divsChild>
        <w:div w:id="686517991">
          <w:marLeft w:val="0"/>
          <w:marRight w:val="0"/>
          <w:marTop w:val="0"/>
          <w:marBottom w:val="0"/>
          <w:divBdr>
            <w:top w:val="none" w:sz="0" w:space="0" w:color="auto"/>
            <w:left w:val="none" w:sz="0" w:space="0" w:color="auto"/>
            <w:bottom w:val="none" w:sz="0" w:space="0" w:color="auto"/>
            <w:right w:val="none" w:sz="0" w:space="0" w:color="auto"/>
          </w:divBdr>
        </w:div>
      </w:divsChild>
    </w:div>
    <w:div w:id="1090354318">
      <w:bodyDiv w:val="1"/>
      <w:marLeft w:val="0"/>
      <w:marRight w:val="0"/>
      <w:marTop w:val="0"/>
      <w:marBottom w:val="0"/>
      <w:divBdr>
        <w:top w:val="none" w:sz="0" w:space="0" w:color="auto"/>
        <w:left w:val="none" w:sz="0" w:space="0" w:color="auto"/>
        <w:bottom w:val="none" w:sz="0" w:space="0" w:color="auto"/>
        <w:right w:val="none" w:sz="0" w:space="0" w:color="auto"/>
      </w:divBdr>
      <w:divsChild>
        <w:div w:id="1926567045">
          <w:marLeft w:val="0"/>
          <w:marRight w:val="0"/>
          <w:marTop w:val="0"/>
          <w:marBottom w:val="0"/>
          <w:divBdr>
            <w:top w:val="none" w:sz="0" w:space="0" w:color="auto"/>
            <w:left w:val="none" w:sz="0" w:space="0" w:color="auto"/>
            <w:bottom w:val="none" w:sz="0" w:space="0" w:color="auto"/>
            <w:right w:val="none" w:sz="0" w:space="0" w:color="auto"/>
          </w:divBdr>
        </w:div>
      </w:divsChild>
    </w:div>
    <w:div w:id="1113280917">
      <w:bodyDiv w:val="1"/>
      <w:marLeft w:val="0"/>
      <w:marRight w:val="0"/>
      <w:marTop w:val="0"/>
      <w:marBottom w:val="0"/>
      <w:divBdr>
        <w:top w:val="none" w:sz="0" w:space="0" w:color="auto"/>
        <w:left w:val="none" w:sz="0" w:space="0" w:color="auto"/>
        <w:bottom w:val="none" w:sz="0" w:space="0" w:color="auto"/>
        <w:right w:val="none" w:sz="0" w:space="0" w:color="auto"/>
      </w:divBdr>
      <w:divsChild>
        <w:div w:id="1213806794">
          <w:marLeft w:val="0"/>
          <w:marRight w:val="0"/>
          <w:marTop w:val="0"/>
          <w:marBottom w:val="0"/>
          <w:divBdr>
            <w:top w:val="none" w:sz="0" w:space="0" w:color="auto"/>
            <w:left w:val="none" w:sz="0" w:space="0" w:color="auto"/>
            <w:bottom w:val="none" w:sz="0" w:space="0" w:color="auto"/>
            <w:right w:val="none" w:sz="0" w:space="0" w:color="auto"/>
          </w:divBdr>
        </w:div>
      </w:divsChild>
    </w:div>
    <w:div w:id="1234773526">
      <w:bodyDiv w:val="1"/>
      <w:marLeft w:val="0"/>
      <w:marRight w:val="0"/>
      <w:marTop w:val="0"/>
      <w:marBottom w:val="0"/>
      <w:divBdr>
        <w:top w:val="none" w:sz="0" w:space="0" w:color="auto"/>
        <w:left w:val="none" w:sz="0" w:space="0" w:color="auto"/>
        <w:bottom w:val="none" w:sz="0" w:space="0" w:color="auto"/>
        <w:right w:val="none" w:sz="0" w:space="0" w:color="auto"/>
      </w:divBdr>
      <w:divsChild>
        <w:div w:id="1098254375">
          <w:marLeft w:val="0"/>
          <w:marRight w:val="0"/>
          <w:marTop w:val="0"/>
          <w:marBottom w:val="0"/>
          <w:divBdr>
            <w:top w:val="none" w:sz="0" w:space="0" w:color="auto"/>
            <w:left w:val="none" w:sz="0" w:space="0" w:color="auto"/>
            <w:bottom w:val="none" w:sz="0" w:space="0" w:color="auto"/>
            <w:right w:val="none" w:sz="0" w:space="0" w:color="auto"/>
          </w:divBdr>
        </w:div>
      </w:divsChild>
    </w:div>
    <w:div w:id="1293290886">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1510100240">
      <w:bodyDiv w:val="1"/>
      <w:marLeft w:val="0"/>
      <w:marRight w:val="0"/>
      <w:marTop w:val="0"/>
      <w:marBottom w:val="0"/>
      <w:divBdr>
        <w:top w:val="none" w:sz="0" w:space="0" w:color="auto"/>
        <w:left w:val="none" w:sz="0" w:space="0" w:color="auto"/>
        <w:bottom w:val="none" w:sz="0" w:space="0" w:color="auto"/>
        <w:right w:val="none" w:sz="0" w:space="0" w:color="auto"/>
      </w:divBdr>
      <w:divsChild>
        <w:div w:id="772287900">
          <w:marLeft w:val="0"/>
          <w:marRight w:val="0"/>
          <w:marTop w:val="0"/>
          <w:marBottom w:val="0"/>
          <w:divBdr>
            <w:top w:val="none" w:sz="0" w:space="0" w:color="auto"/>
            <w:left w:val="none" w:sz="0" w:space="0" w:color="auto"/>
            <w:bottom w:val="none" w:sz="0" w:space="0" w:color="auto"/>
            <w:right w:val="none" w:sz="0" w:space="0" w:color="auto"/>
          </w:divBdr>
        </w:div>
      </w:divsChild>
    </w:div>
    <w:div w:id="1513689298">
      <w:bodyDiv w:val="1"/>
      <w:marLeft w:val="0"/>
      <w:marRight w:val="0"/>
      <w:marTop w:val="0"/>
      <w:marBottom w:val="0"/>
      <w:divBdr>
        <w:top w:val="none" w:sz="0" w:space="0" w:color="auto"/>
        <w:left w:val="none" w:sz="0" w:space="0" w:color="auto"/>
        <w:bottom w:val="none" w:sz="0" w:space="0" w:color="auto"/>
        <w:right w:val="none" w:sz="0" w:space="0" w:color="auto"/>
      </w:divBdr>
      <w:divsChild>
        <w:div w:id="1517037770">
          <w:marLeft w:val="0"/>
          <w:marRight w:val="0"/>
          <w:marTop w:val="0"/>
          <w:marBottom w:val="0"/>
          <w:divBdr>
            <w:top w:val="none" w:sz="0" w:space="0" w:color="auto"/>
            <w:left w:val="none" w:sz="0" w:space="0" w:color="auto"/>
            <w:bottom w:val="none" w:sz="0" w:space="0" w:color="auto"/>
            <w:right w:val="none" w:sz="0" w:space="0" w:color="auto"/>
          </w:divBdr>
        </w:div>
      </w:divsChild>
    </w:div>
    <w:div w:id="1638951656">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 w:id="210595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sta.org/nstas-official-positions/elementary-school-science"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ies.ed.gov/ncee/rel/regions/northeast/pdf/Framework_Equitable_Opportunities_STEM.pdf" TargetMode="External" Id="rId12" /><Relationship Type="http://schemas.openxmlformats.org/officeDocument/2006/relationships/hyperlink" Target="https://www.attendanceworks.org/chronic-absence/addressing-chronic-absence/3-tiers-of-intervention/"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ies.ed.gov/ncee/WWC/PracticeGuide/26"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ies.ed.gov/ncee/WWC/Docs/PracticeGuide/WWC-practice-guide-reading-intervention-full-text.pdf"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es.ed.gov/ncee/WWC/PracticeGuide/21" TargetMode="External" Id="rId14" /><Relationship Type="http://schemas.openxmlformats.org/officeDocument/2006/relationships/header" Target="header3.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8F1B5CAE0642DB99BCE6C617068904"/>
        <w:category>
          <w:name w:val="General"/>
          <w:gallery w:val="placeholder"/>
        </w:category>
        <w:types>
          <w:type w:val="bbPlcHdr"/>
        </w:types>
        <w:behaviors>
          <w:behavior w:val="content"/>
        </w:behaviors>
        <w:guid w:val="{3C2F5425-90F4-4CE1-8696-D24235C7F078}"/>
      </w:docPartPr>
      <w:docPartBody>
        <w:p xmlns:wp14="http://schemas.microsoft.com/office/word/2010/wordml" w:rsidR="008B3DBF" w:rsidRDefault="007941C5" w14:paraId="54FBB16C" wp14:textId="77777777">
          <w:pPr>
            <w:pStyle w:val="068F1B5CAE0642DB99BCE6C617068904"/>
          </w:pPr>
          <w:r w:rsidRPr="00D33C71">
            <w:rPr>
              <w:rStyle w:val="PlaceholderText"/>
            </w:rPr>
            <w:t>Choose an item.</w:t>
          </w:r>
        </w:p>
      </w:docPartBody>
    </w:docPart>
    <w:docPart>
      <w:docPartPr>
        <w:name w:val="AEF12584EB884090AB22509911F1DC25"/>
        <w:category>
          <w:name w:val="General"/>
          <w:gallery w:val="placeholder"/>
        </w:category>
        <w:types>
          <w:type w:val="bbPlcHdr"/>
        </w:types>
        <w:behaviors>
          <w:behavior w:val="content"/>
        </w:behaviors>
        <w:guid w:val="{72295BC8-9EA5-46AC-BC25-C8B0CBF5DAC3}"/>
      </w:docPartPr>
      <w:docPartBody>
        <w:p xmlns:wp14="http://schemas.microsoft.com/office/word/2010/wordml" w:rsidR="00733C2F" w:rsidP="00733C2F" w:rsidRDefault="00733C2F" w14:paraId="37A642A9" wp14:textId="77777777">
          <w:pPr>
            <w:pStyle w:val="AEF12584EB884090AB22509911F1DC25"/>
          </w:pPr>
          <w:r w:rsidRPr="00AA4D7D">
            <w:rPr>
              <w:rStyle w:val="PlaceholderText"/>
              <w:rFonts w:cstheme="minorHAnsi"/>
            </w:rPr>
            <w:t>Choose an item.</w:t>
          </w:r>
        </w:p>
      </w:docPartBody>
    </w:docPart>
    <w:docPart>
      <w:docPartPr>
        <w:name w:val="E4275E2BFE6B434AB9B44A4A6B38B818"/>
        <w:category>
          <w:name w:val="General"/>
          <w:gallery w:val="placeholder"/>
        </w:category>
        <w:types>
          <w:type w:val="bbPlcHdr"/>
        </w:types>
        <w:behaviors>
          <w:behavior w:val="content"/>
        </w:behaviors>
        <w:guid w:val="{4B9BE952-46C1-4515-8D93-819602458E67}"/>
      </w:docPartPr>
      <w:docPartBody>
        <w:p xmlns:wp14="http://schemas.microsoft.com/office/word/2010/wordml" w:rsidR="00733C2F" w:rsidP="00733C2F" w:rsidRDefault="00733C2F" w14:paraId="30211418" wp14:textId="77777777">
          <w:pPr>
            <w:pStyle w:val="E4275E2BFE6B434AB9B44A4A6B38B818"/>
          </w:pPr>
          <w:r w:rsidRPr="00AA4D7D">
            <w:rPr>
              <w:rStyle w:val="PlaceholderText"/>
              <w:rFonts w:cstheme="minorHAnsi"/>
            </w:rPr>
            <w:t>Choose an item.</w:t>
          </w:r>
        </w:p>
      </w:docPartBody>
    </w:docPart>
    <w:docPart>
      <w:docPartPr>
        <w:name w:val="BB4EBD32353C42A4925B1973A29BA095"/>
        <w:category>
          <w:name w:val="General"/>
          <w:gallery w:val="placeholder"/>
        </w:category>
        <w:types>
          <w:type w:val="bbPlcHdr"/>
        </w:types>
        <w:behaviors>
          <w:behavior w:val="content"/>
        </w:behaviors>
        <w:guid w:val="{757068BB-1B19-43B6-A636-2686D259E1EC}"/>
      </w:docPartPr>
      <w:docPartBody>
        <w:p xmlns:wp14="http://schemas.microsoft.com/office/word/2010/wordml" w:rsidR="00733C2F" w:rsidP="00733C2F" w:rsidRDefault="00733C2F" w14:paraId="7C5EBE31" wp14:textId="77777777">
          <w:pPr>
            <w:pStyle w:val="BB4EBD32353C42A4925B1973A29BA095"/>
          </w:pPr>
          <w:r w:rsidRPr="00AA4D7D">
            <w:rPr>
              <w:rStyle w:val="PlaceholderText"/>
              <w:rFonts w:cstheme="minorHAnsi"/>
            </w:rPr>
            <w:t>Choose an item.</w:t>
          </w:r>
        </w:p>
      </w:docPartBody>
    </w:docPart>
    <w:docPart>
      <w:docPartPr>
        <w:name w:val="B2E40B1EADCB4AA7A7391DF60C88EAA9"/>
        <w:category>
          <w:name w:val="General"/>
          <w:gallery w:val="placeholder"/>
        </w:category>
        <w:types>
          <w:type w:val="bbPlcHdr"/>
        </w:types>
        <w:behaviors>
          <w:behavior w:val="content"/>
        </w:behaviors>
        <w:guid w:val="{C329C14D-A010-4A52-A244-3723ADFF886B}"/>
      </w:docPartPr>
      <w:docPartBody>
        <w:p xmlns:wp14="http://schemas.microsoft.com/office/word/2010/wordml" w:rsidR="00733C2F" w:rsidP="00733C2F" w:rsidRDefault="00733C2F" w14:paraId="25058061" wp14:textId="77777777">
          <w:pPr>
            <w:pStyle w:val="B2E40B1EADCB4AA7A7391DF60C88EAA9"/>
          </w:pPr>
          <w:r w:rsidRPr="00AA4D7D">
            <w:rPr>
              <w:rStyle w:val="PlaceholderText"/>
              <w:rFonts w:cstheme="minorHAnsi"/>
            </w:rPr>
            <w:t>Choose an item.</w:t>
          </w:r>
        </w:p>
      </w:docPartBody>
    </w:docPart>
    <w:docPart>
      <w:docPartPr>
        <w:name w:val="F05D74D53EEC4BC894130E089E4A3B2A"/>
        <w:category>
          <w:name w:val="General"/>
          <w:gallery w:val="placeholder"/>
        </w:category>
        <w:types>
          <w:type w:val="bbPlcHdr"/>
        </w:types>
        <w:behaviors>
          <w:behavior w:val="content"/>
        </w:behaviors>
        <w:guid w:val="{B6D970C2-E564-4BF1-B578-8EE70FBE084A}"/>
      </w:docPartPr>
      <w:docPartBody>
        <w:p xmlns:wp14="http://schemas.microsoft.com/office/word/2010/wordml" w:rsidR="00D12B9A" w:rsidP="00586462" w:rsidRDefault="00586462" w14:paraId="05C06EF9" wp14:textId="77777777">
          <w:pPr>
            <w:pStyle w:val="F05D74D53EEC4BC894130E089E4A3B2A"/>
          </w:pPr>
          <w:r w:rsidRPr="00D33C71">
            <w:rPr>
              <w:rStyle w:val="PlaceholderText"/>
            </w:rPr>
            <w:t>Choose an item.</w:t>
          </w:r>
        </w:p>
      </w:docPartBody>
    </w:docPart>
    <w:docPart>
      <w:docPartPr>
        <w:name w:val="3E5DFB13553F456A85977127E1FC3020"/>
        <w:category>
          <w:name w:val="General"/>
          <w:gallery w:val="placeholder"/>
        </w:category>
        <w:types>
          <w:type w:val="bbPlcHdr"/>
        </w:types>
        <w:behaviors>
          <w:behavior w:val="content"/>
        </w:behaviors>
        <w:guid w:val="{72B09956-E6F6-40C5-9082-8225B9C91E29}"/>
      </w:docPartPr>
      <w:docPartBody>
        <w:p xmlns:wp14="http://schemas.microsoft.com/office/word/2010/wordml" w:rsidR="00D12B9A" w:rsidP="00586462" w:rsidRDefault="00586462" w14:paraId="6E992D02" wp14:textId="77777777">
          <w:pPr>
            <w:pStyle w:val="3E5DFB13553F456A85977127E1FC3020"/>
          </w:pPr>
          <w:r w:rsidRPr="00AA4D7D">
            <w:rPr>
              <w:rStyle w:val="PlaceholderText"/>
              <w:rFonts w:cstheme="minorHAnsi"/>
            </w:rPr>
            <w:t>Choose an item.</w:t>
          </w:r>
        </w:p>
      </w:docPartBody>
    </w:docPart>
    <w:docPart>
      <w:docPartPr>
        <w:name w:val="947F9C31A2264602BEC9D202A79B1614"/>
        <w:category>
          <w:name w:val="General"/>
          <w:gallery w:val="placeholder"/>
        </w:category>
        <w:types>
          <w:type w:val="bbPlcHdr"/>
        </w:types>
        <w:behaviors>
          <w:behavior w:val="content"/>
        </w:behaviors>
        <w:guid w:val="{55AA3731-D708-405D-A68B-DE0C42D44610}"/>
      </w:docPartPr>
      <w:docPartBody>
        <w:p xmlns:wp14="http://schemas.microsoft.com/office/word/2010/wordml" w:rsidR="00D12B9A" w:rsidP="00586462" w:rsidRDefault="00586462" w14:paraId="31B2D352" wp14:textId="77777777">
          <w:pPr>
            <w:pStyle w:val="947F9C31A2264602BEC9D202A79B1614"/>
          </w:pPr>
          <w:r w:rsidRPr="00D33C71">
            <w:rPr>
              <w:rStyle w:val="PlaceholderText"/>
            </w:rPr>
            <w:t>Choose an item.</w:t>
          </w:r>
        </w:p>
      </w:docPartBody>
    </w:docPart>
    <w:docPart>
      <w:docPartPr>
        <w:name w:val="244896EAD75849209411517B82E29914"/>
        <w:category>
          <w:name w:val="General"/>
          <w:gallery w:val="placeholder"/>
        </w:category>
        <w:types>
          <w:type w:val="bbPlcHdr"/>
        </w:types>
        <w:behaviors>
          <w:behavior w:val="content"/>
        </w:behaviors>
        <w:guid w:val="{680A34EE-4F26-482D-9620-CA93AE5A4B20}"/>
      </w:docPartPr>
      <w:docPartBody>
        <w:p xmlns:wp14="http://schemas.microsoft.com/office/word/2010/wordml" w:rsidR="00D12B9A" w:rsidP="00586462" w:rsidRDefault="00586462" w14:paraId="16F0F22A" wp14:textId="77777777">
          <w:pPr>
            <w:pStyle w:val="244896EAD75849209411517B82E29914"/>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0F7C10"/>
    <w:rsid w:val="0013479F"/>
    <w:rsid w:val="00136BBB"/>
    <w:rsid w:val="00140FC9"/>
    <w:rsid w:val="001C748A"/>
    <w:rsid w:val="001E78B5"/>
    <w:rsid w:val="002A7032"/>
    <w:rsid w:val="002F65D4"/>
    <w:rsid w:val="00366C58"/>
    <w:rsid w:val="00387784"/>
    <w:rsid w:val="003E3261"/>
    <w:rsid w:val="00414CB9"/>
    <w:rsid w:val="00416326"/>
    <w:rsid w:val="004A7273"/>
    <w:rsid w:val="004C1863"/>
    <w:rsid w:val="004E2824"/>
    <w:rsid w:val="005700FE"/>
    <w:rsid w:val="00586462"/>
    <w:rsid w:val="005920E8"/>
    <w:rsid w:val="005A4767"/>
    <w:rsid w:val="005B2BDF"/>
    <w:rsid w:val="005F46BB"/>
    <w:rsid w:val="006203ED"/>
    <w:rsid w:val="006E2F39"/>
    <w:rsid w:val="00733C2F"/>
    <w:rsid w:val="007941C5"/>
    <w:rsid w:val="00834BC6"/>
    <w:rsid w:val="008B3DBF"/>
    <w:rsid w:val="008B638E"/>
    <w:rsid w:val="00943A48"/>
    <w:rsid w:val="009D0A54"/>
    <w:rsid w:val="00A53A99"/>
    <w:rsid w:val="00A62E83"/>
    <w:rsid w:val="00B22B3A"/>
    <w:rsid w:val="00B53CD7"/>
    <w:rsid w:val="00C056FC"/>
    <w:rsid w:val="00C45A05"/>
    <w:rsid w:val="00C85634"/>
    <w:rsid w:val="00CA01ED"/>
    <w:rsid w:val="00CB1C88"/>
    <w:rsid w:val="00D12B9A"/>
    <w:rsid w:val="00D4009C"/>
    <w:rsid w:val="00D735D3"/>
    <w:rsid w:val="00DF11E7"/>
    <w:rsid w:val="00F3577B"/>
    <w:rsid w:val="00FA0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462"/>
    <w:rPr>
      <w:color w:val="808080"/>
    </w:rPr>
  </w:style>
  <w:style w:type="paragraph" w:customStyle="1" w:styleId="F0A2BD5FA08240B3ACDD9DF25FA0B9931">
    <w:name w:val="F0A2BD5FA08240B3ACDD9DF25FA0B9931"/>
    <w:rPr>
      <w:rFonts w:eastAsiaTheme="minorHAnsi"/>
      <w:kern w:val="2"/>
      <w14:ligatures w14:val="standardContextual"/>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E4275E2BFE6B434AB9B44A4A6B38B818">
    <w:name w:val="E4275E2BFE6B434AB9B44A4A6B38B818"/>
    <w:rsid w:val="00733C2F"/>
    <w:rPr>
      <w:kern w:val="2"/>
      <w14:ligatures w14:val="standardContextual"/>
    </w:rPr>
  </w:style>
  <w:style w:type="paragraph" w:customStyle="1" w:styleId="BB4EBD32353C42A4925B1973A29BA095">
    <w:name w:val="BB4EBD32353C42A4925B1973A29BA095"/>
    <w:rsid w:val="00733C2F"/>
    <w:rPr>
      <w:kern w:val="2"/>
      <w14:ligatures w14:val="standardContextual"/>
    </w:rPr>
  </w:style>
  <w:style w:type="paragraph" w:customStyle="1" w:styleId="B2E40B1EADCB4AA7A7391DF60C88EAA9">
    <w:name w:val="B2E40B1EADCB4AA7A7391DF60C88EAA9"/>
    <w:rsid w:val="00733C2F"/>
    <w:rPr>
      <w:kern w:val="2"/>
      <w14:ligatures w14:val="standardContextual"/>
    </w:rPr>
  </w:style>
  <w:style w:type="paragraph" w:customStyle="1" w:styleId="68F6712EE0884528BF76F7631AA1F5A0">
    <w:name w:val="68F6712EE0884528BF76F7631AA1F5A0"/>
    <w:rsid w:val="00586462"/>
    <w:pPr>
      <w:spacing w:line="278" w:lineRule="auto"/>
    </w:pPr>
    <w:rPr>
      <w:kern w:val="2"/>
      <w:sz w:val="24"/>
      <w:szCs w:val="24"/>
      <w14:ligatures w14:val="standardContextual"/>
    </w:rPr>
  </w:style>
  <w:style w:type="paragraph" w:customStyle="1" w:styleId="3E01CBBBACC946898650703991467376">
    <w:name w:val="3E01CBBBACC946898650703991467376"/>
    <w:rsid w:val="00586462"/>
    <w:pPr>
      <w:spacing w:line="278" w:lineRule="auto"/>
    </w:pPr>
    <w:rPr>
      <w:kern w:val="2"/>
      <w:sz w:val="24"/>
      <w:szCs w:val="24"/>
      <w14:ligatures w14:val="standardContextual"/>
    </w:rPr>
  </w:style>
  <w:style w:type="paragraph" w:customStyle="1" w:styleId="F05D74D53EEC4BC894130E089E4A3B2A">
    <w:name w:val="F05D74D53EEC4BC894130E089E4A3B2A"/>
    <w:rsid w:val="00586462"/>
    <w:pPr>
      <w:spacing w:line="278" w:lineRule="auto"/>
    </w:pPr>
    <w:rPr>
      <w:kern w:val="2"/>
      <w:sz w:val="24"/>
      <w:szCs w:val="24"/>
      <w14:ligatures w14:val="standardContextual"/>
    </w:rPr>
  </w:style>
  <w:style w:type="paragraph" w:customStyle="1" w:styleId="3E5DFB13553F456A85977127E1FC3020">
    <w:name w:val="3E5DFB13553F456A85977127E1FC3020"/>
    <w:rsid w:val="00586462"/>
    <w:pPr>
      <w:spacing w:line="278" w:lineRule="auto"/>
    </w:pPr>
    <w:rPr>
      <w:kern w:val="2"/>
      <w:sz w:val="24"/>
      <w:szCs w:val="24"/>
      <w14:ligatures w14:val="standardContextual"/>
    </w:rPr>
  </w:style>
  <w:style w:type="paragraph" w:customStyle="1" w:styleId="9CBAD4BB834E40FE9B90DA2C9C9339D6">
    <w:name w:val="9CBAD4BB834E40FE9B90DA2C9C9339D6"/>
    <w:rsid w:val="00586462"/>
    <w:pPr>
      <w:spacing w:line="278" w:lineRule="auto"/>
    </w:pPr>
    <w:rPr>
      <w:kern w:val="2"/>
      <w:sz w:val="24"/>
      <w:szCs w:val="24"/>
      <w14:ligatures w14:val="standardContextual"/>
    </w:rPr>
  </w:style>
  <w:style w:type="paragraph" w:customStyle="1" w:styleId="1D56AF8E352F4C45B8BC3AAAE7C08774">
    <w:name w:val="1D56AF8E352F4C45B8BC3AAAE7C08774"/>
    <w:rsid w:val="00586462"/>
    <w:pPr>
      <w:spacing w:line="278" w:lineRule="auto"/>
    </w:pPr>
    <w:rPr>
      <w:kern w:val="2"/>
      <w:sz w:val="24"/>
      <w:szCs w:val="24"/>
      <w14:ligatures w14:val="standardContextual"/>
    </w:rPr>
  </w:style>
  <w:style w:type="paragraph" w:customStyle="1" w:styleId="947F9C31A2264602BEC9D202A79B1614">
    <w:name w:val="947F9C31A2264602BEC9D202A79B1614"/>
    <w:rsid w:val="00586462"/>
    <w:pPr>
      <w:spacing w:line="278" w:lineRule="auto"/>
    </w:pPr>
    <w:rPr>
      <w:kern w:val="2"/>
      <w:sz w:val="24"/>
      <w:szCs w:val="24"/>
      <w14:ligatures w14:val="standardContextual"/>
    </w:rPr>
  </w:style>
  <w:style w:type="paragraph" w:customStyle="1" w:styleId="244896EAD75849209411517B82E29914">
    <w:name w:val="244896EAD75849209411517B82E29914"/>
    <w:rsid w:val="005864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0CE53-5A23-4CBE-B583-304360D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3.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4.xml><?xml version="1.0" encoding="utf-8"?>
<ds:datastoreItem xmlns:ds="http://schemas.openxmlformats.org/officeDocument/2006/customXml" ds:itemID="{38E98791-3862-434B-8A6F-A2FF6947B5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Virginia Information Technologies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Danjile (DOE)</dc:creator>
  <keywords/>
  <dc:description/>
  <lastModifiedBy>Kevin G. Bowman</lastModifiedBy>
  <revision>201</revision>
  <dcterms:created xsi:type="dcterms:W3CDTF">2024-11-06T21:51:00.0000000Z</dcterms:created>
  <dcterms:modified xsi:type="dcterms:W3CDTF">2024-12-19T16:08:32.3894592Z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