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7CC1F" w14:textId="4548E93D" w:rsidR="00035217" w:rsidRPr="0085607B" w:rsidRDefault="0085607B" w:rsidP="0085607B">
      <w:pPr>
        <w:spacing w:before="120" w:after="120" w:line="240" w:lineRule="auto"/>
        <w:jc w:val="center"/>
        <w:rPr>
          <w:rFonts w:eastAsia="Calibri"/>
          <w:sz w:val="32"/>
          <w:szCs w:val="32"/>
        </w:rPr>
      </w:pPr>
      <w:r w:rsidRPr="0085607B">
        <w:rPr>
          <w:rFonts w:eastAsia="Calibri"/>
          <w:sz w:val="32"/>
          <w:szCs w:val="32"/>
        </w:rPr>
        <w:t>2024-2025 Comprehensive School Support Plan</w:t>
      </w:r>
    </w:p>
    <w:p w14:paraId="5F5968D1" w14:textId="77777777" w:rsidR="0085607B" w:rsidRDefault="0085607B" w:rsidP="42485596">
      <w:pPr>
        <w:spacing w:before="120" w:after="120" w:line="240" w:lineRule="auto"/>
        <w:rPr>
          <w:rFonts w:eastAsia="Calibri"/>
        </w:rPr>
      </w:pPr>
    </w:p>
    <w:tbl>
      <w:tblPr>
        <w:tblStyle w:val="TableGrid"/>
        <w:tblpPr w:leftFromText="187" w:rightFromText="187" w:vertAnchor="page" w:horzAnchor="margin" w:tblpY="1892"/>
        <w:tblW w:w="14689" w:type="dxa"/>
        <w:tblLook w:val="04A0" w:firstRow="1" w:lastRow="0" w:firstColumn="1" w:lastColumn="0" w:noHBand="0" w:noVBand="1"/>
      </w:tblPr>
      <w:tblGrid>
        <w:gridCol w:w="7627"/>
        <w:gridCol w:w="7062"/>
      </w:tblGrid>
      <w:tr w:rsidR="000C734F" w:rsidRPr="00AA4D7D" w14:paraId="030BD1CE" w14:textId="77777777" w:rsidTr="0085607B">
        <w:trPr>
          <w:trHeight w:val="430"/>
        </w:trPr>
        <w:tc>
          <w:tcPr>
            <w:tcW w:w="14689" w:type="dxa"/>
            <w:gridSpan w:val="2"/>
            <w:shd w:val="clear" w:color="auto" w:fill="003C71"/>
          </w:tcPr>
          <w:p w14:paraId="71EF43E0" w14:textId="6FEC9F2C" w:rsidR="000C734F" w:rsidRPr="00AA4D7D" w:rsidRDefault="004C149F" w:rsidP="0085607B">
            <w:pPr>
              <w:jc w:val="center"/>
              <w:rPr>
                <w:rFonts w:eastAsia="Georgia" w:cstheme="minorHAnsi"/>
                <w:b/>
                <w:sz w:val="28"/>
                <w:szCs w:val="28"/>
              </w:rPr>
            </w:pPr>
            <w:r>
              <w:rPr>
                <w:rFonts w:eastAsia="Georgia" w:cstheme="minorHAnsi"/>
                <w:b/>
                <w:sz w:val="28"/>
                <w:szCs w:val="28"/>
              </w:rPr>
              <w:t>Profile</w:t>
            </w:r>
            <w:r w:rsidR="000C734F" w:rsidRPr="00AA4D7D">
              <w:rPr>
                <w:rFonts w:eastAsia="Georgia" w:cstheme="minorHAnsi"/>
                <w:b/>
                <w:sz w:val="28"/>
                <w:szCs w:val="28"/>
              </w:rPr>
              <w:t xml:space="preserve"> Information</w:t>
            </w:r>
          </w:p>
        </w:tc>
      </w:tr>
      <w:tr w:rsidR="000C734F" w:rsidRPr="00AA4D7D" w14:paraId="58BFA9D1" w14:textId="77777777" w:rsidTr="0085607B">
        <w:trPr>
          <w:trHeight w:val="430"/>
        </w:trPr>
        <w:tc>
          <w:tcPr>
            <w:tcW w:w="7627" w:type="dxa"/>
            <w:shd w:val="clear" w:color="auto" w:fill="BDD6EE" w:themeFill="accent5" w:themeFillTint="66"/>
          </w:tcPr>
          <w:p w14:paraId="777C6ED3" w14:textId="2BA18419" w:rsidR="000C734F" w:rsidRPr="00AA4D7D" w:rsidRDefault="000C734F" w:rsidP="0085607B">
            <w:pPr>
              <w:rPr>
                <w:rFonts w:eastAsia="Georgia"/>
                <w:b/>
                <w:bCs/>
                <w:sz w:val="28"/>
                <w:szCs w:val="28"/>
              </w:rPr>
            </w:pPr>
            <w:r w:rsidRPr="3E59EA20">
              <w:rPr>
                <w:rFonts w:eastAsia="Georgia"/>
                <w:b/>
                <w:bCs/>
                <w:sz w:val="28"/>
                <w:szCs w:val="28"/>
              </w:rPr>
              <w:t>Division:</w:t>
            </w:r>
            <w:r w:rsidR="001936A3">
              <w:rPr>
                <w:rFonts w:eastAsia="Georgia"/>
                <w:b/>
                <w:bCs/>
                <w:sz w:val="28"/>
                <w:szCs w:val="28"/>
              </w:rPr>
              <w:t xml:space="preserve"> </w:t>
            </w:r>
            <w:r w:rsidR="00EB7433" w:rsidRPr="00E26572">
              <w:rPr>
                <w:rFonts w:eastAsia="Georgia"/>
                <w:sz w:val="28"/>
                <w:szCs w:val="28"/>
              </w:rPr>
              <w:t>R</w:t>
            </w:r>
            <w:r w:rsidR="00EB7433">
              <w:rPr>
                <w:rFonts w:eastAsia="Georgia"/>
                <w:sz w:val="28"/>
                <w:szCs w:val="28"/>
              </w:rPr>
              <w:t>oanoke City Public School</w:t>
            </w:r>
          </w:p>
        </w:tc>
        <w:tc>
          <w:tcPr>
            <w:tcW w:w="7062" w:type="dxa"/>
            <w:shd w:val="clear" w:color="auto" w:fill="BDD6EE" w:themeFill="accent5" w:themeFillTint="66"/>
          </w:tcPr>
          <w:p w14:paraId="7BB48E2F" w14:textId="3C8462A4" w:rsidR="000C734F" w:rsidRPr="00AA4D7D" w:rsidRDefault="000C734F" w:rsidP="0085607B">
            <w:pPr>
              <w:rPr>
                <w:rFonts w:eastAsia="Georgia"/>
                <w:b/>
                <w:bCs/>
                <w:sz w:val="28"/>
                <w:szCs w:val="28"/>
              </w:rPr>
            </w:pPr>
            <w:r w:rsidRPr="3E59EA20">
              <w:rPr>
                <w:rFonts w:eastAsia="Georgia"/>
                <w:b/>
                <w:bCs/>
                <w:sz w:val="28"/>
                <w:szCs w:val="28"/>
              </w:rPr>
              <w:t>School:</w:t>
            </w:r>
            <w:r w:rsidR="1280EAC7" w:rsidRPr="3E59EA20">
              <w:rPr>
                <w:rFonts w:eastAsia="Georgia"/>
                <w:b/>
                <w:bCs/>
                <w:sz w:val="28"/>
                <w:szCs w:val="28"/>
              </w:rPr>
              <w:t xml:space="preserve"> </w:t>
            </w:r>
            <w:r w:rsidR="00EB7433">
              <w:rPr>
                <w:rFonts w:eastAsia="Georgia"/>
                <w:b/>
                <w:bCs/>
                <w:sz w:val="28"/>
                <w:szCs w:val="28"/>
              </w:rPr>
              <w:t>Highland Park</w:t>
            </w:r>
          </w:p>
        </w:tc>
      </w:tr>
      <w:tr w:rsidR="000C734F" w:rsidRPr="00AA4D7D" w14:paraId="6FB1FAFE" w14:textId="77777777" w:rsidTr="0085607B">
        <w:trPr>
          <w:trHeight w:val="410"/>
        </w:trPr>
        <w:tc>
          <w:tcPr>
            <w:tcW w:w="7627" w:type="dxa"/>
            <w:shd w:val="clear" w:color="auto" w:fill="BDD6EE" w:themeFill="accent5" w:themeFillTint="66"/>
          </w:tcPr>
          <w:p w14:paraId="4BE2A3CC" w14:textId="6C9CA6DC" w:rsidR="000C734F" w:rsidRPr="00AA4D7D" w:rsidRDefault="000C734F" w:rsidP="0085607B">
            <w:pPr>
              <w:rPr>
                <w:rFonts w:ascii="Calibri" w:eastAsia="Calibri" w:hAnsi="Calibri" w:cs="Calibri"/>
                <w:b/>
                <w:bCs/>
                <w:color w:val="000000" w:themeColor="text1"/>
                <w:sz w:val="28"/>
                <w:szCs w:val="28"/>
              </w:rPr>
            </w:pPr>
            <w:r w:rsidRPr="3E59EA20">
              <w:rPr>
                <w:rFonts w:eastAsia="Georgia"/>
                <w:b/>
                <w:bCs/>
                <w:sz w:val="28"/>
                <w:szCs w:val="28"/>
              </w:rPr>
              <w:t>Principal:</w:t>
            </w:r>
            <w:r w:rsidR="00EB7433">
              <w:rPr>
                <w:rFonts w:eastAsia="Georgia"/>
                <w:b/>
                <w:bCs/>
                <w:sz w:val="28"/>
                <w:szCs w:val="28"/>
              </w:rPr>
              <w:t xml:space="preserve"> Dr. Brooke Blanks</w:t>
            </w:r>
          </w:p>
        </w:tc>
        <w:tc>
          <w:tcPr>
            <w:tcW w:w="7062" w:type="dxa"/>
            <w:shd w:val="clear" w:color="auto" w:fill="BDD6EE" w:themeFill="accent5" w:themeFillTint="66"/>
          </w:tcPr>
          <w:p w14:paraId="50B2A007" w14:textId="118654F7" w:rsidR="000C734F" w:rsidRPr="00AA4D7D" w:rsidRDefault="009A5DD9" w:rsidP="0085607B">
            <w:pPr>
              <w:rPr>
                <w:rFonts w:eastAsia="Georgia"/>
                <w:b/>
                <w:bCs/>
                <w:sz w:val="28"/>
                <w:szCs w:val="28"/>
              </w:rPr>
            </w:pPr>
            <w:r>
              <w:rPr>
                <w:rFonts w:eastAsia="Georgia"/>
                <w:b/>
                <w:bCs/>
                <w:sz w:val="28"/>
                <w:szCs w:val="28"/>
              </w:rPr>
              <w:t xml:space="preserve">Federal </w:t>
            </w:r>
            <w:r w:rsidR="000C734F" w:rsidRPr="3E59EA20">
              <w:rPr>
                <w:rFonts w:eastAsia="Georgia"/>
                <w:b/>
                <w:bCs/>
                <w:sz w:val="28"/>
                <w:szCs w:val="28"/>
              </w:rPr>
              <w:t xml:space="preserve">Designations: </w:t>
            </w:r>
            <w:sdt>
              <w:sdtPr>
                <w:rPr>
                  <w:rFonts w:eastAsia="Georgia"/>
                  <w:b/>
                  <w:bCs/>
                  <w:sz w:val="28"/>
                  <w:szCs w:val="28"/>
                </w:rPr>
                <w:alias w:val="Federal Designation"/>
                <w:tag w:val="Federal Designation"/>
                <w:id w:val="-2012905025"/>
                <w:placeholder>
                  <w:docPart w:val="DefaultPlaceholder_-1854013438"/>
                </w:placeholder>
                <w:dropDownList>
                  <w:listItem w:displayText="Choose an item." w:value="Choose an item."/>
                  <w:listItem w:displayText="CSI: Comprehensive Support and Improvement" w:value="CSI: Comprehensive Support and Improvement"/>
                  <w:listItem w:displayText="ATSI: Additional Targeted Support and Improvement" w:value="ATSI: Additional Targeted Support and Improvement"/>
                  <w:listItem w:displayText="TSI: Targeted Support and Improvement" w:value="TSI: Targeted Support and Improvement"/>
                  <w:listItem w:displayText="Not Federally Identified" w:value="Not Federally Identified"/>
                </w:dropDownList>
              </w:sdtPr>
              <w:sdtEndPr/>
              <w:sdtContent>
                <w:r w:rsidR="00EB7433">
                  <w:rPr>
                    <w:rFonts w:eastAsia="Georgia"/>
                    <w:b/>
                    <w:bCs/>
                    <w:sz w:val="28"/>
                    <w:szCs w:val="28"/>
                  </w:rPr>
                  <w:t>Not Federally Identified</w:t>
                </w:r>
              </w:sdtContent>
            </w:sdt>
          </w:p>
        </w:tc>
      </w:tr>
      <w:tr w:rsidR="00075588" w:rsidRPr="00AA4D7D" w14:paraId="4751561E" w14:textId="77777777" w:rsidTr="0085607B">
        <w:trPr>
          <w:trHeight w:val="410"/>
        </w:trPr>
        <w:tc>
          <w:tcPr>
            <w:tcW w:w="14689" w:type="dxa"/>
            <w:gridSpan w:val="2"/>
            <w:shd w:val="clear" w:color="auto" w:fill="1F4E79" w:themeFill="accent5" w:themeFillShade="80"/>
          </w:tcPr>
          <w:p w14:paraId="10C09644" w14:textId="7FFCC3CA" w:rsidR="00075588" w:rsidRPr="00D45036" w:rsidRDefault="00075588" w:rsidP="0085607B">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00D45036" w:rsidRP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00D45036" w:rsidRPr="00AA4D7D" w14:paraId="3D255519" w14:textId="77777777" w:rsidTr="0085607B">
        <w:trPr>
          <w:trHeight w:val="410"/>
        </w:trPr>
        <w:tc>
          <w:tcPr>
            <w:tcW w:w="14689" w:type="dxa"/>
            <w:gridSpan w:val="2"/>
            <w:shd w:val="clear" w:color="auto" w:fill="BDD6EE" w:themeFill="accent5" w:themeFillTint="66"/>
          </w:tcPr>
          <w:p w14:paraId="7BDBDFCA" w14:textId="42400FCD" w:rsidR="00D45036" w:rsidRPr="001C1046" w:rsidRDefault="005E40FE" w:rsidP="0085607B">
            <w:pPr>
              <w:rPr>
                <w:rFonts w:eastAsia="Georgia" w:cstheme="minorHAnsi"/>
                <w:b/>
                <w:i/>
                <w:iCs/>
                <w:sz w:val="24"/>
                <w:szCs w:val="24"/>
              </w:rPr>
            </w:pPr>
            <w:r w:rsidRPr="001C1046">
              <w:rPr>
                <w:rFonts w:eastAsia="Georgia" w:cstheme="minorHAnsi"/>
                <w:b/>
                <w:i/>
                <w:iCs/>
                <w:sz w:val="24"/>
                <w:szCs w:val="24"/>
              </w:rPr>
              <w:t xml:space="preserve">Describe how the school will </w:t>
            </w:r>
            <w:r w:rsidR="004C47F9" w:rsidRPr="001C1046">
              <w:rPr>
                <w:rFonts w:eastAsia="Georgia" w:cstheme="minorHAnsi"/>
                <w:b/>
                <w:i/>
                <w:iCs/>
                <w:sz w:val="24"/>
                <w:szCs w:val="24"/>
              </w:rPr>
              <w:t xml:space="preserve">routinely </w:t>
            </w:r>
            <w:r w:rsidRPr="001C1046">
              <w:rPr>
                <w:rFonts w:eastAsia="Georgia" w:cstheme="minorHAnsi"/>
                <w:b/>
                <w:i/>
                <w:iCs/>
                <w:sz w:val="24"/>
                <w:szCs w:val="24"/>
              </w:rPr>
              <w:t xml:space="preserve">involve </w:t>
            </w:r>
            <w:r w:rsidR="00F448D0" w:rsidRPr="001C1046">
              <w:rPr>
                <w:rFonts w:eastAsia="Georgia" w:cstheme="minorHAnsi"/>
                <w:b/>
                <w:i/>
                <w:iCs/>
                <w:sz w:val="24"/>
                <w:szCs w:val="24"/>
              </w:rPr>
              <w:t>internal and external stakeholders in the school improvement process</w:t>
            </w:r>
            <w:r w:rsidR="00441631" w:rsidRPr="001C1046">
              <w:rPr>
                <w:rFonts w:eastAsia="Georgia" w:cstheme="minorHAnsi"/>
                <w:b/>
                <w:i/>
                <w:iCs/>
                <w:sz w:val="24"/>
                <w:szCs w:val="24"/>
              </w:rPr>
              <w:t xml:space="preserve"> to include </w:t>
            </w:r>
            <w:r w:rsidR="007C304C" w:rsidRPr="001C1046">
              <w:rPr>
                <w:rFonts w:eastAsia="Georgia" w:cstheme="minorHAnsi"/>
                <w:b/>
                <w:i/>
                <w:iCs/>
                <w:sz w:val="24"/>
                <w:szCs w:val="24"/>
              </w:rPr>
              <w:t>conducting the needs assessment</w:t>
            </w:r>
            <w:r w:rsidR="0084246C">
              <w:rPr>
                <w:rFonts w:eastAsia="Georgia" w:cstheme="minorHAnsi"/>
                <w:b/>
                <w:i/>
                <w:iCs/>
                <w:sz w:val="24"/>
                <w:szCs w:val="24"/>
              </w:rPr>
              <w:t>;</w:t>
            </w:r>
            <w:r w:rsidR="007C304C" w:rsidRPr="001C1046">
              <w:rPr>
                <w:rFonts w:eastAsia="Georgia" w:cstheme="minorHAnsi"/>
                <w:b/>
                <w:i/>
                <w:iCs/>
                <w:sz w:val="24"/>
                <w:szCs w:val="24"/>
              </w:rPr>
              <w:t xml:space="preserve"> selecting evidence</w:t>
            </w:r>
            <w:r w:rsidR="004166C1">
              <w:rPr>
                <w:rFonts w:eastAsia="Georgia" w:cstheme="minorHAnsi"/>
                <w:b/>
                <w:i/>
                <w:iCs/>
                <w:sz w:val="24"/>
                <w:szCs w:val="24"/>
              </w:rPr>
              <w:t>-</w:t>
            </w:r>
            <w:r w:rsidR="007C304C" w:rsidRPr="001C1046">
              <w:rPr>
                <w:rFonts w:eastAsia="Georgia" w:cstheme="minorHAnsi"/>
                <w:b/>
                <w:i/>
                <w:iCs/>
                <w:sz w:val="24"/>
                <w:szCs w:val="24"/>
              </w:rPr>
              <w:t>and research-based strategies</w:t>
            </w:r>
            <w:r w:rsidR="0084246C">
              <w:rPr>
                <w:rFonts w:eastAsia="Georgia" w:cstheme="minorHAnsi"/>
                <w:b/>
                <w:i/>
                <w:iCs/>
                <w:sz w:val="24"/>
                <w:szCs w:val="24"/>
              </w:rPr>
              <w:t>;</w:t>
            </w:r>
            <w:r w:rsidR="007C304C" w:rsidRPr="001C1046">
              <w:rPr>
                <w:rFonts w:eastAsia="Georgia" w:cstheme="minorHAnsi"/>
                <w:b/>
                <w:i/>
                <w:iCs/>
                <w:sz w:val="24"/>
                <w:szCs w:val="24"/>
              </w:rPr>
              <w:t xml:space="preserve"> </w:t>
            </w:r>
            <w:r w:rsidR="0058577D" w:rsidRPr="001C1046">
              <w:rPr>
                <w:rFonts w:eastAsia="Georgia" w:cstheme="minorHAnsi"/>
                <w:b/>
                <w:i/>
                <w:iCs/>
                <w:sz w:val="24"/>
                <w:szCs w:val="24"/>
              </w:rPr>
              <w:t xml:space="preserve">and </w:t>
            </w:r>
            <w:r w:rsidR="00441631" w:rsidRPr="001C1046">
              <w:rPr>
                <w:rFonts w:eastAsia="Georgia" w:cstheme="minorHAnsi"/>
                <w:b/>
                <w:i/>
                <w:iCs/>
                <w:sz w:val="24"/>
                <w:szCs w:val="24"/>
              </w:rPr>
              <w:t>developing</w:t>
            </w:r>
            <w:r w:rsidR="007C304C" w:rsidRPr="001C1046">
              <w:rPr>
                <w:rFonts w:eastAsia="Georgia" w:cstheme="minorHAnsi"/>
                <w:b/>
                <w:i/>
                <w:iCs/>
                <w:sz w:val="24"/>
                <w:szCs w:val="24"/>
              </w:rPr>
              <w:t>,</w:t>
            </w:r>
            <w:r w:rsidR="0058577D" w:rsidRPr="001C1046">
              <w:rPr>
                <w:rFonts w:eastAsia="Georgia" w:cstheme="minorHAnsi"/>
                <w:b/>
                <w:i/>
                <w:iCs/>
                <w:sz w:val="24"/>
                <w:szCs w:val="24"/>
              </w:rPr>
              <w:t xml:space="preserve"> implementing, monitoring, and evaluating the </w:t>
            </w:r>
            <w:r w:rsidR="001C1046" w:rsidRPr="001C1046">
              <w:rPr>
                <w:rFonts w:eastAsia="Georgia" w:cstheme="minorHAnsi"/>
                <w:b/>
                <w:i/>
                <w:iCs/>
                <w:sz w:val="24"/>
                <w:szCs w:val="24"/>
              </w:rPr>
              <w:t xml:space="preserve">plan. </w:t>
            </w:r>
          </w:p>
        </w:tc>
      </w:tr>
      <w:tr w:rsidR="00F448D0" w:rsidRPr="00AA4D7D" w14:paraId="51DC0F60" w14:textId="77777777" w:rsidTr="0085607B">
        <w:trPr>
          <w:trHeight w:val="410"/>
        </w:trPr>
        <w:tc>
          <w:tcPr>
            <w:tcW w:w="14689" w:type="dxa"/>
            <w:gridSpan w:val="2"/>
            <w:shd w:val="clear" w:color="auto" w:fill="FFFFFF" w:themeFill="background1"/>
          </w:tcPr>
          <w:p w14:paraId="0563B801" w14:textId="3E246019" w:rsidR="00AE06CC" w:rsidRPr="00B45B8F" w:rsidRDefault="00AE06CC" w:rsidP="000D4510">
            <w:pPr>
              <w:spacing w:after="160"/>
              <w:contextualSpacing/>
            </w:pPr>
            <w:r w:rsidRPr="00B45B8F">
              <w:t xml:space="preserve">To effectively involve internal and external stakeholders in the school improvement process, </w:t>
            </w:r>
            <w:r>
              <w:t>Highland Park will</w:t>
            </w:r>
            <w:r w:rsidRPr="00B45B8F">
              <w:t>:</w:t>
            </w:r>
          </w:p>
          <w:p w14:paraId="5D96B715" w14:textId="14876990" w:rsidR="00AE06CC" w:rsidRPr="00B45B8F" w:rsidRDefault="00AE06CC" w:rsidP="000D4510">
            <w:pPr>
              <w:numPr>
                <w:ilvl w:val="0"/>
                <w:numId w:val="17"/>
              </w:numPr>
              <w:spacing w:after="160"/>
              <w:contextualSpacing/>
            </w:pPr>
            <w:r w:rsidRPr="00B45B8F">
              <w:rPr>
                <w:b/>
                <w:bCs/>
              </w:rPr>
              <w:t>Conduct Needs Assessment</w:t>
            </w:r>
            <w:r w:rsidRPr="00B45B8F">
              <w:t>:</w:t>
            </w:r>
          </w:p>
          <w:p w14:paraId="79FA8DB9" w14:textId="29E981EB" w:rsidR="00AE06CC" w:rsidRPr="00B45B8F" w:rsidRDefault="00AE06CC" w:rsidP="000D4510">
            <w:pPr>
              <w:numPr>
                <w:ilvl w:val="1"/>
                <w:numId w:val="17"/>
              </w:numPr>
              <w:spacing w:after="160"/>
              <w:contextualSpacing/>
            </w:pPr>
            <w:r w:rsidRPr="00B45B8F">
              <w:rPr>
                <w:b/>
                <w:bCs/>
              </w:rPr>
              <w:t>Engage Stakeholders</w:t>
            </w:r>
            <w:r w:rsidRPr="00B45B8F">
              <w:t>: Involve teachers, parents, students, and community members in identifying areas of need through meetings.</w:t>
            </w:r>
          </w:p>
          <w:p w14:paraId="1C1BDE08" w14:textId="77777777" w:rsidR="00AE06CC" w:rsidRPr="00B45B8F" w:rsidRDefault="00AE06CC" w:rsidP="000D4510">
            <w:pPr>
              <w:numPr>
                <w:ilvl w:val="1"/>
                <w:numId w:val="17"/>
              </w:numPr>
              <w:spacing w:after="160"/>
              <w:contextualSpacing/>
            </w:pPr>
            <w:r w:rsidRPr="00B45B8F">
              <w:rPr>
                <w:b/>
                <w:bCs/>
              </w:rPr>
              <w:t>Data Collection</w:t>
            </w:r>
            <w:r w:rsidRPr="00B45B8F">
              <w:t>: Gather quantitative and qualitative data on student performance, school climate, and other relevant metrics.</w:t>
            </w:r>
          </w:p>
          <w:p w14:paraId="74219B11" w14:textId="77777777" w:rsidR="00AE06CC" w:rsidRPr="00B45B8F" w:rsidRDefault="00AE06CC" w:rsidP="000D4510">
            <w:pPr>
              <w:numPr>
                <w:ilvl w:val="0"/>
                <w:numId w:val="17"/>
              </w:numPr>
              <w:spacing w:after="160"/>
              <w:contextualSpacing/>
            </w:pPr>
            <w:r w:rsidRPr="00B45B8F">
              <w:rPr>
                <w:b/>
                <w:bCs/>
              </w:rPr>
              <w:t>Selecting Strategies</w:t>
            </w:r>
            <w:r w:rsidRPr="00B45B8F">
              <w:t>:</w:t>
            </w:r>
          </w:p>
          <w:p w14:paraId="4846C3ED" w14:textId="77777777" w:rsidR="00AE06CC" w:rsidRPr="00B45B8F" w:rsidRDefault="00AE06CC" w:rsidP="000D4510">
            <w:pPr>
              <w:numPr>
                <w:ilvl w:val="1"/>
                <w:numId w:val="17"/>
              </w:numPr>
              <w:spacing w:after="160"/>
              <w:contextualSpacing/>
            </w:pPr>
            <w:r w:rsidRPr="00B45B8F">
              <w:rPr>
                <w:b/>
                <w:bCs/>
              </w:rPr>
              <w:t>Evidence-Based Approaches</w:t>
            </w:r>
            <w:r w:rsidRPr="00B45B8F">
              <w:t>: Collaborate with stakeholders to review and select strategies that are supported by research and have a track record of success.</w:t>
            </w:r>
          </w:p>
          <w:p w14:paraId="5DD7328A" w14:textId="77777777" w:rsidR="00AE06CC" w:rsidRPr="00B45B8F" w:rsidRDefault="00AE06CC" w:rsidP="000D4510">
            <w:pPr>
              <w:numPr>
                <w:ilvl w:val="1"/>
                <w:numId w:val="17"/>
              </w:numPr>
              <w:spacing w:after="160"/>
              <w:contextualSpacing/>
            </w:pPr>
            <w:r w:rsidRPr="00B45B8F">
              <w:rPr>
                <w:b/>
                <w:bCs/>
              </w:rPr>
              <w:t>Tailored Solutions</w:t>
            </w:r>
            <w:r w:rsidRPr="00B45B8F">
              <w:t>: Ensure the chosen strategies address the specific needs identified in the assessment phase.</w:t>
            </w:r>
          </w:p>
          <w:p w14:paraId="23BAB100" w14:textId="77777777" w:rsidR="00AE06CC" w:rsidRPr="00B45B8F" w:rsidRDefault="00AE06CC" w:rsidP="000D4510">
            <w:pPr>
              <w:numPr>
                <w:ilvl w:val="0"/>
                <w:numId w:val="17"/>
              </w:numPr>
              <w:spacing w:after="160"/>
              <w:contextualSpacing/>
            </w:pPr>
            <w:r w:rsidRPr="00B45B8F">
              <w:rPr>
                <w:b/>
                <w:bCs/>
              </w:rPr>
              <w:t>Developing and Implementing the Plan</w:t>
            </w:r>
            <w:r w:rsidRPr="00B45B8F">
              <w:t>:</w:t>
            </w:r>
          </w:p>
          <w:p w14:paraId="4C2510CF" w14:textId="77777777" w:rsidR="00AE06CC" w:rsidRPr="00B45B8F" w:rsidRDefault="00AE06CC" w:rsidP="000D4510">
            <w:pPr>
              <w:numPr>
                <w:ilvl w:val="1"/>
                <w:numId w:val="17"/>
              </w:numPr>
              <w:spacing w:after="160"/>
              <w:contextualSpacing/>
            </w:pPr>
            <w:r w:rsidRPr="00B45B8F">
              <w:rPr>
                <w:b/>
                <w:bCs/>
              </w:rPr>
              <w:t>Collaborative Planning</w:t>
            </w:r>
            <w:r w:rsidRPr="00B45B8F">
              <w:t>: Work with stakeholders to develop a detailed action plan, including timelines, responsibilities, and resources needed.</w:t>
            </w:r>
          </w:p>
          <w:p w14:paraId="4502BDCD" w14:textId="77777777" w:rsidR="00AE06CC" w:rsidRPr="00B45B8F" w:rsidRDefault="00AE06CC" w:rsidP="000D4510">
            <w:pPr>
              <w:numPr>
                <w:ilvl w:val="1"/>
                <w:numId w:val="17"/>
              </w:numPr>
              <w:spacing w:after="160"/>
              <w:contextualSpacing/>
            </w:pPr>
            <w:r w:rsidRPr="00B45B8F">
              <w:rPr>
                <w:b/>
                <w:bCs/>
              </w:rPr>
              <w:t>Transparent Communication</w:t>
            </w:r>
            <w:r w:rsidRPr="00B45B8F">
              <w:t>: Keep all stakeholders informed about the plan and their roles in its implementation.</w:t>
            </w:r>
          </w:p>
          <w:p w14:paraId="15382AD5" w14:textId="77777777" w:rsidR="00AE06CC" w:rsidRPr="00B45B8F" w:rsidRDefault="00AE06CC" w:rsidP="000D4510">
            <w:pPr>
              <w:numPr>
                <w:ilvl w:val="0"/>
                <w:numId w:val="17"/>
              </w:numPr>
              <w:spacing w:after="160"/>
              <w:contextualSpacing/>
            </w:pPr>
            <w:r w:rsidRPr="00B45B8F">
              <w:rPr>
                <w:b/>
                <w:bCs/>
              </w:rPr>
              <w:t>Monitoring and Evaluating</w:t>
            </w:r>
            <w:r w:rsidRPr="00B45B8F">
              <w:t>:</w:t>
            </w:r>
          </w:p>
          <w:p w14:paraId="26CFDA30" w14:textId="77777777" w:rsidR="00AE06CC" w:rsidRPr="00B45B8F" w:rsidRDefault="00AE06CC" w:rsidP="000D4510">
            <w:pPr>
              <w:numPr>
                <w:ilvl w:val="1"/>
                <w:numId w:val="17"/>
              </w:numPr>
              <w:spacing w:after="160"/>
              <w:contextualSpacing/>
            </w:pPr>
            <w:r w:rsidRPr="00B45B8F">
              <w:rPr>
                <w:b/>
                <w:bCs/>
              </w:rPr>
              <w:t>Ongoing Feedback</w:t>
            </w:r>
            <w:r w:rsidRPr="00B45B8F">
              <w:t>: Regularly collect feedback from stakeholders to assess the effectiveness of the strategies and make necessary adjustments.</w:t>
            </w:r>
          </w:p>
          <w:p w14:paraId="0EF22EBE" w14:textId="77777777" w:rsidR="00AE06CC" w:rsidRPr="00B45B8F" w:rsidRDefault="00AE06CC" w:rsidP="000D4510">
            <w:pPr>
              <w:numPr>
                <w:ilvl w:val="1"/>
                <w:numId w:val="17"/>
              </w:numPr>
              <w:spacing w:after="160"/>
              <w:contextualSpacing/>
            </w:pPr>
            <w:r w:rsidRPr="00B45B8F">
              <w:rPr>
                <w:b/>
                <w:bCs/>
              </w:rPr>
              <w:t>Data-Driven Decisions</w:t>
            </w:r>
            <w:r w:rsidRPr="00B45B8F">
              <w:t>: Use data to evaluate the impact of the improvement efforts and report progress to all stakeholders.</w:t>
            </w:r>
          </w:p>
          <w:p w14:paraId="31D19F61" w14:textId="294B9097" w:rsidR="00F448D0" w:rsidRDefault="00AE06CC" w:rsidP="000D4510">
            <w:pPr>
              <w:contextualSpacing/>
              <w:rPr>
                <w:rFonts w:eastAsia="Georgia" w:cstheme="minorHAnsi"/>
                <w:b/>
                <w:sz w:val="28"/>
                <w:szCs w:val="28"/>
              </w:rPr>
            </w:pPr>
            <w:r w:rsidRPr="00B45B8F">
              <w:t xml:space="preserve">By following these steps, </w:t>
            </w:r>
            <w:r w:rsidR="000D4510">
              <w:t>Highland Park will</w:t>
            </w:r>
            <w:r w:rsidRPr="00B45B8F">
              <w:t xml:space="preserve"> ensure a comprehensive and inclusive approach to continuous improvement.</w:t>
            </w:r>
          </w:p>
        </w:tc>
      </w:tr>
    </w:tbl>
    <w:p w14:paraId="07B28E2F" w14:textId="77777777" w:rsidR="00903144" w:rsidRDefault="00903144">
      <w:r>
        <w:br w:type="page"/>
      </w:r>
    </w:p>
    <w:tbl>
      <w:tblPr>
        <w:tblStyle w:val="TableGrid"/>
        <w:tblW w:w="29443" w:type="dxa"/>
        <w:tblLayout w:type="fixed"/>
        <w:tblLook w:val="04A0" w:firstRow="1" w:lastRow="0" w:firstColumn="1" w:lastColumn="0" w:noHBand="0" w:noVBand="1"/>
      </w:tblPr>
      <w:tblGrid>
        <w:gridCol w:w="5305"/>
        <w:gridCol w:w="1710"/>
        <w:gridCol w:w="1710"/>
        <w:gridCol w:w="2610"/>
        <w:gridCol w:w="3330"/>
        <w:gridCol w:w="14778"/>
      </w:tblGrid>
      <w:tr w:rsidR="00A91DB5" w:rsidRPr="008B79FC" w14:paraId="7D60147D" w14:textId="77777777" w:rsidTr="0065533B">
        <w:trPr>
          <w:gridAfter w:val="1"/>
          <w:wAfter w:w="14778" w:type="dxa"/>
          <w:trHeight w:val="461"/>
        </w:trPr>
        <w:tc>
          <w:tcPr>
            <w:tcW w:w="8725" w:type="dxa"/>
            <w:gridSpan w:val="3"/>
            <w:shd w:val="clear" w:color="auto" w:fill="279989"/>
            <w:vAlign w:val="center"/>
          </w:tcPr>
          <w:p w14:paraId="3A67E1A6" w14:textId="6979FB82" w:rsidR="00A91DB5" w:rsidRPr="00AA4D7D" w:rsidRDefault="008D36B7">
            <w:pPr>
              <w:rPr>
                <w:rFonts w:eastAsia="Lato" w:cstheme="minorHAnsi"/>
                <w:b/>
                <w:bCs/>
                <w:color w:val="FFFFFF" w:themeColor="background1"/>
                <w:sz w:val="28"/>
                <w:szCs w:val="28"/>
              </w:rPr>
            </w:pPr>
            <w:r w:rsidRPr="7BC1E809">
              <w:rPr>
                <w:rFonts w:eastAsiaTheme="minorEastAsia"/>
                <w:b/>
                <w:bCs/>
                <w:color w:val="FFFFFF" w:themeColor="background1"/>
                <w:sz w:val="24"/>
                <w:szCs w:val="24"/>
              </w:rPr>
              <w:lastRenderedPageBreak/>
              <w:t>Domain I: Academic Supports</w:t>
            </w:r>
          </w:p>
        </w:tc>
        <w:tc>
          <w:tcPr>
            <w:tcW w:w="5940" w:type="dxa"/>
            <w:gridSpan w:val="2"/>
            <w:shd w:val="clear" w:color="auto" w:fill="auto"/>
            <w:vAlign w:val="center"/>
          </w:tcPr>
          <w:p w14:paraId="3E48793E" w14:textId="41E8B7D5" w:rsidR="00A91DB5" w:rsidRPr="008B79FC" w:rsidRDefault="00E236B3">
            <w:pPr>
              <w:rPr>
                <w:rFonts w:eastAsia="Lato" w:cstheme="minorHAnsi"/>
                <w:b/>
                <w:bCs/>
                <w:color w:val="000000" w:themeColor="text1"/>
              </w:rPr>
            </w:pPr>
            <w:r>
              <w:rPr>
                <w:rFonts w:eastAsia="Lato" w:cstheme="minorHAnsi"/>
                <w:b/>
                <w:bCs/>
              </w:rPr>
              <w:t>Content Area</w:t>
            </w:r>
            <w:r w:rsidR="007F7EA5">
              <w:rPr>
                <w:rFonts w:eastAsia="Lato" w:cstheme="minorHAnsi"/>
                <w:b/>
                <w:bCs/>
              </w:rPr>
              <w:t>:</w:t>
            </w:r>
            <w:r w:rsidR="00CF4D8C">
              <w:rPr>
                <w:rFonts w:eastAsia="Lato" w:cstheme="minorHAnsi"/>
                <w:b/>
                <w:bCs/>
              </w:rPr>
              <w:t xml:space="preserve"> </w:t>
            </w:r>
            <w:sdt>
              <w:sdtPr>
                <w:rPr>
                  <w:rFonts w:eastAsia="Lato" w:cstheme="minorHAnsi"/>
                  <w:b/>
                  <w:bCs/>
                </w:rPr>
                <w:alias w:val="School Quality Indicators"/>
                <w:tag w:val="School Quality Indicators"/>
                <w:id w:val="856242892"/>
                <w:placeholder>
                  <w:docPart w:val="068F1B5CAE0642DB99BCE6C617068904"/>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000D4510">
                  <w:rPr>
                    <w:rFonts w:eastAsia="Lato" w:cstheme="minorHAnsi"/>
                    <w:b/>
                    <w:bCs/>
                  </w:rPr>
                  <w:t>English</w:t>
                </w:r>
              </w:sdtContent>
            </w:sdt>
          </w:p>
        </w:tc>
      </w:tr>
      <w:tr w:rsidR="00C23F5A" w:rsidRPr="00AA4D7D" w14:paraId="5B0DAC44" w14:textId="77777777" w:rsidTr="0065533B">
        <w:trPr>
          <w:gridAfter w:val="1"/>
          <w:wAfter w:w="14778" w:type="dxa"/>
          <w:trHeight w:val="461"/>
        </w:trPr>
        <w:tc>
          <w:tcPr>
            <w:tcW w:w="14665" w:type="dxa"/>
            <w:gridSpan w:val="5"/>
          </w:tcPr>
          <w:p w14:paraId="28763CF8" w14:textId="5A8D7716" w:rsidR="00C23F5A" w:rsidRPr="00AA4D7D" w:rsidRDefault="00B45F57" w:rsidP="656E6DD3">
            <w:pPr>
              <w:rPr>
                <w:rFonts w:eastAsia="Lato" w:cstheme="minorHAnsi"/>
                <w:b/>
              </w:rPr>
            </w:pPr>
            <w:r>
              <w:rPr>
                <w:rFonts w:eastAsia="Lato" w:cstheme="minorHAnsi"/>
                <w:b/>
              </w:rPr>
              <w:t>Barrier(s)</w:t>
            </w:r>
            <w:r w:rsidR="00C23F5A" w:rsidRPr="00AA4D7D">
              <w:rPr>
                <w:rFonts w:eastAsia="Lato" w:cstheme="minorHAnsi"/>
                <w:b/>
              </w:rPr>
              <w:t>:</w:t>
            </w:r>
            <w:r w:rsidR="274EDE97" w:rsidRPr="656E6DD3">
              <w:rPr>
                <w:rFonts w:eastAsia="Lato"/>
                <w:b/>
                <w:bCs/>
              </w:rPr>
              <w:t xml:space="preserve"> </w:t>
            </w:r>
            <w:r w:rsidR="00D756B4">
              <w:rPr>
                <w:rFonts w:eastAsia="Lato"/>
                <w:b/>
                <w:bCs/>
              </w:rPr>
              <w:t xml:space="preserve">In recent history, Highland Park teachers and staff have not engaged in regular, routine, rigorous data analysis to understand student </w:t>
            </w:r>
            <w:r w:rsidR="008F72FA">
              <w:rPr>
                <w:rFonts w:eastAsia="Lato"/>
                <w:b/>
                <w:bCs/>
              </w:rPr>
              <w:t>learning needs relative to the curriculum standards</w:t>
            </w:r>
            <w:r w:rsidR="00FB7B79">
              <w:rPr>
                <w:rFonts w:eastAsia="Lato"/>
                <w:b/>
                <w:bCs/>
              </w:rPr>
              <w:t xml:space="preserve">. Therefore, we have been underprepared to identify ongoing academic needs and respond with appropriate instruction and interventions that facilitate student progress </w:t>
            </w:r>
            <w:r w:rsidR="009F5D02">
              <w:rPr>
                <w:rFonts w:eastAsia="Lato"/>
                <w:b/>
                <w:bCs/>
              </w:rPr>
              <w:t>towards curriculum mastery.</w:t>
            </w:r>
          </w:p>
        </w:tc>
      </w:tr>
      <w:tr w:rsidR="00C23F5A" w:rsidRPr="00AA4D7D" w14:paraId="49945E92" w14:textId="77777777" w:rsidTr="0065533B">
        <w:trPr>
          <w:gridAfter w:val="1"/>
          <w:wAfter w:w="14778" w:type="dxa"/>
          <w:trHeight w:val="461"/>
        </w:trPr>
        <w:tc>
          <w:tcPr>
            <w:tcW w:w="14665" w:type="dxa"/>
            <w:gridSpan w:val="5"/>
          </w:tcPr>
          <w:p w14:paraId="3696930E" w14:textId="44093F66" w:rsidR="00C23F5A" w:rsidRPr="00AA4D7D" w:rsidRDefault="00C23F5A" w:rsidP="004C598F">
            <w:pPr>
              <w:rPr>
                <w:rFonts w:eastAsia="Lato" w:cstheme="minorHAnsi"/>
                <w:b/>
              </w:rPr>
            </w:pPr>
            <w:r w:rsidRPr="00AA4D7D">
              <w:rPr>
                <w:rFonts w:eastAsia="Lato" w:cstheme="minorHAnsi"/>
                <w:b/>
              </w:rPr>
              <w:t>SMART Goal Statement</w:t>
            </w:r>
            <w:r w:rsidRPr="00AA4D7D">
              <w:rPr>
                <w:rFonts w:eastAsia="Lato" w:cstheme="minorHAnsi"/>
              </w:rPr>
              <w:t xml:space="preserve">: </w:t>
            </w:r>
            <w:r w:rsidR="00B20D5D">
              <w:rPr>
                <w:rStyle w:val="PlaceholderText"/>
                <w:b/>
                <w:bCs/>
                <w:color w:val="auto"/>
              </w:rPr>
              <w:t>By June, 2025, we will increase the percentage of all Highland Park 3-5 locally assigned home school students</w:t>
            </w:r>
            <w:r w:rsidR="00776FA0">
              <w:rPr>
                <w:rStyle w:val="PlaceholderText"/>
                <w:b/>
                <w:bCs/>
                <w:color w:val="auto"/>
              </w:rPr>
              <w:t>, this group includes our subgroups Black, economically disadvantaged, and SPED</w:t>
            </w:r>
            <w:r w:rsidR="00B20D5D">
              <w:rPr>
                <w:rStyle w:val="PlaceholderText"/>
                <w:b/>
                <w:bCs/>
                <w:color w:val="auto"/>
              </w:rPr>
              <w:t>, passing the VA Reading SOL test to 7</w:t>
            </w:r>
            <w:r w:rsidR="00776FA0">
              <w:rPr>
                <w:rStyle w:val="PlaceholderText"/>
                <w:b/>
                <w:bCs/>
                <w:color w:val="auto"/>
              </w:rPr>
              <w:t>5</w:t>
            </w:r>
            <w:r w:rsidR="00B20D5D">
              <w:rPr>
                <w:rStyle w:val="PlaceholderText"/>
                <w:b/>
                <w:bCs/>
                <w:color w:val="auto"/>
              </w:rPr>
              <w:t>%. (Base line data: 3</w:t>
            </w:r>
            <w:r w:rsidR="00B20D5D" w:rsidRPr="00DD6802">
              <w:rPr>
                <w:rStyle w:val="PlaceholderText"/>
                <w:b/>
                <w:bCs/>
                <w:color w:val="auto"/>
                <w:vertAlign w:val="superscript"/>
              </w:rPr>
              <w:t>rd</w:t>
            </w:r>
            <w:r w:rsidR="00B20D5D">
              <w:rPr>
                <w:rStyle w:val="PlaceholderText"/>
                <w:b/>
                <w:bCs/>
                <w:color w:val="auto"/>
              </w:rPr>
              <w:t xml:space="preserve"> grade 44%, 4</w:t>
            </w:r>
            <w:r w:rsidR="00B20D5D" w:rsidRPr="00775B73">
              <w:rPr>
                <w:rStyle w:val="PlaceholderText"/>
                <w:b/>
                <w:bCs/>
                <w:color w:val="auto"/>
                <w:vertAlign w:val="superscript"/>
              </w:rPr>
              <w:t>th</w:t>
            </w:r>
            <w:r w:rsidR="00B20D5D">
              <w:rPr>
                <w:rStyle w:val="PlaceholderText"/>
                <w:b/>
                <w:bCs/>
                <w:color w:val="auto"/>
              </w:rPr>
              <w:t xml:space="preserve"> grade 41%, 5</w:t>
            </w:r>
            <w:r w:rsidR="00B20D5D" w:rsidRPr="001302B7">
              <w:rPr>
                <w:rStyle w:val="PlaceholderText"/>
                <w:b/>
                <w:bCs/>
                <w:color w:val="auto"/>
                <w:vertAlign w:val="superscript"/>
              </w:rPr>
              <w:t>th</w:t>
            </w:r>
            <w:r w:rsidR="00B20D5D">
              <w:rPr>
                <w:rStyle w:val="PlaceholderText"/>
                <w:b/>
                <w:bCs/>
                <w:color w:val="auto"/>
              </w:rPr>
              <w:t xml:space="preserve"> 69%).</w:t>
            </w:r>
          </w:p>
        </w:tc>
      </w:tr>
      <w:tr w:rsidR="00E17441" w:rsidRPr="00AA4D7D" w14:paraId="44DAE516" w14:textId="77777777" w:rsidTr="0065533B">
        <w:trPr>
          <w:gridAfter w:val="1"/>
          <w:wAfter w:w="14778" w:type="dxa"/>
          <w:trHeight w:val="332"/>
        </w:trPr>
        <w:tc>
          <w:tcPr>
            <w:tcW w:w="7015" w:type="dxa"/>
            <w:gridSpan w:val="2"/>
          </w:tcPr>
          <w:p w14:paraId="62BC72B7" w14:textId="0803AA7C" w:rsidR="00A16491" w:rsidRPr="00EA5CE0" w:rsidRDefault="00E17441" w:rsidP="00A16491">
            <w:pPr>
              <w:rPr>
                <w:rFonts w:eastAsia="Lato" w:cstheme="minorHAnsi"/>
                <w:b/>
                <w:vertAlign w:val="superscript"/>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A16491" w:rsidRPr="00A16491">
              <w:rPr>
                <w:rFonts w:eastAsia="Lato" w:cstheme="minorHAnsi"/>
                <w:b/>
              </w:rPr>
              <w:t>Routinely use a set of comprehension-building practices to help students make sense of the text</w:t>
            </w:r>
            <w:r w:rsidR="00EA5CE0">
              <w:rPr>
                <w:rFonts w:eastAsia="Lato" w:cstheme="minorHAnsi"/>
                <w:b/>
              </w:rPr>
              <w:t>.</w:t>
            </w:r>
            <w:r w:rsidR="008D3400">
              <w:rPr>
                <w:rFonts w:eastAsia="Lato" w:cstheme="minorHAnsi"/>
                <w:b/>
                <w:vertAlign w:val="superscript"/>
              </w:rPr>
              <w:t>1</w:t>
            </w:r>
          </w:p>
          <w:p w14:paraId="2851FF0C" w14:textId="77777777" w:rsidR="00A16491" w:rsidRPr="00A16491" w:rsidRDefault="00A16491" w:rsidP="00A16491">
            <w:pPr>
              <w:pStyle w:val="ListParagraph"/>
              <w:numPr>
                <w:ilvl w:val="0"/>
                <w:numId w:val="18"/>
              </w:numPr>
              <w:rPr>
                <w:rFonts w:eastAsia="Lato" w:cstheme="minorHAnsi"/>
                <w:b/>
              </w:rPr>
            </w:pPr>
            <w:r w:rsidRPr="00A16491">
              <w:rPr>
                <w:rFonts w:eastAsia="Lato" w:cstheme="minorHAnsi"/>
                <w:b/>
              </w:rPr>
              <w:t>Part 3A. Build students’ world and word knowledge so they can make sense of the text</w:t>
            </w:r>
          </w:p>
          <w:p w14:paraId="6CB23CE8" w14:textId="21563E44" w:rsidR="00A16491" w:rsidRPr="00A16491" w:rsidRDefault="00A16491" w:rsidP="00A16491">
            <w:pPr>
              <w:pStyle w:val="ListParagraph"/>
              <w:numPr>
                <w:ilvl w:val="0"/>
                <w:numId w:val="18"/>
              </w:numPr>
              <w:rPr>
                <w:rFonts w:eastAsia="Lato" w:cstheme="minorHAnsi"/>
                <w:b/>
              </w:rPr>
            </w:pPr>
            <w:r w:rsidRPr="00A16491">
              <w:rPr>
                <w:rFonts w:eastAsia="Lato" w:cstheme="minorHAnsi"/>
                <w:b/>
              </w:rPr>
              <w:t>Part 3B. Consistently provide students with opportunities to ask and answer questions to better understand the text they read</w:t>
            </w:r>
          </w:p>
          <w:p w14:paraId="0CD79069" w14:textId="77777777" w:rsidR="00A16491" w:rsidRPr="00A16491" w:rsidRDefault="00A16491" w:rsidP="00A16491">
            <w:pPr>
              <w:pStyle w:val="ListParagraph"/>
              <w:numPr>
                <w:ilvl w:val="0"/>
                <w:numId w:val="18"/>
              </w:numPr>
              <w:rPr>
                <w:rFonts w:eastAsia="Lato" w:cstheme="minorHAnsi"/>
                <w:b/>
              </w:rPr>
            </w:pPr>
            <w:r w:rsidRPr="00A16491">
              <w:rPr>
                <w:rFonts w:eastAsia="Lato" w:cstheme="minorHAnsi"/>
                <w:b/>
              </w:rPr>
              <w:t>Part 3C. Teach students a routine for determining the gist of a short section of text</w:t>
            </w:r>
          </w:p>
          <w:p w14:paraId="333E9833" w14:textId="77777777" w:rsidR="00A16491" w:rsidRPr="00A16491" w:rsidRDefault="00A16491" w:rsidP="00A16491">
            <w:pPr>
              <w:pStyle w:val="ListParagraph"/>
              <w:numPr>
                <w:ilvl w:val="0"/>
                <w:numId w:val="18"/>
              </w:numPr>
              <w:rPr>
                <w:rFonts w:eastAsia="Lato" w:cstheme="minorHAnsi"/>
                <w:b/>
              </w:rPr>
            </w:pPr>
            <w:r w:rsidRPr="00A16491">
              <w:rPr>
                <w:rFonts w:eastAsia="Lato" w:cstheme="minorHAnsi"/>
                <w:b/>
              </w:rPr>
              <w:t>Part 3D. Teach students to monitor their comprehension as they read</w:t>
            </w:r>
          </w:p>
          <w:p w14:paraId="424DA96D" w14:textId="7719C8F0" w:rsidR="00E17441" w:rsidRPr="00AA4D7D" w:rsidRDefault="00E17441" w:rsidP="00A16491">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385610337"/>
                <w:placeholder>
                  <w:docPart w:val="2ACFD073D4E74EBA8F2603E4244BA532"/>
                </w:placeholder>
                <w:dropDownList>
                  <w:listItem w:value="Choose an item."/>
                  <w:listItem w:displayText="Strong" w:value="1"/>
                  <w:listItem w:displayText="Moderate" w:value="2"/>
                  <w:listItem w:displayText="Promising" w:value="3"/>
                  <w:listItem w:displayText="Demonstrates Rationale" w:value="4"/>
                </w:dropDownList>
              </w:sdtPr>
              <w:sdtEndPr/>
              <w:sdtContent>
                <w:r>
                  <w:rPr>
                    <w:rFonts w:eastAsia="Lato" w:cstheme="minorHAnsi"/>
                    <w:b/>
                  </w:rPr>
                  <w:t>Strong</w:t>
                </w:r>
              </w:sdtContent>
            </w:sdt>
          </w:p>
        </w:tc>
        <w:tc>
          <w:tcPr>
            <w:tcW w:w="7650" w:type="dxa"/>
            <w:gridSpan w:val="3"/>
          </w:tcPr>
          <w:p w14:paraId="3869908B" w14:textId="601E0237" w:rsidR="00E17441" w:rsidRPr="008D3400" w:rsidRDefault="00E17441" w:rsidP="00E17441">
            <w:pPr>
              <w:rPr>
                <w:rFonts w:eastAsia="Lato" w:cstheme="minorHAnsi"/>
                <w:b/>
                <w:vertAlign w:val="superscript"/>
              </w:rPr>
            </w:pPr>
            <w:r w:rsidRPr="00AA4D7D">
              <w:rPr>
                <w:rFonts w:eastAsia="Lato" w:cstheme="minorHAnsi"/>
                <w:b/>
              </w:rPr>
              <w:t>Description:</w:t>
            </w:r>
            <w:r>
              <w:rPr>
                <w:rFonts w:eastAsia="Lato" w:cstheme="minorHAnsi"/>
                <w:b/>
              </w:rPr>
              <w:t xml:space="preserve"> </w:t>
            </w:r>
            <w:r w:rsidR="0065533B">
              <w:rPr>
                <w:rFonts w:eastAsia="Lato" w:cstheme="minorHAnsi"/>
                <w:b/>
              </w:rPr>
              <w:t xml:space="preserve">Explicitly teach words and comprehension practices at all Tiers with gradual release of responsibility as students gain proficiency and progress through the tiers. </w:t>
            </w:r>
            <w:r w:rsidR="00A32BA6">
              <w:rPr>
                <w:rFonts w:eastAsia="Lato" w:cstheme="minorHAnsi"/>
                <w:b/>
              </w:rPr>
              <w:t xml:space="preserve">Highland Park teachers will use HQIM identified in the RCPS Literacy </w:t>
            </w:r>
            <w:r w:rsidR="000855DA">
              <w:rPr>
                <w:rFonts w:eastAsia="Lato" w:cstheme="minorHAnsi"/>
                <w:b/>
              </w:rPr>
              <w:t>Plan</w:t>
            </w:r>
            <w:r w:rsidR="008D3400">
              <w:rPr>
                <w:rFonts w:eastAsia="Lato" w:cstheme="minorHAnsi"/>
                <w:b/>
              </w:rPr>
              <w:t>.</w:t>
            </w:r>
            <w:r w:rsidR="008D3400">
              <w:rPr>
                <w:rFonts w:eastAsia="Lato" w:cstheme="minorHAnsi"/>
                <w:b/>
                <w:vertAlign w:val="superscript"/>
              </w:rPr>
              <w:t>2</w:t>
            </w:r>
          </w:p>
        </w:tc>
      </w:tr>
      <w:tr w:rsidR="00E17441" w:rsidRPr="00AA4D7D" w14:paraId="69B43D10" w14:textId="77777777" w:rsidTr="0065533B">
        <w:trPr>
          <w:gridAfter w:val="1"/>
          <w:wAfter w:w="14778" w:type="dxa"/>
          <w:trHeight w:val="332"/>
        </w:trPr>
        <w:tc>
          <w:tcPr>
            <w:tcW w:w="7015" w:type="dxa"/>
            <w:gridSpan w:val="2"/>
          </w:tcPr>
          <w:p w14:paraId="5BFCE2C0" w14:textId="1840D529" w:rsidR="00E17441" w:rsidRPr="00AA4D7D" w:rsidRDefault="00E17441" w:rsidP="00E17441">
            <w:pPr>
              <w:rPr>
                <w:rFonts w:eastAsia="Lato" w:cstheme="minorHAnsi"/>
                <w:b/>
              </w:rPr>
            </w:pPr>
            <w:bookmarkStart w:id="0" w:name="_Hlk175910130"/>
            <w:r w:rsidRPr="00AA4D7D">
              <w:rPr>
                <w:rFonts w:eastAsia="Lato" w:cstheme="minorHAnsi"/>
                <w:b/>
              </w:rPr>
              <w:t xml:space="preserve">Student Measure #1:  </w:t>
            </w:r>
            <w:r w:rsidR="00247AFC">
              <w:rPr>
                <w:rFonts w:eastAsia="Lato" w:cstheme="minorHAnsi"/>
                <w:b/>
              </w:rPr>
              <w:t>Twice</w:t>
            </w:r>
            <w:r w:rsidR="005E099F">
              <w:rPr>
                <w:rFonts w:eastAsia="Lato" w:cstheme="minorHAnsi"/>
                <w:b/>
              </w:rPr>
              <w:t xml:space="preserve">-weekly </w:t>
            </w:r>
            <w:r w:rsidR="00456C1C">
              <w:rPr>
                <w:rFonts w:eastAsia="Lato" w:cstheme="minorHAnsi"/>
                <w:b/>
              </w:rPr>
              <w:t>quick check assessments from Tier 1 curriculum resources</w:t>
            </w:r>
            <w:r w:rsidR="00247AFC">
              <w:rPr>
                <w:rFonts w:eastAsia="Lato" w:cstheme="minorHAnsi"/>
                <w:b/>
              </w:rPr>
              <w:t xml:space="preserve"> collected to assess students’ responsiveness to instruction</w:t>
            </w:r>
          </w:p>
        </w:tc>
        <w:tc>
          <w:tcPr>
            <w:tcW w:w="7650" w:type="dxa"/>
            <w:gridSpan w:val="3"/>
          </w:tcPr>
          <w:p w14:paraId="332691CD" w14:textId="02D0EF1A" w:rsidR="00E17441" w:rsidRPr="005E2F2B" w:rsidRDefault="00E17441" w:rsidP="00E17441">
            <w:pPr>
              <w:rPr>
                <w:rFonts w:eastAsia="Lato"/>
                <w:b/>
                <w:bCs/>
              </w:rPr>
            </w:pPr>
            <w:r w:rsidRPr="087A6883">
              <w:rPr>
                <w:rFonts w:eastAsia="Lato"/>
                <w:b/>
                <w:bCs/>
              </w:rPr>
              <w:t xml:space="preserve">Student Measure #2: </w:t>
            </w:r>
            <w:r w:rsidR="00ED66D2">
              <w:rPr>
                <w:rFonts w:eastAsia="Lato"/>
                <w:b/>
                <w:bCs/>
              </w:rPr>
              <w:t xml:space="preserve">Benchmark </w:t>
            </w:r>
            <w:r w:rsidR="00AE4378">
              <w:rPr>
                <w:rFonts w:eastAsia="Lato"/>
                <w:b/>
                <w:bCs/>
              </w:rPr>
              <w:t xml:space="preserve">assessments from </w:t>
            </w:r>
            <w:r w:rsidR="00ED66D2">
              <w:rPr>
                <w:rFonts w:eastAsia="Lato"/>
                <w:b/>
                <w:bCs/>
              </w:rPr>
              <w:t xml:space="preserve">HQIM </w:t>
            </w:r>
            <w:r w:rsidR="00AE4378">
              <w:rPr>
                <w:rFonts w:eastAsia="Lato"/>
                <w:b/>
                <w:bCs/>
              </w:rPr>
              <w:t>RCPS Literacy Plan resources</w:t>
            </w:r>
            <w:r w:rsidR="001771E4">
              <w:rPr>
                <w:rFonts w:eastAsia="Lato"/>
                <w:b/>
                <w:bCs/>
              </w:rPr>
              <w:t>.</w:t>
            </w:r>
          </w:p>
        </w:tc>
      </w:tr>
      <w:tr w:rsidR="00E17441" w:rsidRPr="00AA4D7D" w14:paraId="3D1BF1F1" w14:textId="77777777" w:rsidTr="0065533B">
        <w:trPr>
          <w:gridAfter w:val="1"/>
          <w:wAfter w:w="14778" w:type="dxa"/>
          <w:trHeight w:val="377"/>
        </w:trPr>
        <w:tc>
          <w:tcPr>
            <w:tcW w:w="7015" w:type="dxa"/>
            <w:gridSpan w:val="2"/>
          </w:tcPr>
          <w:p w14:paraId="4297759D" w14:textId="50F30F16" w:rsidR="00E17441" w:rsidRPr="00AA4D7D" w:rsidRDefault="00E17441" w:rsidP="00E17441">
            <w:pPr>
              <w:rPr>
                <w:rFonts w:eastAsia="Lato" w:cstheme="minorHAnsi"/>
                <w:b/>
              </w:rPr>
            </w:pPr>
            <w:r w:rsidRPr="00AA4D7D">
              <w:rPr>
                <w:rFonts w:eastAsia="Lato" w:cstheme="minorHAnsi"/>
                <w:b/>
              </w:rPr>
              <w:t xml:space="preserve">Staff Measure #1:  </w:t>
            </w:r>
            <w:r w:rsidR="00456C1C">
              <w:rPr>
                <w:rFonts w:eastAsia="Lato" w:cstheme="minorHAnsi"/>
                <w:b/>
              </w:rPr>
              <w:t>Quick check assessment data</w:t>
            </w:r>
            <w:r w:rsidR="00247AFC">
              <w:rPr>
                <w:rFonts w:eastAsia="Lato" w:cstheme="minorHAnsi"/>
                <w:b/>
              </w:rPr>
              <w:t xml:space="preserve"> </w:t>
            </w:r>
            <w:r w:rsidR="00BC656E">
              <w:rPr>
                <w:rFonts w:eastAsia="Lato" w:cstheme="minorHAnsi"/>
                <w:b/>
              </w:rPr>
              <w:t xml:space="preserve">shared and </w:t>
            </w:r>
            <w:r w:rsidR="000855DA">
              <w:rPr>
                <w:rFonts w:eastAsia="Lato" w:cstheme="minorHAnsi"/>
                <w:b/>
              </w:rPr>
              <w:t>analyzed</w:t>
            </w:r>
            <w:r w:rsidR="00247AFC">
              <w:rPr>
                <w:rFonts w:eastAsia="Lato" w:cstheme="minorHAnsi"/>
                <w:b/>
              </w:rPr>
              <w:t xml:space="preserve"> weekly at PLCs</w:t>
            </w:r>
          </w:p>
        </w:tc>
        <w:tc>
          <w:tcPr>
            <w:tcW w:w="7650" w:type="dxa"/>
            <w:gridSpan w:val="3"/>
          </w:tcPr>
          <w:p w14:paraId="44279214" w14:textId="3B6C1180" w:rsidR="00E17441" w:rsidRPr="00AA4D7D" w:rsidRDefault="00E17441" w:rsidP="00E17441">
            <w:pPr>
              <w:rPr>
                <w:rFonts w:eastAsia="Lato" w:cstheme="minorHAnsi"/>
                <w:b/>
              </w:rPr>
            </w:pPr>
            <w:r w:rsidRPr="00AA4D7D">
              <w:rPr>
                <w:rFonts w:eastAsia="Lato" w:cstheme="minorHAnsi"/>
                <w:b/>
              </w:rPr>
              <w:t xml:space="preserve">Staff Measure #2:  </w:t>
            </w:r>
            <w:r>
              <w:rPr>
                <w:rFonts w:eastAsia="Lato" w:cstheme="minorHAnsi"/>
                <w:b/>
              </w:rPr>
              <w:t>Lesson plans</w:t>
            </w:r>
            <w:r w:rsidR="00247AFC">
              <w:rPr>
                <w:rFonts w:eastAsia="Lato" w:cstheme="minorHAnsi"/>
                <w:b/>
              </w:rPr>
              <w:t xml:space="preserve"> reviewed weekly by admin to look for alignment with SOLs</w:t>
            </w:r>
            <w:r w:rsidR="001E35D8">
              <w:rPr>
                <w:rFonts w:eastAsia="Lato" w:cstheme="minorHAnsi"/>
                <w:b/>
              </w:rPr>
              <w:t>, pacing and rigor</w:t>
            </w:r>
            <w:r w:rsidR="00456C1C">
              <w:rPr>
                <w:rFonts w:eastAsia="Lato" w:cstheme="minorHAnsi"/>
                <w:b/>
              </w:rPr>
              <w:t xml:space="preserve"> and </w:t>
            </w:r>
            <w:r w:rsidR="003021B3">
              <w:rPr>
                <w:rFonts w:eastAsia="Lato" w:cstheme="minorHAnsi"/>
                <w:b/>
              </w:rPr>
              <w:t>Tier 1</w:t>
            </w:r>
            <w:r w:rsidR="00456C1C">
              <w:rPr>
                <w:rFonts w:eastAsia="Lato" w:cstheme="minorHAnsi"/>
                <w:b/>
              </w:rPr>
              <w:t xml:space="preserve"> assessment </w:t>
            </w:r>
            <w:r w:rsidR="003021B3">
              <w:rPr>
                <w:rFonts w:eastAsia="Lato" w:cstheme="minorHAnsi"/>
                <w:b/>
              </w:rPr>
              <w:t>data reviewed in PLC.</w:t>
            </w:r>
            <w:r w:rsidR="00456C1C">
              <w:rPr>
                <w:rFonts w:eastAsia="Lato" w:cstheme="minorHAnsi"/>
                <w:b/>
              </w:rPr>
              <w:t xml:space="preserve"> </w:t>
            </w:r>
          </w:p>
        </w:tc>
      </w:tr>
      <w:bookmarkEnd w:id="0"/>
      <w:tr w:rsidR="0065533B" w:rsidRPr="00AA4D7D" w14:paraId="6D8FB9C3" w14:textId="5874EBE7" w:rsidTr="0065533B">
        <w:tc>
          <w:tcPr>
            <w:tcW w:w="14665" w:type="dxa"/>
            <w:gridSpan w:val="5"/>
            <w:shd w:val="clear" w:color="auto" w:fill="279989"/>
          </w:tcPr>
          <w:p w14:paraId="027214AC" w14:textId="77777777" w:rsidR="0065533B" w:rsidRPr="00AA4D7D" w:rsidRDefault="0065533B" w:rsidP="0065533B">
            <w:pPr>
              <w:jc w:val="center"/>
              <w:rPr>
                <w:rFonts w:cstheme="minorHAnsi"/>
                <w:b/>
                <w:sz w:val="28"/>
                <w:szCs w:val="28"/>
              </w:rPr>
            </w:pPr>
            <w:r w:rsidRPr="009F1F76">
              <w:rPr>
                <w:rFonts w:cstheme="minorHAnsi"/>
                <w:b/>
                <w:color w:val="FFFFFF" w:themeColor="background1"/>
                <w:sz w:val="28"/>
                <w:szCs w:val="28"/>
              </w:rPr>
              <w:t>Action Plan</w:t>
            </w:r>
          </w:p>
        </w:tc>
        <w:tc>
          <w:tcPr>
            <w:tcW w:w="14778" w:type="dxa"/>
            <w:shd w:val="clear" w:color="auto" w:fill="279989"/>
          </w:tcPr>
          <w:p w14:paraId="188AD1D1" w14:textId="26B4F506" w:rsidR="0065533B" w:rsidRPr="00AA4D7D" w:rsidRDefault="0065533B" w:rsidP="0065533B"/>
        </w:tc>
      </w:tr>
      <w:tr w:rsidR="0065533B" w:rsidRPr="00AA4D7D" w14:paraId="42FA17D1" w14:textId="77777777" w:rsidTr="0065533B">
        <w:trPr>
          <w:gridAfter w:val="1"/>
          <w:wAfter w:w="14778" w:type="dxa"/>
        </w:trPr>
        <w:tc>
          <w:tcPr>
            <w:tcW w:w="5305" w:type="dxa"/>
            <w:shd w:val="clear" w:color="auto" w:fill="DEEAF6" w:themeFill="accent5" w:themeFillTint="33"/>
            <w:vAlign w:val="center"/>
          </w:tcPr>
          <w:p w14:paraId="3DD65F49" w14:textId="77777777" w:rsidR="0065533B" w:rsidRPr="00AA4D7D" w:rsidRDefault="0065533B" w:rsidP="0065533B">
            <w:pPr>
              <w:jc w:val="center"/>
              <w:rPr>
                <w:rFonts w:cstheme="minorHAnsi"/>
                <w:b/>
                <w:sz w:val="24"/>
                <w:szCs w:val="24"/>
              </w:rPr>
            </w:pPr>
            <w:r w:rsidRPr="00AA4D7D">
              <w:rPr>
                <w:rFonts w:cstheme="minorHAnsi"/>
                <w:b/>
                <w:sz w:val="24"/>
                <w:szCs w:val="24"/>
              </w:rPr>
              <w:t>Action Steps</w:t>
            </w:r>
          </w:p>
          <w:p w14:paraId="64123E39" w14:textId="5CAAEEA8" w:rsidR="0065533B" w:rsidRPr="00AA4D7D" w:rsidRDefault="0065533B" w:rsidP="0065533B">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2AE9EE38" w14:textId="77777777" w:rsidR="0065533B" w:rsidRPr="00AA4D7D" w:rsidRDefault="0065533B" w:rsidP="0065533B">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6B64A831" w14:textId="77777777" w:rsidR="0065533B" w:rsidRPr="00AA4D7D" w:rsidRDefault="0065533B" w:rsidP="0065533B">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F955571" w14:textId="012707BF" w:rsidR="0065533B" w:rsidRPr="00AA4D7D" w:rsidRDefault="0065533B" w:rsidP="0065533B">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EFB8A6B" w14:textId="77777777" w:rsidR="0065533B" w:rsidRPr="00AA4D7D" w:rsidRDefault="0065533B" w:rsidP="0065533B">
            <w:pPr>
              <w:jc w:val="center"/>
              <w:rPr>
                <w:rFonts w:cstheme="minorHAnsi"/>
                <w:b/>
                <w:sz w:val="24"/>
                <w:szCs w:val="24"/>
              </w:rPr>
            </w:pPr>
            <w:r w:rsidRPr="00AA4D7D">
              <w:rPr>
                <w:rFonts w:cstheme="minorHAnsi"/>
                <w:b/>
                <w:sz w:val="24"/>
                <w:szCs w:val="24"/>
              </w:rPr>
              <w:t>Budget (local, state, federal funds)</w:t>
            </w:r>
          </w:p>
        </w:tc>
      </w:tr>
      <w:tr w:rsidR="0065533B" w:rsidRPr="00AA4D7D" w14:paraId="74596F83" w14:textId="77777777" w:rsidTr="0065533B">
        <w:trPr>
          <w:gridAfter w:val="1"/>
          <w:wAfter w:w="14778" w:type="dxa"/>
        </w:trPr>
        <w:tc>
          <w:tcPr>
            <w:tcW w:w="5305" w:type="dxa"/>
          </w:tcPr>
          <w:p w14:paraId="06E9CD49" w14:textId="1D243147" w:rsidR="0065533B" w:rsidRPr="00AA4D7D" w:rsidRDefault="003C3829" w:rsidP="0065533B">
            <w:pPr>
              <w:spacing w:line="276" w:lineRule="auto"/>
              <w:rPr>
                <w:rFonts w:cstheme="minorHAnsi"/>
                <w:sz w:val="24"/>
                <w:szCs w:val="24"/>
              </w:rPr>
            </w:pPr>
            <w:r>
              <w:rPr>
                <w:rFonts w:cstheme="minorHAnsi"/>
                <w:sz w:val="24"/>
                <w:szCs w:val="24"/>
              </w:rPr>
              <w:t xml:space="preserve">Monitor </w:t>
            </w:r>
            <w:r w:rsidR="002F3FDC">
              <w:rPr>
                <w:rFonts w:cstheme="minorHAnsi"/>
                <w:sz w:val="24"/>
                <w:szCs w:val="24"/>
              </w:rPr>
              <w:t>l</w:t>
            </w:r>
            <w:r>
              <w:rPr>
                <w:rFonts w:cstheme="minorHAnsi"/>
                <w:sz w:val="24"/>
                <w:szCs w:val="24"/>
              </w:rPr>
              <w:t xml:space="preserve">esson plans to ensure that we are </w:t>
            </w:r>
            <w:r w:rsidR="002F3FDC">
              <w:rPr>
                <w:rFonts w:cstheme="minorHAnsi"/>
                <w:sz w:val="24"/>
                <w:szCs w:val="24"/>
              </w:rPr>
              <w:t>using EBIs to teach</w:t>
            </w:r>
            <w:r w:rsidR="00764FFD">
              <w:rPr>
                <w:rFonts w:cstheme="minorHAnsi"/>
                <w:sz w:val="24"/>
                <w:szCs w:val="24"/>
              </w:rPr>
              <w:t xml:space="preserve"> comprehension strategies in ELA and content areas</w:t>
            </w:r>
            <w:r w:rsidR="003021B3">
              <w:rPr>
                <w:rFonts w:cstheme="minorHAnsi"/>
                <w:sz w:val="24"/>
                <w:szCs w:val="24"/>
              </w:rPr>
              <w:t xml:space="preserve"> using RCPS Core K-5 HQIM.</w:t>
            </w:r>
          </w:p>
        </w:tc>
        <w:tc>
          <w:tcPr>
            <w:tcW w:w="1710" w:type="dxa"/>
          </w:tcPr>
          <w:p w14:paraId="527519B3" w14:textId="10C92E98" w:rsidR="0065533B" w:rsidRPr="00AA4D7D" w:rsidRDefault="00764FFD" w:rsidP="0065533B">
            <w:pPr>
              <w:rPr>
                <w:rFonts w:cstheme="minorHAnsi"/>
                <w:sz w:val="24"/>
                <w:szCs w:val="24"/>
              </w:rPr>
            </w:pPr>
            <w:r>
              <w:rPr>
                <w:rFonts w:cstheme="minorHAnsi"/>
                <w:sz w:val="24"/>
                <w:szCs w:val="24"/>
              </w:rPr>
              <w:t>September 2024</w:t>
            </w:r>
          </w:p>
        </w:tc>
        <w:tc>
          <w:tcPr>
            <w:tcW w:w="1710" w:type="dxa"/>
          </w:tcPr>
          <w:p w14:paraId="7167B9FF" w14:textId="41456268" w:rsidR="0065533B" w:rsidRPr="00AA4D7D" w:rsidRDefault="00764FFD" w:rsidP="0065533B">
            <w:pPr>
              <w:rPr>
                <w:rFonts w:cstheme="minorHAnsi"/>
                <w:sz w:val="24"/>
                <w:szCs w:val="24"/>
              </w:rPr>
            </w:pPr>
            <w:r>
              <w:rPr>
                <w:rFonts w:cstheme="minorHAnsi"/>
                <w:sz w:val="24"/>
                <w:szCs w:val="24"/>
              </w:rPr>
              <w:t>June 2025</w:t>
            </w:r>
          </w:p>
        </w:tc>
        <w:tc>
          <w:tcPr>
            <w:tcW w:w="2610" w:type="dxa"/>
          </w:tcPr>
          <w:p w14:paraId="335760E7" w14:textId="2E0DB453" w:rsidR="0065533B" w:rsidRPr="00AA4D7D" w:rsidRDefault="00764FFD" w:rsidP="0065533B">
            <w:pPr>
              <w:rPr>
                <w:rFonts w:cstheme="minorHAnsi"/>
                <w:sz w:val="24"/>
                <w:szCs w:val="24"/>
              </w:rPr>
            </w:pPr>
            <w:r>
              <w:rPr>
                <w:rFonts w:cstheme="minorHAnsi"/>
                <w:sz w:val="24"/>
                <w:szCs w:val="24"/>
              </w:rPr>
              <w:t>Teacher, reading specialist, instructional coach, admin</w:t>
            </w:r>
          </w:p>
        </w:tc>
        <w:tc>
          <w:tcPr>
            <w:tcW w:w="3330" w:type="dxa"/>
          </w:tcPr>
          <w:p w14:paraId="3A2D3BBC" w14:textId="17EC1B43" w:rsidR="0065533B" w:rsidRPr="00AA4D7D" w:rsidRDefault="00590B42" w:rsidP="0065533B">
            <w:pPr>
              <w:rPr>
                <w:rFonts w:cstheme="minorHAnsi"/>
                <w:sz w:val="24"/>
                <w:szCs w:val="24"/>
              </w:rPr>
            </w:pPr>
            <w:r>
              <w:rPr>
                <w:rFonts w:cstheme="minorHAnsi"/>
                <w:sz w:val="24"/>
                <w:szCs w:val="24"/>
              </w:rPr>
              <w:t>Title 1 instructional coach</w:t>
            </w:r>
            <w:r w:rsidR="00D44DFB">
              <w:rPr>
                <w:rFonts w:cstheme="minorHAnsi"/>
                <w:sz w:val="24"/>
                <w:szCs w:val="24"/>
              </w:rPr>
              <w:t>; Title 1 reading specialist</w:t>
            </w:r>
          </w:p>
        </w:tc>
      </w:tr>
      <w:tr w:rsidR="003E326B" w:rsidRPr="00AA4D7D" w14:paraId="70245192" w14:textId="77777777" w:rsidTr="0065533B">
        <w:trPr>
          <w:gridAfter w:val="1"/>
          <w:wAfter w:w="14778" w:type="dxa"/>
        </w:trPr>
        <w:tc>
          <w:tcPr>
            <w:tcW w:w="5305" w:type="dxa"/>
          </w:tcPr>
          <w:p w14:paraId="361E971C" w14:textId="60B47376" w:rsidR="003E326B" w:rsidRDefault="003E326B" w:rsidP="0065533B">
            <w:pPr>
              <w:spacing w:line="276" w:lineRule="auto"/>
              <w:rPr>
                <w:rFonts w:cstheme="minorHAnsi"/>
                <w:sz w:val="24"/>
                <w:szCs w:val="24"/>
              </w:rPr>
            </w:pPr>
            <w:r>
              <w:rPr>
                <w:rFonts w:cstheme="minorHAnsi"/>
                <w:sz w:val="24"/>
                <w:szCs w:val="24"/>
              </w:rPr>
              <w:t>Review data weekly in P</w:t>
            </w:r>
            <w:r w:rsidR="009D33D4">
              <w:rPr>
                <w:rFonts w:cstheme="minorHAnsi"/>
                <w:sz w:val="24"/>
                <w:szCs w:val="24"/>
              </w:rPr>
              <w:t>LCs</w:t>
            </w:r>
            <w:r w:rsidR="008D3400">
              <w:rPr>
                <w:rFonts w:cstheme="minorHAnsi"/>
                <w:sz w:val="24"/>
                <w:szCs w:val="24"/>
              </w:rPr>
              <w:t xml:space="preserve"> to inform instruction and group students based on academic needs</w:t>
            </w:r>
          </w:p>
        </w:tc>
        <w:tc>
          <w:tcPr>
            <w:tcW w:w="1710" w:type="dxa"/>
          </w:tcPr>
          <w:p w14:paraId="4E97DDF2" w14:textId="42F8EBC6" w:rsidR="003E326B" w:rsidRDefault="008D3400" w:rsidP="0065533B">
            <w:pPr>
              <w:rPr>
                <w:rFonts w:cstheme="minorHAnsi"/>
                <w:sz w:val="24"/>
                <w:szCs w:val="24"/>
              </w:rPr>
            </w:pPr>
            <w:r>
              <w:rPr>
                <w:rFonts w:cstheme="minorHAnsi"/>
                <w:sz w:val="24"/>
                <w:szCs w:val="24"/>
              </w:rPr>
              <w:t>September 2024</w:t>
            </w:r>
          </w:p>
        </w:tc>
        <w:tc>
          <w:tcPr>
            <w:tcW w:w="1710" w:type="dxa"/>
          </w:tcPr>
          <w:p w14:paraId="332A5F69" w14:textId="5B1E899A" w:rsidR="003E326B" w:rsidRDefault="008D3400" w:rsidP="0065533B">
            <w:pPr>
              <w:rPr>
                <w:rFonts w:cstheme="minorHAnsi"/>
                <w:sz w:val="24"/>
                <w:szCs w:val="24"/>
              </w:rPr>
            </w:pPr>
            <w:r>
              <w:rPr>
                <w:rFonts w:cstheme="minorHAnsi"/>
                <w:sz w:val="24"/>
                <w:szCs w:val="24"/>
              </w:rPr>
              <w:t>June 2025</w:t>
            </w:r>
          </w:p>
        </w:tc>
        <w:tc>
          <w:tcPr>
            <w:tcW w:w="2610" w:type="dxa"/>
          </w:tcPr>
          <w:p w14:paraId="7B9B1875" w14:textId="1AA16E59" w:rsidR="003E326B" w:rsidRDefault="00511657" w:rsidP="0065533B">
            <w:pPr>
              <w:rPr>
                <w:rFonts w:cstheme="minorHAnsi"/>
                <w:sz w:val="24"/>
                <w:szCs w:val="24"/>
              </w:rPr>
            </w:pPr>
            <w:r>
              <w:rPr>
                <w:rFonts w:cstheme="minorHAnsi"/>
                <w:sz w:val="24"/>
                <w:szCs w:val="24"/>
              </w:rPr>
              <w:t>PLC agenda and minutes</w:t>
            </w:r>
          </w:p>
        </w:tc>
        <w:tc>
          <w:tcPr>
            <w:tcW w:w="3330" w:type="dxa"/>
          </w:tcPr>
          <w:p w14:paraId="08062E21" w14:textId="40070F24" w:rsidR="003E326B" w:rsidRDefault="00D44DFB" w:rsidP="0065533B">
            <w:pPr>
              <w:rPr>
                <w:rFonts w:cstheme="minorHAnsi"/>
                <w:sz w:val="24"/>
                <w:szCs w:val="24"/>
              </w:rPr>
            </w:pPr>
            <w:r>
              <w:rPr>
                <w:rFonts w:cstheme="minorHAnsi"/>
                <w:sz w:val="24"/>
                <w:szCs w:val="24"/>
              </w:rPr>
              <w:t>Title 1 instructional coach; Title 1 reading specialist</w:t>
            </w:r>
          </w:p>
        </w:tc>
      </w:tr>
      <w:tr w:rsidR="00511657" w:rsidRPr="00AA4D7D" w14:paraId="47848AC8" w14:textId="77777777" w:rsidTr="0065533B">
        <w:trPr>
          <w:gridAfter w:val="1"/>
          <w:wAfter w:w="14778" w:type="dxa"/>
        </w:trPr>
        <w:tc>
          <w:tcPr>
            <w:tcW w:w="5305" w:type="dxa"/>
          </w:tcPr>
          <w:p w14:paraId="7BC264E9" w14:textId="53D6CB62" w:rsidR="00511657" w:rsidRDefault="00667618" w:rsidP="0065533B">
            <w:pPr>
              <w:spacing w:line="276" w:lineRule="auto"/>
              <w:rPr>
                <w:rFonts w:cstheme="minorHAnsi"/>
                <w:sz w:val="24"/>
                <w:szCs w:val="24"/>
              </w:rPr>
            </w:pPr>
            <w:r>
              <w:rPr>
                <w:rFonts w:cstheme="minorHAnsi"/>
                <w:sz w:val="24"/>
                <w:szCs w:val="24"/>
              </w:rPr>
              <w:t>Provide feedback to teachers through the observation process to ensure that instruction aligns with Va. SOLs and Curriculum Framework</w:t>
            </w:r>
          </w:p>
        </w:tc>
        <w:tc>
          <w:tcPr>
            <w:tcW w:w="1710" w:type="dxa"/>
          </w:tcPr>
          <w:p w14:paraId="6BA64417" w14:textId="43EC33DE" w:rsidR="00511657" w:rsidRDefault="00667618" w:rsidP="0065533B">
            <w:pPr>
              <w:rPr>
                <w:rFonts w:cstheme="minorHAnsi"/>
                <w:sz w:val="24"/>
                <w:szCs w:val="24"/>
              </w:rPr>
            </w:pPr>
            <w:r>
              <w:rPr>
                <w:rFonts w:cstheme="minorHAnsi"/>
                <w:sz w:val="24"/>
                <w:szCs w:val="24"/>
              </w:rPr>
              <w:t>September 2024</w:t>
            </w:r>
          </w:p>
        </w:tc>
        <w:tc>
          <w:tcPr>
            <w:tcW w:w="1710" w:type="dxa"/>
          </w:tcPr>
          <w:p w14:paraId="648F1386" w14:textId="18CD5598" w:rsidR="00511657" w:rsidRDefault="00667618" w:rsidP="0065533B">
            <w:pPr>
              <w:rPr>
                <w:rFonts w:cstheme="minorHAnsi"/>
                <w:sz w:val="24"/>
                <w:szCs w:val="24"/>
              </w:rPr>
            </w:pPr>
            <w:r>
              <w:rPr>
                <w:rFonts w:cstheme="minorHAnsi"/>
                <w:sz w:val="24"/>
                <w:szCs w:val="24"/>
              </w:rPr>
              <w:t>June 2025</w:t>
            </w:r>
          </w:p>
        </w:tc>
        <w:tc>
          <w:tcPr>
            <w:tcW w:w="2610" w:type="dxa"/>
          </w:tcPr>
          <w:p w14:paraId="264FB844" w14:textId="77777777" w:rsidR="00511657" w:rsidRDefault="001A2884" w:rsidP="0065533B">
            <w:pPr>
              <w:rPr>
                <w:rFonts w:cstheme="minorHAnsi"/>
                <w:sz w:val="24"/>
                <w:szCs w:val="24"/>
              </w:rPr>
            </w:pPr>
            <w:r>
              <w:rPr>
                <w:rFonts w:cstheme="minorHAnsi"/>
                <w:sz w:val="24"/>
                <w:szCs w:val="24"/>
              </w:rPr>
              <w:t>Observation feedback</w:t>
            </w:r>
          </w:p>
          <w:p w14:paraId="5FECEE8B" w14:textId="5970E280" w:rsidR="001A2884" w:rsidRDefault="001A2884" w:rsidP="0065533B">
            <w:pPr>
              <w:rPr>
                <w:rFonts w:cstheme="minorHAnsi"/>
                <w:sz w:val="24"/>
                <w:szCs w:val="24"/>
              </w:rPr>
            </w:pPr>
            <w:r>
              <w:rPr>
                <w:rFonts w:cstheme="minorHAnsi"/>
                <w:sz w:val="24"/>
                <w:szCs w:val="24"/>
              </w:rPr>
              <w:t>Lesson plan feedback</w:t>
            </w:r>
          </w:p>
        </w:tc>
        <w:tc>
          <w:tcPr>
            <w:tcW w:w="3330" w:type="dxa"/>
          </w:tcPr>
          <w:p w14:paraId="1F8835CC" w14:textId="71F45331" w:rsidR="00511657" w:rsidRDefault="00D44DFB" w:rsidP="0065533B">
            <w:pPr>
              <w:rPr>
                <w:rFonts w:cstheme="minorHAnsi"/>
                <w:sz w:val="24"/>
                <w:szCs w:val="24"/>
              </w:rPr>
            </w:pPr>
            <w:r>
              <w:rPr>
                <w:rFonts w:cstheme="minorHAnsi"/>
                <w:sz w:val="24"/>
                <w:szCs w:val="24"/>
              </w:rPr>
              <w:t>Title 1 instructional coach; Title 1 reading specialist</w:t>
            </w:r>
          </w:p>
        </w:tc>
      </w:tr>
      <w:tr w:rsidR="001A2884" w:rsidRPr="00AA4D7D" w14:paraId="1F9D50EE" w14:textId="77777777" w:rsidTr="0065533B">
        <w:trPr>
          <w:gridAfter w:val="1"/>
          <w:wAfter w:w="14778" w:type="dxa"/>
        </w:trPr>
        <w:tc>
          <w:tcPr>
            <w:tcW w:w="5305" w:type="dxa"/>
          </w:tcPr>
          <w:p w14:paraId="4FE60472" w14:textId="1033E9A9" w:rsidR="001A2884" w:rsidRDefault="001A2884" w:rsidP="0065533B">
            <w:pPr>
              <w:spacing w:line="276" w:lineRule="auto"/>
              <w:rPr>
                <w:rFonts w:cstheme="minorHAnsi"/>
                <w:sz w:val="24"/>
                <w:szCs w:val="24"/>
              </w:rPr>
            </w:pPr>
            <w:r>
              <w:rPr>
                <w:rFonts w:cstheme="minorHAnsi"/>
                <w:sz w:val="24"/>
                <w:szCs w:val="24"/>
              </w:rPr>
              <w:lastRenderedPageBreak/>
              <w:t xml:space="preserve">Teachers will complete all required VLA </w:t>
            </w:r>
            <w:r w:rsidR="001C24A6">
              <w:rPr>
                <w:rFonts w:cstheme="minorHAnsi"/>
                <w:sz w:val="24"/>
                <w:szCs w:val="24"/>
              </w:rPr>
              <w:t>training</w:t>
            </w:r>
          </w:p>
        </w:tc>
        <w:tc>
          <w:tcPr>
            <w:tcW w:w="1710" w:type="dxa"/>
          </w:tcPr>
          <w:p w14:paraId="4645595D" w14:textId="3A9C2359" w:rsidR="001A2884" w:rsidRDefault="003D3FD8" w:rsidP="0065533B">
            <w:pPr>
              <w:rPr>
                <w:rFonts w:cstheme="minorHAnsi"/>
                <w:sz w:val="24"/>
                <w:szCs w:val="24"/>
              </w:rPr>
            </w:pPr>
            <w:r>
              <w:rPr>
                <w:rFonts w:cstheme="minorHAnsi"/>
                <w:sz w:val="24"/>
                <w:szCs w:val="24"/>
              </w:rPr>
              <w:t>September 2024</w:t>
            </w:r>
          </w:p>
        </w:tc>
        <w:tc>
          <w:tcPr>
            <w:tcW w:w="1710" w:type="dxa"/>
          </w:tcPr>
          <w:p w14:paraId="6D82175B" w14:textId="23EAA2ED" w:rsidR="001A2884" w:rsidRDefault="003D3FD8" w:rsidP="0065533B">
            <w:pPr>
              <w:rPr>
                <w:rFonts w:cstheme="minorHAnsi"/>
                <w:sz w:val="24"/>
                <w:szCs w:val="24"/>
              </w:rPr>
            </w:pPr>
            <w:r>
              <w:rPr>
                <w:rFonts w:cstheme="minorHAnsi"/>
                <w:sz w:val="24"/>
                <w:szCs w:val="24"/>
              </w:rPr>
              <w:t>June 2025</w:t>
            </w:r>
          </w:p>
        </w:tc>
        <w:tc>
          <w:tcPr>
            <w:tcW w:w="2610" w:type="dxa"/>
          </w:tcPr>
          <w:p w14:paraId="32C6DE58" w14:textId="4B1EE7A2" w:rsidR="001A2884" w:rsidRDefault="009F78A9" w:rsidP="0065533B">
            <w:pPr>
              <w:rPr>
                <w:rFonts w:cstheme="minorHAnsi"/>
                <w:sz w:val="24"/>
                <w:szCs w:val="24"/>
              </w:rPr>
            </w:pPr>
            <w:r>
              <w:rPr>
                <w:rFonts w:cstheme="minorHAnsi"/>
                <w:sz w:val="24"/>
                <w:szCs w:val="24"/>
              </w:rPr>
              <w:t>Literacy department; RCPS office of professional learning</w:t>
            </w:r>
          </w:p>
        </w:tc>
        <w:tc>
          <w:tcPr>
            <w:tcW w:w="3330" w:type="dxa"/>
          </w:tcPr>
          <w:p w14:paraId="124C992F" w14:textId="59A56FCE" w:rsidR="001A2884" w:rsidRDefault="00D44DFB" w:rsidP="0065533B">
            <w:pPr>
              <w:rPr>
                <w:rFonts w:cstheme="minorHAnsi"/>
                <w:sz w:val="24"/>
                <w:szCs w:val="24"/>
              </w:rPr>
            </w:pPr>
            <w:r>
              <w:rPr>
                <w:rFonts w:cstheme="minorHAnsi"/>
                <w:sz w:val="24"/>
                <w:szCs w:val="24"/>
              </w:rPr>
              <w:t>RCPS literacy department</w:t>
            </w:r>
            <w:r w:rsidR="001E6B3E">
              <w:rPr>
                <w:rFonts w:cstheme="minorHAnsi"/>
                <w:sz w:val="24"/>
                <w:szCs w:val="24"/>
              </w:rPr>
              <w:t>; RCPS office of professional learning</w:t>
            </w:r>
          </w:p>
        </w:tc>
      </w:tr>
      <w:tr w:rsidR="0065533B" w:rsidRPr="00AA4D7D" w14:paraId="001A55D9" w14:textId="77777777" w:rsidTr="0065533B">
        <w:trPr>
          <w:gridAfter w:val="1"/>
          <w:wAfter w:w="14778" w:type="dxa"/>
          <w:trHeight w:val="331"/>
        </w:trPr>
        <w:tc>
          <w:tcPr>
            <w:tcW w:w="14665" w:type="dxa"/>
            <w:gridSpan w:val="5"/>
            <w:shd w:val="clear" w:color="auto" w:fill="279989"/>
          </w:tcPr>
          <w:p w14:paraId="2F9EF499" w14:textId="66F54C24" w:rsidR="0065533B" w:rsidRPr="000C3361" w:rsidRDefault="0065533B" w:rsidP="0065533B">
            <w:pPr>
              <w:jc w:val="center"/>
              <w:rPr>
                <w:b/>
                <w:color w:val="FFFFFF" w:themeColor="background1"/>
                <w:sz w:val="24"/>
                <w:szCs w:val="24"/>
              </w:rPr>
            </w:pPr>
            <w:r w:rsidRPr="74B8FEAD">
              <w:rPr>
                <w:b/>
                <w:bCs/>
                <w:color w:val="FFFFFF" w:themeColor="background1"/>
                <w:sz w:val="24"/>
                <w:szCs w:val="24"/>
              </w:rPr>
              <w:t>Local Educational Agency (LEA) Support: Describe how the LEA will support in implementing, monitoring, and evaluating this strategy.</w:t>
            </w:r>
          </w:p>
        </w:tc>
      </w:tr>
      <w:tr w:rsidR="0065533B" w:rsidRPr="00AA4D7D" w14:paraId="062FC388" w14:textId="77777777" w:rsidTr="0065533B">
        <w:trPr>
          <w:gridAfter w:val="1"/>
          <w:wAfter w:w="14778" w:type="dxa"/>
          <w:trHeight w:val="331"/>
        </w:trPr>
        <w:tc>
          <w:tcPr>
            <w:tcW w:w="14665" w:type="dxa"/>
            <w:gridSpan w:val="5"/>
            <w:shd w:val="clear" w:color="auto" w:fill="FFFFFF" w:themeFill="background1"/>
          </w:tcPr>
          <w:p w14:paraId="525E4953" w14:textId="4F23CC9B" w:rsidR="0065533B" w:rsidRPr="00AA4D7D" w:rsidRDefault="0065533B" w:rsidP="0065533B">
            <w:pPr>
              <w:rPr>
                <w:rFonts w:cstheme="minorHAnsi"/>
                <w:sz w:val="24"/>
                <w:szCs w:val="24"/>
              </w:rPr>
            </w:pPr>
          </w:p>
        </w:tc>
      </w:tr>
      <w:tr w:rsidR="0065533B" w:rsidRPr="00AA4D7D" w14:paraId="181B5D91" w14:textId="77777777" w:rsidTr="0065533B">
        <w:trPr>
          <w:gridAfter w:val="1"/>
          <w:wAfter w:w="14778" w:type="dxa"/>
          <w:trHeight w:val="331"/>
        </w:trPr>
        <w:tc>
          <w:tcPr>
            <w:tcW w:w="7015" w:type="dxa"/>
            <w:gridSpan w:val="2"/>
            <w:shd w:val="clear" w:color="auto" w:fill="279989"/>
            <w:vAlign w:val="center"/>
          </w:tcPr>
          <w:p w14:paraId="5CC85294" w14:textId="492969B2" w:rsidR="0065533B" w:rsidRPr="000C3361" w:rsidRDefault="0065533B" w:rsidP="0065533B">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279989"/>
            <w:vAlign w:val="center"/>
          </w:tcPr>
          <w:p w14:paraId="670EB9D0" w14:textId="77777777" w:rsidR="0065533B" w:rsidRDefault="0065533B" w:rsidP="0065533B">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14:paraId="0C14E17E" w14:textId="312130D0" w:rsidR="0065533B" w:rsidRPr="000C3361" w:rsidRDefault="0065533B" w:rsidP="0065533B">
            <w:pPr>
              <w:jc w:val="center"/>
              <w:rPr>
                <w:rFonts w:cstheme="minorHAnsi"/>
                <w:b/>
                <w:color w:val="FFFFFF" w:themeColor="background1"/>
                <w:sz w:val="24"/>
                <w:szCs w:val="24"/>
              </w:rPr>
            </w:pPr>
          </w:p>
        </w:tc>
      </w:tr>
      <w:tr w:rsidR="0065533B" w:rsidRPr="00AA4D7D" w14:paraId="104383E5" w14:textId="77777777" w:rsidTr="0065533B">
        <w:trPr>
          <w:gridAfter w:val="1"/>
          <w:wAfter w:w="14778" w:type="dxa"/>
          <w:trHeight w:val="331"/>
        </w:trPr>
        <w:tc>
          <w:tcPr>
            <w:tcW w:w="7015" w:type="dxa"/>
            <w:gridSpan w:val="2"/>
            <w:shd w:val="clear" w:color="auto" w:fill="DEEAF6" w:themeFill="accent5" w:themeFillTint="33"/>
          </w:tcPr>
          <w:p w14:paraId="752EE8F4" w14:textId="77777777" w:rsidR="0065533B" w:rsidRPr="00AA4D7D" w:rsidRDefault="0065533B" w:rsidP="0065533B">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23ABC8CF" w14:textId="77777777" w:rsidR="0065533B" w:rsidRPr="00AA4D7D" w:rsidRDefault="0065533B" w:rsidP="0065533B">
            <w:pPr>
              <w:rPr>
                <w:rFonts w:cstheme="minorHAnsi"/>
                <w:b/>
                <w:sz w:val="24"/>
                <w:szCs w:val="24"/>
              </w:rPr>
            </w:pPr>
            <w:r w:rsidRPr="00AA4D7D">
              <w:rPr>
                <w:rFonts w:cstheme="minorHAnsi"/>
                <w:b/>
                <w:sz w:val="24"/>
                <w:szCs w:val="24"/>
              </w:rPr>
              <w:t>Analysis of Progress (update monthly)</w:t>
            </w:r>
          </w:p>
        </w:tc>
      </w:tr>
      <w:tr w:rsidR="00D2143C" w:rsidRPr="00AA4D7D" w14:paraId="7B6B5FCD" w14:textId="77777777" w:rsidTr="0065533B">
        <w:trPr>
          <w:gridAfter w:val="1"/>
          <w:wAfter w:w="14778" w:type="dxa"/>
          <w:trHeight w:val="331"/>
        </w:trPr>
        <w:tc>
          <w:tcPr>
            <w:tcW w:w="7015" w:type="dxa"/>
            <w:gridSpan w:val="2"/>
          </w:tcPr>
          <w:p w14:paraId="2C930A1C" w14:textId="51ABFDE2" w:rsidR="00D2143C" w:rsidRDefault="00D2143C" w:rsidP="0065533B">
            <w:pPr>
              <w:spacing w:line="276" w:lineRule="auto"/>
              <w:rPr>
                <w:rFonts w:cstheme="minorHAnsi"/>
                <w:sz w:val="24"/>
                <w:szCs w:val="24"/>
              </w:rPr>
            </w:pPr>
            <w:r>
              <w:rPr>
                <w:rFonts w:cstheme="minorHAnsi"/>
                <w:sz w:val="24"/>
                <w:szCs w:val="24"/>
              </w:rPr>
              <w:t>Curriculum based assessments in ELA and content areas</w:t>
            </w:r>
          </w:p>
        </w:tc>
        <w:tc>
          <w:tcPr>
            <w:tcW w:w="7650" w:type="dxa"/>
            <w:gridSpan w:val="3"/>
          </w:tcPr>
          <w:p w14:paraId="1FF7AB17" w14:textId="45502E8E" w:rsidR="00D2143C" w:rsidRDefault="00D2143C" w:rsidP="0065533B">
            <w:pPr>
              <w:spacing w:line="276" w:lineRule="auto"/>
              <w:rPr>
                <w:rFonts w:cstheme="minorHAnsi"/>
                <w:sz w:val="24"/>
                <w:szCs w:val="24"/>
              </w:rPr>
            </w:pPr>
            <w:r>
              <w:rPr>
                <w:rFonts w:cstheme="minorHAnsi"/>
                <w:sz w:val="24"/>
                <w:szCs w:val="24"/>
              </w:rPr>
              <w:t>PLC weekly data meetings</w:t>
            </w:r>
          </w:p>
        </w:tc>
      </w:tr>
      <w:tr w:rsidR="00D471DB" w:rsidRPr="00AA4D7D" w14:paraId="4BAF6559" w14:textId="77777777" w:rsidTr="0065533B">
        <w:trPr>
          <w:gridAfter w:val="1"/>
          <w:wAfter w:w="14778" w:type="dxa"/>
          <w:trHeight w:val="331"/>
        </w:trPr>
        <w:tc>
          <w:tcPr>
            <w:tcW w:w="7015" w:type="dxa"/>
            <w:gridSpan w:val="2"/>
          </w:tcPr>
          <w:p w14:paraId="391E1564" w14:textId="4F833107" w:rsidR="00D471DB" w:rsidRDefault="00D471DB" w:rsidP="0065533B">
            <w:pPr>
              <w:spacing w:line="276" w:lineRule="auto"/>
              <w:rPr>
                <w:rFonts w:cstheme="minorHAnsi"/>
                <w:sz w:val="24"/>
                <w:szCs w:val="24"/>
              </w:rPr>
            </w:pPr>
            <w:r>
              <w:rPr>
                <w:rFonts w:cstheme="minorHAnsi"/>
                <w:sz w:val="24"/>
                <w:szCs w:val="24"/>
              </w:rPr>
              <w:t>Division benchmark assessments in ELA and content areas</w:t>
            </w:r>
          </w:p>
        </w:tc>
        <w:tc>
          <w:tcPr>
            <w:tcW w:w="7650" w:type="dxa"/>
            <w:gridSpan w:val="3"/>
          </w:tcPr>
          <w:p w14:paraId="5227608A" w14:textId="41AEA909" w:rsidR="00D471DB" w:rsidRDefault="00D471DB" w:rsidP="0065533B">
            <w:pPr>
              <w:spacing w:line="276" w:lineRule="auto"/>
              <w:rPr>
                <w:rFonts w:cstheme="minorHAnsi"/>
                <w:sz w:val="24"/>
                <w:szCs w:val="24"/>
              </w:rPr>
            </w:pPr>
            <w:r>
              <w:rPr>
                <w:rFonts w:cstheme="minorHAnsi"/>
                <w:sz w:val="24"/>
                <w:szCs w:val="24"/>
              </w:rPr>
              <w:t>Quarterly as benchmark assessments are given</w:t>
            </w:r>
          </w:p>
        </w:tc>
      </w:tr>
    </w:tbl>
    <w:p w14:paraId="323B1961" w14:textId="77777777" w:rsidR="00E61494" w:rsidRDefault="00E61494">
      <w:pPr>
        <w:rPr>
          <w:rFonts w:cstheme="minorHAnsi"/>
        </w:rPr>
      </w:pPr>
      <w:r>
        <w:rPr>
          <w:rFonts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B20D5D" w:rsidRPr="008B79FC" w14:paraId="42A23F71" w14:textId="77777777" w:rsidTr="00C06B7F">
        <w:trPr>
          <w:trHeight w:val="461"/>
        </w:trPr>
        <w:tc>
          <w:tcPr>
            <w:tcW w:w="8725" w:type="dxa"/>
            <w:gridSpan w:val="3"/>
            <w:shd w:val="clear" w:color="auto" w:fill="279989"/>
            <w:vAlign w:val="center"/>
          </w:tcPr>
          <w:p w14:paraId="499F187B" w14:textId="77777777" w:rsidR="00B20D5D" w:rsidRPr="00AA4D7D" w:rsidRDefault="00B20D5D" w:rsidP="00C06B7F">
            <w:pPr>
              <w:rPr>
                <w:rFonts w:eastAsia="Lato" w:cstheme="minorHAnsi"/>
                <w:b/>
                <w:bCs/>
                <w:color w:val="FFFFFF" w:themeColor="background1"/>
                <w:sz w:val="28"/>
                <w:szCs w:val="28"/>
              </w:rPr>
            </w:pPr>
            <w:bookmarkStart w:id="1" w:name="_Hlk175905451"/>
            <w:r w:rsidRPr="7BC1E809">
              <w:rPr>
                <w:rFonts w:eastAsiaTheme="minorEastAsia"/>
                <w:b/>
                <w:bCs/>
                <w:color w:val="FFFFFF" w:themeColor="background1"/>
                <w:sz w:val="24"/>
                <w:szCs w:val="24"/>
              </w:rPr>
              <w:lastRenderedPageBreak/>
              <w:t>Domain I: Academic Supports</w:t>
            </w:r>
          </w:p>
        </w:tc>
        <w:tc>
          <w:tcPr>
            <w:tcW w:w="5940" w:type="dxa"/>
            <w:gridSpan w:val="2"/>
            <w:shd w:val="clear" w:color="auto" w:fill="auto"/>
            <w:vAlign w:val="center"/>
          </w:tcPr>
          <w:p w14:paraId="777AF1FC" w14:textId="7EA2406C" w:rsidR="00B20D5D" w:rsidRPr="008B79FC" w:rsidRDefault="00B20D5D" w:rsidP="00C06B7F">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872990292"/>
                <w:placeholder>
                  <w:docPart w:val="181141DF3B6A4C0181E7BC18E67FCFBE"/>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Pr>
                    <w:rFonts w:eastAsia="Lato" w:cstheme="minorHAnsi"/>
                    <w:b/>
                    <w:bCs/>
                  </w:rPr>
                  <w:t>Mathematics</w:t>
                </w:r>
              </w:sdtContent>
            </w:sdt>
          </w:p>
        </w:tc>
      </w:tr>
      <w:tr w:rsidR="00B20D5D" w:rsidRPr="00AA4D7D" w14:paraId="7A9A26E1" w14:textId="77777777" w:rsidTr="00C06B7F">
        <w:trPr>
          <w:trHeight w:val="461"/>
        </w:trPr>
        <w:tc>
          <w:tcPr>
            <w:tcW w:w="14665" w:type="dxa"/>
            <w:gridSpan w:val="5"/>
          </w:tcPr>
          <w:p w14:paraId="6568A54B" w14:textId="77777777" w:rsidR="00B20D5D" w:rsidRPr="00AA4D7D" w:rsidRDefault="00B20D5D" w:rsidP="00C06B7F">
            <w:pPr>
              <w:rPr>
                <w:rFonts w:eastAsia="Lato" w:cstheme="minorHAnsi"/>
                <w:b/>
              </w:rPr>
            </w:pPr>
            <w:r>
              <w:rPr>
                <w:rFonts w:eastAsia="Lato" w:cstheme="minorHAnsi"/>
                <w:b/>
              </w:rPr>
              <w:t>Barrier(s)</w:t>
            </w:r>
            <w:r w:rsidRPr="00AA4D7D">
              <w:rPr>
                <w:rFonts w:eastAsia="Lato" w:cstheme="minorHAnsi"/>
                <w:b/>
              </w:rPr>
              <w:t>:</w:t>
            </w:r>
            <w:r w:rsidRPr="656E6DD3">
              <w:rPr>
                <w:rFonts w:eastAsia="Lato"/>
                <w:b/>
                <w:bCs/>
              </w:rPr>
              <w:t xml:space="preserve"> </w:t>
            </w:r>
            <w:r>
              <w:rPr>
                <w:rFonts w:eastAsia="Lato"/>
                <w:b/>
                <w:bCs/>
              </w:rPr>
              <w:t>In recent history, Highland Park teachers and staff have not engaged in regular, routine, rigorous data analysis to understand student learning needs relative to the curriculum standards. Therefore, we have been underprepared to identify ongoing academic needs and respond with appropriate instruction and interventions that facilitate student progress towards curriculum mastery.</w:t>
            </w:r>
          </w:p>
        </w:tc>
      </w:tr>
      <w:tr w:rsidR="00B20D5D" w:rsidRPr="00AA4D7D" w14:paraId="52332549" w14:textId="77777777" w:rsidTr="00C06B7F">
        <w:trPr>
          <w:trHeight w:val="461"/>
        </w:trPr>
        <w:tc>
          <w:tcPr>
            <w:tcW w:w="14665" w:type="dxa"/>
            <w:gridSpan w:val="5"/>
          </w:tcPr>
          <w:p w14:paraId="06D27084" w14:textId="4F519796" w:rsidR="00B20D5D" w:rsidRPr="00E26DD5" w:rsidRDefault="00B20D5D" w:rsidP="00E26DD5">
            <w:pPr>
              <w:spacing w:after="180" w:line="259" w:lineRule="auto"/>
              <w:rPr>
                <w:color w:val="2B579A"/>
              </w:rPr>
            </w:pPr>
            <w:r w:rsidRPr="00AA4D7D">
              <w:rPr>
                <w:rFonts w:eastAsia="Lato" w:cstheme="minorHAnsi"/>
                <w:b/>
              </w:rPr>
              <w:t>SMART Goal Statement</w:t>
            </w:r>
            <w:r w:rsidRPr="00AA4D7D">
              <w:rPr>
                <w:rFonts w:eastAsia="Lato" w:cstheme="minorHAnsi"/>
              </w:rPr>
              <w:t xml:space="preserve">: </w:t>
            </w:r>
            <w:r w:rsidR="00113E0F">
              <w:rPr>
                <w:rStyle w:val="PlaceholderText"/>
                <w:b/>
                <w:bCs/>
                <w:color w:val="auto"/>
              </w:rPr>
              <w:t>By June, 2025, we will increase the percentage of all Highland Park 3-5 locally assigned home school students</w:t>
            </w:r>
            <w:r w:rsidR="00590D73">
              <w:rPr>
                <w:rStyle w:val="PlaceholderText"/>
                <w:b/>
                <w:bCs/>
                <w:color w:val="auto"/>
              </w:rPr>
              <w:t xml:space="preserve"> (this group includes</w:t>
            </w:r>
            <w:r w:rsidR="00776FA0">
              <w:rPr>
                <w:rStyle w:val="PlaceholderText"/>
                <w:b/>
                <w:bCs/>
                <w:color w:val="auto"/>
              </w:rPr>
              <w:t xml:space="preserve"> the majority of students represented in our subgroups Black, economically disadvantaged, and SPED</w:t>
            </w:r>
            <w:r w:rsidR="00113E0F">
              <w:rPr>
                <w:rStyle w:val="PlaceholderText"/>
                <w:b/>
                <w:bCs/>
                <w:color w:val="auto"/>
              </w:rPr>
              <w:t>, pa</w:t>
            </w:r>
            <w:r w:rsidR="00682B69">
              <w:rPr>
                <w:rStyle w:val="PlaceholderText"/>
                <w:b/>
                <w:bCs/>
                <w:color w:val="auto"/>
              </w:rPr>
              <w:t>ss</w:t>
            </w:r>
            <w:r w:rsidR="00113E0F">
              <w:rPr>
                <w:rStyle w:val="PlaceholderText"/>
                <w:b/>
                <w:bCs/>
                <w:color w:val="auto"/>
              </w:rPr>
              <w:t xml:space="preserve">ing the VA MATH SOL to </w:t>
            </w:r>
            <w:r w:rsidR="00590D73">
              <w:rPr>
                <w:rStyle w:val="PlaceholderText"/>
                <w:b/>
                <w:bCs/>
                <w:color w:val="auto"/>
              </w:rPr>
              <w:t>70</w:t>
            </w:r>
            <w:r w:rsidR="00113E0F">
              <w:rPr>
                <w:rStyle w:val="PlaceholderText"/>
                <w:b/>
                <w:bCs/>
                <w:color w:val="auto"/>
              </w:rPr>
              <w:t>%. (Base line data</w:t>
            </w:r>
            <w:r w:rsidR="00776FA0">
              <w:rPr>
                <w:rStyle w:val="PlaceholderText"/>
                <w:b/>
                <w:bCs/>
                <w:color w:val="auto"/>
              </w:rPr>
              <w:t xml:space="preserve"> from 23-24</w:t>
            </w:r>
            <w:r w:rsidR="00113E0F">
              <w:rPr>
                <w:rStyle w:val="PlaceholderText"/>
                <w:b/>
                <w:bCs/>
                <w:color w:val="auto"/>
              </w:rPr>
              <w:t>: 3</w:t>
            </w:r>
            <w:r w:rsidR="00113E0F" w:rsidRPr="007D20B5">
              <w:rPr>
                <w:rStyle w:val="PlaceholderText"/>
                <w:b/>
                <w:bCs/>
                <w:color w:val="auto"/>
                <w:vertAlign w:val="superscript"/>
              </w:rPr>
              <w:t>rd</w:t>
            </w:r>
            <w:r w:rsidR="00113E0F">
              <w:rPr>
                <w:rStyle w:val="PlaceholderText"/>
                <w:b/>
                <w:bCs/>
                <w:color w:val="auto"/>
              </w:rPr>
              <w:t xml:space="preserve"> grade 62%; 4</w:t>
            </w:r>
            <w:r w:rsidR="00113E0F" w:rsidRPr="009E4010">
              <w:rPr>
                <w:rStyle w:val="PlaceholderText"/>
                <w:b/>
                <w:bCs/>
                <w:color w:val="auto"/>
                <w:vertAlign w:val="superscript"/>
              </w:rPr>
              <w:t>th</w:t>
            </w:r>
            <w:r w:rsidR="00113E0F">
              <w:rPr>
                <w:rStyle w:val="PlaceholderText"/>
                <w:b/>
                <w:bCs/>
                <w:color w:val="auto"/>
              </w:rPr>
              <w:t xml:space="preserve"> grade 35%, 5</w:t>
            </w:r>
            <w:r w:rsidR="00113E0F" w:rsidRPr="0010529F">
              <w:rPr>
                <w:rStyle w:val="PlaceholderText"/>
                <w:b/>
                <w:bCs/>
                <w:color w:val="auto"/>
                <w:vertAlign w:val="superscript"/>
              </w:rPr>
              <w:t>th</w:t>
            </w:r>
            <w:r w:rsidR="00113E0F">
              <w:rPr>
                <w:rStyle w:val="PlaceholderText"/>
                <w:b/>
                <w:bCs/>
                <w:color w:val="auto"/>
              </w:rPr>
              <w:t xml:space="preserve"> grade 48%)</w:t>
            </w:r>
          </w:p>
        </w:tc>
      </w:tr>
      <w:tr w:rsidR="00B20D5D" w:rsidRPr="00AA4D7D" w14:paraId="27CF093F" w14:textId="77777777" w:rsidTr="00C06B7F">
        <w:trPr>
          <w:trHeight w:val="494"/>
        </w:trPr>
        <w:tc>
          <w:tcPr>
            <w:tcW w:w="7015" w:type="dxa"/>
            <w:gridSpan w:val="2"/>
          </w:tcPr>
          <w:p w14:paraId="0D3728B6" w14:textId="73EEB6DB" w:rsidR="00D25C1C" w:rsidRPr="00554805" w:rsidRDefault="00B20D5D" w:rsidP="00D25C1C">
            <w:pPr>
              <w:rPr>
                <w:rFonts w:eastAsia="Lato" w:cstheme="minorHAnsi"/>
                <w:b/>
                <w:vertAlign w:val="superscript"/>
              </w:rPr>
            </w:pPr>
            <w:bookmarkStart w:id="2" w:name="_Hlk175909094"/>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2755D3">
              <w:rPr>
                <w:rFonts w:eastAsia="Lato" w:cstheme="minorHAnsi"/>
                <w:b/>
              </w:rPr>
              <w:t>Use a well-chosen set of concrete and semi-concrete representations to support students’ learning of mathematical concepts and procedures</w:t>
            </w:r>
            <w:r w:rsidR="00554805">
              <w:rPr>
                <w:rFonts w:eastAsia="Lato" w:cstheme="minorHAnsi"/>
                <w:b/>
                <w:vertAlign w:val="superscript"/>
              </w:rPr>
              <w:t>3</w:t>
            </w:r>
          </w:p>
          <w:p w14:paraId="6195F134" w14:textId="40CDEFB4" w:rsidR="00B20D5D" w:rsidRPr="00AA4D7D" w:rsidRDefault="00B20D5D" w:rsidP="00D25C1C">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838615424"/>
                <w:placeholder>
                  <w:docPart w:val="7922F6F1EDA2406DA3E14621CCA35027"/>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321593">
                  <w:rPr>
                    <w:rFonts w:eastAsia="Lato" w:cstheme="minorHAnsi"/>
                    <w:b/>
                  </w:rPr>
                  <w:t>Strong</w:t>
                </w:r>
              </w:sdtContent>
            </w:sdt>
          </w:p>
        </w:tc>
        <w:tc>
          <w:tcPr>
            <w:tcW w:w="7650" w:type="dxa"/>
            <w:gridSpan w:val="3"/>
          </w:tcPr>
          <w:p w14:paraId="5053541F" w14:textId="33880364" w:rsidR="00B20D5D" w:rsidRPr="00AA4D7D" w:rsidRDefault="00B20D5D" w:rsidP="00C06B7F">
            <w:pPr>
              <w:rPr>
                <w:rFonts w:eastAsia="Lato" w:cstheme="minorHAnsi"/>
                <w:b/>
              </w:rPr>
            </w:pPr>
            <w:r w:rsidRPr="00AA4D7D">
              <w:rPr>
                <w:rFonts w:eastAsia="Lato" w:cstheme="minorHAnsi"/>
                <w:b/>
              </w:rPr>
              <w:t>Description</w:t>
            </w:r>
            <w:r w:rsidR="00E06496">
              <w:rPr>
                <w:rFonts w:eastAsia="Lato" w:cstheme="minorHAnsi"/>
                <w:b/>
              </w:rPr>
              <w:t xml:space="preserve">: </w:t>
            </w:r>
            <w:r w:rsidR="00CC283F">
              <w:rPr>
                <w:rFonts w:eastAsia="Lato" w:cstheme="minorHAnsi"/>
                <w:b/>
              </w:rPr>
              <w:t xml:space="preserve">Provide students with the representations that most accurately model the concept </w:t>
            </w:r>
            <w:r w:rsidR="001B2C84">
              <w:rPr>
                <w:rFonts w:eastAsia="Lato" w:cstheme="minorHAnsi"/>
                <w:b/>
              </w:rPr>
              <w:t>or procedure being addressed</w:t>
            </w:r>
          </w:p>
        </w:tc>
      </w:tr>
      <w:bookmarkEnd w:id="2"/>
      <w:tr w:rsidR="00C7501D" w:rsidRPr="00AA4D7D" w14:paraId="22364ABB" w14:textId="77777777" w:rsidTr="00C06B7F">
        <w:trPr>
          <w:trHeight w:val="377"/>
        </w:trPr>
        <w:tc>
          <w:tcPr>
            <w:tcW w:w="7015" w:type="dxa"/>
            <w:gridSpan w:val="2"/>
          </w:tcPr>
          <w:p w14:paraId="7746F48E" w14:textId="503E20BD" w:rsidR="00C7501D" w:rsidRPr="00AA4D7D" w:rsidRDefault="00E03574" w:rsidP="00554805">
            <w:pPr>
              <w:rPr>
                <w:rFonts w:eastAsia="Lato" w:cstheme="minorHAnsi"/>
                <w:b/>
              </w:rPr>
            </w:pPr>
            <w:r>
              <w:rPr>
                <w:rFonts w:eastAsia="Lato" w:cstheme="minorHAnsi"/>
                <w:b/>
              </w:rPr>
              <w:t xml:space="preserve">Student Measure 1: </w:t>
            </w:r>
            <w:r w:rsidR="00555C75">
              <w:rPr>
                <w:rFonts w:eastAsia="Lato" w:cstheme="minorHAnsi"/>
                <w:b/>
              </w:rPr>
              <w:t>Formative assessment, summative assessments, benchmarks, MAP assessment</w:t>
            </w:r>
            <w:r w:rsidR="0079193B">
              <w:rPr>
                <w:rFonts w:eastAsia="Lato" w:cstheme="minorHAnsi"/>
                <w:b/>
              </w:rPr>
              <w:t xml:space="preserve"> Fall/winter</w:t>
            </w:r>
          </w:p>
        </w:tc>
        <w:tc>
          <w:tcPr>
            <w:tcW w:w="7650" w:type="dxa"/>
            <w:gridSpan w:val="3"/>
          </w:tcPr>
          <w:p w14:paraId="7820ED23" w14:textId="3F0843C2" w:rsidR="00C7501D" w:rsidRDefault="00D3560D" w:rsidP="00554805">
            <w:pPr>
              <w:rPr>
                <w:rFonts w:eastAsia="Lato" w:cstheme="minorHAnsi"/>
                <w:b/>
              </w:rPr>
            </w:pPr>
            <w:r>
              <w:rPr>
                <w:rFonts w:eastAsia="Lato" w:cstheme="minorHAnsi"/>
                <w:b/>
              </w:rPr>
              <w:t xml:space="preserve">Student Measure 2: </w:t>
            </w:r>
            <w:r w:rsidR="0079193B">
              <w:rPr>
                <w:rFonts w:eastAsia="Lato" w:cstheme="minorHAnsi"/>
                <w:b/>
              </w:rPr>
              <w:t xml:space="preserve">HQIM (High quality instructional materials such as </w:t>
            </w:r>
            <w:r w:rsidR="00E216EC">
              <w:rPr>
                <w:rFonts w:eastAsia="Lato" w:cstheme="minorHAnsi"/>
                <w:b/>
              </w:rPr>
              <w:t>HCS exit tickets, VDOE quick checks, IXL, Zearn)</w:t>
            </w:r>
          </w:p>
        </w:tc>
      </w:tr>
      <w:tr w:rsidR="00C7501D" w:rsidRPr="00AA4D7D" w14:paraId="0601FA0F" w14:textId="77777777" w:rsidTr="00C06B7F">
        <w:trPr>
          <w:trHeight w:val="377"/>
        </w:trPr>
        <w:tc>
          <w:tcPr>
            <w:tcW w:w="7015" w:type="dxa"/>
            <w:gridSpan w:val="2"/>
          </w:tcPr>
          <w:p w14:paraId="7C6751BE" w14:textId="089DEE8F" w:rsidR="00C7501D" w:rsidRPr="00AA4D7D" w:rsidRDefault="00D3560D" w:rsidP="00554805">
            <w:pPr>
              <w:rPr>
                <w:rFonts w:eastAsia="Lato" w:cstheme="minorHAnsi"/>
                <w:b/>
              </w:rPr>
            </w:pPr>
            <w:r>
              <w:rPr>
                <w:rFonts w:eastAsia="Lato" w:cstheme="minorHAnsi"/>
                <w:b/>
              </w:rPr>
              <w:t>Staff Measure 1: Lesson plans</w:t>
            </w:r>
            <w:r w:rsidR="007C6C23">
              <w:rPr>
                <w:rFonts w:eastAsia="Lato" w:cstheme="minorHAnsi"/>
                <w:b/>
              </w:rPr>
              <w:t>, walkthroughs</w:t>
            </w:r>
          </w:p>
        </w:tc>
        <w:tc>
          <w:tcPr>
            <w:tcW w:w="7650" w:type="dxa"/>
            <w:gridSpan w:val="3"/>
          </w:tcPr>
          <w:p w14:paraId="22B7F36A" w14:textId="7591939B" w:rsidR="00C7501D" w:rsidRDefault="0099205A" w:rsidP="00554805">
            <w:pPr>
              <w:rPr>
                <w:rFonts w:eastAsia="Lato" w:cstheme="minorHAnsi"/>
                <w:b/>
              </w:rPr>
            </w:pPr>
            <w:r>
              <w:rPr>
                <w:rFonts w:eastAsia="Lato" w:cstheme="minorHAnsi"/>
                <w:b/>
              </w:rPr>
              <w:t xml:space="preserve">Staff Measure 2: </w:t>
            </w:r>
            <w:r w:rsidR="00B36123">
              <w:rPr>
                <w:rFonts w:eastAsia="Lato" w:cstheme="minorHAnsi"/>
                <w:b/>
              </w:rPr>
              <w:t xml:space="preserve">Student </w:t>
            </w:r>
            <w:r w:rsidR="007C6C23">
              <w:rPr>
                <w:rFonts w:eastAsia="Lato" w:cstheme="minorHAnsi"/>
                <w:b/>
              </w:rPr>
              <w:t>performance reports</w:t>
            </w:r>
            <w:r w:rsidR="00721CFE">
              <w:rPr>
                <w:rFonts w:eastAsia="Lato" w:cstheme="minorHAnsi"/>
                <w:b/>
              </w:rPr>
              <w:t xml:space="preserve">. </w:t>
            </w:r>
          </w:p>
        </w:tc>
      </w:tr>
      <w:tr w:rsidR="00554805" w:rsidRPr="00AA4D7D" w14:paraId="29A54334" w14:textId="77777777" w:rsidTr="00C06B7F">
        <w:tc>
          <w:tcPr>
            <w:tcW w:w="14665" w:type="dxa"/>
            <w:gridSpan w:val="5"/>
            <w:shd w:val="clear" w:color="auto" w:fill="279989"/>
          </w:tcPr>
          <w:p w14:paraId="1BC00ADA" w14:textId="77777777" w:rsidR="00B75D0F" w:rsidRDefault="00B75D0F" w:rsidP="00554805">
            <w:pPr>
              <w:jc w:val="center"/>
              <w:rPr>
                <w:rFonts w:cstheme="minorHAnsi"/>
                <w:b/>
                <w:color w:val="FFFFFF" w:themeColor="background1"/>
                <w:sz w:val="28"/>
                <w:szCs w:val="28"/>
              </w:rPr>
            </w:pPr>
          </w:p>
          <w:p w14:paraId="41E5D83C" w14:textId="2C4986AB" w:rsidR="00554805" w:rsidRPr="00AA4D7D" w:rsidRDefault="00554805" w:rsidP="00554805">
            <w:pPr>
              <w:jc w:val="center"/>
              <w:rPr>
                <w:rFonts w:cstheme="minorHAnsi"/>
                <w:b/>
                <w:sz w:val="28"/>
                <w:szCs w:val="28"/>
              </w:rPr>
            </w:pPr>
            <w:r w:rsidRPr="009F1F76">
              <w:rPr>
                <w:rFonts w:cstheme="minorHAnsi"/>
                <w:b/>
                <w:color w:val="FFFFFF" w:themeColor="background1"/>
                <w:sz w:val="28"/>
                <w:szCs w:val="28"/>
              </w:rPr>
              <w:t>Action Plan</w:t>
            </w:r>
          </w:p>
        </w:tc>
      </w:tr>
      <w:tr w:rsidR="00554805" w:rsidRPr="00AA4D7D" w14:paraId="224B50F6" w14:textId="77777777" w:rsidTr="00C06B7F">
        <w:tc>
          <w:tcPr>
            <w:tcW w:w="5305" w:type="dxa"/>
            <w:shd w:val="clear" w:color="auto" w:fill="DEEAF6" w:themeFill="accent5" w:themeFillTint="33"/>
            <w:vAlign w:val="center"/>
          </w:tcPr>
          <w:p w14:paraId="440FDE5C" w14:textId="77777777" w:rsidR="00554805" w:rsidRPr="00AA4D7D" w:rsidRDefault="00554805" w:rsidP="00554805">
            <w:pPr>
              <w:jc w:val="center"/>
              <w:rPr>
                <w:rFonts w:cstheme="minorHAnsi"/>
                <w:b/>
                <w:sz w:val="24"/>
                <w:szCs w:val="24"/>
              </w:rPr>
            </w:pPr>
            <w:r w:rsidRPr="00AA4D7D">
              <w:rPr>
                <w:rFonts w:cstheme="minorHAnsi"/>
                <w:b/>
                <w:sz w:val="24"/>
                <w:szCs w:val="24"/>
              </w:rPr>
              <w:t>Action Steps</w:t>
            </w:r>
          </w:p>
          <w:p w14:paraId="2FD2394D" w14:textId="77777777" w:rsidR="00554805" w:rsidRPr="00AA4D7D" w:rsidRDefault="00554805" w:rsidP="00554805">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2EED1C8F" w14:textId="77777777" w:rsidR="00554805" w:rsidRPr="00AA4D7D" w:rsidRDefault="00554805" w:rsidP="00554805">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596D6EC4" w14:textId="77777777" w:rsidR="00554805" w:rsidRPr="00AA4D7D" w:rsidRDefault="00554805" w:rsidP="00554805">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563F46B8" w14:textId="77777777" w:rsidR="00554805" w:rsidRPr="00AA4D7D" w:rsidRDefault="00554805" w:rsidP="00554805">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5488E1CD" w14:textId="77777777" w:rsidR="00554805" w:rsidRPr="00AA4D7D" w:rsidRDefault="00554805" w:rsidP="00554805">
            <w:pPr>
              <w:jc w:val="center"/>
              <w:rPr>
                <w:rFonts w:cstheme="minorHAnsi"/>
                <w:b/>
                <w:sz w:val="24"/>
                <w:szCs w:val="24"/>
              </w:rPr>
            </w:pPr>
            <w:r w:rsidRPr="00AA4D7D">
              <w:rPr>
                <w:rFonts w:cstheme="minorHAnsi"/>
                <w:b/>
                <w:sz w:val="24"/>
                <w:szCs w:val="24"/>
              </w:rPr>
              <w:t>Budget (local, state, federal funds)</w:t>
            </w:r>
          </w:p>
        </w:tc>
      </w:tr>
      <w:tr w:rsidR="00A50611" w:rsidRPr="00AA4D7D" w14:paraId="4887B9AE" w14:textId="77777777" w:rsidTr="00C06B7F">
        <w:tc>
          <w:tcPr>
            <w:tcW w:w="5305" w:type="dxa"/>
          </w:tcPr>
          <w:p w14:paraId="6000CC0A" w14:textId="10C8CC76" w:rsidR="00A50611" w:rsidRPr="00AA4D7D" w:rsidRDefault="00A50611" w:rsidP="00A50611">
            <w:pPr>
              <w:spacing w:line="276" w:lineRule="auto"/>
              <w:rPr>
                <w:rFonts w:cstheme="minorHAnsi"/>
                <w:sz w:val="24"/>
                <w:szCs w:val="24"/>
              </w:rPr>
            </w:pPr>
            <w:r>
              <w:rPr>
                <w:rFonts w:cstheme="minorHAnsi"/>
                <w:sz w:val="24"/>
                <w:szCs w:val="24"/>
              </w:rPr>
              <w:t>Teachers will include a variety of representations in all three instructional tiers</w:t>
            </w:r>
            <w:r w:rsidR="00B75EC6">
              <w:rPr>
                <w:rFonts w:cstheme="minorHAnsi"/>
                <w:sz w:val="24"/>
                <w:szCs w:val="24"/>
              </w:rPr>
              <w:t xml:space="preserve"> and intervention</w:t>
            </w:r>
            <w:r>
              <w:rPr>
                <w:rFonts w:cstheme="minorHAnsi"/>
                <w:sz w:val="24"/>
                <w:szCs w:val="24"/>
              </w:rPr>
              <w:t xml:space="preserve"> based on students’ learning needs relative to the curriculum requirements and topic. </w:t>
            </w:r>
          </w:p>
        </w:tc>
        <w:tc>
          <w:tcPr>
            <w:tcW w:w="1710" w:type="dxa"/>
          </w:tcPr>
          <w:p w14:paraId="19A08522" w14:textId="7E04ADFD" w:rsidR="00A50611" w:rsidRPr="00AA4D7D" w:rsidRDefault="00A50611" w:rsidP="00A50611">
            <w:pPr>
              <w:rPr>
                <w:rFonts w:cstheme="minorHAnsi"/>
                <w:sz w:val="24"/>
                <w:szCs w:val="24"/>
              </w:rPr>
            </w:pPr>
            <w:r>
              <w:rPr>
                <w:rFonts w:cstheme="minorHAnsi"/>
                <w:sz w:val="24"/>
                <w:szCs w:val="24"/>
              </w:rPr>
              <w:t>Sept. 2024</w:t>
            </w:r>
          </w:p>
        </w:tc>
        <w:tc>
          <w:tcPr>
            <w:tcW w:w="1710" w:type="dxa"/>
          </w:tcPr>
          <w:p w14:paraId="3E20399A" w14:textId="1493D027" w:rsidR="00A50611" w:rsidRPr="00AA4D7D" w:rsidRDefault="00A50611" w:rsidP="00A50611">
            <w:pPr>
              <w:rPr>
                <w:rFonts w:cstheme="minorHAnsi"/>
                <w:sz w:val="24"/>
                <w:szCs w:val="24"/>
              </w:rPr>
            </w:pPr>
            <w:r>
              <w:rPr>
                <w:rFonts w:cstheme="minorHAnsi"/>
                <w:sz w:val="24"/>
                <w:szCs w:val="24"/>
              </w:rPr>
              <w:t>June 2025</w:t>
            </w:r>
          </w:p>
        </w:tc>
        <w:tc>
          <w:tcPr>
            <w:tcW w:w="2610" w:type="dxa"/>
          </w:tcPr>
          <w:p w14:paraId="754E9106" w14:textId="05A52AC8" w:rsidR="00A50611" w:rsidRPr="00AA4D7D" w:rsidRDefault="00A50611" w:rsidP="00A50611">
            <w:pPr>
              <w:rPr>
                <w:rFonts w:cstheme="minorHAnsi"/>
                <w:sz w:val="24"/>
                <w:szCs w:val="24"/>
              </w:rPr>
            </w:pPr>
            <w:r>
              <w:rPr>
                <w:rFonts w:cstheme="minorHAnsi"/>
                <w:sz w:val="24"/>
                <w:szCs w:val="24"/>
              </w:rPr>
              <w:t>Teacher, instructional coach, admin</w:t>
            </w:r>
          </w:p>
        </w:tc>
        <w:tc>
          <w:tcPr>
            <w:tcW w:w="3330" w:type="dxa"/>
          </w:tcPr>
          <w:p w14:paraId="621E8957" w14:textId="2D451581" w:rsidR="00A50611" w:rsidRPr="00AA4D7D" w:rsidRDefault="00400813" w:rsidP="00A50611">
            <w:pPr>
              <w:rPr>
                <w:rFonts w:cstheme="minorHAnsi"/>
                <w:sz w:val="24"/>
                <w:szCs w:val="24"/>
              </w:rPr>
            </w:pPr>
            <w:r>
              <w:rPr>
                <w:rFonts w:cstheme="minorHAnsi"/>
                <w:sz w:val="24"/>
                <w:szCs w:val="24"/>
              </w:rPr>
              <w:t>Title 1 funded instructional coach</w:t>
            </w:r>
          </w:p>
        </w:tc>
      </w:tr>
      <w:tr w:rsidR="004E133C" w:rsidRPr="00AA4D7D" w14:paraId="69CDBEE7" w14:textId="77777777" w:rsidTr="00C06B7F">
        <w:tc>
          <w:tcPr>
            <w:tcW w:w="5305" w:type="dxa"/>
          </w:tcPr>
          <w:p w14:paraId="19EB1158" w14:textId="2E4E13A6" w:rsidR="004E133C" w:rsidRPr="00AA4D7D" w:rsidRDefault="00C5041F" w:rsidP="004E133C">
            <w:pPr>
              <w:spacing w:line="276" w:lineRule="auto"/>
              <w:rPr>
                <w:rFonts w:cstheme="minorHAnsi"/>
                <w:sz w:val="24"/>
                <w:szCs w:val="24"/>
              </w:rPr>
            </w:pPr>
            <w:r>
              <w:rPr>
                <w:rFonts w:cstheme="minorHAnsi"/>
                <w:sz w:val="24"/>
                <w:szCs w:val="24"/>
              </w:rPr>
              <w:t xml:space="preserve">RCPS math coaches will provide ongoing </w:t>
            </w:r>
            <w:r w:rsidR="00A666AF">
              <w:rPr>
                <w:rFonts w:cstheme="minorHAnsi"/>
                <w:sz w:val="24"/>
                <w:szCs w:val="24"/>
              </w:rPr>
              <w:t>training on alignment of the written, taught, and tested curriculum to the Virginia Standards</w:t>
            </w:r>
            <w:r w:rsidR="00406611">
              <w:rPr>
                <w:rFonts w:cstheme="minorHAnsi"/>
                <w:sz w:val="24"/>
                <w:szCs w:val="24"/>
              </w:rPr>
              <w:t xml:space="preserve"> of Learning using the Curriculum Framework</w:t>
            </w:r>
            <w:r w:rsidR="00A17D95">
              <w:rPr>
                <w:rFonts w:cstheme="minorHAnsi"/>
                <w:sz w:val="24"/>
                <w:szCs w:val="24"/>
              </w:rPr>
              <w:t xml:space="preserve">. Ensure the alignment is in both content and cognition. </w:t>
            </w:r>
            <w:r w:rsidR="004E133C">
              <w:rPr>
                <w:rFonts w:cstheme="minorHAnsi"/>
                <w:sz w:val="24"/>
                <w:szCs w:val="24"/>
              </w:rPr>
              <w:t xml:space="preserve"> </w:t>
            </w:r>
          </w:p>
        </w:tc>
        <w:tc>
          <w:tcPr>
            <w:tcW w:w="1710" w:type="dxa"/>
          </w:tcPr>
          <w:p w14:paraId="6A051B3B" w14:textId="513B6990" w:rsidR="004E133C" w:rsidRPr="00AA4D7D" w:rsidRDefault="004E133C" w:rsidP="004E133C">
            <w:pPr>
              <w:rPr>
                <w:rFonts w:cstheme="minorHAnsi"/>
                <w:sz w:val="24"/>
                <w:szCs w:val="24"/>
              </w:rPr>
            </w:pPr>
            <w:r>
              <w:rPr>
                <w:rFonts w:cstheme="minorHAnsi"/>
                <w:sz w:val="24"/>
                <w:szCs w:val="24"/>
              </w:rPr>
              <w:t>Sept. 2024</w:t>
            </w:r>
          </w:p>
        </w:tc>
        <w:tc>
          <w:tcPr>
            <w:tcW w:w="1710" w:type="dxa"/>
          </w:tcPr>
          <w:p w14:paraId="60F2A476" w14:textId="6F4D8E81" w:rsidR="004E133C" w:rsidRPr="00AA4D7D" w:rsidRDefault="004E133C" w:rsidP="004E133C">
            <w:pPr>
              <w:rPr>
                <w:rFonts w:cstheme="minorHAnsi"/>
                <w:sz w:val="24"/>
                <w:szCs w:val="24"/>
              </w:rPr>
            </w:pPr>
            <w:r>
              <w:rPr>
                <w:rFonts w:cstheme="minorHAnsi"/>
                <w:sz w:val="24"/>
                <w:szCs w:val="24"/>
              </w:rPr>
              <w:t>June 2025</w:t>
            </w:r>
          </w:p>
        </w:tc>
        <w:tc>
          <w:tcPr>
            <w:tcW w:w="2610" w:type="dxa"/>
          </w:tcPr>
          <w:p w14:paraId="579C30A3" w14:textId="43341288" w:rsidR="004E133C" w:rsidRPr="00AA4D7D" w:rsidRDefault="002B0959" w:rsidP="004E133C">
            <w:pPr>
              <w:rPr>
                <w:rFonts w:cstheme="minorHAnsi"/>
                <w:sz w:val="24"/>
                <w:szCs w:val="24"/>
              </w:rPr>
            </w:pPr>
            <w:r>
              <w:rPr>
                <w:rFonts w:cstheme="minorHAnsi"/>
                <w:sz w:val="24"/>
                <w:szCs w:val="24"/>
              </w:rPr>
              <w:t>RCPS math department supervisor and coaches</w:t>
            </w:r>
            <w:r w:rsidR="005D712D">
              <w:rPr>
                <w:rFonts w:cstheme="minorHAnsi"/>
                <w:sz w:val="24"/>
                <w:szCs w:val="24"/>
              </w:rPr>
              <w:t>; Instructional coach, admin</w:t>
            </w:r>
          </w:p>
        </w:tc>
        <w:tc>
          <w:tcPr>
            <w:tcW w:w="3330" w:type="dxa"/>
          </w:tcPr>
          <w:p w14:paraId="1E02BB07" w14:textId="511AC135" w:rsidR="004E133C" w:rsidRPr="00AA4D7D" w:rsidRDefault="004F567B" w:rsidP="004E133C">
            <w:pPr>
              <w:rPr>
                <w:rFonts w:cstheme="minorHAnsi"/>
                <w:sz w:val="24"/>
                <w:szCs w:val="24"/>
              </w:rPr>
            </w:pPr>
            <w:r>
              <w:rPr>
                <w:rFonts w:cstheme="minorHAnsi"/>
                <w:sz w:val="24"/>
                <w:szCs w:val="24"/>
              </w:rPr>
              <w:t>Title 1 funded instructional coach</w:t>
            </w:r>
          </w:p>
        </w:tc>
      </w:tr>
      <w:tr w:rsidR="004E133C" w:rsidRPr="00AA4D7D" w14:paraId="2FBBA25E" w14:textId="77777777" w:rsidTr="00C06B7F">
        <w:tc>
          <w:tcPr>
            <w:tcW w:w="5305" w:type="dxa"/>
          </w:tcPr>
          <w:p w14:paraId="68314E86" w14:textId="6F7639EB" w:rsidR="004E133C" w:rsidRDefault="00F62A26" w:rsidP="004E133C">
            <w:pPr>
              <w:spacing w:line="276" w:lineRule="auto"/>
              <w:rPr>
                <w:rFonts w:cstheme="minorHAnsi"/>
                <w:sz w:val="24"/>
                <w:szCs w:val="24"/>
              </w:rPr>
            </w:pPr>
            <w:r>
              <w:rPr>
                <w:rFonts w:cstheme="minorHAnsi"/>
                <w:sz w:val="24"/>
                <w:szCs w:val="24"/>
              </w:rPr>
              <w:t xml:space="preserve">Conduct walkthroughs and provide feedback to ensure that identified </w:t>
            </w:r>
            <w:r w:rsidR="002B0959">
              <w:rPr>
                <w:rFonts w:cstheme="minorHAnsi"/>
                <w:sz w:val="24"/>
                <w:szCs w:val="24"/>
              </w:rPr>
              <w:t>strategies are delivered during instruction</w:t>
            </w:r>
          </w:p>
        </w:tc>
        <w:tc>
          <w:tcPr>
            <w:tcW w:w="1710" w:type="dxa"/>
          </w:tcPr>
          <w:p w14:paraId="469E4FE8" w14:textId="3844B126" w:rsidR="004E133C" w:rsidRDefault="00461068" w:rsidP="004E133C">
            <w:pPr>
              <w:rPr>
                <w:rFonts w:cstheme="minorHAnsi"/>
                <w:sz w:val="24"/>
                <w:szCs w:val="24"/>
              </w:rPr>
            </w:pPr>
            <w:r>
              <w:rPr>
                <w:rFonts w:cstheme="minorHAnsi"/>
                <w:sz w:val="24"/>
                <w:szCs w:val="24"/>
              </w:rPr>
              <w:t>Sept. 2024</w:t>
            </w:r>
          </w:p>
        </w:tc>
        <w:tc>
          <w:tcPr>
            <w:tcW w:w="1710" w:type="dxa"/>
          </w:tcPr>
          <w:p w14:paraId="426C6055" w14:textId="493985E4" w:rsidR="004E133C" w:rsidRDefault="00461068" w:rsidP="004E133C">
            <w:pPr>
              <w:rPr>
                <w:rFonts w:cstheme="minorHAnsi"/>
                <w:sz w:val="24"/>
                <w:szCs w:val="24"/>
              </w:rPr>
            </w:pPr>
            <w:r>
              <w:rPr>
                <w:rFonts w:cstheme="minorHAnsi"/>
                <w:sz w:val="24"/>
                <w:szCs w:val="24"/>
              </w:rPr>
              <w:t>June 2025</w:t>
            </w:r>
          </w:p>
        </w:tc>
        <w:tc>
          <w:tcPr>
            <w:tcW w:w="2610" w:type="dxa"/>
          </w:tcPr>
          <w:p w14:paraId="52B869AE" w14:textId="731F0097" w:rsidR="004E133C" w:rsidRDefault="005D712D" w:rsidP="004E133C">
            <w:pPr>
              <w:rPr>
                <w:rFonts w:cstheme="minorHAnsi"/>
                <w:sz w:val="24"/>
                <w:szCs w:val="24"/>
              </w:rPr>
            </w:pPr>
            <w:r>
              <w:rPr>
                <w:rFonts w:cstheme="minorHAnsi"/>
                <w:sz w:val="24"/>
                <w:szCs w:val="24"/>
              </w:rPr>
              <w:t xml:space="preserve">Instructional coach, admin, </w:t>
            </w:r>
            <w:r w:rsidR="004F567B">
              <w:rPr>
                <w:rFonts w:cstheme="minorHAnsi"/>
                <w:sz w:val="24"/>
                <w:szCs w:val="24"/>
              </w:rPr>
              <w:t>RCPS district leadership</w:t>
            </w:r>
          </w:p>
        </w:tc>
        <w:tc>
          <w:tcPr>
            <w:tcW w:w="3330" w:type="dxa"/>
          </w:tcPr>
          <w:p w14:paraId="07BB1906" w14:textId="1A6EF73E" w:rsidR="004E133C" w:rsidRPr="00AA4D7D" w:rsidRDefault="004F567B" w:rsidP="004E133C">
            <w:pPr>
              <w:rPr>
                <w:rFonts w:cstheme="minorHAnsi"/>
                <w:sz w:val="24"/>
                <w:szCs w:val="24"/>
              </w:rPr>
            </w:pPr>
            <w:r>
              <w:rPr>
                <w:rFonts w:cstheme="minorHAnsi"/>
                <w:sz w:val="24"/>
                <w:szCs w:val="24"/>
              </w:rPr>
              <w:t>Title 1 funded instructional coach</w:t>
            </w:r>
          </w:p>
        </w:tc>
      </w:tr>
      <w:tr w:rsidR="004E133C" w:rsidRPr="00AA4D7D" w14:paraId="4294599F" w14:textId="77777777" w:rsidTr="00C06B7F">
        <w:trPr>
          <w:trHeight w:val="331"/>
        </w:trPr>
        <w:tc>
          <w:tcPr>
            <w:tcW w:w="14665" w:type="dxa"/>
            <w:gridSpan w:val="5"/>
            <w:shd w:val="clear" w:color="auto" w:fill="279989"/>
          </w:tcPr>
          <w:p w14:paraId="15218913" w14:textId="77777777" w:rsidR="004E133C" w:rsidRPr="000C3361" w:rsidRDefault="004E133C" w:rsidP="004E133C">
            <w:pPr>
              <w:jc w:val="center"/>
              <w:rPr>
                <w:b/>
                <w:color w:val="FFFFFF" w:themeColor="background1"/>
                <w:sz w:val="24"/>
                <w:szCs w:val="24"/>
              </w:rPr>
            </w:pPr>
            <w:r w:rsidRPr="74B8FEAD">
              <w:rPr>
                <w:b/>
                <w:bCs/>
                <w:color w:val="FFFFFF" w:themeColor="background1"/>
                <w:sz w:val="24"/>
                <w:szCs w:val="24"/>
              </w:rPr>
              <w:lastRenderedPageBreak/>
              <w:t>Local Educational Agency (LEA) Support: Describe how the LEA will support in implementing, monitoring, and evaluating this strategy.</w:t>
            </w:r>
          </w:p>
        </w:tc>
      </w:tr>
      <w:tr w:rsidR="004E133C" w:rsidRPr="00AA4D7D" w14:paraId="1AFD8F02" w14:textId="77777777" w:rsidTr="00C06B7F">
        <w:trPr>
          <w:trHeight w:val="331"/>
        </w:trPr>
        <w:tc>
          <w:tcPr>
            <w:tcW w:w="14665" w:type="dxa"/>
            <w:gridSpan w:val="5"/>
            <w:shd w:val="clear" w:color="auto" w:fill="FFFFFF" w:themeFill="background1"/>
          </w:tcPr>
          <w:p w14:paraId="503EF9AF" w14:textId="77777777" w:rsidR="004E133C" w:rsidRPr="00AA4D7D" w:rsidRDefault="004E133C" w:rsidP="004E133C">
            <w:pPr>
              <w:rPr>
                <w:rFonts w:cstheme="minorHAnsi"/>
                <w:sz w:val="24"/>
                <w:szCs w:val="24"/>
              </w:rPr>
            </w:pPr>
          </w:p>
        </w:tc>
      </w:tr>
      <w:tr w:rsidR="004E133C" w:rsidRPr="00AA4D7D" w14:paraId="24BD5BB6" w14:textId="77777777" w:rsidTr="00C06B7F">
        <w:trPr>
          <w:trHeight w:val="331"/>
        </w:trPr>
        <w:tc>
          <w:tcPr>
            <w:tcW w:w="7015" w:type="dxa"/>
            <w:gridSpan w:val="2"/>
            <w:shd w:val="clear" w:color="auto" w:fill="279989"/>
            <w:vAlign w:val="center"/>
          </w:tcPr>
          <w:p w14:paraId="0C6410CD" w14:textId="77777777" w:rsidR="004E133C" w:rsidRPr="000C3361" w:rsidRDefault="004E133C" w:rsidP="004E133C">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279989"/>
            <w:vAlign w:val="center"/>
          </w:tcPr>
          <w:p w14:paraId="75E5507A" w14:textId="77777777" w:rsidR="004E133C" w:rsidRDefault="004E133C" w:rsidP="004E133C">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14:paraId="794D4783" w14:textId="77777777" w:rsidR="004E133C" w:rsidRPr="000C3361" w:rsidRDefault="004E133C" w:rsidP="004E133C">
            <w:pPr>
              <w:jc w:val="center"/>
              <w:rPr>
                <w:rFonts w:cstheme="minorHAnsi"/>
                <w:b/>
                <w:color w:val="FFFFFF" w:themeColor="background1"/>
                <w:sz w:val="24"/>
                <w:szCs w:val="24"/>
              </w:rPr>
            </w:pPr>
          </w:p>
        </w:tc>
      </w:tr>
      <w:tr w:rsidR="004E133C" w:rsidRPr="00AA4D7D" w14:paraId="387EEF3A" w14:textId="77777777" w:rsidTr="00C06B7F">
        <w:trPr>
          <w:trHeight w:val="331"/>
        </w:trPr>
        <w:tc>
          <w:tcPr>
            <w:tcW w:w="7015" w:type="dxa"/>
            <w:gridSpan w:val="2"/>
            <w:shd w:val="clear" w:color="auto" w:fill="DEEAF6" w:themeFill="accent5" w:themeFillTint="33"/>
          </w:tcPr>
          <w:p w14:paraId="0F7416FC" w14:textId="77777777" w:rsidR="004E133C" w:rsidRPr="00AA4D7D" w:rsidRDefault="004E133C" w:rsidP="004E133C">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73A2680F" w14:textId="77777777" w:rsidR="004E133C" w:rsidRPr="00AA4D7D" w:rsidRDefault="004E133C" w:rsidP="004E133C">
            <w:pPr>
              <w:rPr>
                <w:rFonts w:cstheme="minorHAnsi"/>
                <w:b/>
                <w:sz w:val="24"/>
                <w:szCs w:val="24"/>
              </w:rPr>
            </w:pPr>
            <w:r w:rsidRPr="00AA4D7D">
              <w:rPr>
                <w:rFonts w:cstheme="minorHAnsi"/>
                <w:b/>
                <w:sz w:val="24"/>
                <w:szCs w:val="24"/>
              </w:rPr>
              <w:t>Analysis of Progress (update monthly)</w:t>
            </w:r>
          </w:p>
        </w:tc>
      </w:tr>
      <w:tr w:rsidR="004E133C" w:rsidRPr="00AA4D7D" w14:paraId="0C6021A7" w14:textId="77777777" w:rsidTr="00872D56">
        <w:trPr>
          <w:trHeight w:val="476"/>
        </w:trPr>
        <w:tc>
          <w:tcPr>
            <w:tcW w:w="7015" w:type="dxa"/>
            <w:gridSpan w:val="2"/>
          </w:tcPr>
          <w:p w14:paraId="78AC4D92" w14:textId="0E2EEE97" w:rsidR="004E133C" w:rsidRPr="00AA4D7D" w:rsidRDefault="00E247B1" w:rsidP="004E133C">
            <w:pPr>
              <w:spacing w:line="276" w:lineRule="auto"/>
              <w:rPr>
                <w:rFonts w:cstheme="minorHAnsi"/>
                <w:sz w:val="24"/>
                <w:szCs w:val="24"/>
              </w:rPr>
            </w:pPr>
            <w:r>
              <w:rPr>
                <w:rFonts w:cstheme="minorHAnsi"/>
                <w:sz w:val="24"/>
                <w:szCs w:val="24"/>
              </w:rPr>
              <w:t>Student exit tickets, work samples</w:t>
            </w:r>
          </w:p>
        </w:tc>
        <w:tc>
          <w:tcPr>
            <w:tcW w:w="7650" w:type="dxa"/>
            <w:gridSpan w:val="3"/>
          </w:tcPr>
          <w:p w14:paraId="0528E183" w14:textId="611C2187" w:rsidR="004E133C" w:rsidRPr="00AA4D7D" w:rsidRDefault="00872D56" w:rsidP="004E133C">
            <w:pPr>
              <w:spacing w:line="276" w:lineRule="auto"/>
              <w:rPr>
                <w:rFonts w:cstheme="minorHAnsi"/>
                <w:sz w:val="24"/>
                <w:szCs w:val="24"/>
              </w:rPr>
            </w:pPr>
            <w:r>
              <w:rPr>
                <w:rFonts w:cstheme="minorHAnsi"/>
                <w:sz w:val="24"/>
                <w:szCs w:val="24"/>
              </w:rPr>
              <w:t>PLC meetings</w:t>
            </w:r>
          </w:p>
        </w:tc>
      </w:tr>
      <w:tr w:rsidR="004E133C" w:rsidRPr="00AA4D7D" w14:paraId="002F081D" w14:textId="77777777" w:rsidTr="00C06B7F">
        <w:trPr>
          <w:trHeight w:val="331"/>
        </w:trPr>
        <w:tc>
          <w:tcPr>
            <w:tcW w:w="7015" w:type="dxa"/>
            <w:gridSpan w:val="2"/>
          </w:tcPr>
          <w:p w14:paraId="5EF7CCF2" w14:textId="27C65A24" w:rsidR="004E133C" w:rsidRPr="00AA4D7D" w:rsidRDefault="00872D56" w:rsidP="004E133C">
            <w:pPr>
              <w:spacing w:line="276" w:lineRule="auto"/>
              <w:rPr>
                <w:rFonts w:cstheme="minorHAnsi"/>
                <w:sz w:val="24"/>
                <w:szCs w:val="24"/>
              </w:rPr>
            </w:pPr>
            <w:r>
              <w:rPr>
                <w:rFonts w:cstheme="minorHAnsi"/>
                <w:sz w:val="24"/>
                <w:szCs w:val="24"/>
              </w:rPr>
              <w:t>Division benchmark assessments</w:t>
            </w:r>
          </w:p>
        </w:tc>
        <w:tc>
          <w:tcPr>
            <w:tcW w:w="7650" w:type="dxa"/>
            <w:gridSpan w:val="3"/>
          </w:tcPr>
          <w:p w14:paraId="637E527A" w14:textId="4339B4DF" w:rsidR="004E133C" w:rsidRPr="00AA4D7D" w:rsidRDefault="00872D56" w:rsidP="004E133C">
            <w:pPr>
              <w:spacing w:line="276" w:lineRule="auto"/>
              <w:rPr>
                <w:rFonts w:cstheme="minorHAnsi"/>
                <w:sz w:val="24"/>
                <w:szCs w:val="24"/>
              </w:rPr>
            </w:pPr>
            <w:r>
              <w:rPr>
                <w:rFonts w:cstheme="minorHAnsi"/>
                <w:sz w:val="24"/>
                <w:szCs w:val="24"/>
              </w:rPr>
              <w:t>PLC meetings</w:t>
            </w:r>
          </w:p>
        </w:tc>
      </w:tr>
      <w:bookmarkEnd w:id="1"/>
    </w:tbl>
    <w:p w14:paraId="0C20EBA2" w14:textId="77777777" w:rsidR="00B20D5D" w:rsidRDefault="00B20D5D">
      <w:pPr>
        <w:rPr>
          <w:rFonts w:cstheme="minorHAnsi"/>
        </w:rPr>
      </w:pPr>
    </w:p>
    <w:p w14:paraId="0FD3AAC9" w14:textId="72812623" w:rsidR="00E26DD5" w:rsidRDefault="00073844" w:rsidP="00E61494">
      <w:pPr>
        <w:rPr>
          <w:rFonts w:cstheme="minorHAnsi"/>
        </w:rPr>
      </w:pPr>
      <w:r w:rsidRPr="00AA4D7D">
        <w:rPr>
          <w:rFonts w:cstheme="minorHAnsi"/>
        </w:rPr>
        <w:t xml:space="preserve"> </w:t>
      </w:r>
    </w:p>
    <w:p w14:paraId="5FA10845" w14:textId="77777777" w:rsidR="00E26DD5" w:rsidRDefault="00E26DD5">
      <w:pPr>
        <w:rPr>
          <w:rFonts w:cstheme="minorHAnsi"/>
        </w:rPr>
      </w:pPr>
      <w:r>
        <w:rPr>
          <w:rFonts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E26DD5" w:rsidRPr="008B79FC" w14:paraId="1D40DB4B" w14:textId="77777777" w:rsidTr="00C06B7F">
        <w:trPr>
          <w:trHeight w:val="461"/>
        </w:trPr>
        <w:tc>
          <w:tcPr>
            <w:tcW w:w="8725" w:type="dxa"/>
            <w:gridSpan w:val="3"/>
            <w:shd w:val="clear" w:color="auto" w:fill="279989"/>
            <w:vAlign w:val="center"/>
          </w:tcPr>
          <w:p w14:paraId="23A1B154" w14:textId="77777777" w:rsidR="00E26DD5" w:rsidRPr="00AA4D7D" w:rsidRDefault="00E26DD5" w:rsidP="00C06B7F">
            <w:pPr>
              <w:rPr>
                <w:rFonts w:eastAsia="Lato" w:cstheme="minorHAnsi"/>
                <w:b/>
                <w:bCs/>
                <w:color w:val="FFFFFF" w:themeColor="background1"/>
                <w:sz w:val="28"/>
                <w:szCs w:val="28"/>
              </w:rPr>
            </w:pPr>
            <w:r w:rsidRPr="7BC1E809">
              <w:rPr>
                <w:rFonts w:eastAsiaTheme="minorEastAsia"/>
                <w:b/>
                <w:bCs/>
                <w:color w:val="FFFFFF" w:themeColor="background1"/>
                <w:sz w:val="24"/>
                <w:szCs w:val="24"/>
              </w:rPr>
              <w:lastRenderedPageBreak/>
              <w:t>Domain I: Academic Supports</w:t>
            </w:r>
          </w:p>
        </w:tc>
        <w:tc>
          <w:tcPr>
            <w:tcW w:w="5940" w:type="dxa"/>
            <w:gridSpan w:val="2"/>
            <w:shd w:val="clear" w:color="auto" w:fill="auto"/>
            <w:vAlign w:val="center"/>
          </w:tcPr>
          <w:p w14:paraId="0D1C99B1" w14:textId="36E76107" w:rsidR="00E26DD5" w:rsidRPr="008B79FC" w:rsidRDefault="00E26DD5" w:rsidP="00C06B7F">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564691314"/>
                <w:placeholder>
                  <w:docPart w:val="04E4C56A55E941E88A180C37714FF6BB"/>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001A6B9E">
                  <w:rPr>
                    <w:rFonts w:eastAsia="Lato" w:cstheme="minorHAnsi"/>
                    <w:b/>
                    <w:bCs/>
                  </w:rPr>
                  <w:t>Science</w:t>
                </w:r>
              </w:sdtContent>
            </w:sdt>
          </w:p>
        </w:tc>
      </w:tr>
      <w:tr w:rsidR="00E26DD5" w:rsidRPr="00AA4D7D" w14:paraId="3FC7E5DC" w14:textId="77777777" w:rsidTr="00C06B7F">
        <w:trPr>
          <w:trHeight w:val="461"/>
        </w:trPr>
        <w:tc>
          <w:tcPr>
            <w:tcW w:w="14665" w:type="dxa"/>
            <w:gridSpan w:val="5"/>
          </w:tcPr>
          <w:p w14:paraId="5C29845E" w14:textId="77777777" w:rsidR="00E26DD5" w:rsidRPr="00AA4D7D" w:rsidRDefault="00E26DD5" w:rsidP="00C06B7F">
            <w:pPr>
              <w:rPr>
                <w:rFonts w:eastAsia="Lato" w:cstheme="minorHAnsi"/>
                <w:b/>
              </w:rPr>
            </w:pPr>
            <w:r>
              <w:rPr>
                <w:rFonts w:eastAsia="Lato" w:cstheme="minorHAnsi"/>
                <w:b/>
              </w:rPr>
              <w:t>Barrier(s)</w:t>
            </w:r>
            <w:r w:rsidRPr="00AA4D7D">
              <w:rPr>
                <w:rFonts w:eastAsia="Lato" w:cstheme="minorHAnsi"/>
                <w:b/>
              </w:rPr>
              <w:t>:</w:t>
            </w:r>
            <w:r w:rsidRPr="656E6DD3">
              <w:rPr>
                <w:rFonts w:eastAsia="Lato"/>
                <w:b/>
                <w:bCs/>
              </w:rPr>
              <w:t xml:space="preserve"> </w:t>
            </w:r>
            <w:r>
              <w:rPr>
                <w:rFonts w:eastAsia="Lato"/>
                <w:b/>
                <w:bCs/>
              </w:rPr>
              <w:t>In recent history, Highland Park teachers and staff have not engaged in regular, routine, rigorous data analysis to understand student learning needs relative to the curriculum standards. Therefore, we have been underprepared to identify ongoing academic needs and respond with appropriate instruction and interventions that facilitate student progress towards curriculum mastery.</w:t>
            </w:r>
          </w:p>
        </w:tc>
      </w:tr>
      <w:tr w:rsidR="00E26DD5" w:rsidRPr="00AA4D7D" w14:paraId="4CBBAEC9" w14:textId="77777777" w:rsidTr="00C06B7F">
        <w:trPr>
          <w:trHeight w:val="461"/>
        </w:trPr>
        <w:tc>
          <w:tcPr>
            <w:tcW w:w="14665" w:type="dxa"/>
            <w:gridSpan w:val="5"/>
          </w:tcPr>
          <w:p w14:paraId="72CA0F59" w14:textId="6187A49C" w:rsidR="00E26DD5" w:rsidRPr="00E26DD5" w:rsidRDefault="00E26DD5" w:rsidP="00C06B7F">
            <w:pPr>
              <w:spacing w:after="180" w:line="259" w:lineRule="auto"/>
              <w:rPr>
                <w:color w:val="2B579A"/>
              </w:rPr>
            </w:pPr>
            <w:r w:rsidRPr="00AA4D7D">
              <w:rPr>
                <w:rFonts w:eastAsia="Lato" w:cstheme="minorHAnsi"/>
                <w:b/>
              </w:rPr>
              <w:t>SMART Goal Statement</w:t>
            </w:r>
            <w:r w:rsidRPr="00AA4D7D">
              <w:rPr>
                <w:rFonts w:eastAsia="Lato" w:cstheme="minorHAnsi"/>
              </w:rPr>
              <w:t xml:space="preserve">: </w:t>
            </w:r>
            <w:r w:rsidR="001A6B9E">
              <w:rPr>
                <w:rStyle w:val="PlaceholderText"/>
                <w:b/>
                <w:bCs/>
                <w:color w:val="auto"/>
              </w:rPr>
              <w:t>By June, 2025, we will increase the percentage of all Highland Park 5</w:t>
            </w:r>
            <w:r w:rsidR="001A6B9E" w:rsidRPr="00C93989">
              <w:rPr>
                <w:rStyle w:val="PlaceholderText"/>
                <w:b/>
                <w:bCs/>
                <w:color w:val="auto"/>
                <w:vertAlign w:val="superscript"/>
              </w:rPr>
              <w:t>th</w:t>
            </w:r>
            <w:r w:rsidR="001A6B9E">
              <w:rPr>
                <w:rStyle w:val="PlaceholderText"/>
                <w:b/>
                <w:bCs/>
                <w:color w:val="auto"/>
              </w:rPr>
              <w:t xml:space="preserve"> grade locally assigned home school students, passing the VA Science SOL to 70%. (Base line data, 5</w:t>
            </w:r>
            <w:r w:rsidR="001A6B9E" w:rsidRPr="00C81186">
              <w:rPr>
                <w:rStyle w:val="PlaceholderText"/>
                <w:b/>
                <w:bCs/>
                <w:color w:val="auto"/>
                <w:vertAlign w:val="superscript"/>
              </w:rPr>
              <w:t>th</w:t>
            </w:r>
            <w:r w:rsidR="001A6B9E">
              <w:rPr>
                <w:rStyle w:val="PlaceholderText"/>
                <w:b/>
                <w:bCs/>
                <w:color w:val="auto"/>
              </w:rPr>
              <w:t xml:space="preserve"> grade 52% pass).</w:t>
            </w:r>
          </w:p>
        </w:tc>
      </w:tr>
      <w:tr w:rsidR="00D25C1C" w:rsidRPr="00AA4D7D" w14:paraId="69A6404B" w14:textId="77777777" w:rsidTr="00C06B7F">
        <w:trPr>
          <w:trHeight w:val="494"/>
        </w:trPr>
        <w:tc>
          <w:tcPr>
            <w:tcW w:w="7015" w:type="dxa"/>
            <w:gridSpan w:val="2"/>
          </w:tcPr>
          <w:p w14:paraId="4C30DAE8" w14:textId="45C7F2C8" w:rsidR="00D25C1C" w:rsidRPr="00323F19" w:rsidRDefault="00D25C1C" w:rsidP="00D25C1C">
            <w:pPr>
              <w:rPr>
                <w:rFonts w:eastAsia="Lato" w:cstheme="minorHAnsi"/>
                <w:b/>
                <w:vertAlign w:val="superscript"/>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0E6EF2">
              <w:rPr>
                <w:rFonts w:eastAsia="Lato" w:cstheme="minorHAnsi"/>
                <w:b/>
              </w:rPr>
              <w:t>Inquiry-based learning</w:t>
            </w:r>
            <w:r w:rsidR="00323F19">
              <w:rPr>
                <w:rFonts w:eastAsia="Lato" w:cstheme="minorHAnsi"/>
                <w:b/>
                <w:vertAlign w:val="superscript"/>
              </w:rPr>
              <w:t>4</w:t>
            </w:r>
          </w:p>
          <w:p w14:paraId="7B1B0336" w14:textId="29C35606" w:rsidR="00D25C1C" w:rsidRPr="00AA4D7D" w:rsidRDefault="00D25C1C" w:rsidP="00D25C1C">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61436769"/>
                <w:placeholder>
                  <w:docPart w:val="932E2DB5DEC24A37AAF9938B8E04E6A0"/>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323F19">
                  <w:rPr>
                    <w:rFonts w:eastAsia="Lato" w:cstheme="minorHAnsi"/>
                    <w:b/>
                  </w:rPr>
                  <w:t>Strong</w:t>
                </w:r>
              </w:sdtContent>
            </w:sdt>
          </w:p>
        </w:tc>
        <w:tc>
          <w:tcPr>
            <w:tcW w:w="7650" w:type="dxa"/>
            <w:gridSpan w:val="3"/>
          </w:tcPr>
          <w:p w14:paraId="56572EAB" w14:textId="7A5F99CF" w:rsidR="00D25C1C" w:rsidRPr="00AA4D7D" w:rsidRDefault="00D25C1C" w:rsidP="00D25C1C">
            <w:pPr>
              <w:rPr>
                <w:rFonts w:eastAsia="Lato" w:cstheme="minorHAnsi"/>
                <w:b/>
              </w:rPr>
            </w:pPr>
            <w:r w:rsidRPr="00AA4D7D">
              <w:rPr>
                <w:rFonts w:eastAsia="Lato" w:cstheme="minorHAnsi"/>
                <w:b/>
              </w:rPr>
              <w:t>Description:</w:t>
            </w:r>
            <w:r>
              <w:rPr>
                <w:rFonts w:eastAsia="Lato" w:cstheme="minorHAnsi"/>
                <w:b/>
              </w:rPr>
              <w:t xml:space="preserve"> </w:t>
            </w:r>
            <w:r w:rsidR="00EC7B69">
              <w:rPr>
                <w:rFonts w:eastAsia="Lato" w:cstheme="minorHAnsi"/>
                <w:b/>
              </w:rPr>
              <w:t xml:space="preserve">Students will work in cooperative groups to investigate topics that challenge their curiosity, encouraging them to ask </w:t>
            </w:r>
            <w:r w:rsidR="00803FCA">
              <w:rPr>
                <w:rFonts w:eastAsia="Lato" w:cstheme="minorHAnsi"/>
                <w:b/>
              </w:rPr>
              <w:t xml:space="preserve">clarifying questions, evaluate evidence, and predict potential solutions. </w:t>
            </w:r>
          </w:p>
        </w:tc>
      </w:tr>
      <w:tr w:rsidR="00D25C1C" w:rsidRPr="00AA4D7D" w14:paraId="1AA2A79C" w14:textId="77777777" w:rsidTr="00C06B7F">
        <w:trPr>
          <w:trHeight w:val="332"/>
        </w:trPr>
        <w:tc>
          <w:tcPr>
            <w:tcW w:w="7015" w:type="dxa"/>
            <w:gridSpan w:val="2"/>
          </w:tcPr>
          <w:p w14:paraId="29FD65D9" w14:textId="737082F6" w:rsidR="00D25C1C" w:rsidRPr="00AA4D7D" w:rsidRDefault="00D25C1C" w:rsidP="00D25C1C">
            <w:pPr>
              <w:rPr>
                <w:rFonts w:eastAsia="Lato" w:cstheme="minorHAnsi"/>
                <w:b/>
              </w:rPr>
            </w:pPr>
            <w:r w:rsidRPr="00AA4D7D">
              <w:rPr>
                <w:rFonts w:eastAsia="Lato" w:cstheme="minorHAnsi"/>
                <w:b/>
              </w:rPr>
              <w:t xml:space="preserve">Student Measure #1:  </w:t>
            </w:r>
            <w:r w:rsidR="00803FCA">
              <w:rPr>
                <w:rFonts w:eastAsia="Lato" w:cstheme="minorHAnsi"/>
                <w:b/>
              </w:rPr>
              <w:t>Formative/summative assessments, benchmarks</w:t>
            </w:r>
          </w:p>
        </w:tc>
        <w:tc>
          <w:tcPr>
            <w:tcW w:w="7650" w:type="dxa"/>
            <w:gridSpan w:val="3"/>
          </w:tcPr>
          <w:p w14:paraId="7938FF2F" w14:textId="00C3C0AB" w:rsidR="00D25C1C" w:rsidRPr="005E2F2B" w:rsidRDefault="00D25C1C" w:rsidP="00D25C1C">
            <w:pPr>
              <w:rPr>
                <w:rFonts w:eastAsia="Lato"/>
                <w:b/>
                <w:bCs/>
              </w:rPr>
            </w:pPr>
            <w:r w:rsidRPr="087A6883">
              <w:rPr>
                <w:rFonts w:eastAsia="Lato"/>
                <w:b/>
                <w:bCs/>
              </w:rPr>
              <w:t xml:space="preserve">Student Measure #2: </w:t>
            </w:r>
            <w:r w:rsidR="0040505B">
              <w:rPr>
                <w:rFonts w:eastAsia="Lato"/>
                <w:b/>
                <w:bCs/>
              </w:rPr>
              <w:t>Va. 5</w:t>
            </w:r>
            <w:r w:rsidR="0040505B" w:rsidRPr="0040505B">
              <w:rPr>
                <w:rFonts w:eastAsia="Lato"/>
                <w:b/>
                <w:bCs/>
                <w:vertAlign w:val="superscript"/>
              </w:rPr>
              <w:t>th</w:t>
            </w:r>
            <w:r w:rsidR="0040505B">
              <w:rPr>
                <w:rFonts w:eastAsia="Lato"/>
                <w:b/>
                <w:bCs/>
              </w:rPr>
              <w:t xml:space="preserve"> grade science SOL</w:t>
            </w:r>
          </w:p>
        </w:tc>
      </w:tr>
      <w:tr w:rsidR="00D25C1C" w:rsidRPr="00AA4D7D" w14:paraId="230C0CE0" w14:textId="77777777" w:rsidTr="00C06B7F">
        <w:trPr>
          <w:trHeight w:val="377"/>
        </w:trPr>
        <w:tc>
          <w:tcPr>
            <w:tcW w:w="7015" w:type="dxa"/>
            <w:gridSpan w:val="2"/>
          </w:tcPr>
          <w:p w14:paraId="6D04D71F" w14:textId="453C5BA5" w:rsidR="00D25C1C" w:rsidRPr="00AA4D7D" w:rsidRDefault="00D25C1C" w:rsidP="00D25C1C">
            <w:pPr>
              <w:rPr>
                <w:rFonts w:eastAsia="Lato" w:cstheme="minorHAnsi"/>
                <w:b/>
              </w:rPr>
            </w:pPr>
            <w:r w:rsidRPr="00AA4D7D">
              <w:rPr>
                <w:rFonts w:eastAsia="Lato" w:cstheme="minorHAnsi"/>
                <w:b/>
              </w:rPr>
              <w:t xml:space="preserve">Staff Measure #1:  </w:t>
            </w:r>
            <w:r w:rsidR="00323F19">
              <w:rPr>
                <w:rFonts w:eastAsia="Lato" w:cstheme="minorHAnsi"/>
                <w:b/>
              </w:rPr>
              <w:t>Lesson plans, walkthroughs</w:t>
            </w:r>
          </w:p>
        </w:tc>
        <w:tc>
          <w:tcPr>
            <w:tcW w:w="7650" w:type="dxa"/>
            <w:gridSpan w:val="3"/>
          </w:tcPr>
          <w:p w14:paraId="6DBDBD17" w14:textId="2EC7FED7" w:rsidR="00D25C1C" w:rsidRPr="00AA4D7D" w:rsidRDefault="00D25C1C" w:rsidP="00D25C1C">
            <w:pPr>
              <w:rPr>
                <w:rFonts w:eastAsia="Lato" w:cstheme="minorHAnsi"/>
                <w:b/>
              </w:rPr>
            </w:pPr>
            <w:r w:rsidRPr="00AA4D7D">
              <w:rPr>
                <w:rFonts w:eastAsia="Lato" w:cstheme="minorHAnsi"/>
                <w:b/>
              </w:rPr>
              <w:t xml:space="preserve">Staff Measure #2:  </w:t>
            </w:r>
            <w:r w:rsidR="009E1F03">
              <w:rPr>
                <w:rFonts w:eastAsia="Lato" w:cstheme="minorHAnsi"/>
                <w:b/>
              </w:rPr>
              <w:t>Student pe</w:t>
            </w:r>
            <w:r w:rsidR="0031545C">
              <w:rPr>
                <w:rFonts w:eastAsia="Lato" w:cstheme="minorHAnsi"/>
                <w:b/>
              </w:rPr>
              <w:t>rformance report</w:t>
            </w:r>
          </w:p>
        </w:tc>
      </w:tr>
      <w:tr w:rsidR="00D25C1C" w:rsidRPr="00AA4D7D" w14:paraId="37799074" w14:textId="77777777" w:rsidTr="00C06B7F">
        <w:tc>
          <w:tcPr>
            <w:tcW w:w="14665" w:type="dxa"/>
            <w:gridSpan w:val="5"/>
            <w:shd w:val="clear" w:color="auto" w:fill="279989"/>
          </w:tcPr>
          <w:p w14:paraId="2056A80C" w14:textId="6E818F38" w:rsidR="00D25C1C" w:rsidRPr="00AA4D7D" w:rsidRDefault="00D25C1C" w:rsidP="00D25C1C">
            <w:pPr>
              <w:jc w:val="center"/>
              <w:rPr>
                <w:rFonts w:cstheme="minorHAnsi"/>
                <w:b/>
                <w:sz w:val="28"/>
                <w:szCs w:val="28"/>
              </w:rPr>
            </w:pPr>
            <w:r w:rsidRPr="009F1F76">
              <w:rPr>
                <w:rFonts w:cstheme="minorHAnsi"/>
                <w:b/>
                <w:color w:val="FFFFFF" w:themeColor="background1"/>
                <w:sz w:val="28"/>
                <w:szCs w:val="28"/>
              </w:rPr>
              <w:t>Action Plan</w:t>
            </w:r>
          </w:p>
        </w:tc>
      </w:tr>
      <w:tr w:rsidR="00D25C1C" w:rsidRPr="00AA4D7D" w14:paraId="50DE0A1E" w14:textId="77777777" w:rsidTr="00C06B7F">
        <w:tc>
          <w:tcPr>
            <w:tcW w:w="5305" w:type="dxa"/>
            <w:shd w:val="clear" w:color="auto" w:fill="DEEAF6" w:themeFill="accent5" w:themeFillTint="33"/>
            <w:vAlign w:val="center"/>
          </w:tcPr>
          <w:p w14:paraId="388A38F0" w14:textId="77777777" w:rsidR="00D25C1C" w:rsidRPr="00AA4D7D" w:rsidRDefault="00D25C1C" w:rsidP="00D25C1C">
            <w:pPr>
              <w:jc w:val="center"/>
              <w:rPr>
                <w:rFonts w:cstheme="minorHAnsi"/>
                <w:b/>
                <w:sz w:val="24"/>
                <w:szCs w:val="24"/>
              </w:rPr>
            </w:pPr>
            <w:r w:rsidRPr="00AA4D7D">
              <w:rPr>
                <w:rFonts w:cstheme="minorHAnsi"/>
                <w:b/>
                <w:sz w:val="24"/>
                <w:szCs w:val="24"/>
              </w:rPr>
              <w:t>Action Steps</w:t>
            </w:r>
          </w:p>
          <w:p w14:paraId="2DD4C353" w14:textId="29B71865" w:rsidR="00D25C1C" w:rsidRPr="00AA4D7D" w:rsidRDefault="00D25C1C" w:rsidP="00D25C1C">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56561A19" w14:textId="6E171AA4" w:rsidR="00D25C1C" w:rsidRPr="00AA4D7D" w:rsidRDefault="00D25C1C" w:rsidP="00D25C1C">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40340DD8" w14:textId="6D46BA70" w:rsidR="00D25C1C" w:rsidRPr="00AA4D7D" w:rsidRDefault="00D25C1C" w:rsidP="00D25C1C">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2803EC5D" w14:textId="2A42D1E2" w:rsidR="00D25C1C" w:rsidRPr="00AA4D7D" w:rsidRDefault="00D25C1C" w:rsidP="00D25C1C">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398F7DE8" w14:textId="5C4D20C4" w:rsidR="00D25C1C" w:rsidRPr="00AA4D7D" w:rsidRDefault="00D25C1C" w:rsidP="00D25C1C">
            <w:pPr>
              <w:jc w:val="center"/>
              <w:rPr>
                <w:rFonts w:cstheme="minorHAnsi"/>
                <w:b/>
                <w:sz w:val="24"/>
                <w:szCs w:val="24"/>
              </w:rPr>
            </w:pPr>
            <w:r w:rsidRPr="00AA4D7D">
              <w:rPr>
                <w:rFonts w:cstheme="minorHAnsi"/>
                <w:b/>
                <w:sz w:val="24"/>
                <w:szCs w:val="24"/>
              </w:rPr>
              <w:t>Budget (local, state, federal funds)</w:t>
            </w:r>
          </w:p>
        </w:tc>
      </w:tr>
      <w:tr w:rsidR="00D25C1C" w:rsidRPr="00AA4D7D" w14:paraId="1CF040A8" w14:textId="77777777" w:rsidTr="00C06B7F">
        <w:tc>
          <w:tcPr>
            <w:tcW w:w="5305" w:type="dxa"/>
          </w:tcPr>
          <w:p w14:paraId="7136FCC2" w14:textId="584C38F1" w:rsidR="00D25C1C" w:rsidRPr="00AA4D7D" w:rsidRDefault="008B0B91" w:rsidP="00D25C1C">
            <w:pPr>
              <w:spacing w:line="276" w:lineRule="auto"/>
              <w:rPr>
                <w:rFonts w:cstheme="minorHAnsi"/>
                <w:sz w:val="24"/>
                <w:szCs w:val="24"/>
              </w:rPr>
            </w:pPr>
            <w:r>
              <w:rPr>
                <w:rFonts w:cstheme="minorHAnsi"/>
                <w:sz w:val="24"/>
                <w:szCs w:val="24"/>
              </w:rPr>
              <w:t xml:space="preserve">RCPS Science supervisor will provide professional development on aligning </w:t>
            </w:r>
            <w:r w:rsidR="00090C04">
              <w:rPr>
                <w:rFonts w:cstheme="minorHAnsi"/>
                <w:sz w:val="24"/>
                <w:szCs w:val="24"/>
              </w:rPr>
              <w:t xml:space="preserve">inquiry based </w:t>
            </w:r>
            <w:r>
              <w:rPr>
                <w:rFonts w:cstheme="minorHAnsi"/>
                <w:sz w:val="24"/>
                <w:szCs w:val="24"/>
              </w:rPr>
              <w:t>lessons to VA SOLs and Curriculum framework</w:t>
            </w:r>
          </w:p>
        </w:tc>
        <w:tc>
          <w:tcPr>
            <w:tcW w:w="1710" w:type="dxa"/>
          </w:tcPr>
          <w:p w14:paraId="658B92D7" w14:textId="67028A2F" w:rsidR="00D25C1C" w:rsidRPr="00AA4D7D" w:rsidRDefault="00372461" w:rsidP="00D25C1C">
            <w:pPr>
              <w:rPr>
                <w:rFonts w:cstheme="minorHAnsi"/>
                <w:sz w:val="24"/>
                <w:szCs w:val="24"/>
              </w:rPr>
            </w:pPr>
            <w:r>
              <w:rPr>
                <w:rFonts w:cstheme="minorHAnsi"/>
                <w:sz w:val="24"/>
                <w:szCs w:val="24"/>
              </w:rPr>
              <w:t>August</w:t>
            </w:r>
            <w:r w:rsidR="00D25C1C">
              <w:rPr>
                <w:rFonts w:cstheme="minorHAnsi"/>
                <w:sz w:val="24"/>
                <w:szCs w:val="24"/>
              </w:rPr>
              <w:t xml:space="preserve"> 2024</w:t>
            </w:r>
          </w:p>
        </w:tc>
        <w:tc>
          <w:tcPr>
            <w:tcW w:w="1710" w:type="dxa"/>
          </w:tcPr>
          <w:p w14:paraId="368D1F64" w14:textId="6961EA76" w:rsidR="00D25C1C" w:rsidRPr="00AA4D7D" w:rsidRDefault="00D25C1C" w:rsidP="00D25C1C">
            <w:pPr>
              <w:rPr>
                <w:rFonts w:cstheme="minorHAnsi"/>
                <w:sz w:val="24"/>
                <w:szCs w:val="24"/>
              </w:rPr>
            </w:pPr>
            <w:r>
              <w:rPr>
                <w:rFonts w:cstheme="minorHAnsi"/>
                <w:sz w:val="24"/>
                <w:szCs w:val="24"/>
              </w:rPr>
              <w:t>May 2025</w:t>
            </w:r>
          </w:p>
        </w:tc>
        <w:tc>
          <w:tcPr>
            <w:tcW w:w="2610" w:type="dxa"/>
          </w:tcPr>
          <w:p w14:paraId="5EFA1EA3" w14:textId="659A4630" w:rsidR="00D25C1C" w:rsidRPr="00AA4D7D" w:rsidRDefault="00372461" w:rsidP="00D25C1C">
            <w:pPr>
              <w:rPr>
                <w:rFonts w:cstheme="minorHAnsi"/>
                <w:sz w:val="24"/>
                <w:szCs w:val="24"/>
              </w:rPr>
            </w:pPr>
            <w:r>
              <w:rPr>
                <w:rFonts w:cstheme="minorHAnsi"/>
                <w:sz w:val="24"/>
                <w:szCs w:val="24"/>
              </w:rPr>
              <w:t>RCPS</w:t>
            </w:r>
            <w:r w:rsidR="008B0B91">
              <w:rPr>
                <w:rFonts w:cstheme="minorHAnsi"/>
                <w:sz w:val="24"/>
                <w:szCs w:val="24"/>
              </w:rPr>
              <w:t xml:space="preserve"> Science Supervisor, </w:t>
            </w:r>
            <w:r w:rsidR="0040505B">
              <w:rPr>
                <w:rFonts w:cstheme="minorHAnsi"/>
                <w:sz w:val="24"/>
                <w:szCs w:val="24"/>
              </w:rPr>
              <w:t>RCPS professional learning</w:t>
            </w:r>
          </w:p>
        </w:tc>
        <w:tc>
          <w:tcPr>
            <w:tcW w:w="3330" w:type="dxa"/>
          </w:tcPr>
          <w:p w14:paraId="3C762EDA" w14:textId="0031C000" w:rsidR="00D25C1C" w:rsidRPr="00AA4D7D" w:rsidRDefault="00D30706" w:rsidP="00D25C1C">
            <w:pPr>
              <w:rPr>
                <w:rFonts w:cstheme="minorHAnsi"/>
                <w:sz w:val="24"/>
                <w:szCs w:val="24"/>
              </w:rPr>
            </w:pPr>
            <w:r>
              <w:rPr>
                <w:rFonts w:cstheme="minorHAnsi"/>
                <w:sz w:val="24"/>
                <w:szCs w:val="24"/>
              </w:rPr>
              <w:t>n/a</w:t>
            </w:r>
          </w:p>
        </w:tc>
      </w:tr>
      <w:tr w:rsidR="00D25C1C" w:rsidRPr="00AA4D7D" w14:paraId="0447D19A" w14:textId="77777777" w:rsidTr="00C06B7F">
        <w:tc>
          <w:tcPr>
            <w:tcW w:w="5305" w:type="dxa"/>
          </w:tcPr>
          <w:p w14:paraId="47ED303E" w14:textId="217D60C9" w:rsidR="00D25C1C" w:rsidRPr="00AA4D7D" w:rsidRDefault="00326063" w:rsidP="00D25C1C">
            <w:pPr>
              <w:spacing w:line="276" w:lineRule="auto"/>
              <w:rPr>
                <w:rFonts w:cstheme="minorHAnsi"/>
                <w:sz w:val="24"/>
                <w:szCs w:val="24"/>
              </w:rPr>
            </w:pPr>
            <w:r>
              <w:rPr>
                <w:rFonts w:cstheme="minorHAnsi"/>
                <w:sz w:val="24"/>
                <w:szCs w:val="24"/>
              </w:rPr>
              <w:t>Instructional coach will provide coaching on how to use RCPS HQIM</w:t>
            </w:r>
            <w:r w:rsidR="00090C04">
              <w:rPr>
                <w:rFonts w:cstheme="minorHAnsi"/>
                <w:sz w:val="24"/>
                <w:szCs w:val="24"/>
              </w:rPr>
              <w:t xml:space="preserve"> to engage in scientific investigations</w:t>
            </w:r>
          </w:p>
        </w:tc>
        <w:tc>
          <w:tcPr>
            <w:tcW w:w="1710" w:type="dxa"/>
          </w:tcPr>
          <w:p w14:paraId="716091BD" w14:textId="5D30E0A2" w:rsidR="00D25C1C" w:rsidRPr="00AA4D7D" w:rsidRDefault="00090C04" w:rsidP="00D25C1C">
            <w:pPr>
              <w:rPr>
                <w:rFonts w:cstheme="minorHAnsi"/>
                <w:sz w:val="24"/>
                <w:szCs w:val="24"/>
              </w:rPr>
            </w:pPr>
            <w:r>
              <w:rPr>
                <w:rFonts w:cstheme="minorHAnsi"/>
                <w:sz w:val="24"/>
                <w:szCs w:val="24"/>
              </w:rPr>
              <w:t>August 2024</w:t>
            </w:r>
          </w:p>
        </w:tc>
        <w:tc>
          <w:tcPr>
            <w:tcW w:w="1710" w:type="dxa"/>
          </w:tcPr>
          <w:p w14:paraId="20C3E9FC" w14:textId="07E1873C" w:rsidR="00D25C1C" w:rsidRPr="00AA4D7D" w:rsidRDefault="00090C04" w:rsidP="00D25C1C">
            <w:pPr>
              <w:rPr>
                <w:rFonts w:cstheme="minorHAnsi"/>
                <w:sz w:val="24"/>
                <w:szCs w:val="24"/>
              </w:rPr>
            </w:pPr>
            <w:r>
              <w:rPr>
                <w:rFonts w:cstheme="minorHAnsi"/>
                <w:sz w:val="24"/>
                <w:szCs w:val="24"/>
              </w:rPr>
              <w:t>May 2025</w:t>
            </w:r>
          </w:p>
        </w:tc>
        <w:tc>
          <w:tcPr>
            <w:tcW w:w="2610" w:type="dxa"/>
          </w:tcPr>
          <w:p w14:paraId="16F438CC" w14:textId="21B213EF" w:rsidR="00D25C1C" w:rsidRPr="00AA4D7D" w:rsidRDefault="00090C04" w:rsidP="00D25C1C">
            <w:pPr>
              <w:rPr>
                <w:rFonts w:cstheme="minorHAnsi"/>
                <w:sz w:val="24"/>
                <w:szCs w:val="24"/>
              </w:rPr>
            </w:pPr>
            <w:r>
              <w:rPr>
                <w:rFonts w:cstheme="minorHAnsi"/>
                <w:sz w:val="24"/>
                <w:szCs w:val="24"/>
              </w:rPr>
              <w:t>Instructional Coach</w:t>
            </w:r>
            <w:r w:rsidR="005754FD">
              <w:rPr>
                <w:rFonts w:cstheme="minorHAnsi"/>
                <w:sz w:val="24"/>
                <w:szCs w:val="24"/>
              </w:rPr>
              <w:t>, Admin</w:t>
            </w:r>
          </w:p>
        </w:tc>
        <w:tc>
          <w:tcPr>
            <w:tcW w:w="3330" w:type="dxa"/>
          </w:tcPr>
          <w:p w14:paraId="3233B231" w14:textId="0D067856" w:rsidR="00D25C1C" w:rsidRPr="00AA4D7D" w:rsidRDefault="005754FD" w:rsidP="00D25C1C">
            <w:pPr>
              <w:rPr>
                <w:rFonts w:cstheme="minorHAnsi"/>
                <w:sz w:val="24"/>
                <w:szCs w:val="24"/>
              </w:rPr>
            </w:pPr>
            <w:r>
              <w:rPr>
                <w:rFonts w:cstheme="minorHAnsi"/>
                <w:sz w:val="24"/>
                <w:szCs w:val="24"/>
              </w:rPr>
              <w:t>Title 1 Instructional Coach</w:t>
            </w:r>
          </w:p>
        </w:tc>
      </w:tr>
      <w:tr w:rsidR="00D25C1C" w:rsidRPr="00AA4D7D" w14:paraId="58A42690" w14:textId="77777777" w:rsidTr="00C06B7F">
        <w:tc>
          <w:tcPr>
            <w:tcW w:w="5305" w:type="dxa"/>
          </w:tcPr>
          <w:p w14:paraId="5240C594" w14:textId="38F7E117" w:rsidR="00D25C1C" w:rsidRPr="00AA4D7D" w:rsidRDefault="005754FD" w:rsidP="00D25C1C">
            <w:pPr>
              <w:spacing w:line="276" w:lineRule="auto"/>
              <w:rPr>
                <w:rFonts w:cstheme="minorHAnsi"/>
                <w:sz w:val="24"/>
                <w:szCs w:val="24"/>
              </w:rPr>
            </w:pPr>
            <w:r>
              <w:rPr>
                <w:rFonts w:cstheme="minorHAnsi"/>
                <w:sz w:val="24"/>
                <w:szCs w:val="24"/>
              </w:rPr>
              <w:t xml:space="preserve">Organizational Learning committee will explore and share </w:t>
            </w:r>
            <w:r w:rsidR="0073339E">
              <w:rPr>
                <w:rFonts w:cstheme="minorHAnsi"/>
                <w:sz w:val="24"/>
                <w:szCs w:val="24"/>
              </w:rPr>
              <w:t xml:space="preserve">inquiry based lesson planning and assessment strategies to build capacity to teach science at higher levels of Bloom’s taxonomy. </w:t>
            </w:r>
          </w:p>
        </w:tc>
        <w:tc>
          <w:tcPr>
            <w:tcW w:w="1710" w:type="dxa"/>
          </w:tcPr>
          <w:p w14:paraId="19E8A74B" w14:textId="108574C3" w:rsidR="00D25C1C" w:rsidRPr="00AA4D7D" w:rsidRDefault="00A86D5B" w:rsidP="00D25C1C">
            <w:pPr>
              <w:rPr>
                <w:rFonts w:cstheme="minorHAnsi"/>
                <w:sz w:val="24"/>
                <w:szCs w:val="24"/>
              </w:rPr>
            </w:pPr>
            <w:r>
              <w:rPr>
                <w:rFonts w:cstheme="minorHAnsi"/>
                <w:sz w:val="24"/>
                <w:szCs w:val="24"/>
              </w:rPr>
              <w:t>September 2024</w:t>
            </w:r>
          </w:p>
        </w:tc>
        <w:tc>
          <w:tcPr>
            <w:tcW w:w="1710" w:type="dxa"/>
          </w:tcPr>
          <w:p w14:paraId="0D66AAA3" w14:textId="42224E57" w:rsidR="00D25C1C" w:rsidRPr="00AA4D7D" w:rsidRDefault="00A86D5B" w:rsidP="00D25C1C">
            <w:pPr>
              <w:rPr>
                <w:rFonts w:cstheme="minorHAnsi"/>
                <w:sz w:val="24"/>
                <w:szCs w:val="24"/>
              </w:rPr>
            </w:pPr>
            <w:r>
              <w:rPr>
                <w:rFonts w:cstheme="minorHAnsi"/>
                <w:sz w:val="24"/>
                <w:szCs w:val="24"/>
              </w:rPr>
              <w:t>May 2025</w:t>
            </w:r>
          </w:p>
        </w:tc>
        <w:tc>
          <w:tcPr>
            <w:tcW w:w="2610" w:type="dxa"/>
          </w:tcPr>
          <w:p w14:paraId="36ACE025" w14:textId="2288DD54" w:rsidR="00D25C1C" w:rsidRPr="00AA4D7D" w:rsidRDefault="00A86D5B" w:rsidP="00D25C1C">
            <w:pPr>
              <w:rPr>
                <w:rFonts w:cstheme="minorHAnsi"/>
                <w:sz w:val="24"/>
                <w:szCs w:val="24"/>
              </w:rPr>
            </w:pPr>
            <w:r>
              <w:rPr>
                <w:rFonts w:cstheme="minorHAnsi"/>
                <w:sz w:val="24"/>
                <w:szCs w:val="24"/>
              </w:rPr>
              <w:t>Admin, Instructional coach</w:t>
            </w:r>
          </w:p>
        </w:tc>
        <w:tc>
          <w:tcPr>
            <w:tcW w:w="3330" w:type="dxa"/>
          </w:tcPr>
          <w:p w14:paraId="211FB65F" w14:textId="5BDB320E" w:rsidR="00D25C1C" w:rsidRPr="00AA4D7D" w:rsidRDefault="00D30706" w:rsidP="00D25C1C">
            <w:pPr>
              <w:rPr>
                <w:rFonts w:cstheme="minorHAnsi"/>
                <w:sz w:val="24"/>
                <w:szCs w:val="24"/>
              </w:rPr>
            </w:pPr>
            <w:r>
              <w:rPr>
                <w:rFonts w:cstheme="minorHAnsi"/>
                <w:sz w:val="24"/>
                <w:szCs w:val="24"/>
              </w:rPr>
              <w:t>Title 1 Instructional Coach</w:t>
            </w:r>
          </w:p>
        </w:tc>
      </w:tr>
      <w:tr w:rsidR="00D25C1C" w:rsidRPr="00AA4D7D" w14:paraId="2C8D4A02" w14:textId="77777777" w:rsidTr="00C06B7F">
        <w:trPr>
          <w:trHeight w:val="331"/>
        </w:trPr>
        <w:tc>
          <w:tcPr>
            <w:tcW w:w="14665" w:type="dxa"/>
            <w:gridSpan w:val="5"/>
            <w:shd w:val="clear" w:color="auto" w:fill="279989"/>
          </w:tcPr>
          <w:p w14:paraId="6F51B4AD" w14:textId="408FE9B7" w:rsidR="00D25C1C" w:rsidRPr="000C3361" w:rsidRDefault="00D25C1C" w:rsidP="00D25C1C">
            <w:pPr>
              <w:jc w:val="center"/>
              <w:rPr>
                <w:b/>
                <w:color w:val="FFFFFF" w:themeColor="background1"/>
                <w:sz w:val="24"/>
                <w:szCs w:val="24"/>
              </w:rPr>
            </w:pPr>
            <w:r w:rsidRPr="74B8FEAD">
              <w:rPr>
                <w:b/>
                <w:bCs/>
                <w:color w:val="FFFFFF" w:themeColor="background1"/>
                <w:sz w:val="24"/>
                <w:szCs w:val="24"/>
              </w:rPr>
              <w:t>Local Educational Agency (LEA) Support: Describe how the LEA will support in implementing, monitoring, and evaluating this strategy.</w:t>
            </w:r>
          </w:p>
        </w:tc>
      </w:tr>
      <w:tr w:rsidR="00D25C1C" w:rsidRPr="00AA4D7D" w14:paraId="617AC73A" w14:textId="77777777" w:rsidTr="00C06B7F">
        <w:trPr>
          <w:trHeight w:val="331"/>
        </w:trPr>
        <w:tc>
          <w:tcPr>
            <w:tcW w:w="14665" w:type="dxa"/>
            <w:gridSpan w:val="5"/>
            <w:shd w:val="clear" w:color="auto" w:fill="FFFFFF" w:themeFill="background1"/>
          </w:tcPr>
          <w:p w14:paraId="435CFDA0" w14:textId="77777777" w:rsidR="00D25C1C" w:rsidRPr="00AA4D7D" w:rsidRDefault="00D25C1C" w:rsidP="00D25C1C">
            <w:pPr>
              <w:rPr>
                <w:rFonts w:cstheme="minorHAnsi"/>
                <w:sz w:val="24"/>
                <w:szCs w:val="24"/>
              </w:rPr>
            </w:pPr>
          </w:p>
        </w:tc>
      </w:tr>
      <w:tr w:rsidR="00D25C1C" w:rsidRPr="00AA4D7D" w14:paraId="660336E7" w14:textId="77777777" w:rsidTr="00C06B7F">
        <w:trPr>
          <w:trHeight w:val="331"/>
        </w:trPr>
        <w:tc>
          <w:tcPr>
            <w:tcW w:w="7015" w:type="dxa"/>
            <w:gridSpan w:val="2"/>
            <w:shd w:val="clear" w:color="auto" w:fill="279989"/>
            <w:vAlign w:val="center"/>
          </w:tcPr>
          <w:p w14:paraId="3E39EFAF" w14:textId="395B2363" w:rsidR="00D25C1C" w:rsidRPr="000C3361" w:rsidRDefault="00D25C1C" w:rsidP="00D25C1C">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279989"/>
            <w:vAlign w:val="center"/>
          </w:tcPr>
          <w:p w14:paraId="78694FDF" w14:textId="77777777" w:rsidR="00D25C1C" w:rsidRDefault="00D25C1C" w:rsidP="00D25C1C">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14:paraId="389FD034" w14:textId="77777777" w:rsidR="00D25C1C" w:rsidRPr="000C3361" w:rsidRDefault="00D25C1C" w:rsidP="00D25C1C">
            <w:pPr>
              <w:jc w:val="center"/>
              <w:rPr>
                <w:rFonts w:cstheme="minorHAnsi"/>
                <w:b/>
                <w:color w:val="FFFFFF" w:themeColor="background1"/>
                <w:sz w:val="24"/>
                <w:szCs w:val="24"/>
              </w:rPr>
            </w:pPr>
          </w:p>
        </w:tc>
      </w:tr>
      <w:tr w:rsidR="00D25C1C" w:rsidRPr="00AA4D7D" w14:paraId="6F357121" w14:textId="77777777" w:rsidTr="00C06B7F">
        <w:trPr>
          <w:trHeight w:val="331"/>
        </w:trPr>
        <w:tc>
          <w:tcPr>
            <w:tcW w:w="7015" w:type="dxa"/>
            <w:gridSpan w:val="2"/>
            <w:shd w:val="clear" w:color="auto" w:fill="DEEAF6" w:themeFill="accent5" w:themeFillTint="33"/>
          </w:tcPr>
          <w:p w14:paraId="245E17DB" w14:textId="1B03C813" w:rsidR="00D25C1C" w:rsidRPr="00AA4D7D" w:rsidRDefault="00D25C1C" w:rsidP="00D25C1C">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48C60187" w14:textId="7B3F8FD5" w:rsidR="00D25C1C" w:rsidRPr="00AA4D7D" w:rsidRDefault="00D25C1C" w:rsidP="00D25C1C">
            <w:pPr>
              <w:rPr>
                <w:rFonts w:cstheme="minorHAnsi"/>
                <w:b/>
                <w:sz w:val="24"/>
                <w:szCs w:val="24"/>
              </w:rPr>
            </w:pPr>
            <w:r w:rsidRPr="00AA4D7D">
              <w:rPr>
                <w:rFonts w:cstheme="minorHAnsi"/>
                <w:b/>
                <w:sz w:val="24"/>
                <w:szCs w:val="24"/>
              </w:rPr>
              <w:t>Analysis of Progress (update monthly)</w:t>
            </w:r>
          </w:p>
        </w:tc>
      </w:tr>
      <w:tr w:rsidR="00D25C1C" w:rsidRPr="00AA4D7D" w14:paraId="177BE310" w14:textId="77777777" w:rsidTr="00C06B7F">
        <w:trPr>
          <w:trHeight w:val="331"/>
        </w:trPr>
        <w:tc>
          <w:tcPr>
            <w:tcW w:w="7015" w:type="dxa"/>
            <w:gridSpan w:val="2"/>
          </w:tcPr>
          <w:p w14:paraId="7041FE10" w14:textId="507DDA62" w:rsidR="00D25C1C" w:rsidRPr="00AA4D7D" w:rsidRDefault="00D25C1C" w:rsidP="00D25C1C">
            <w:pPr>
              <w:spacing w:line="276" w:lineRule="auto"/>
              <w:rPr>
                <w:rFonts w:cstheme="minorHAnsi"/>
                <w:sz w:val="24"/>
                <w:szCs w:val="24"/>
              </w:rPr>
            </w:pPr>
            <w:r>
              <w:rPr>
                <w:rFonts w:cstheme="minorHAnsi"/>
                <w:sz w:val="24"/>
                <w:szCs w:val="24"/>
              </w:rPr>
              <w:t>Student performance on HC science exit tickets</w:t>
            </w:r>
          </w:p>
        </w:tc>
        <w:tc>
          <w:tcPr>
            <w:tcW w:w="7650" w:type="dxa"/>
            <w:gridSpan w:val="3"/>
          </w:tcPr>
          <w:p w14:paraId="2EBCAE6A" w14:textId="072FD31F" w:rsidR="00D25C1C" w:rsidRPr="00AA4D7D" w:rsidRDefault="00D25C1C" w:rsidP="00D25C1C">
            <w:pPr>
              <w:spacing w:line="276" w:lineRule="auto"/>
              <w:rPr>
                <w:rFonts w:cstheme="minorHAnsi"/>
                <w:sz w:val="24"/>
                <w:szCs w:val="24"/>
              </w:rPr>
            </w:pPr>
            <w:r>
              <w:rPr>
                <w:rFonts w:cstheme="minorHAnsi"/>
                <w:sz w:val="24"/>
                <w:szCs w:val="24"/>
              </w:rPr>
              <w:t>PLC meetings</w:t>
            </w:r>
          </w:p>
        </w:tc>
      </w:tr>
      <w:tr w:rsidR="00D25C1C" w:rsidRPr="00AA4D7D" w14:paraId="6B7995F9" w14:textId="77777777" w:rsidTr="00C06B7F">
        <w:trPr>
          <w:trHeight w:val="331"/>
        </w:trPr>
        <w:tc>
          <w:tcPr>
            <w:tcW w:w="7015" w:type="dxa"/>
            <w:gridSpan w:val="2"/>
          </w:tcPr>
          <w:p w14:paraId="06C2AC64" w14:textId="50C306DB" w:rsidR="00D25C1C" w:rsidRPr="00AA4D7D" w:rsidRDefault="00D25C1C" w:rsidP="00D25C1C">
            <w:pPr>
              <w:spacing w:line="276" w:lineRule="auto"/>
              <w:rPr>
                <w:rFonts w:cstheme="minorHAnsi"/>
                <w:sz w:val="24"/>
                <w:szCs w:val="24"/>
              </w:rPr>
            </w:pPr>
            <w:r>
              <w:rPr>
                <w:rFonts w:cstheme="minorHAnsi"/>
                <w:sz w:val="24"/>
                <w:szCs w:val="24"/>
              </w:rPr>
              <w:t>Student performance on RCPS science benchmarks</w:t>
            </w:r>
          </w:p>
        </w:tc>
        <w:tc>
          <w:tcPr>
            <w:tcW w:w="7650" w:type="dxa"/>
            <w:gridSpan w:val="3"/>
          </w:tcPr>
          <w:p w14:paraId="755C280E" w14:textId="64EADB0B" w:rsidR="00D25C1C" w:rsidRPr="00AA4D7D" w:rsidRDefault="00D25C1C" w:rsidP="00D25C1C">
            <w:pPr>
              <w:spacing w:line="276" w:lineRule="auto"/>
              <w:rPr>
                <w:rFonts w:cstheme="minorHAnsi"/>
                <w:sz w:val="24"/>
                <w:szCs w:val="24"/>
              </w:rPr>
            </w:pPr>
            <w:r>
              <w:rPr>
                <w:rFonts w:cstheme="minorHAnsi"/>
                <w:sz w:val="24"/>
                <w:szCs w:val="24"/>
              </w:rPr>
              <w:t>Review of benchmark SDBQ</w:t>
            </w:r>
          </w:p>
        </w:tc>
      </w:tr>
      <w:tr w:rsidR="00D25C1C" w:rsidRPr="00AA4D7D" w14:paraId="1D0BB184" w14:textId="77777777" w:rsidTr="00C06B7F">
        <w:trPr>
          <w:trHeight w:val="331"/>
        </w:trPr>
        <w:tc>
          <w:tcPr>
            <w:tcW w:w="7015" w:type="dxa"/>
            <w:gridSpan w:val="2"/>
          </w:tcPr>
          <w:p w14:paraId="23D11733" w14:textId="581391DB" w:rsidR="00D25C1C" w:rsidRPr="00AA4D7D" w:rsidRDefault="00A86D5B" w:rsidP="00D25C1C">
            <w:pPr>
              <w:spacing w:line="276" w:lineRule="auto"/>
              <w:rPr>
                <w:rFonts w:cstheme="minorHAnsi"/>
                <w:sz w:val="24"/>
                <w:szCs w:val="24"/>
              </w:rPr>
            </w:pPr>
            <w:r>
              <w:rPr>
                <w:rFonts w:cstheme="minorHAnsi"/>
                <w:sz w:val="24"/>
                <w:szCs w:val="24"/>
              </w:rPr>
              <w:lastRenderedPageBreak/>
              <w:t>Organizational learning committee identifies and shares strategies</w:t>
            </w:r>
            <w:r w:rsidR="00E57DEF">
              <w:rPr>
                <w:rFonts w:cstheme="minorHAnsi"/>
                <w:sz w:val="24"/>
                <w:szCs w:val="24"/>
              </w:rPr>
              <w:t xml:space="preserve"> at faculty meeting as evidenced by faculty meeting agenda</w:t>
            </w:r>
          </w:p>
        </w:tc>
        <w:tc>
          <w:tcPr>
            <w:tcW w:w="7650" w:type="dxa"/>
            <w:gridSpan w:val="3"/>
          </w:tcPr>
          <w:p w14:paraId="2773B5A1" w14:textId="77777777" w:rsidR="00D25C1C" w:rsidRPr="00AA4D7D" w:rsidRDefault="00D25C1C" w:rsidP="00D25C1C">
            <w:pPr>
              <w:spacing w:line="276" w:lineRule="auto"/>
              <w:rPr>
                <w:rFonts w:cstheme="minorHAnsi"/>
                <w:sz w:val="24"/>
                <w:szCs w:val="24"/>
              </w:rPr>
            </w:pPr>
          </w:p>
        </w:tc>
      </w:tr>
    </w:tbl>
    <w:p w14:paraId="3E45D67B" w14:textId="77777777" w:rsidR="001A6B9E" w:rsidRDefault="001A6B9E">
      <w: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4A46DA" w:rsidRPr="00AA4D7D" w14:paraId="040FB16B" w14:textId="77777777" w:rsidTr="005E2F2B">
        <w:trPr>
          <w:trHeight w:val="461"/>
        </w:trPr>
        <w:tc>
          <w:tcPr>
            <w:tcW w:w="14665" w:type="dxa"/>
            <w:gridSpan w:val="5"/>
            <w:shd w:val="clear" w:color="auto" w:fill="FFC600"/>
            <w:vAlign w:val="center"/>
          </w:tcPr>
          <w:p w14:paraId="059018AF" w14:textId="2116129E" w:rsidR="004A46DA" w:rsidRPr="00AA4D7D" w:rsidRDefault="004A46DA" w:rsidP="004C598F">
            <w:pPr>
              <w:rPr>
                <w:rFonts w:eastAsia="Lato" w:cstheme="minorHAnsi"/>
                <w:b/>
                <w:color w:val="FFFFFF" w:themeColor="background1"/>
                <w:sz w:val="28"/>
                <w:szCs w:val="28"/>
              </w:rPr>
            </w:pPr>
            <w:r w:rsidRPr="00AA4D7D">
              <w:rPr>
                <w:rFonts w:cstheme="minorHAnsi"/>
              </w:rPr>
              <w:lastRenderedPageBreak/>
              <w:br w:type="page"/>
            </w:r>
            <w:bookmarkStart w:id="3" w:name="Staffing"/>
            <w:r w:rsidRPr="00AA4D7D">
              <w:rPr>
                <w:rFonts w:eastAsia="Lato" w:cstheme="minorHAnsi"/>
                <w:b/>
                <w:color w:val="FFFFFF" w:themeColor="background1"/>
                <w:sz w:val="24"/>
                <w:szCs w:val="24"/>
              </w:rPr>
              <w:t>Domain II: Staffing</w:t>
            </w:r>
            <w:bookmarkEnd w:id="3"/>
            <w:r>
              <w:rPr>
                <w:rFonts w:eastAsia="Lato" w:cstheme="minorHAnsi"/>
                <w:b/>
                <w:color w:val="FFFFFF" w:themeColor="background1"/>
                <w:sz w:val="24"/>
                <w:szCs w:val="24"/>
              </w:rPr>
              <w:t xml:space="preserve"> Supports</w:t>
            </w:r>
          </w:p>
        </w:tc>
      </w:tr>
      <w:tr w:rsidR="008362EB" w:rsidRPr="00AA4D7D" w14:paraId="0C0CFD0B" w14:textId="77777777" w:rsidTr="005E2F2B">
        <w:trPr>
          <w:trHeight w:val="461"/>
        </w:trPr>
        <w:tc>
          <w:tcPr>
            <w:tcW w:w="14665" w:type="dxa"/>
            <w:gridSpan w:val="5"/>
          </w:tcPr>
          <w:p w14:paraId="6916000E" w14:textId="03CE8BC0" w:rsidR="008362EB" w:rsidRPr="00AA4D7D" w:rsidRDefault="00B03591" w:rsidP="004C598F">
            <w:pPr>
              <w:rPr>
                <w:rFonts w:eastAsia="Lato" w:cstheme="minorHAnsi"/>
                <w:b/>
              </w:rPr>
            </w:pPr>
            <w:r>
              <w:rPr>
                <w:rFonts w:eastAsia="Lato" w:cstheme="minorHAnsi"/>
                <w:b/>
              </w:rPr>
              <w:t>Barrier(s)</w:t>
            </w:r>
            <w:r w:rsidRPr="00AA4D7D">
              <w:rPr>
                <w:rFonts w:eastAsia="Lato" w:cstheme="minorHAnsi"/>
                <w:b/>
              </w:rPr>
              <w:t>:</w:t>
            </w:r>
            <w:r w:rsidR="0025079F">
              <w:rPr>
                <w:rFonts w:eastAsia="Lato" w:cstheme="minorHAnsi"/>
                <w:b/>
              </w:rPr>
              <w:t xml:space="preserve"> </w:t>
            </w:r>
            <w:r w:rsidR="00823877">
              <w:rPr>
                <w:rFonts w:eastAsia="Lato" w:cstheme="minorHAnsi"/>
                <w:b/>
              </w:rPr>
              <w:t>High number of staff absences</w:t>
            </w:r>
            <w:r w:rsidR="00390BFF">
              <w:rPr>
                <w:rFonts w:eastAsia="Lato" w:cstheme="minorHAnsi"/>
                <w:b/>
              </w:rPr>
              <w:t xml:space="preserve">. </w:t>
            </w:r>
          </w:p>
        </w:tc>
      </w:tr>
      <w:tr w:rsidR="008362EB" w:rsidRPr="00AA4D7D" w14:paraId="624D1932" w14:textId="77777777" w:rsidTr="005E2F2B">
        <w:trPr>
          <w:trHeight w:val="461"/>
        </w:trPr>
        <w:tc>
          <w:tcPr>
            <w:tcW w:w="14665" w:type="dxa"/>
            <w:gridSpan w:val="5"/>
          </w:tcPr>
          <w:p w14:paraId="69544E4F" w14:textId="35DE0F83" w:rsidR="008362EB" w:rsidRPr="00AA4D7D" w:rsidRDefault="008362EB" w:rsidP="004C598F">
            <w:pPr>
              <w:rPr>
                <w:rFonts w:eastAsia="Lato" w:cstheme="minorHAnsi"/>
                <w:b/>
              </w:rPr>
            </w:pPr>
            <w:r w:rsidRPr="00AA4D7D">
              <w:rPr>
                <w:rFonts w:eastAsia="Lato" w:cstheme="minorHAnsi"/>
                <w:b/>
              </w:rPr>
              <w:t>SMART Goal Statement</w:t>
            </w:r>
            <w:r w:rsidRPr="00AA4D7D">
              <w:rPr>
                <w:rFonts w:eastAsia="Lato" w:cstheme="minorHAnsi"/>
              </w:rPr>
              <w:t xml:space="preserve">: </w:t>
            </w:r>
            <w:r w:rsidR="003636ED">
              <w:rPr>
                <w:rStyle w:val="PlaceholderText"/>
                <w:b/>
                <w:bCs/>
                <w:color w:val="auto"/>
              </w:rPr>
              <w:t>By June 2025, retain 90</w:t>
            </w:r>
            <w:r w:rsidR="00411DD1">
              <w:rPr>
                <w:rStyle w:val="PlaceholderText"/>
                <w:b/>
                <w:bCs/>
                <w:color w:val="auto"/>
              </w:rPr>
              <w:t>% of professional and classified staff.</w:t>
            </w:r>
          </w:p>
        </w:tc>
      </w:tr>
      <w:tr w:rsidR="00CA38BE" w:rsidRPr="00AA4D7D" w14:paraId="25373856" w14:textId="77777777" w:rsidTr="005E2F2B">
        <w:trPr>
          <w:trHeight w:val="331"/>
        </w:trPr>
        <w:tc>
          <w:tcPr>
            <w:tcW w:w="7015" w:type="dxa"/>
            <w:gridSpan w:val="2"/>
          </w:tcPr>
          <w:p w14:paraId="6E3E0516" w14:textId="63BB5320" w:rsidR="00464876" w:rsidRDefault="000A6C98" w:rsidP="00CA38BE">
            <w:pPr>
              <w:rPr>
                <w:rFonts w:eastAsia="Lato" w:cstheme="minorHAnsi"/>
                <w:b/>
              </w:rPr>
            </w:pPr>
            <w:r>
              <w:rPr>
                <w:rFonts w:eastAsia="Lato" w:cstheme="minorHAnsi"/>
                <w:b/>
              </w:rPr>
              <w:t>(Evidence-based</w:t>
            </w:r>
            <w:r w:rsidR="00FA1FB1">
              <w:rPr>
                <w:rFonts w:eastAsia="Lato" w:cstheme="minorHAnsi"/>
                <w:b/>
              </w:rPr>
              <w:t xml:space="preserve">) </w:t>
            </w:r>
            <w:r>
              <w:rPr>
                <w:rFonts w:eastAsia="Lato" w:cstheme="minorHAnsi"/>
                <w:b/>
              </w:rPr>
              <w:t>Strategy</w:t>
            </w:r>
            <w:r w:rsidR="00CA38BE" w:rsidRPr="00AA4D7D">
              <w:rPr>
                <w:rFonts w:eastAsia="Lato" w:cstheme="minorHAnsi"/>
                <w:b/>
              </w:rPr>
              <w:t xml:space="preserve"> Name:</w:t>
            </w:r>
            <w:r w:rsidR="009A5DD9">
              <w:rPr>
                <w:rFonts w:eastAsia="Lato" w:cstheme="minorHAnsi"/>
                <w:b/>
              </w:rPr>
              <w:t xml:space="preserve"> </w:t>
            </w:r>
            <w:r w:rsidR="00464876">
              <w:rPr>
                <w:rFonts w:eastAsia="Lato" w:cstheme="minorHAnsi"/>
                <w:b/>
              </w:rPr>
              <w:t>Promote teacher engagement and create supportive school culture that supports teacher well being</w:t>
            </w:r>
          </w:p>
          <w:p w14:paraId="4DDA08A2" w14:textId="60730255" w:rsidR="00CA38BE" w:rsidRPr="00AA4D7D" w:rsidRDefault="00464876" w:rsidP="00CA38BE">
            <w:pPr>
              <w:rPr>
                <w:rFonts w:eastAsia="Lato" w:cstheme="minorHAnsi"/>
                <w:b/>
              </w:rPr>
            </w:pPr>
            <w:r>
              <w:rPr>
                <w:rFonts w:eastAsia="Lato" w:cstheme="minorHAnsi"/>
                <w:b/>
              </w:rPr>
              <w:t>Tier of Evidence: 1</w:t>
            </w:r>
            <w:r w:rsidR="00390BFF">
              <w:rPr>
                <w:rFonts w:eastAsia="Lato" w:cstheme="minorHAnsi"/>
                <w:b/>
              </w:rPr>
              <w:t xml:space="preserve"> </w:t>
            </w:r>
          </w:p>
        </w:tc>
        <w:tc>
          <w:tcPr>
            <w:tcW w:w="7650" w:type="dxa"/>
            <w:gridSpan w:val="3"/>
          </w:tcPr>
          <w:p w14:paraId="5B0E2594" w14:textId="77777777" w:rsidR="00CA38BE" w:rsidRDefault="00CA38BE" w:rsidP="00CA38BE">
            <w:pPr>
              <w:rPr>
                <w:rFonts w:eastAsia="Lato" w:cstheme="minorHAnsi"/>
                <w:b/>
              </w:rPr>
            </w:pPr>
            <w:r w:rsidRPr="2878DEC0">
              <w:rPr>
                <w:rFonts w:eastAsia="Lato"/>
                <w:b/>
              </w:rPr>
              <w:t>Description:</w:t>
            </w:r>
            <w:r w:rsidRPr="2878DEC0">
              <w:rPr>
                <w:rFonts w:eastAsia="Lato"/>
                <w:b/>
                <w:bCs/>
              </w:rPr>
              <w:t xml:space="preserve"> </w:t>
            </w:r>
            <w:r w:rsidR="0004283C">
              <w:rPr>
                <w:rFonts w:eastAsia="Lato" w:cstheme="minorHAnsi"/>
                <w:b/>
              </w:rPr>
              <w:t>Assign teachers to mentors in the building</w:t>
            </w:r>
            <w:r w:rsidR="00243CBC">
              <w:rPr>
                <w:rFonts w:eastAsia="Lato" w:cstheme="minorHAnsi"/>
                <w:b/>
              </w:rPr>
              <w:t>.</w:t>
            </w:r>
          </w:p>
          <w:p w14:paraId="1127215A" w14:textId="0DD08D5F" w:rsidR="0004283C" w:rsidRPr="005E2F2B" w:rsidRDefault="00817216" w:rsidP="00CA38BE">
            <w:pPr>
              <w:rPr>
                <w:rFonts w:eastAsia="Lato"/>
                <w:b/>
              </w:rPr>
            </w:pPr>
            <w:r>
              <w:rPr>
                <w:rFonts w:eastAsia="Lato" w:cstheme="minorHAnsi"/>
                <w:b/>
              </w:rPr>
              <w:t>Tier 1 Strong &amp; Tier 2 Moderate</w:t>
            </w:r>
          </w:p>
        </w:tc>
      </w:tr>
      <w:tr w:rsidR="00CA38BE" w:rsidRPr="00AA4D7D" w14:paraId="5789A63E" w14:textId="77777777" w:rsidTr="005E2F2B">
        <w:trPr>
          <w:trHeight w:val="331"/>
        </w:trPr>
        <w:tc>
          <w:tcPr>
            <w:tcW w:w="7015" w:type="dxa"/>
            <w:gridSpan w:val="2"/>
          </w:tcPr>
          <w:p w14:paraId="42CC6D9A" w14:textId="5F5A726F" w:rsidR="00CA38BE" w:rsidRPr="00AA4D7D" w:rsidRDefault="00CA38BE" w:rsidP="00CA38BE">
            <w:pPr>
              <w:rPr>
                <w:rFonts w:eastAsia="Lato" w:cstheme="minorHAnsi"/>
                <w:b/>
              </w:rPr>
            </w:pPr>
            <w:r w:rsidRPr="00AA4D7D">
              <w:rPr>
                <w:rFonts w:eastAsia="Lato" w:cstheme="minorHAnsi"/>
                <w:b/>
              </w:rPr>
              <w:t xml:space="preserve">Student Measure #1:  </w:t>
            </w:r>
            <w:r w:rsidR="00A63A58">
              <w:rPr>
                <w:rFonts w:eastAsia="Lato" w:cstheme="minorHAnsi"/>
                <w:b/>
              </w:rPr>
              <w:t>Increase in student engagement and achievement (data)</w:t>
            </w:r>
          </w:p>
        </w:tc>
        <w:tc>
          <w:tcPr>
            <w:tcW w:w="7650" w:type="dxa"/>
            <w:gridSpan w:val="3"/>
          </w:tcPr>
          <w:p w14:paraId="7FC22EC8" w14:textId="2A195E7B" w:rsidR="00CA38BE" w:rsidRPr="00AA4D7D" w:rsidRDefault="00CA38BE" w:rsidP="00CA38BE">
            <w:pPr>
              <w:rPr>
                <w:rFonts w:eastAsia="Lato" w:cstheme="minorHAnsi"/>
                <w:b/>
              </w:rPr>
            </w:pPr>
            <w:r w:rsidRPr="00AA4D7D">
              <w:rPr>
                <w:rFonts w:eastAsia="Lato" w:cstheme="minorHAnsi"/>
                <w:b/>
              </w:rPr>
              <w:t xml:space="preserve">Student Measure #2: </w:t>
            </w:r>
            <w:r w:rsidR="00817216">
              <w:rPr>
                <w:rFonts w:eastAsia="Lato" w:cstheme="minorHAnsi"/>
                <w:b/>
              </w:rPr>
              <w:t>Increase in student attendance due to improved interactions with staff.</w:t>
            </w:r>
          </w:p>
        </w:tc>
      </w:tr>
      <w:tr w:rsidR="00CA38BE" w:rsidRPr="00AA4D7D" w14:paraId="6C55D4F2" w14:textId="77777777" w:rsidTr="005E2F2B">
        <w:trPr>
          <w:trHeight w:val="331"/>
        </w:trPr>
        <w:tc>
          <w:tcPr>
            <w:tcW w:w="7015" w:type="dxa"/>
            <w:gridSpan w:val="2"/>
          </w:tcPr>
          <w:p w14:paraId="56BB6E77" w14:textId="6310B7BF" w:rsidR="00CA38BE" w:rsidRPr="00AA4D7D" w:rsidRDefault="00CA38BE" w:rsidP="00CA38BE">
            <w:pPr>
              <w:rPr>
                <w:rFonts w:eastAsia="Lato" w:cstheme="minorHAnsi"/>
                <w:b/>
              </w:rPr>
            </w:pPr>
            <w:r w:rsidRPr="00AA4D7D">
              <w:rPr>
                <w:rFonts w:eastAsia="Lato" w:cstheme="minorHAnsi"/>
                <w:b/>
              </w:rPr>
              <w:t xml:space="preserve">Staff Measure #1:  </w:t>
            </w:r>
            <w:r w:rsidR="00A63A58">
              <w:rPr>
                <w:rFonts w:eastAsia="Lato" w:cstheme="minorHAnsi"/>
                <w:b/>
              </w:rPr>
              <w:t>Meeting notes, coaching logs</w:t>
            </w:r>
          </w:p>
        </w:tc>
        <w:tc>
          <w:tcPr>
            <w:tcW w:w="7650" w:type="dxa"/>
            <w:gridSpan w:val="3"/>
          </w:tcPr>
          <w:p w14:paraId="10857E95" w14:textId="4F3D6087" w:rsidR="00CA38BE" w:rsidRPr="00AA4D7D" w:rsidRDefault="00CA38BE" w:rsidP="00CA38BE">
            <w:pPr>
              <w:rPr>
                <w:rFonts w:eastAsia="Lato" w:cstheme="minorHAnsi"/>
                <w:b/>
              </w:rPr>
            </w:pPr>
            <w:r w:rsidRPr="00AA4D7D">
              <w:rPr>
                <w:rFonts w:eastAsia="Lato" w:cstheme="minorHAnsi"/>
                <w:b/>
              </w:rPr>
              <w:t xml:space="preserve">Staff Measure #2:  </w:t>
            </w:r>
            <w:r w:rsidR="0049312A">
              <w:rPr>
                <w:rFonts w:eastAsia="Lato" w:cstheme="minorHAnsi"/>
                <w:b/>
              </w:rPr>
              <w:t>Mentoring logs, Professional learning attendance, certificates of completion</w:t>
            </w:r>
          </w:p>
        </w:tc>
      </w:tr>
      <w:tr w:rsidR="00CA38BE" w:rsidRPr="00AA4D7D" w14:paraId="02337C7B" w14:textId="77777777" w:rsidTr="008372D2">
        <w:tc>
          <w:tcPr>
            <w:tcW w:w="14665" w:type="dxa"/>
            <w:gridSpan w:val="5"/>
            <w:shd w:val="clear" w:color="auto" w:fill="FFC600"/>
          </w:tcPr>
          <w:p w14:paraId="6ABD7B63" w14:textId="77777777" w:rsidR="00CA38BE" w:rsidRPr="00AA4D7D" w:rsidRDefault="00CA38BE" w:rsidP="00CA38BE">
            <w:pPr>
              <w:jc w:val="center"/>
              <w:rPr>
                <w:rFonts w:cstheme="minorHAnsi"/>
                <w:b/>
                <w:sz w:val="28"/>
                <w:szCs w:val="28"/>
              </w:rPr>
            </w:pPr>
            <w:r w:rsidRPr="009F1F76">
              <w:rPr>
                <w:rFonts w:cstheme="minorHAnsi"/>
                <w:b/>
                <w:color w:val="FFFFFF" w:themeColor="background1"/>
                <w:sz w:val="28"/>
                <w:szCs w:val="28"/>
              </w:rPr>
              <w:t>Action Plan</w:t>
            </w:r>
          </w:p>
        </w:tc>
      </w:tr>
      <w:tr w:rsidR="00CA38BE" w:rsidRPr="00AA4D7D" w14:paraId="047C7103" w14:textId="77777777" w:rsidTr="00E444C0">
        <w:trPr>
          <w:trHeight w:val="998"/>
        </w:trPr>
        <w:tc>
          <w:tcPr>
            <w:tcW w:w="5305" w:type="dxa"/>
            <w:shd w:val="clear" w:color="auto" w:fill="DEEAF6" w:themeFill="accent5" w:themeFillTint="33"/>
            <w:vAlign w:val="center"/>
          </w:tcPr>
          <w:p w14:paraId="0C3B234C" w14:textId="77777777" w:rsidR="00CA38BE" w:rsidRPr="00AA4D7D" w:rsidRDefault="00CA38BE" w:rsidP="00CA38BE">
            <w:pPr>
              <w:jc w:val="center"/>
              <w:rPr>
                <w:rFonts w:cstheme="minorHAnsi"/>
                <w:b/>
                <w:sz w:val="24"/>
                <w:szCs w:val="24"/>
              </w:rPr>
            </w:pPr>
            <w:r w:rsidRPr="00AA4D7D">
              <w:rPr>
                <w:rFonts w:cstheme="minorHAnsi"/>
                <w:b/>
                <w:sz w:val="24"/>
                <w:szCs w:val="24"/>
              </w:rPr>
              <w:t>Action Steps</w:t>
            </w:r>
          </w:p>
          <w:p w14:paraId="53C5DF52" w14:textId="51ED78F0" w:rsidR="00CA38BE" w:rsidRPr="00AA4D7D" w:rsidRDefault="00CA38BE" w:rsidP="00CA38BE">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69152CE9" w14:textId="77777777" w:rsidR="00CA38BE" w:rsidRPr="00AA4D7D" w:rsidRDefault="00CA38BE" w:rsidP="00CA38BE">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6C68D948" w14:textId="77777777" w:rsidR="00CA38BE" w:rsidRPr="00AA4D7D" w:rsidRDefault="00CA38BE" w:rsidP="00CA38BE">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D649BEA" w14:textId="4BE8CA8F" w:rsidR="00CA38BE" w:rsidRPr="00AA4D7D" w:rsidRDefault="00CA38BE" w:rsidP="00CA38BE">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7BE241E" w14:textId="77777777" w:rsidR="00CA38BE" w:rsidRPr="00AA4D7D" w:rsidRDefault="00CA38BE" w:rsidP="00CA38BE">
            <w:pPr>
              <w:jc w:val="center"/>
              <w:rPr>
                <w:rFonts w:cstheme="minorHAnsi"/>
                <w:b/>
                <w:sz w:val="24"/>
                <w:szCs w:val="24"/>
              </w:rPr>
            </w:pPr>
            <w:r w:rsidRPr="00AA4D7D">
              <w:rPr>
                <w:rFonts w:cstheme="minorHAnsi"/>
                <w:b/>
                <w:sz w:val="24"/>
                <w:szCs w:val="24"/>
              </w:rPr>
              <w:t>Budget (local, state, federal funds)</w:t>
            </w:r>
          </w:p>
        </w:tc>
      </w:tr>
      <w:tr w:rsidR="00CA38BE" w:rsidRPr="00AA4D7D" w14:paraId="3622FF82" w14:textId="77777777" w:rsidTr="004C598F">
        <w:tc>
          <w:tcPr>
            <w:tcW w:w="5305" w:type="dxa"/>
          </w:tcPr>
          <w:p w14:paraId="350838F6" w14:textId="61366590" w:rsidR="00CA38BE" w:rsidRPr="00AA4D7D" w:rsidRDefault="00E444C0" w:rsidP="00CA38BE">
            <w:pPr>
              <w:spacing w:line="276" w:lineRule="auto"/>
              <w:rPr>
                <w:rFonts w:cstheme="minorHAnsi"/>
                <w:sz w:val="24"/>
                <w:szCs w:val="24"/>
              </w:rPr>
            </w:pPr>
            <w:r>
              <w:rPr>
                <w:rFonts w:cstheme="minorHAnsi"/>
                <w:sz w:val="24"/>
                <w:szCs w:val="24"/>
              </w:rPr>
              <w:t>Walkthroughs with feedback to staff</w:t>
            </w:r>
          </w:p>
        </w:tc>
        <w:tc>
          <w:tcPr>
            <w:tcW w:w="1710" w:type="dxa"/>
          </w:tcPr>
          <w:p w14:paraId="177E0A0A" w14:textId="53919F42" w:rsidR="00CA38BE" w:rsidRPr="00AA4D7D" w:rsidRDefault="00E444C0" w:rsidP="00CA38BE">
            <w:pPr>
              <w:rPr>
                <w:rFonts w:cstheme="minorHAnsi"/>
                <w:sz w:val="24"/>
                <w:szCs w:val="24"/>
              </w:rPr>
            </w:pPr>
            <w:r>
              <w:rPr>
                <w:rFonts w:cstheme="minorHAnsi"/>
                <w:sz w:val="24"/>
                <w:szCs w:val="24"/>
              </w:rPr>
              <w:t>August 2024</w:t>
            </w:r>
          </w:p>
        </w:tc>
        <w:tc>
          <w:tcPr>
            <w:tcW w:w="1710" w:type="dxa"/>
          </w:tcPr>
          <w:p w14:paraId="5953DED9" w14:textId="35234C78" w:rsidR="00CA38BE" w:rsidRPr="00AA4D7D" w:rsidRDefault="00E444C0" w:rsidP="00CA38BE">
            <w:pPr>
              <w:rPr>
                <w:rFonts w:cstheme="minorHAnsi"/>
                <w:sz w:val="24"/>
                <w:szCs w:val="24"/>
              </w:rPr>
            </w:pPr>
            <w:r>
              <w:rPr>
                <w:rFonts w:cstheme="minorHAnsi"/>
                <w:sz w:val="24"/>
                <w:szCs w:val="24"/>
              </w:rPr>
              <w:t>June 2025</w:t>
            </w:r>
          </w:p>
        </w:tc>
        <w:tc>
          <w:tcPr>
            <w:tcW w:w="2610" w:type="dxa"/>
          </w:tcPr>
          <w:p w14:paraId="01991409" w14:textId="7FC2E67A" w:rsidR="00CA38BE" w:rsidRPr="00AA4D7D" w:rsidRDefault="00E444C0" w:rsidP="00CA38BE">
            <w:pPr>
              <w:rPr>
                <w:rFonts w:cstheme="minorHAnsi"/>
                <w:sz w:val="24"/>
                <w:szCs w:val="24"/>
              </w:rPr>
            </w:pPr>
            <w:r>
              <w:rPr>
                <w:rFonts w:cstheme="minorHAnsi"/>
                <w:sz w:val="24"/>
                <w:szCs w:val="24"/>
              </w:rPr>
              <w:t>Admin</w:t>
            </w:r>
          </w:p>
        </w:tc>
        <w:tc>
          <w:tcPr>
            <w:tcW w:w="3330" w:type="dxa"/>
          </w:tcPr>
          <w:p w14:paraId="68A251A4" w14:textId="3D3C6A33" w:rsidR="00CA38BE" w:rsidRPr="00AA4D7D" w:rsidRDefault="00165418" w:rsidP="00CA38BE">
            <w:pPr>
              <w:rPr>
                <w:rFonts w:cstheme="minorHAnsi"/>
                <w:sz w:val="24"/>
                <w:szCs w:val="24"/>
              </w:rPr>
            </w:pPr>
            <w:r>
              <w:rPr>
                <w:rFonts w:cstheme="minorHAnsi"/>
                <w:sz w:val="24"/>
                <w:szCs w:val="24"/>
              </w:rPr>
              <w:t>n/a</w:t>
            </w:r>
          </w:p>
        </w:tc>
      </w:tr>
      <w:tr w:rsidR="00CA38BE" w:rsidRPr="00AA4D7D" w14:paraId="67C71BF7" w14:textId="77777777" w:rsidTr="004C598F">
        <w:tc>
          <w:tcPr>
            <w:tcW w:w="5305" w:type="dxa"/>
          </w:tcPr>
          <w:p w14:paraId="1E0A291F" w14:textId="7539F3C8" w:rsidR="00CA38BE" w:rsidRPr="00AA4D7D" w:rsidRDefault="00254C5F" w:rsidP="00CA38BE">
            <w:pPr>
              <w:spacing w:line="276" w:lineRule="auto"/>
              <w:rPr>
                <w:rFonts w:cstheme="minorHAnsi"/>
                <w:sz w:val="24"/>
                <w:szCs w:val="24"/>
              </w:rPr>
            </w:pPr>
            <w:r>
              <w:rPr>
                <w:rFonts w:cstheme="minorHAnsi"/>
                <w:sz w:val="24"/>
                <w:szCs w:val="24"/>
              </w:rPr>
              <w:t>Behavior committee will identify EBI</w:t>
            </w:r>
            <w:r w:rsidR="002040B8">
              <w:rPr>
                <w:rFonts w:cstheme="minorHAnsi"/>
                <w:sz w:val="24"/>
                <w:szCs w:val="24"/>
              </w:rPr>
              <w:t xml:space="preserve"> for classroom</w:t>
            </w:r>
            <w:r w:rsidR="00757AEB">
              <w:rPr>
                <w:rFonts w:cstheme="minorHAnsi"/>
                <w:sz w:val="24"/>
                <w:szCs w:val="24"/>
              </w:rPr>
              <w:t xml:space="preserve"> based strategies to support students with challenging behaviors and increase engagement.</w:t>
            </w:r>
          </w:p>
        </w:tc>
        <w:tc>
          <w:tcPr>
            <w:tcW w:w="1710" w:type="dxa"/>
          </w:tcPr>
          <w:p w14:paraId="06D85BCA" w14:textId="03993326" w:rsidR="00CA38BE" w:rsidRPr="00AA4D7D" w:rsidRDefault="00757AEB" w:rsidP="00CA38BE">
            <w:pPr>
              <w:rPr>
                <w:rFonts w:cstheme="minorHAnsi"/>
                <w:sz w:val="24"/>
                <w:szCs w:val="24"/>
              </w:rPr>
            </w:pPr>
            <w:r>
              <w:rPr>
                <w:rFonts w:cstheme="minorHAnsi"/>
                <w:sz w:val="24"/>
                <w:szCs w:val="24"/>
              </w:rPr>
              <w:t>September 2024</w:t>
            </w:r>
          </w:p>
        </w:tc>
        <w:tc>
          <w:tcPr>
            <w:tcW w:w="1710" w:type="dxa"/>
          </w:tcPr>
          <w:p w14:paraId="3545F979" w14:textId="05F38A6D" w:rsidR="00CA38BE" w:rsidRPr="00AA4D7D" w:rsidRDefault="00757AEB" w:rsidP="00CA38BE">
            <w:pPr>
              <w:rPr>
                <w:rFonts w:cstheme="minorHAnsi"/>
                <w:sz w:val="24"/>
                <w:szCs w:val="24"/>
              </w:rPr>
            </w:pPr>
            <w:r>
              <w:rPr>
                <w:rFonts w:cstheme="minorHAnsi"/>
                <w:sz w:val="24"/>
                <w:szCs w:val="24"/>
              </w:rPr>
              <w:t>June 2025</w:t>
            </w:r>
          </w:p>
        </w:tc>
        <w:tc>
          <w:tcPr>
            <w:tcW w:w="2610" w:type="dxa"/>
          </w:tcPr>
          <w:p w14:paraId="58806D6C" w14:textId="0CC25A6E" w:rsidR="00CA38BE" w:rsidRPr="00AA4D7D" w:rsidRDefault="00757AEB" w:rsidP="00CA38BE">
            <w:pPr>
              <w:rPr>
                <w:rFonts w:cstheme="minorHAnsi"/>
                <w:sz w:val="24"/>
                <w:szCs w:val="24"/>
              </w:rPr>
            </w:pPr>
            <w:r>
              <w:rPr>
                <w:rFonts w:cstheme="minorHAnsi"/>
                <w:sz w:val="24"/>
                <w:szCs w:val="24"/>
              </w:rPr>
              <w:t>Admin,</w:t>
            </w:r>
            <w:r w:rsidR="00A22EE0">
              <w:rPr>
                <w:rFonts w:cstheme="minorHAnsi"/>
                <w:sz w:val="24"/>
                <w:szCs w:val="24"/>
              </w:rPr>
              <w:t xml:space="preserve"> Instructional coach;</w:t>
            </w:r>
            <w:r>
              <w:rPr>
                <w:rFonts w:cstheme="minorHAnsi"/>
                <w:sz w:val="24"/>
                <w:szCs w:val="24"/>
              </w:rPr>
              <w:t xml:space="preserve"> ILT</w:t>
            </w:r>
          </w:p>
        </w:tc>
        <w:tc>
          <w:tcPr>
            <w:tcW w:w="3330" w:type="dxa"/>
          </w:tcPr>
          <w:p w14:paraId="51F2B99A" w14:textId="4B084D76" w:rsidR="00CA38BE" w:rsidRPr="00AA4D7D" w:rsidRDefault="00B84693" w:rsidP="00CA38BE">
            <w:pPr>
              <w:rPr>
                <w:rFonts w:cstheme="minorHAnsi"/>
                <w:sz w:val="24"/>
                <w:szCs w:val="24"/>
              </w:rPr>
            </w:pPr>
            <w:r>
              <w:rPr>
                <w:rFonts w:cstheme="minorHAnsi"/>
                <w:sz w:val="24"/>
                <w:szCs w:val="24"/>
              </w:rPr>
              <w:t>Title 1 Instructional coach</w:t>
            </w:r>
          </w:p>
        </w:tc>
      </w:tr>
      <w:tr w:rsidR="00CA38BE" w:rsidRPr="00AA4D7D" w14:paraId="18956FD2" w14:textId="77777777" w:rsidTr="004C598F">
        <w:tc>
          <w:tcPr>
            <w:tcW w:w="5305" w:type="dxa"/>
          </w:tcPr>
          <w:p w14:paraId="5C88B675" w14:textId="4F2CF823" w:rsidR="00CA38BE" w:rsidRPr="00AA4D7D" w:rsidRDefault="00A22EE0" w:rsidP="00CA38BE">
            <w:pPr>
              <w:spacing w:line="276" w:lineRule="auto"/>
              <w:rPr>
                <w:rFonts w:cstheme="minorHAnsi"/>
                <w:sz w:val="24"/>
                <w:szCs w:val="24"/>
              </w:rPr>
            </w:pPr>
            <w:r>
              <w:rPr>
                <w:rFonts w:cstheme="minorHAnsi"/>
                <w:sz w:val="24"/>
                <w:szCs w:val="24"/>
              </w:rPr>
              <w:t>Teachers will complete all required mentoring and professional learning opportunities.</w:t>
            </w:r>
          </w:p>
        </w:tc>
        <w:tc>
          <w:tcPr>
            <w:tcW w:w="1710" w:type="dxa"/>
          </w:tcPr>
          <w:p w14:paraId="03CC9DA5" w14:textId="40FC6518" w:rsidR="00CA38BE" w:rsidRPr="00AA4D7D" w:rsidRDefault="00A22EE0" w:rsidP="00CA38BE">
            <w:pPr>
              <w:rPr>
                <w:rFonts w:cstheme="minorHAnsi"/>
                <w:sz w:val="24"/>
                <w:szCs w:val="24"/>
              </w:rPr>
            </w:pPr>
            <w:r>
              <w:rPr>
                <w:rFonts w:cstheme="minorHAnsi"/>
                <w:sz w:val="24"/>
                <w:szCs w:val="24"/>
              </w:rPr>
              <w:t>August 2024</w:t>
            </w:r>
          </w:p>
        </w:tc>
        <w:tc>
          <w:tcPr>
            <w:tcW w:w="1710" w:type="dxa"/>
          </w:tcPr>
          <w:p w14:paraId="5BC86F13" w14:textId="0F808DFD" w:rsidR="00CA38BE" w:rsidRPr="00AA4D7D" w:rsidRDefault="00A22EE0" w:rsidP="00CA38BE">
            <w:pPr>
              <w:rPr>
                <w:rFonts w:cstheme="minorHAnsi"/>
                <w:sz w:val="24"/>
                <w:szCs w:val="24"/>
              </w:rPr>
            </w:pPr>
            <w:r>
              <w:rPr>
                <w:rFonts w:cstheme="minorHAnsi"/>
                <w:sz w:val="24"/>
                <w:szCs w:val="24"/>
              </w:rPr>
              <w:t>June 2025</w:t>
            </w:r>
          </w:p>
        </w:tc>
        <w:tc>
          <w:tcPr>
            <w:tcW w:w="2610" w:type="dxa"/>
          </w:tcPr>
          <w:p w14:paraId="335A0538" w14:textId="6B88EBB3" w:rsidR="00CA38BE" w:rsidRPr="00AA4D7D" w:rsidRDefault="00A22EE0" w:rsidP="00CA38BE">
            <w:pPr>
              <w:rPr>
                <w:rFonts w:cstheme="minorHAnsi"/>
                <w:sz w:val="24"/>
                <w:szCs w:val="24"/>
              </w:rPr>
            </w:pPr>
            <w:r>
              <w:rPr>
                <w:rFonts w:cstheme="minorHAnsi"/>
                <w:sz w:val="24"/>
                <w:szCs w:val="24"/>
              </w:rPr>
              <w:t xml:space="preserve">Admin, ILT, </w:t>
            </w:r>
          </w:p>
        </w:tc>
        <w:tc>
          <w:tcPr>
            <w:tcW w:w="3330" w:type="dxa"/>
          </w:tcPr>
          <w:p w14:paraId="1F86FC9A" w14:textId="40073884" w:rsidR="00CA38BE" w:rsidRPr="00AA4D7D" w:rsidRDefault="00B84693" w:rsidP="00CA38BE">
            <w:pPr>
              <w:rPr>
                <w:rFonts w:cstheme="minorHAnsi"/>
                <w:sz w:val="24"/>
                <w:szCs w:val="24"/>
              </w:rPr>
            </w:pPr>
            <w:r>
              <w:rPr>
                <w:rFonts w:cstheme="minorHAnsi"/>
                <w:sz w:val="24"/>
                <w:szCs w:val="24"/>
              </w:rPr>
              <w:t>Title 1 Instructional coach</w:t>
            </w:r>
          </w:p>
        </w:tc>
      </w:tr>
      <w:tr w:rsidR="00CA38BE" w:rsidRPr="00983052" w14:paraId="35D7ADCA" w14:textId="77777777" w:rsidTr="000A44D8">
        <w:trPr>
          <w:trHeight w:val="331"/>
        </w:trPr>
        <w:tc>
          <w:tcPr>
            <w:tcW w:w="14665" w:type="dxa"/>
            <w:gridSpan w:val="5"/>
            <w:shd w:val="clear" w:color="auto" w:fill="FFC600"/>
          </w:tcPr>
          <w:p w14:paraId="7FD552D5" w14:textId="2A9D8948" w:rsidR="00CA38BE" w:rsidRPr="000C3361" w:rsidRDefault="06815DC5" w:rsidP="00CA38BE">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00CA38BE" w:rsidRPr="00AA4D7D" w14:paraId="73D3FB1A" w14:textId="77777777" w:rsidTr="00903144">
        <w:trPr>
          <w:trHeight w:val="331"/>
        </w:trPr>
        <w:tc>
          <w:tcPr>
            <w:tcW w:w="14665" w:type="dxa"/>
            <w:gridSpan w:val="5"/>
            <w:shd w:val="clear" w:color="auto" w:fill="FFFFFF" w:themeFill="background1"/>
          </w:tcPr>
          <w:p w14:paraId="2E32F454" w14:textId="23DAEB15" w:rsidR="00CA38BE" w:rsidRPr="00AA4D7D" w:rsidRDefault="00CA38BE" w:rsidP="00CA38BE">
            <w:pPr>
              <w:rPr>
                <w:rFonts w:cstheme="minorHAnsi"/>
                <w:sz w:val="24"/>
                <w:szCs w:val="24"/>
              </w:rPr>
            </w:pPr>
          </w:p>
        </w:tc>
      </w:tr>
      <w:tr w:rsidR="00597D78" w:rsidRPr="00AA4D7D" w14:paraId="6CF14D0B" w14:textId="77777777" w:rsidTr="000A44D8">
        <w:trPr>
          <w:trHeight w:val="331"/>
        </w:trPr>
        <w:tc>
          <w:tcPr>
            <w:tcW w:w="7015" w:type="dxa"/>
            <w:gridSpan w:val="2"/>
            <w:shd w:val="clear" w:color="auto" w:fill="FFC600"/>
            <w:vAlign w:val="center"/>
          </w:tcPr>
          <w:p w14:paraId="30A9D330" w14:textId="3ECE4EBD" w:rsidR="00597D78" w:rsidRPr="000A44D8" w:rsidRDefault="00597D78" w:rsidP="00597D78">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FFC600"/>
            <w:vAlign w:val="center"/>
          </w:tcPr>
          <w:p w14:paraId="53A30B97" w14:textId="77777777" w:rsidR="00597D78" w:rsidRDefault="00597D78" w:rsidP="00597D78">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14:paraId="7E17AA68" w14:textId="0BAF740B" w:rsidR="00163E36" w:rsidRPr="000A44D8" w:rsidRDefault="00163E36" w:rsidP="00597D78">
            <w:pPr>
              <w:jc w:val="center"/>
              <w:rPr>
                <w:rFonts w:cstheme="minorHAnsi"/>
                <w:b/>
                <w:color w:val="FFFFFF" w:themeColor="background1"/>
                <w:sz w:val="24"/>
                <w:szCs w:val="24"/>
              </w:rPr>
            </w:pPr>
          </w:p>
        </w:tc>
      </w:tr>
      <w:tr w:rsidR="00CA38BE" w:rsidRPr="00AA4D7D" w14:paraId="63ACB865" w14:textId="77777777" w:rsidTr="00903144">
        <w:trPr>
          <w:trHeight w:val="331"/>
        </w:trPr>
        <w:tc>
          <w:tcPr>
            <w:tcW w:w="7015" w:type="dxa"/>
            <w:gridSpan w:val="2"/>
            <w:shd w:val="clear" w:color="auto" w:fill="DEEAF6" w:themeFill="accent5" w:themeFillTint="33"/>
          </w:tcPr>
          <w:p w14:paraId="7A147087" w14:textId="77777777" w:rsidR="00CA38BE" w:rsidRPr="00AA4D7D" w:rsidRDefault="00CA38BE" w:rsidP="00CA38BE">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7D2DDE0E" w14:textId="77777777" w:rsidR="00CA38BE" w:rsidRPr="00AA4D7D" w:rsidRDefault="00CA38BE" w:rsidP="00CA38BE">
            <w:pPr>
              <w:rPr>
                <w:rFonts w:cstheme="minorHAnsi"/>
                <w:b/>
                <w:sz w:val="24"/>
                <w:szCs w:val="24"/>
              </w:rPr>
            </w:pPr>
            <w:r w:rsidRPr="00AA4D7D">
              <w:rPr>
                <w:rFonts w:cstheme="minorHAnsi"/>
                <w:b/>
                <w:sz w:val="24"/>
                <w:szCs w:val="24"/>
              </w:rPr>
              <w:t>Analysis of Progress (update monthly)</w:t>
            </w:r>
          </w:p>
        </w:tc>
      </w:tr>
      <w:tr w:rsidR="00CA38BE" w:rsidRPr="00AA4D7D" w14:paraId="1ED65F6F" w14:textId="77777777" w:rsidTr="00903144">
        <w:trPr>
          <w:trHeight w:val="331"/>
        </w:trPr>
        <w:tc>
          <w:tcPr>
            <w:tcW w:w="7015" w:type="dxa"/>
            <w:gridSpan w:val="2"/>
          </w:tcPr>
          <w:p w14:paraId="742AD786" w14:textId="21B14CE5" w:rsidR="00CA38BE" w:rsidRPr="00AA4D7D" w:rsidRDefault="00DC565E" w:rsidP="00CA38BE">
            <w:pPr>
              <w:spacing w:line="276" w:lineRule="auto"/>
              <w:rPr>
                <w:rFonts w:cstheme="minorHAnsi"/>
                <w:sz w:val="24"/>
                <w:szCs w:val="24"/>
              </w:rPr>
            </w:pPr>
            <w:r>
              <w:rPr>
                <w:rFonts w:cstheme="minorHAnsi"/>
                <w:sz w:val="24"/>
                <w:szCs w:val="24"/>
              </w:rPr>
              <w:t>Attrition</w:t>
            </w:r>
            <w:r w:rsidR="00B76FB6">
              <w:rPr>
                <w:rFonts w:cstheme="minorHAnsi"/>
                <w:sz w:val="24"/>
                <w:szCs w:val="24"/>
              </w:rPr>
              <w:t xml:space="preserve"> &amp; retention</w:t>
            </w:r>
            <w:r>
              <w:rPr>
                <w:rFonts w:cstheme="minorHAnsi"/>
                <w:sz w:val="24"/>
                <w:szCs w:val="24"/>
              </w:rPr>
              <w:t xml:space="preserve"> rate</w:t>
            </w:r>
            <w:r w:rsidR="00B76FB6">
              <w:rPr>
                <w:rFonts w:cstheme="minorHAnsi"/>
                <w:sz w:val="24"/>
                <w:szCs w:val="24"/>
              </w:rPr>
              <w:t>s</w:t>
            </w:r>
          </w:p>
        </w:tc>
        <w:tc>
          <w:tcPr>
            <w:tcW w:w="7650" w:type="dxa"/>
            <w:gridSpan w:val="3"/>
          </w:tcPr>
          <w:p w14:paraId="2A9B31E8" w14:textId="7BED9D9A" w:rsidR="00CA38BE" w:rsidRPr="00AA4D7D" w:rsidRDefault="00CA38BE" w:rsidP="00CA38BE">
            <w:pPr>
              <w:spacing w:line="276" w:lineRule="auto"/>
              <w:rPr>
                <w:rFonts w:cstheme="minorHAnsi"/>
                <w:sz w:val="24"/>
                <w:szCs w:val="24"/>
              </w:rPr>
            </w:pPr>
          </w:p>
        </w:tc>
      </w:tr>
      <w:tr w:rsidR="00CA38BE" w:rsidRPr="00AA4D7D" w14:paraId="44C2A8BB" w14:textId="77777777" w:rsidTr="00903144">
        <w:trPr>
          <w:trHeight w:val="331"/>
        </w:trPr>
        <w:tc>
          <w:tcPr>
            <w:tcW w:w="7015" w:type="dxa"/>
            <w:gridSpan w:val="2"/>
          </w:tcPr>
          <w:p w14:paraId="645A19F3" w14:textId="2C9B6D57" w:rsidR="00CA38BE" w:rsidRDefault="000A0A3F" w:rsidP="00CA38BE">
            <w:pPr>
              <w:spacing w:line="276" w:lineRule="auto"/>
              <w:rPr>
                <w:rFonts w:cstheme="minorHAnsi"/>
                <w:sz w:val="24"/>
                <w:szCs w:val="24"/>
              </w:rPr>
            </w:pPr>
            <w:r>
              <w:rPr>
                <w:rFonts w:cstheme="minorHAnsi"/>
                <w:sz w:val="24"/>
                <w:szCs w:val="24"/>
              </w:rPr>
              <w:t>Behavior committee notes posted in Teams</w:t>
            </w:r>
          </w:p>
        </w:tc>
        <w:tc>
          <w:tcPr>
            <w:tcW w:w="7650" w:type="dxa"/>
            <w:gridSpan w:val="3"/>
          </w:tcPr>
          <w:p w14:paraId="6FA269D3" w14:textId="0B8B280E" w:rsidR="00CA38BE" w:rsidRDefault="00CA38BE" w:rsidP="00CA38BE">
            <w:pPr>
              <w:spacing w:line="276" w:lineRule="auto"/>
              <w:rPr>
                <w:rFonts w:cstheme="minorHAnsi"/>
                <w:sz w:val="24"/>
                <w:szCs w:val="24"/>
              </w:rPr>
            </w:pPr>
          </w:p>
        </w:tc>
      </w:tr>
      <w:tr w:rsidR="000A0A3F" w:rsidRPr="00AA4D7D" w14:paraId="311D3F2B" w14:textId="77777777" w:rsidTr="00903144">
        <w:trPr>
          <w:trHeight w:val="331"/>
        </w:trPr>
        <w:tc>
          <w:tcPr>
            <w:tcW w:w="7015" w:type="dxa"/>
            <w:gridSpan w:val="2"/>
          </w:tcPr>
          <w:p w14:paraId="37D7107D" w14:textId="5ABD425A" w:rsidR="000A0A3F" w:rsidRDefault="000A0A3F" w:rsidP="00CA38BE">
            <w:pPr>
              <w:spacing w:line="276" w:lineRule="auto"/>
              <w:rPr>
                <w:rFonts w:cstheme="minorHAnsi"/>
                <w:sz w:val="24"/>
                <w:szCs w:val="24"/>
              </w:rPr>
            </w:pPr>
            <w:r>
              <w:rPr>
                <w:rFonts w:cstheme="minorHAnsi"/>
                <w:sz w:val="24"/>
                <w:szCs w:val="24"/>
              </w:rPr>
              <w:t>Power school records of teachers’ participation in professional learning and</w:t>
            </w:r>
            <w:r w:rsidR="00F27926">
              <w:rPr>
                <w:rFonts w:cstheme="minorHAnsi"/>
                <w:sz w:val="24"/>
                <w:szCs w:val="24"/>
              </w:rPr>
              <w:t xml:space="preserve"> RCPS mentoring logs.</w:t>
            </w:r>
          </w:p>
        </w:tc>
        <w:tc>
          <w:tcPr>
            <w:tcW w:w="7650" w:type="dxa"/>
            <w:gridSpan w:val="3"/>
          </w:tcPr>
          <w:p w14:paraId="50A04FAB" w14:textId="77777777" w:rsidR="000A0A3F" w:rsidRDefault="000A0A3F" w:rsidP="00CA38BE">
            <w:pPr>
              <w:spacing w:line="276" w:lineRule="auto"/>
              <w:rPr>
                <w:rFonts w:cstheme="minorHAnsi"/>
                <w:sz w:val="24"/>
                <w:szCs w:val="24"/>
              </w:rPr>
            </w:pPr>
          </w:p>
        </w:tc>
      </w:tr>
    </w:tbl>
    <w:p w14:paraId="384E483C" w14:textId="77777777" w:rsidR="00640DB8" w:rsidRDefault="00640DB8">
      <w:pPr>
        <w:rPr>
          <w:rFonts w:cstheme="minorHAnsi"/>
        </w:rPr>
      </w:pPr>
      <w:r>
        <w:rPr>
          <w:rFonts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2F736D" w:rsidRPr="00AA4D7D" w14:paraId="4569385D" w14:textId="77777777" w:rsidTr="009944A7">
        <w:trPr>
          <w:trHeight w:val="461"/>
        </w:trPr>
        <w:tc>
          <w:tcPr>
            <w:tcW w:w="14665" w:type="dxa"/>
            <w:gridSpan w:val="5"/>
            <w:shd w:val="clear" w:color="auto" w:fill="FF6A39"/>
            <w:vAlign w:val="center"/>
          </w:tcPr>
          <w:p w14:paraId="3FDABBF3" w14:textId="36357BB9" w:rsidR="002F736D" w:rsidRPr="00AA4D7D" w:rsidRDefault="002F736D" w:rsidP="00884E84">
            <w:pPr>
              <w:rPr>
                <w:rFonts w:eastAsia="Lato" w:cstheme="minorHAnsi"/>
                <w:b/>
                <w:color w:val="FFFFFF" w:themeColor="background1"/>
                <w:sz w:val="28"/>
                <w:szCs w:val="28"/>
              </w:rPr>
            </w:pPr>
            <w:r w:rsidRPr="00AA4D7D">
              <w:rPr>
                <w:rFonts w:cstheme="minorHAnsi"/>
              </w:rPr>
              <w:lastRenderedPageBreak/>
              <w:br w:type="page"/>
            </w:r>
            <w:r w:rsidRPr="00AA4D7D">
              <w:rPr>
                <w:rFonts w:eastAsia="Lato" w:cstheme="minorHAnsi"/>
                <w:b/>
                <w:color w:val="FFFFFF" w:themeColor="background1"/>
                <w:sz w:val="24"/>
                <w:szCs w:val="24"/>
              </w:rPr>
              <w:t xml:space="preserve">Domain III: </w:t>
            </w:r>
            <w:r>
              <w:rPr>
                <w:rFonts w:eastAsia="Lato" w:cstheme="minorHAnsi"/>
                <w:b/>
                <w:color w:val="FFFFFF" w:themeColor="background1"/>
                <w:sz w:val="24"/>
                <w:szCs w:val="24"/>
              </w:rPr>
              <w:t>Organizational</w:t>
            </w:r>
            <w:r w:rsidRPr="00AA4D7D">
              <w:rPr>
                <w:rFonts w:eastAsia="Lato" w:cstheme="minorHAnsi"/>
                <w:b/>
                <w:color w:val="FFFFFF" w:themeColor="background1"/>
                <w:sz w:val="24"/>
                <w:szCs w:val="24"/>
              </w:rPr>
              <w:t xml:space="preserve"> Learning</w:t>
            </w:r>
            <w:r>
              <w:rPr>
                <w:rFonts w:eastAsia="Lato" w:cstheme="minorHAnsi"/>
                <w:b/>
                <w:color w:val="FFFFFF" w:themeColor="background1"/>
                <w:sz w:val="24"/>
                <w:szCs w:val="24"/>
              </w:rPr>
              <w:t xml:space="preserve"> Supports</w:t>
            </w:r>
          </w:p>
        </w:tc>
      </w:tr>
      <w:tr w:rsidR="002F736D" w:rsidRPr="00AA4D7D" w14:paraId="60CDC9C6" w14:textId="77777777" w:rsidTr="00884E84">
        <w:trPr>
          <w:trHeight w:val="461"/>
        </w:trPr>
        <w:tc>
          <w:tcPr>
            <w:tcW w:w="14665" w:type="dxa"/>
            <w:gridSpan w:val="5"/>
          </w:tcPr>
          <w:p w14:paraId="70A40E84" w14:textId="15EF29D7" w:rsidR="002F736D" w:rsidRPr="00AA4D7D" w:rsidRDefault="002F736D" w:rsidP="00884E84">
            <w:pPr>
              <w:rPr>
                <w:rFonts w:eastAsia="Lato" w:cstheme="minorHAnsi"/>
                <w:b/>
              </w:rPr>
            </w:pPr>
            <w:r>
              <w:rPr>
                <w:rFonts w:eastAsia="Lato" w:cstheme="minorHAnsi"/>
                <w:b/>
              </w:rPr>
              <w:t>Barrier(s)</w:t>
            </w:r>
            <w:r w:rsidRPr="00AA4D7D">
              <w:rPr>
                <w:rFonts w:eastAsia="Lato" w:cstheme="minorHAnsi"/>
                <w:b/>
              </w:rPr>
              <w:t>:</w:t>
            </w:r>
            <w:r>
              <w:rPr>
                <w:rFonts w:eastAsia="Lato" w:cstheme="minorHAnsi"/>
                <w:b/>
              </w:rPr>
              <w:t xml:space="preserve"> </w:t>
            </w:r>
            <w:r w:rsidR="009F0710">
              <w:rPr>
                <w:rFonts w:eastAsia="Lato" w:cstheme="minorHAnsi"/>
                <w:b/>
              </w:rPr>
              <w:t>RCPS adopted new curriculum and planning materials the week before school started and the technology</w:t>
            </w:r>
            <w:r w:rsidR="002E7F4F">
              <w:rPr>
                <w:rFonts w:eastAsia="Lato" w:cstheme="minorHAnsi"/>
                <w:b/>
              </w:rPr>
              <w:t xml:space="preserve"> access was not ready in time for teachers to start the year feeling competent with all of the new materials. </w:t>
            </w:r>
          </w:p>
        </w:tc>
      </w:tr>
      <w:tr w:rsidR="002F736D" w:rsidRPr="00AA4D7D" w14:paraId="3185DFE4" w14:textId="77777777" w:rsidTr="00884E84">
        <w:trPr>
          <w:trHeight w:val="461"/>
        </w:trPr>
        <w:tc>
          <w:tcPr>
            <w:tcW w:w="14665" w:type="dxa"/>
            <w:gridSpan w:val="5"/>
          </w:tcPr>
          <w:p w14:paraId="51C29974" w14:textId="4A48D50B" w:rsidR="002F736D" w:rsidRPr="00AA4D7D" w:rsidRDefault="002F736D" w:rsidP="00884E84">
            <w:pPr>
              <w:rPr>
                <w:rFonts w:eastAsia="Lato" w:cstheme="minorHAnsi"/>
                <w:b/>
              </w:rPr>
            </w:pPr>
            <w:r w:rsidRPr="00AA4D7D">
              <w:rPr>
                <w:rFonts w:eastAsia="Lato" w:cstheme="minorHAnsi"/>
                <w:b/>
              </w:rPr>
              <w:t>SMART Goal Statement</w:t>
            </w:r>
            <w:r w:rsidRPr="00AA4D7D">
              <w:rPr>
                <w:rFonts w:eastAsia="Lato" w:cstheme="minorHAnsi"/>
              </w:rPr>
              <w:t>:</w:t>
            </w:r>
            <w:r w:rsidR="006B4557">
              <w:rPr>
                <w:rFonts w:eastAsia="Lato" w:cstheme="minorHAnsi"/>
              </w:rPr>
              <w:t xml:space="preserve"> By the end of the school year, </w:t>
            </w:r>
            <w:r w:rsidR="00393BBD">
              <w:rPr>
                <w:rFonts w:eastAsia="Lato" w:cstheme="minorHAnsi"/>
              </w:rPr>
              <w:t>teachers will demonstrate proficiency in evidence based data collection, analysis, and implementation</w:t>
            </w:r>
            <w:r w:rsidR="009D5148">
              <w:rPr>
                <w:rFonts w:eastAsia="Lato" w:cstheme="minorHAnsi"/>
              </w:rPr>
              <w:t xml:space="preserve">, as measured by PLC meeting documentation 80% of the weeks we are in school. </w:t>
            </w:r>
            <w:r w:rsidRPr="00AA4D7D">
              <w:rPr>
                <w:rFonts w:eastAsia="Lato" w:cstheme="minorHAnsi"/>
              </w:rPr>
              <w:t xml:space="preserve"> </w:t>
            </w:r>
          </w:p>
        </w:tc>
      </w:tr>
      <w:tr w:rsidR="002F736D" w:rsidRPr="00AA4D7D" w14:paraId="6C41C0DA" w14:textId="77777777" w:rsidTr="00884E84">
        <w:trPr>
          <w:trHeight w:val="331"/>
        </w:trPr>
        <w:tc>
          <w:tcPr>
            <w:tcW w:w="7015" w:type="dxa"/>
            <w:gridSpan w:val="2"/>
          </w:tcPr>
          <w:p w14:paraId="17C43A0D" w14:textId="77777777" w:rsidR="00141027" w:rsidRDefault="002F736D" w:rsidP="00884E84">
            <w:pPr>
              <w:rPr>
                <w:rFonts w:eastAsia="Lato" w:cstheme="minorHAnsi"/>
                <w:b/>
              </w:rPr>
            </w:pPr>
            <w:r w:rsidRPr="00AA4D7D">
              <w:rPr>
                <w:rFonts w:eastAsia="Lato" w:cstheme="minorHAnsi"/>
                <w:b/>
              </w:rPr>
              <w:t>Strategy Name:</w:t>
            </w:r>
            <w:r>
              <w:rPr>
                <w:rFonts w:eastAsia="Lato" w:cstheme="minorHAnsi"/>
                <w:b/>
              </w:rPr>
              <w:t xml:space="preserve"> </w:t>
            </w:r>
          </w:p>
          <w:p w14:paraId="77EB051E" w14:textId="5CFB74FB" w:rsidR="002F736D" w:rsidRPr="00AA4D7D" w:rsidRDefault="00141027" w:rsidP="00884E84">
            <w:pPr>
              <w:rPr>
                <w:rFonts w:eastAsia="Lato" w:cstheme="minorHAnsi"/>
                <w:b/>
              </w:rPr>
            </w:pPr>
            <w:r>
              <w:rPr>
                <w:rFonts w:eastAsia="Lato" w:cstheme="minorHAnsi"/>
                <w:b/>
              </w:rPr>
              <w:t>(Evidence-based Strategy Name: Professional Learning community (</w:t>
            </w:r>
            <w:r w:rsidR="00653CD8">
              <w:rPr>
                <w:rFonts w:eastAsia="Lato" w:cstheme="minorHAnsi"/>
                <w:b/>
              </w:rPr>
              <w:t>PLC</w:t>
            </w:r>
            <w:r>
              <w:rPr>
                <w:rFonts w:eastAsia="Lato" w:cstheme="minorHAnsi"/>
                <w:b/>
              </w:rPr>
              <w:t>)</w:t>
            </w:r>
          </w:p>
        </w:tc>
        <w:tc>
          <w:tcPr>
            <w:tcW w:w="7650" w:type="dxa"/>
            <w:gridSpan w:val="3"/>
          </w:tcPr>
          <w:p w14:paraId="0E304132" w14:textId="3F579897" w:rsidR="002F736D" w:rsidRPr="005E2F2B" w:rsidRDefault="002F736D" w:rsidP="00884E84">
            <w:pPr>
              <w:rPr>
                <w:rFonts w:eastAsia="Lato"/>
                <w:b/>
              </w:rPr>
            </w:pPr>
            <w:r w:rsidRPr="2878DEC0">
              <w:rPr>
                <w:rFonts w:eastAsia="Lato"/>
                <w:b/>
              </w:rPr>
              <w:t>Description:</w:t>
            </w:r>
            <w:r w:rsidRPr="2878DEC0">
              <w:rPr>
                <w:rFonts w:eastAsia="Lato"/>
                <w:b/>
                <w:bCs/>
              </w:rPr>
              <w:t xml:space="preserve"> </w:t>
            </w:r>
            <w:r w:rsidR="00223F25" w:rsidRPr="00223F25">
              <w:rPr>
                <w:b/>
                <w:bCs/>
              </w:rPr>
              <w:t>Professional learning communities are designed not only to determine what students will learn, but also to develop a space for teachers to determine how to respond when students do not learn</w:t>
            </w:r>
            <w:r w:rsidR="00223F25">
              <w:rPr>
                <w:b/>
                <w:bCs/>
              </w:rPr>
              <w:t>.</w:t>
            </w:r>
            <w:r w:rsidR="00223F25">
              <w:rPr>
                <w:rFonts w:eastAsia="Lato"/>
                <w:b/>
                <w:vertAlign w:val="superscript"/>
              </w:rPr>
              <w:t>5</w:t>
            </w:r>
            <w:r w:rsidR="00E35704" w:rsidRPr="00223F25">
              <w:rPr>
                <w:rFonts w:eastAsia="Lato"/>
                <w:b/>
              </w:rPr>
              <w:t xml:space="preserve"> </w:t>
            </w:r>
          </w:p>
        </w:tc>
      </w:tr>
      <w:tr w:rsidR="002F736D" w:rsidRPr="00AA4D7D" w14:paraId="7F3E7F3B" w14:textId="77777777" w:rsidTr="00884E84">
        <w:trPr>
          <w:trHeight w:val="331"/>
        </w:trPr>
        <w:tc>
          <w:tcPr>
            <w:tcW w:w="7015" w:type="dxa"/>
            <w:gridSpan w:val="2"/>
          </w:tcPr>
          <w:p w14:paraId="3190530C" w14:textId="12262709" w:rsidR="002F736D" w:rsidRPr="00AA4D7D" w:rsidRDefault="002F736D" w:rsidP="00884E84">
            <w:pPr>
              <w:rPr>
                <w:rFonts w:eastAsia="Lato" w:cstheme="minorHAnsi"/>
                <w:b/>
              </w:rPr>
            </w:pPr>
            <w:r w:rsidRPr="00AA4D7D">
              <w:rPr>
                <w:rFonts w:eastAsia="Lato" w:cstheme="minorHAnsi"/>
                <w:b/>
              </w:rPr>
              <w:t xml:space="preserve">Student Measure #1:  </w:t>
            </w:r>
            <w:r w:rsidR="00141027">
              <w:rPr>
                <w:rFonts w:eastAsia="Lato" w:cstheme="minorHAnsi"/>
                <w:b/>
              </w:rPr>
              <w:t>Weekly data points from ELA</w:t>
            </w:r>
            <w:r w:rsidR="00B754DC">
              <w:rPr>
                <w:rFonts w:eastAsia="Lato" w:cstheme="minorHAnsi"/>
                <w:b/>
              </w:rPr>
              <w:t xml:space="preserve"> quick checks reviewed in PLC</w:t>
            </w:r>
          </w:p>
        </w:tc>
        <w:tc>
          <w:tcPr>
            <w:tcW w:w="7650" w:type="dxa"/>
            <w:gridSpan w:val="3"/>
          </w:tcPr>
          <w:p w14:paraId="08CEC3E9" w14:textId="74A01324" w:rsidR="002F736D" w:rsidRPr="00AA4D7D" w:rsidRDefault="002F736D" w:rsidP="00884E84">
            <w:pPr>
              <w:rPr>
                <w:rFonts w:eastAsia="Lato" w:cstheme="minorHAnsi"/>
                <w:b/>
              </w:rPr>
            </w:pPr>
            <w:r w:rsidRPr="00AA4D7D">
              <w:rPr>
                <w:rFonts w:eastAsia="Lato" w:cstheme="minorHAnsi"/>
                <w:b/>
              </w:rPr>
              <w:t xml:space="preserve">Student Measure #2: </w:t>
            </w:r>
            <w:r w:rsidR="00B754DC">
              <w:rPr>
                <w:rFonts w:eastAsia="Lato" w:cstheme="minorHAnsi"/>
                <w:b/>
              </w:rPr>
              <w:t xml:space="preserve">Weekly data points in Math quick checks reviewed in PLC. </w:t>
            </w:r>
          </w:p>
        </w:tc>
      </w:tr>
      <w:tr w:rsidR="002F736D" w:rsidRPr="00AA4D7D" w14:paraId="57B3E873" w14:textId="77777777" w:rsidTr="00884E84">
        <w:trPr>
          <w:trHeight w:val="331"/>
        </w:trPr>
        <w:tc>
          <w:tcPr>
            <w:tcW w:w="7015" w:type="dxa"/>
            <w:gridSpan w:val="2"/>
          </w:tcPr>
          <w:p w14:paraId="1BA4067A" w14:textId="0EC56C2B" w:rsidR="002F736D" w:rsidRPr="00AA4D7D" w:rsidRDefault="002F736D" w:rsidP="00884E84">
            <w:pPr>
              <w:rPr>
                <w:rFonts w:eastAsia="Lato" w:cstheme="minorHAnsi"/>
                <w:b/>
              </w:rPr>
            </w:pPr>
            <w:r w:rsidRPr="00AA4D7D">
              <w:rPr>
                <w:rFonts w:eastAsia="Lato" w:cstheme="minorHAnsi"/>
                <w:b/>
              </w:rPr>
              <w:t xml:space="preserve">Staff Measure #1:  </w:t>
            </w:r>
            <w:r w:rsidR="00A3730B">
              <w:rPr>
                <w:rFonts w:eastAsia="Lato" w:cstheme="minorHAnsi"/>
                <w:b/>
              </w:rPr>
              <w:t>Weekly agenda from PLCs</w:t>
            </w:r>
          </w:p>
        </w:tc>
        <w:tc>
          <w:tcPr>
            <w:tcW w:w="7650" w:type="dxa"/>
            <w:gridSpan w:val="3"/>
          </w:tcPr>
          <w:p w14:paraId="7E993C86" w14:textId="3A469E93" w:rsidR="002F736D" w:rsidRPr="00AA4D7D" w:rsidRDefault="002F736D" w:rsidP="00884E84">
            <w:pPr>
              <w:rPr>
                <w:rFonts w:eastAsia="Lato" w:cstheme="minorHAnsi"/>
                <w:b/>
              </w:rPr>
            </w:pPr>
            <w:r w:rsidRPr="00AA4D7D">
              <w:rPr>
                <w:rFonts w:eastAsia="Lato" w:cstheme="minorHAnsi"/>
                <w:b/>
              </w:rPr>
              <w:t xml:space="preserve">Staff Measure #2:  </w:t>
            </w:r>
            <w:r w:rsidR="00E75920">
              <w:rPr>
                <w:rFonts w:eastAsia="Lato" w:cstheme="minorHAnsi"/>
                <w:b/>
              </w:rPr>
              <w:t>Evidence in Lesson Plans of regrouping based on data</w:t>
            </w:r>
          </w:p>
        </w:tc>
      </w:tr>
      <w:tr w:rsidR="002F736D" w:rsidRPr="00AA4D7D" w14:paraId="337CBF47" w14:textId="77777777" w:rsidTr="009944A7">
        <w:tc>
          <w:tcPr>
            <w:tcW w:w="14665" w:type="dxa"/>
            <w:gridSpan w:val="5"/>
            <w:shd w:val="clear" w:color="auto" w:fill="FF6A39"/>
          </w:tcPr>
          <w:p w14:paraId="2BE962B7" w14:textId="77777777" w:rsidR="002F736D" w:rsidRPr="00AA4D7D" w:rsidRDefault="002F736D" w:rsidP="00884E84">
            <w:pPr>
              <w:jc w:val="center"/>
              <w:rPr>
                <w:rFonts w:cstheme="minorHAnsi"/>
                <w:b/>
                <w:sz w:val="28"/>
                <w:szCs w:val="28"/>
              </w:rPr>
            </w:pPr>
            <w:r w:rsidRPr="009F1F76">
              <w:rPr>
                <w:rFonts w:cstheme="minorHAnsi"/>
                <w:b/>
                <w:color w:val="FFFFFF" w:themeColor="background1"/>
                <w:sz w:val="28"/>
                <w:szCs w:val="28"/>
              </w:rPr>
              <w:t>Action Plan</w:t>
            </w:r>
          </w:p>
        </w:tc>
      </w:tr>
      <w:tr w:rsidR="002F736D" w:rsidRPr="00AA4D7D" w14:paraId="0AF9B924" w14:textId="77777777" w:rsidTr="00884E84">
        <w:tc>
          <w:tcPr>
            <w:tcW w:w="5305" w:type="dxa"/>
            <w:shd w:val="clear" w:color="auto" w:fill="DEEAF6" w:themeFill="accent5" w:themeFillTint="33"/>
            <w:vAlign w:val="center"/>
          </w:tcPr>
          <w:p w14:paraId="53C2D47E" w14:textId="77777777" w:rsidR="002F736D" w:rsidRPr="00AA4D7D" w:rsidRDefault="002F736D" w:rsidP="00884E84">
            <w:pPr>
              <w:jc w:val="center"/>
              <w:rPr>
                <w:rFonts w:cstheme="minorHAnsi"/>
                <w:b/>
                <w:sz w:val="24"/>
                <w:szCs w:val="24"/>
              </w:rPr>
            </w:pPr>
            <w:r w:rsidRPr="00AA4D7D">
              <w:rPr>
                <w:rFonts w:cstheme="minorHAnsi"/>
                <w:b/>
                <w:sz w:val="24"/>
                <w:szCs w:val="24"/>
              </w:rPr>
              <w:t>Action Steps</w:t>
            </w:r>
          </w:p>
          <w:p w14:paraId="745ECD79" w14:textId="77777777" w:rsidR="002F736D" w:rsidRPr="00AA4D7D" w:rsidRDefault="002F736D" w:rsidP="00884E84">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73FD83C7" w14:textId="77777777" w:rsidR="002F736D" w:rsidRPr="00AA4D7D" w:rsidRDefault="002F736D" w:rsidP="00884E84">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5FB56DFD" w14:textId="77777777" w:rsidR="002F736D" w:rsidRPr="00AA4D7D" w:rsidRDefault="002F736D" w:rsidP="00884E84">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4E497720" w14:textId="77777777" w:rsidR="002F736D" w:rsidRPr="00AA4D7D" w:rsidRDefault="002F736D" w:rsidP="00884E84">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736BD5E5" w14:textId="77777777" w:rsidR="002F736D" w:rsidRPr="00AA4D7D" w:rsidRDefault="002F736D" w:rsidP="00884E84">
            <w:pPr>
              <w:jc w:val="center"/>
              <w:rPr>
                <w:rFonts w:cstheme="minorHAnsi"/>
                <w:b/>
                <w:sz w:val="24"/>
                <w:szCs w:val="24"/>
              </w:rPr>
            </w:pPr>
            <w:r w:rsidRPr="00AA4D7D">
              <w:rPr>
                <w:rFonts w:cstheme="minorHAnsi"/>
                <w:b/>
                <w:sz w:val="24"/>
                <w:szCs w:val="24"/>
              </w:rPr>
              <w:t>Budget (local, state, federal funds)</w:t>
            </w:r>
          </w:p>
        </w:tc>
      </w:tr>
      <w:tr w:rsidR="002F736D" w:rsidRPr="00AA4D7D" w14:paraId="575814A8" w14:textId="77777777" w:rsidTr="00884E84">
        <w:tc>
          <w:tcPr>
            <w:tcW w:w="5305" w:type="dxa"/>
          </w:tcPr>
          <w:p w14:paraId="294052CD" w14:textId="7F99DFC6" w:rsidR="002F736D" w:rsidRPr="00AA4D7D" w:rsidRDefault="00BE5B25" w:rsidP="00884E84">
            <w:pPr>
              <w:spacing w:line="276" w:lineRule="auto"/>
              <w:rPr>
                <w:rFonts w:cstheme="minorHAnsi"/>
                <w:sz w:val="24"/>
                <w:szCs w:val="24"/>
              </w:rPr>
            </w:pPr>
            <w:r>
              <w:rPr>
                <w:rFonts w:cstheme="minorHAnsi"/>
                <w:sz w:val="24"/>
                <w:szCs w:val="24"/>
              </w:rPr>
              <w:t>Weekly PLC meetings with each grade level to review data for instructional planning purposes</w:t>
            </w:r>
          </w:p>
        </w:tc>
        <w:tc>
          <w:tcPr>
            <w:tcW w:w="1710" w:type="dxa"/>
          </w:tcPr>
          <w:p w14:paraId="23B54935" w14:textId="73AE7EAB" w:rsidR="002F736D" w:rsidRPr="00AA4D7D" w:rsidRDefault="00BE5B25" w:rsidP="00884E84">
            <w:pPr>
              <w:rPr>
                <w:rFonts w:cstheme="minorHAnsi"/>
                <w:sz w:val="24"/>
                <w:szCs w:val="24"/>
              </w:rPr>
            </w:pPr>
            <w:r>
              <w:rPr>
                <w:rFonts w:cstheme="minorHAnsi"/>
                <w:sz w:val="24"/>
                <w:szCs w:val="24"/>
              </w:rPr>
              <w:t>August 2024</w:t>
            </w:r>
          </w:p>
        </w:tc>
        <w:tc>
          <w:tcPr>
            <w:tcW w:w="1710" w:type="dxa"/>
          </w:tcPr>
          <w:p w14:paraId="7CC63BB6" w14:textId="7773D3DA" w:rsidR="002F736D" w:rsidRPr="00AA4D7D" w:rsidRDefault="00BE5B25" w:rsidP="00884E84">
            <w:pPr>
              <w:rPr>
                <w:rFonts w:cstheme="minorHAnsi"/>
                <w:sz w:val="24"/>
                <w:szCs w:val="24"/>
              </w:rPr>
            </w:pPr>
            <w:r>
              <w:rPr>
                <w:rFonts w:cstheme="minorHAnsi"/>
                <w:sz w:val="24"/>
                <w:szCs w:val="24"/>
              </w:rPr>
              <w:t>June 2025</w:t>
            </w:r>
          </w:p>
        </w:tc>
        <w:tc>
          <w:tcPr>
            <w:tcW w:w="2610" w:type="dxa"/>
          </w:tcPr>
          <w:p w14:paraId="5BED9D91" w14:textId="7E34F149" w:rsidR="002F736D" w:rsidRPr="00AA4D7D" w:rsidRDefault="00BE5B25" w:rsidP="00884E84">
            <w:pPr>
              <w:rPr>
                <w:rFonts w:cstheme="minorHAnsi"/>
                <w:sz w:val="24"/>
                <w:szCs w:val="24"/>
              </w:rPr>
            </w:pPr>
            <w:r>
              <w:rPr>
                <w:rFonts w:cstheme="minorHAnsi"/>
                <w:sz w:val="24"/>
                <w:szCs w:val="24"/>
              </w:rPr>
              <w:t>ILT, admin, instructional coach</w:t>
            </w:r>
          </w:p>
        </w:tc>
        <w:tc>
          <w:tcPr>
            <w:tcW w:w="3330" w:type="dxa"/>
          </w:tcPr>
          <w:p w14:paraId="45C2A59B" w14:textId="5F50B1B7" w:rsidR="002F736D" w:rsidRPr="00AA4D7D" w:rsidRDefault="000624F5" w:rsidP="00884E84">
            <w:pPr>
              <w:rPr>
                <w:rFonts w:cstheme="minorHAnsi"/>
                <w:sz w:val="24"/>
                <w:szCs w:val="24"/>
              </w:rPr>
            </w:pPr>
            <w:r>
              <w:rPr>
                <w:rFonts w:cstheme="minorHAnsi"/>
                <w:sz w:val="24"/>
                <w:szCs w:val="24"/>
              </w:rPr>
              <w:t>n/a</w:t>
            </w:r>
          </w:p>
        </w:tc>
      </w:tr>
      <w:tr w:rsidR="002F736D" w:rsidRPr="00AA4D7D" w14:paraId="322588BF" w14:textId="77777777" w:rsidTr="00884E84">
        <w:tc>
          <w:tcPr>
            <w:tcW w:w="5305" w:type="dxa"/>
          </w:tcPr>
          <w:p w14:paraId="691D59B4" w14:textId="0CA61627" w:rsidR="002F736D" w:rsidRPr="00AA4D7D" w:rsidRDefault="005C4543" w:rsidP="00884E84">
            <w:pPr>
              <w:spacing w:line="276" w:lineRule="auto"/>
              <w:rPr>
                <w:rFonts w:cstheme="minorHAnsi"/>
                <w:sz w:val="24"/>
                <w:szCs w:val="24"/>
              </w:rPr>
            </w:pPr>
            <w:r>
              <w:rPr>
                <w:rFonts w:cstheme="minorHAnsi"/>
                <w:sz w:val="24"/>
                <w:szCs w:val="24"/>
              </w:rPr>
              <w:t xml:space="preserve">Organizational learning committee will learn </w:t>
            </w:r>
            <w:r w:rsidR="005E12C9">
              <w:rPr>
                <w:rFonts w:cstheme="minorHAnsi"/>
                <w:sz w:val="24"/>
                <w:szCs w:val="24"/>
              </w:rPr>
              <w:t>identify common student learning needs that we are struggling to meet and share EBI strategies at monthly faculty meetings.</w:t>
            </w:r>
            <w:r>
              <w:rPr>
                <w:rFonts w:cstheme="minorHAnsi"/>
                <w:sz w:val="24"/>
                <w:szCs w:val="24"/>
              </w:rPr>
              <w:t xml:space="preserve"> </w:t>
            </w:r>
          </w:p>
        </w:tc>
        <w:tc>
          <w:tcPr>
            <w:tcW w:w="1710" w:type="dxa"/>
          </w:tcPr>
          <w:p w14:paraId="26074514" w14:textId="020F03EA" w:rsidR="002F736D" w:rsidRPr="00AA4D7D" w:rsidRDefault="005E12C9" w:rsidP="00884E84">
            <w:pPr>
              <w:rPr>
                <w:rFonts w:cstheme="minorHAnsi"/>
                <w:sz w:val="24"/>
                <w:szCs w:val="24"/>
              </w:rPr>
            </w:pPr>
            <w:r>
              <w:rPr>
                <w:rFonts w:cstheme="minorHAnsi"/>
                <w:sz w:val="24"/>
                <w:szCs w:val="24"/>
              </w:rPr>
              <w:t>September 2024</w:t>
            </w:r>
          </w:p>
        </w:tc>
        <w:tc>
          <w:tcPr>
            <w:tcW w:w="1710" w:type="dxa"/>
          </w:tcPr>
          <w:p w14:paraId="7FF1DF50" w14:textId="18D6E2AA" w:rsidR="002F736D" w:rsidRPr="00AA4D7D" w:rsidRDefault="005E12C9" w:rsidP="00884E84">
            <w:pPr>
              <w:rPr>
                <w:rFonts w:cstheme="minorHAnsi"/>
                <w:sz w:val="24"/>
                <w:szCs w:val="24"/>
              </w:rPr>
            </w:pPr>
            <w:r>
              <w:rPr>
                <w:rFonts w:cstheme="minorHAnsi"/>
                <w:sz w:val="24"/>
                <w:szCs w:val="24"/>
              </w:rPr>
              <w:t>June 2025</w:t>
            </w:r>
          </w:p>
        </w:tc>
        <w:tc>
          <w:tcPr>
            <w:tcW w:w="2610" w:type="dxa"/>
          </w:tcPr>
          <w:p w14:paraId="7D10F21A" w14:textId="4106F7B3" w:rsidR="002F736D" w:rsidRPr="00AA4D7D" w:rsidRDefault="005E12C9" w:rsidP="00884E84">
            <w:pPr>
              <w:rPr>
                <w:rFonts w:cstheme="minorHAnsi"/>
                <w:sz w:val="24"/>
                <w:szCs w:val="24"/>
              </w:rPr>
            </w:pPr>
            <w:r>
              <w:rPr>
                <w:rFonts w:cstheme="minorHAnsi"/>
                <w:sz w:val="24"/>
                <w:szCs w:val="24"/>
              </w:rPr>
              <w:t>ILT, admin, instructional coach</w:t>
            </w:r>
          </w:p>
        </w:tc>
        <w:tc>
          <w:tcPr>
            <w:tcW w:w="3330" w:type="dxa"/>
          </w:tcPr>
          <w:p w14:paraId="0E24BAF9" w14:textId="39E9084D" w:rsidR="002F736D" w:rsidRPr="00AA4D7D" w:rsidRDefault="000624F5" w:rsidP="00884E84">
            <w:pPr>
              <w:rPr>
                <w:rFonts w:cstheme="minorHAnsi"/>
                <w:sz w:val="24"/>
                <w:szCs w:val="24"/>
              </w:rPr>
            </w:pPr>
            <w:r>
              <w:rPr>
                <w:rFonts w:cstheme="minorHAnsi"/>
                <w:sz w:val="24"/>
                <w:szCs w:val="24"/>
              </w:rPr>
              <w:t>n/a</w:t>
            </w:r>
          </w:p>
        </w:tc>
      </w:tr>
      <w:tr w:rsidR="002F736D" w:rsidRPr="00983052" w14:paraId="461F50D5" w14:textId="77777777" w:rsidTr="009944A7">
        <w:trPr>
          <w:trHeight w:val="331"/>
        </w:trPr>
        <w:tc>
          <w:tcPr>
            <w:tcW w:w="14665" w:type="dxa"/>
            <w:gridSpan w:val="5"/>
            <w:shd w:val="clear" w:color="auto" w:fill="FF6A39"/>
          </w:tcPr>
          <w:p w14:paraId="349152B9" w14:textId="77777777" w:rsidR="002F736D" w:rsidRPr="000C3361" w:rsidRDefault="002F736D" w:rsidP="00884E84">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002F736D" w:rsidRPr="00AA4D7D" w14:paraId="7D450B1D" w14:textId="77777777" w:rsidTr="00884E84">
        <w:trPr>
          <w:trHeight w:val="331"/>
        </w:trPr>
        <w:tc>
          <w:tcPr>
            <w:tcW w:w="14665" w:type="dxa"/>
            <w:gridSpan w:val="5"/>
            <w:shd w:val="clear" w:color="auto" w:fill="FFFFFF" w:themeFill="background1"/>
          </w:tcPr>
          <w:p w14:paraId="3A6CDC1D" w14:textId="77777777" w:rsidR="002F736D" w:rsidRPr="00AA4D7D" w:rsidRDefault="002F736D" w:rsidP="00884E84">
            <w:pPr>
              <w:rPr>
                <w:rFonts w:cstheme="minorHAnsi"/>
                <w:sz w:val="24"/>
                <w:szCs w:val="24"/>
              </w:rPr>
            </w:pPr>
          </w:p>
        </w:tc>
      </w:tr>
      <w:tr w:rsidR="002F736D" w:rsidRPr="00AA4D7D" w14:paraId="77C8EF21" w14:textId="77777777" w:rsidTr="009944A7">
        <w:trPr>
          <w:trHeight w:val="331"/>
        </w:trPr>
        <w:tc>
          <w:tcPr>
            <w:tcW w:w="7015" w:type="dxa"/>
            <w:gridSpan w:val="2"/>
            <w:shd w:val="clear" w:color="auto" w:fill="FF6A39"/>
            <w:vAlign w:val="center"/>
          </w:tcPr>
          <w:p w14:paraId="5CC85BC8" w14:textId="77777777" w:rsidR="002F736D" w:rsidRPr="000A44D8" w:rsidRDefault="002F736D" w:rsidP="00884E84">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FF6A39"/>
            <w:vAlign w:val="center"/>
          </w:tcPr>
          <w:p w14:paraId="0D75F86D" w14:textId="77777777" w:rsidR="002F736D" w:rsidRDefault="002F736D" w:rsidP="00884E84">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14:paraId="01C82F3D" w14:textId="77777777" w:rsidR="002F736D" w:rsidRPr="000A44D8" w:rsidRDefault="002F736D" w:rsidP="00884E84">
            <w:pPr>
              <w:jc w:val="center"/>
              <w:rPr>
                <w:rFonts w:cstheme="minorHAnsi"/>
                <w:b/>
                <w:color w:val="FFFFFF" w:themeColor="background1"/>
                <w:sz w:val="24"/>
                <w:szCs w:val="24"/>
              </w:rPr>
            </w:pPr>
          </w:p>
        </w:tc>
      </w:tr>
      <w:tr w:rsidR="002F736D" w:rsidRPr="00AA4D7D" w14:paraId="761A4D30" w14:textId="77777777" w:rsidTr="00884E84">
        <w:trPr>
          <w:trHeight w:val="331"/>
        </w:trPr>
        <w:tc>
          <w:tcPr>
            <w:tcW w:w="7015" w:type="dxa"/>
            <w:gridSpan w:val="2"/>
            <w:shd w:val="clear" w:color="auto" w:fill="DEEAF6" w:themeFill="accent5" w:themeFillTint="33"/>
          </w:tcPr>
          <w:p w14:paraId="728AB920" w14:textId="77777777" w:rsidR="002F736D" w:rsidRPr="00AA4D7D" w:rsidRDefault="002F736D" w:rsidP="00884E84">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4EED065F" w14:textId="77777777" w:rsidR="002F736D" w:rsidRPr="00AA4D7D" w:rsidRDefault="002F736D" w:rsidP="00884E84">
            <w:pPr>
              <w:rPr>
                <w:rFonts w:cstheme="minorHAnsi"/>
                <w:b/>
                <w:sz w:val="24"/>
                <w:szCs w:val="24"/>
              </w:rPr>
            </w:pPr>
            <w:r w:rsidRPr="00AA4D7D">
              <w:rPr>
                <w:rFonts w:cstheme="minorHAnsi"/>
                <w:b/>
                <w:sz w:val="24"/>
                <w:szCs w:val="24"/>
              </w:rPr>
              <w:t>Analysis of Progress (update monthly)</w:t>
            </w:r>
          </w:p>
        </w:tc>
      </w:tr>
      <w:tr w:rsidR="002F736D" w:rsidRPr="00AA4D7D" w14:paraId="3D71D949" w14:textId="77777777" w:rsidTr="00884E84">
        <w:trPr>
          <w:trHeight w:val="331"/>
        </w:trPr>
        <w:tc>
          <w:tcPr>
            <w:tcW w:w="7015" w:type="dxa"/>
            <w:gridSpan w:val="2"/>
          </w:tcPr>
          <w:p w14:paraId="6A10331B" w14:textId="6AA97DC6" w:rsidR="002F736D" w:rsidRPr="00AA4D7D" w:rsidRDefault="00BE6F9A" w:rsidP="00884E84">
            <w:pPr>
              <w:spacing w:line="276" w:lineRule="auto"/>
              <w:rPr>
                <w:rFonts w:cstheme="minorHAnsi"/>
                <w:sz w:val="24"/>
                <w:szCs w:val="24"/>
              </w:rPr>
            </w:pPr>
            <w:r>
              <w:rPr>
                <w:rFonts w:cstheme="minorHAnsi"/>
                <w:sz w:val="24"/>
                <w:szCs w:val="24"/>
              </w:rPr>
              <w:t xml:space="preserve">Increase in student performance on a weekly basis relative to the SOLS as evidenced </w:t>
            </w:r>
            <w:r w:rsidR="00AE3464">
              <w:rPr>
                <w:rFonts w:cstheme="minorHAnsi"/>
                <w:sz w:val="24"/>
                <w:szCs w:val="24"/>
              </w:rPr>
              <w:t xml:space="preserve">by improved learning outcomes on the measures teachers are using in classrooms such as exit tickets. </w:t>
            </w:r>
          </w:p>
        </w:tc>
        <w:tc>
          <w:tcPr>
            <w:tcW w:w="7650" w:type="dxa"/>
            <w:gridSpan w:val="3"/>
          </w:tcPr>
          <w:p w14:paraId="0A8578A4" w14:textId="77777777" w:rsidR="002F736D" w:rsidRPr="00AA4D7D" w:rsidRDefault="002F736D" w:rsidP="00884E84">
            <w:pPr>
              <w:spacing w:line="276" w:lineRule="auto"/>
              <w:rPr>
                <w:rFonts w:cstheme="minorHAnsi"/>
                <w:sz w:val="24"/>
                <w:szCs w:val="24"/>
              </w:rPr>
            </w:pPr>
          </w:p>
        </w:tc>
      </w:tr>
      <w:tr w:rsidR="002F736D" w:rsidRPr="00AA4D7D" w14:paraId="023F6744" w14:textId="77777777" w:rsidTr="00884E84">
        <w:trPr>
          <w:trHeight w:val="331"/>
        </w:trPr>
        <w:tc>
          <w:tcPr>
            <w:tcW w:w="7015" w:type="dxa"/>
            <w:gridSpan w:val="2"/>
          </w:tcPr>
          <w:p w14:paraId="53A997B7" w14:textId="006F450B" w:rsidR="002F736D" w:rsidRDefault="00333B3F" w:rsidP="00884E84">
            <w:pPr>
              <w:spacing w:line="276" w:lineRule="auto"/>
              <w:rPr>
                <w:rFonts w:cstheme="minorHAnsi"/>
                <w:sz w:val="24"/>
                <w:szCs w:val="24"/>
              </w:rPr>
            </w:pPr>
            <w:r>
              <w:rPr>
                <w:rFonts w:cstheme="minorHAnsi"/>
                <w:sz w:val="24"/>
                <w:szCs w:val="24"/>
              </w:rPr>
              <w:t>PLC meeting agendas</w:t>
            </w:r>
          </w:p>
        </w:tc>
        <w:tc>
          <w:tcPr>
            <w:tcW w:w="7650" w:type="dxa"/>
            <w:gridSpan w:val="3"/>
          </w:tcPr>
          <w:p w14:paraId="2C2E2B49" w14:textId="77777777" w:rsidR="002F736D" w:rsidRDefault="002F736D" w:rsidP="00884E84">
            <w:pPr>
              <w:spacing w:line="276" w:lineRule="auto"/>
              <w:rPr>
                <w:rFonts w:cstheme="minorHAnsi"/>
                <w:sz w:val="24"/>
                <w:szCs w:val="24"/>
              </w:rPr>
            </w:pPr>
          </w:p>
        </w:tc>
      </w:tr>
      <w:tr w:rsidR="00333B3F" w:rsidRPr="00AA4D7D" w14:paraId="5772B124" w14:textId="77777777" w:rsidTr="00884E84">
        <w:trPr>
          <w:trHeight w:val="331"/>
        </w:trPr>
        <w:tc>
          <w:tcPr>
            <w:tcW w:w="7015" w:type="dxa"/>
            <w:gridSpan w:val="2"/>
          </w:tcPr>
          <w:p w14:paraId="58CD4E86" w14:textId="6B9549FF" w:rsidR="00333B3F" w:rsidRDefault="00333B3F" w:rsidP="00884E84">
            <w:pPr>
              <w:spacing w:line="276" w:lineRule="auto"/>
              <w:rPr>
                <w:rFonts w:cstheme="minorHAnsi"/>
                <w:sz w:val="24"/>
                <w:szCs w:val="24"/>
              </w:rPr>
            </w:pPr>
            <w:r>
              <w:rPr>
                <w:rFonts w:cstheme="minorHAnsi"/>
                <w:sz w:val="24"/>
                <w:szCs w:val="24"/>
              </w:rPr>
              <w:t>Walkthrough Data</w:t>
            </w:r>
          </w:p>
        </w:tc>
        <w:tc>
          <w:tcPr>
            <w:tcW w:w="7650" w:type="dxa"/>
            <w:gridSpan w:val="3"/>
          </w:tcPr>
          <w:p w14:paraId="574A462B" w14:textId="77777777" w:rsidR="00333B3F" w:rsidRDefault="00333B3F" w:rsidP="00884E84">
            <w:pPr>
              <w:spacing w:line="276" w:lineRule="auto"/>
              <w:rPr>
                <w:rFonts w:cstheme="minorHAnsi"/>
                <w:sz w:val="24"/>
                <w:szCs w:val="24"/>
              </w:rPr>
            </w:pPr>
          </w:p>
        </w:tc>
      </w:tr>
    </w:tbl>
    <w:p w14:paraId="7D2ABDA1" w14:textId="4CBF18E6" w:rsidR="00640DB8" w:rsidRDefault="00640DB8">
      <w:pPr>
        <w:rPr>
          <w:rFonts w:eastAsia="Georgia" w:cstheme="minorHAnsi"/>
        </w:rPr>
      </w:pPr>
      <w:r>
        <w:rPr>
          <w:rFonts w:eastAsia="Georgia"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9944A7" w:rsidRPr="00AA4D7D" w14:paraId="71EC0CFB" w14:textId="77777777" w:rsidTr="009944A7">
        <w:trPr>
          <w:trHeight w:val="461"/>
        </w:trPr>
        <w:tc>
          <w:tcPr>
            <w:tcW w:w="14665" w:type="dxa"/>
            <w:gridSpan w:val="5"/>
            <w:shd w:val="clear" w:color="auto" w:fill="003C71"/>
            <w:vAlign w:val="center"/>
          </w:tcPr>
          <w:p w14:paraId="03626C94" w14:textId="29A2FDEE" w:rsidR="009944A7" w:rsidRPr="00AA4D7D" w:rsidRDefault="009944A7" w:rsidP="00884E84">
            <w:pPr>
              <w:rPr>
                <w:rFonts w:eastAsia="Lato" w:cstheme="minorHAnsi"/>
                <w:b/>
                <w:color w:val="FFFFFF" w:themeColor="background1"/>
                <w:sz w:val="28"/>
                <w:szCs w:val="28"/>
              </w:rPr>
            </w:pPr>
            <w:r w:rsidRPr="00AA4D7D">
              <w:rPr>
                <w:rFonts w:cstheme="minorHAnsi"/>
              </w:rPr>
              <w:lastRenderedPageBreak/>
              <w:br w:type="page"/>
            </w:r>
            <w:r w:rsidRPr="009944A7">
              <w:rPr>
                <w:rFonts w:eastAsia="Lato" w:cstheme="minorHAnsi"/>
                <w:b/>
                <w:color w:val="FFFFFF" w:themeColor="background1"/>
                <w:sz w:val="24"/>
                <w:szCs w:val="24"/>
              </w:rPr>
              <w:t>Domain IV: School Climate Supports</w:t>
            </w:r>
          </w:p>
        </w:tc>
      </w:tr>
      <w:tr w:rsidR="009944A7" w:rsidRPr="00AA4D7D" w14:paraId="2760865B" w14:textId="77777777" w:rsidTr="00884E84">
        <w:trPr>
          <w:trHeight w:val="461"/>
        </w:trPr>
        <w:tc>
          <w:tcPr>
            <w:tcW w:w="14665" w:type="dxa"/>
            <w:gridSpan w:val="5"/>
          </w:tcPr>
          <w:p w14:paraId="07BAE143" w14:textId="282EC0D6" w:rsidR="009944A7" w:rsidRPr="00AA4D7D" w:rsidRDefault="009944A7" w:rsidP="00884E84">
            <w:pPr>
              <w:rPr>
                <w:rFonts w:eastAsia="Lato" w:cstheme="minorHAnsi"/>
                <w:b/>
              </w:rPr>
            </w:pPr>
            <w:r>
              <w:rPr>
                <w:rFonts w:eastAsia="Lato" w:cstheme="minorHAnsi"/>
                <w:b/>
              </w:rPr>
              <w:t>Barrier(s)</w:t>
            </w:r>
            <w:r w:rsidRPr="00AA4D7D">
              <w:rPr>
                <w:rFonts w:eastAsia="Lato" w:cstheme="minorHAnsi"/>
                <w:b/>
              </w:rPr>
              <w:t>:</w:t>
            </w:r>
            <w:r>
              <w:rPr>
                <w:rFonts w:eastAsia="Lato" w:cstheme="minorHAnsi"/>
                <w:b/>
              </w:rPr>
              <w:t xml:space="preserve"> </w:t>
            </w:r>
            <w:r w:rsidR="001C4A40">
              <w:rPr>
                <w:rFonts w:eastAsia="Lato" w:cstheme="minorHAnsi"/>
                <w:b/>
              </w:rPr>
              <w:t>Early start time is new this year and parents have difficulty getting students to school each day at 7:15.</w:t>
            </w:r>
          </w:p>
        </w:tc>
      </w:tr>
      <w:tr w:rsidR="009944A7" w:rsidRPr="00AA4D7D" w14:paraId="088BFB23" w14:textId="77777777" w:rsidTr="00884E84">
        <w:trPr>
          <w:trHeight w:val="461"/>
        </w:trPr>
        <w:tc>
          <w:tcPr>
            <w:tcW w:w="14665" w:type="dxa"/>
            <w:gridSpan w:val="5"/>
          </w:tcPr>
          <w:p w14:paraId="3D0F21AF" w14:textId="7290A3FA" w:rsidR="009944A7" w:rsidRPr="00AA4D7D" w:rsidRDefault="009944A7" w:rsidP="00884E84">
            <w:pPr>
              <w:rPr>
                <w:rFonts w:eastAsia="Lato" w:cstheme="minorHAnsi"/>
                <w:b/>
              </w:rPr>
            </w:pPr>
            <w:r w:rsidRPr="00AA4D7D">
              <w:rPr>
                <w:rFonts w:eastAsia="Lato" w:cstheme="minorHAnsi"/>
                <w:b/>
              </w:rPr>
              <w:t>SMART Goal Statement</w:t>
            </w:r>
            <w:r w:rsidRPr="00AA4D7D">
              <w:rPr>
                <w:rFonts w:eastAsia="Lato" w:cstheme="minorHAnsi"/>
              </w:rPr>
              <w:t xml:space="preserve">: </w:t>
            </w:r>
            <w:r w:rsidR="006C70D3">
              <w:rPr>
                <w:rStyle w:val="PlaceholderText"/>
                <w:rFonts w:ascii="Calibri" w:eastAsia="Calibri" w:hAnsi="Calibri" w:cs="Calibri"/>
                <w:b/>
                <w:bCs/>
                <w:color w:val="000000" w:themeColor="text1"/>
              </w:rPr>
              <w:t>Maintain</w:t>
            </w:r>
            <w:r w:rsidR="008E5899">
              <w:rPr>
                <w:rStyle w:val="PlaceholderText"/>
                <w:rFonts w:ascii="Calibri" w:eastAsia="Calibri" w:hAnsi="Calibri" w:cs="Calibri"/>
                <w:b/>
                <w:bCs/>
                <w:color w:val="000000" w:themeColor="text1"/>
              </w:rPr>
              <w:t xml:space="preserve"> or decrease our attendance rate of chronically absent</w:t>
            </w:r>
            <w:r w:rsidR="00892F53">
              <w:rPr>
                <w:rStyle w:val="PlaceholderText"/>
                <w:rFonts w:ascii="Calibri" w:eastAsia="Calibri" w:hAnsi="Calibri" w:cs="Calibri"/>
                <w:b/>
                <w:bCs/>
                <w:color w:val="000000" w:themeColor="text1"/>
              </w:rPr>
              <w:t xml:space="preserve"> K-5 student </w:t>
            </w:r>
            <w:r w:rsidR="008E5899">
              <w:rPr>
                <w:rStyle w:val="PlaceholderText"/>
                <w:rFonts w:ascii="Calibri" w:eastAsia="Calibri" w:hAnsi="Calibri" w:cs="Calibri"/>
                <w:b/>
                <w:bCs/>
                <w:color w:val="000000" w:themeColor="text1"/>
              </w:rPr>
              <w:t>under 1</w:t>
            </w:r>
            <w:r w:rsidR="00892F53">
              <w:rPr>
                <w:rStyle w:val="PlaceholderText"/>
                <w:rFonts w:ascii="Calibri" w:eastAsia="Calibri" w:hAnsi="Calibri" w:cs="Calibri"/>
                <w:b/>
                <w:bCs/>
                <w:color w:val="000000" w:themeColor="text1"/>
              </w:rPr>
              <w:t>5% by the end of the 24-25 school year.</w:t>
            </w:r>
          </w:p>
        </w:tc>
      </w:tr>
      <w:tr w:rsidR="009944A7" w:rsidRPr="00AA4D7D" w14:paraId="44716429" w14:textId="77777777" w:rsidTr="00884E84">
        <w:trPr>
          <w:trHeight w:val="331"/>
        </w:trPr>
        <w:tc>
          <w:tcPr>
            <w:tcW w:w="7015" w:type="dxa"/>
            <w:gridSpan w:val="2"/>
          </w:tcPr>
          <w:p w14:paraId="7A1D9EA4" w14:textId="43160CBF" w:rsidR="009944A7" w:rsidRDefault="009944A7" w:rsidP="00884E84">
            <w:pPr>
              <w:rPr>
                <w:rFonts w:eastAsia="Lato" w:cstheme="minorHAnsi"/>
                <w:b/>
              </w:rPr>
            </w:pPr>
            <w:r w:rsidRPr="00AA4D7D">
              <w:rPr>
                <w:rFonts w:eastAsia="Lato" w:cstheme="minorHAnsi"/>
                <w:b/>
              </w:rPr>
              <w:t>Strategy Name:</w:t>
            </w:r>
            <w:r>
              <w:rPr>
                <w:rFonts w:eastAsia="Lato" w:cstheme="minorHAnsi"/>
                <w:b/>
              </w:rPr>
              <w:t xml:space="preserve"> </w:t>
            </w:r>
            <w:r w:rsidR="00C82DAB">
              <w:rPr>
                <w:rFonts w:eastAsia="Lato" w:cstheme="minorHAnsi"/>
                <w:b/>
              </w:rPr>
              <w:t xml:space="preserve">Attendance </w:t>
            </w:r>
            <w:r w:rsidR="00704DA5">
              <w:rPr>
                <w:rFonts w:eastAsia="Lato" w:cstheme="minorHAnsi"/>
                <w:b/>
              </w:rPr>
              <w:t>letters</w:t>
            </w:r>
          </w:p>
          <w:p w14:paraId="7D2E28E8" w14:textId="26438597" w:rsidR="0089557A" w:rsidRPr="00AA4D7D" w:rsidRDefault="0089557A" w:rsidP="00884E84">
            <w:pPr>
              <w:rPr>
                <w:rFonts w:eastAsia="Lato" w:cstheme="minorHAnsi"/>
                <w:b/>
              </w:rPr>
            </w:pPr>
            <w:r>
              <w:rPr>
                <w:rFonts w:eastAsia="Lato" w:cstheme="minorHAnsi"/>
                <w:b/>
              </w:rPr>
              <w:t>Tier of Evidence: Tier 1</w:t>
            </w:r>
          </w:p>
        </w:tc>
        <w:tc>
          <w:tcPr>
            <w:tcW w:w="7650" w:type="dxa"/>
            <w:gridSpan w:val="3"/>
          </w:tcPr>
          <w:p w14:paraId="6EE43926" w14:textId="50EA3E8B" w:rsidR="009944A7" w:rsidRPr="005E2F2B" w:rsidRDefault="009944A7" w:rsidP="00884E84">
            <w:pPr>
              <w:rPr>
                <w:rFonts w:eastAsia="Lato"/>
                <w:b/>
              </w:rPr>
            </w:pPr>
            <w:r w:rsidRPr="2878DEC0">
              <w:rPr>
                <w:rFonts w:eastAsia="Lato"/>
                <w:b/>
              </w:rPr>
              <w:t>Description:</w:t>
            </w:r>
            <w:r w:rsidRPr="2878DEC0">
              <w:rPr>
                <w:rFonts w:eastAsia="Lato"/>
                <w:b/>
                <w:bCs/>
              </w:rPr>
              <w:t xml:space="preserve"> </w:t>
            </w:r>
            <w:r w:rsidR="0089557A">
              <w:rPr>
                <w:rFonts w:eastAsia="Lato"/>
                <w:b/>
                <w:bCs/>
              </w:rPr>
              <w:t xml:space="preserve">Caregivers receive a personalized letter </w:t>
            </w:r>
            <w:r w:rsidR="00AD5447">
              <w:rPr>
                <w:rFonts w:eastAsia="Lato"/>
                <w:b/>
                <w:bCs/>
              </w:rPr>
              <w:t xml:space="preserve">from Ms. Poindexter, student support specialist, </w:t>
            </w:r>
            <w:r w:rsidR="0089557A">
              <w:rPr>
                <w:rFonts w:eastAsia="Lato"/>
                <w:b/>
                <w:bCs/>
              </w:rPr>
              <w:t xml:space="preserve">detailing the amount of days and which days their student was absent. </w:t>
            </w:r>
          </w:p>
        </w:tc>
      </w:tr>
      <w:tr w:rsidR="009944A7" w:rsidRPr="00AA4D7D" w14:paraId="347650D3" w14:textId="77777777" w:rsidTr="00884E84">
        <w:trPr>
          <w:trHeight w:val="331"/>
        </w:trPr>
        <w:tc>
          <w:tcPr>
            <w:tcW w:w="7015" w:type="dxa"/>
            <w:gridSpan w:val="2"/>
          </w:tcPr>
          <w:p w14:paraId="4D1C4E63" w14:textId="50725F6B" w:rsidR="009944A7" w:rsidRPr="00AA4D7D" w:rsidRDefault="009944A7" w:rsidP="00884E84">
            <w:pPr>
              <w:rPr>
                <w:rFonts w:eastAsia="Lato" w:cstheme="minorHAnsi"/>
                <w:b/>
              </w:rPr>
            </w:pPr>
            <w:r w:rsidRPr="00AA4D7D">
              <w:rPr>
                <w:rFonts w:eastAsia="Lato" w:cstheme="minorHAnsi"/>
                <w:b/>
              </w:rPr>
              <w:t xml:space="preserve">Student Measure #1:  </w:t>
            </w:r>
            <w:r w:rsidR="00AD5447">
              <w:rPr>
                <w:rFonts w:eastAsia="Lato" w:cstheme="minorHAnsi"/>
                <w:b/>
              </w:rPr>
              <w:t xml:space="preserve">Decrease in number of students who are chronically absent. </w:t>
            </w:r>
          </w:p>
        </w:tc>
        <w:tc>
          <w:tcPr>
            <w:tcW w:w="7650" w:type="dxa"/>
            <w:gridSpan w:val="3"/>
          </w:tcPr>
          <w:p w14:paraId="51F80F78" w14:textId="1060B380" w:rsidR="009944A7" w:rsidRPr="00AA4D7D" w:rsidRDefault="009944A7" w:rsidP="00884E84">
            <w:pPr>
              <w:rPr>
                <w:rFonts w:eastAsia="Lato" w:cstheme="minorHAnsi"/>
                <w:b/>
              </w:rPr>
            </w:pPr>
            <w:r w:rsidRPr="00AA4D7D">
              <w:rPr>
                <w:rFonts w:eastAsia="Lato" w:cstheme="minorHAnsi"/>
                <w:b/>
              </w:rPr>
              <w:t xml:space="preserve">Student Measure #2: </w:t>
            </w:r>
            <w:r w:rsidR="00AD5447">
              <w:rPr>
                <w:rFonts w:eastAsia="Lato" w:cstheme="minorHAnsi"/>
                <w:b/>
              </w:rPr>
              <w:t>Increase in student achievement.</w:t>
            </w:r>
          </w:p>
        </w:tc>
      </w:tr>
      <w:tr w:rsidR="009944A7" w:rsidRPr="00AA4D7D" w14:paraId="1DF3747B" w14:textId="77777777" w:rsidTr="00884E84">
        <w:trPr>
          <w:trHeight w:val="331"/>
        </w:trPr>
        <w:tc>
          <w:tcPr>
            <w:tcW w:w="7015" w:type="dxa"/>
            <w:gridSpan w:val="2"/>
          </w:tcPr>
          <w:p w14:paraId="3A078D83" w14:textId="216B0069" w:rsidR="009944A7" w:rsidRPr="00AA4D7D" w:rsidRDefault="009944A7" w:rsidP="00884E84">
            <w:pPr>
              <w:rPr>
                <w:rFonts w:eastAsia="Lato" w:cstheme="minorHAnsi"/>
                <w:b/>
              </w:rPr>
            </w:pPr>
            <w:r w:rsidRPr="00AA4D7D">
              <w:rPr>
                <w:rFonts w:eastAsia="Lato" w:cstheme="minorHAnsi"/>
                <w:b/>
              </w:rPr>
              <w:t xml:space="preserve">Staff Measure #1:  </w:t>
            </w:r>
            <w:r w:rsidR="003B04BB">
              <w:rPr>
                <w:rFonts w:eastAsia="Lato" w:cstheme="minorHAnsi"/>
                <w:b/>
              </w:rPr>
              <w:t>number of letters to chronically absent or tardy students</w:t>
            </w:r>
          </w:p>
        </w:tc>
        <w:tc>
          <w:tcPr>
            <w:tcW w:w="7650" w:type="dxa"/>
            <w:gridSpan w:val="3"/>
          </w:tcPr>
          <w:p w14:paraId="4ECCB2C8" w14:textId="6218D449" w:rsidR="009944A7" w:rsidRPr="00AA4D7D" w:rsidRDefault="009944A7" w:rsidP="00884E84">
            <w:pPr>
              <w:rPr>
                <w:rFonts w:eastAsia="Lato" w:cstheme="minorHAnsi"/>
                <w:b/>
              </w:rPr>
            </w:pPr>
            <w:r w:rsidRPr="00AA4D7D">
              <w:rPr>
                <w:rFonts w:eastAsia="Lato" w:cstheme="minorHAnsi"/>
                <w:b/>
              </w:rPr>
              <w:t xml:space="preserve">Staff Measure #2:  </w:t>
            </w:r>
            <w:r w:rsidR="003B04BB">
              <w:rPr>
                <w:rFonts w:eastAsia="Lato" w:cstheme="minorHAnsi"/>
                <w:b/>
              </w:rPr>
              <w:t>number of meetings with attendance specialist</w:t>
            </w:r>
          </w:p>
        </w:tc>
      </w:tr>
      <w:tr w:rsidR="009944A7" w:rsidRPr="00AA4D7D" w14:paraId="633DCD49" w14:textId="77777777" w:rsidTr="009944A7">
        <w:tc>
          <w:tcPr>
            <w:tcW w:w="14665" w:type="dxa"/>
            <w:gridSpan w:val="5"/>
            <w:shd w:val="clear" w:color="auto" w:fill="003C71"/>
          </w:tcPr>
          <w:p w14:paraId="1FC853A6" w14:textId="77777777" w:rsidR="009944A7" w:rsidRPr="00AA4D7D" w:rsidRDefault="009944A7" w:rsidP="00884E84">
            <w:pPr>
              <w:jc w:val="center"/>
              <w:rPr>
                <w:rFonts w:cstheme="minorHAnsi"/>
                <w:b/>
                <w:sz w:val="28"/>
                <w:szCs w:val="28"/>
              </w:rPr>
            </w:pPr>
            <w:r w:rsidRPr="009F1F76">
              <w:rPr>
                <w:rFonts w:cstheme="minorHAnsi"/>
                <w:b/>
                <w:color w:val="FFFFFF" w:themeColor="background1"/>
                <w:sz w:val="28"/>
                <w:szCs w:val="28"/>
              </w:rPr>
              <w:t>Action Plan</w:t>
            </w:r>
          </w:p>
        </w:tc>
      </w:tr>
      <w:tr w:rsidR="009944A7" w:rsidRPr="00AA4D7D" w14:paraId="6982D851" w14:textId="77777777" w:rsidTr="00884E84">
        <w:tc>
          <w:tcPr>
            <w:tcW w:w="5305" w:type="dxa"/>
            <w:shd w:val="clear" w:color="auto" w:fill="DEEAF6" w:themeFill="accent5" w:themeFillTint="33"/>
            <w:vAlign w:val="center"/>
          </w:tcPr>
          <w:p w14:paraId="54F95C62" w14:textId="77777777" w:rsidR="009944A7" w:rsidRPr="00AA4D7D" w:rsidRDefault="009944A7" w:rsidP="00884E84">
            <w:pPr>
              <w:jc w:val="center"/>
              <w:rPr>
                <w:rFonts w:cstheme="minorHAnsi"/>
                <w:b/>
                <w:sz w:val="24"/>
                <w:szCs w:val="24"/>
              </w:rPr>
            </w:pPr>
            <w:r w:rsidRPr="00AA4D7D">
              <w:rPr>
                <w:rFonts w:cstheme="minorHAnsi"/>
                <w:b/>
                <w:sz w:val="24"/>
                <w:szCs w:val="24"/>
              </w:rPr>
              <w:t>Action Steps</w:t>
            </w:r>
          </w:p>
          <w:p w14:paraId="7D5A06E5" w14:textId="77777777" w:rsidR="009944A7" w:rsidRPr="00AA4D7D" w:rsidRDefault="009944A7" w:rsidP="00884E84">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01C78398" w14:textId="77777777" w:rsidR="009944A7" w:rsidRPr="00AA4D7D" w:rsidRDefault="009944A7" w:rsidP="00884E84">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5E101032" w14:textId="77777777" w:rsidR="009944A7" w:rsidRPr="00AA4D7D" w:rsidRDefault="009944A7" w:rsidP="00884E84">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294A2DED" w14:textId="77777777" w:rsidR="009944A7" w:rsidRPr="00AA4D7D" w:rsidRDefault="009944A7" w:rsidP="00884E84">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1DD0ACD3" w14:textId="77777777" w:rsidR="009944A7" w:rsidRPr="00AA4D7D" w:rsidRDefault="009944A7" w:rsidP="00884E84">
            <w:pPr>
              <w:jc w:val="center"/>
              <w:rPr>
                <w:rFonts w:cstheme="minorHAnsi"/>
                <w:b/>
                <w:sz w:val="24"/>
                <w:szCs w:val="24"/>
              </w:rPr>
            </w:pPr>
            <w:r w:rsidRPr="00AA4D7D">
              <w:rPr>
                <w:rFonts w:cstheme="minorHAnsi"/>
                <w:b/>
                <w:sz w:val="24"/>
                <w:szCs w:val="24"/>
              </w:rPr>
              <w:t>Budget (local, state, federal funds)</w:t>
            </w:r>
          </w:p>
        </w:tc>
      </w:tr>
      <w:tr w:rsidR="009944A7" w:rsidRPr="00AA4D7D" w14:paraId="073F0E7A" w14:textId="77777777" w:rsidTr="00884E84">
        <w:tc>
          <w:tcPr>
            <w:tcW w:w="5305" w:type="dxa"/>
          </w:tcPr>
          <w:p w14:paraId="5BB18812" w14:textId="1275A3D8" w:rsidR="009944A7" w:rsidRPr="00AA4D7D" w:rsidRDefault="000044B8" w:rsidP="00884E84">
            <w:pPr>
              <w:spacing w:line="276" w:lineRule="auto"/>
              <w:rPr>
                <w:rFonts w:cstheme="minorHAnsi"/>
                <w:sz w:val="24"/>
                <w:szCs w:val="24"/>
              </w:rPr>
            </w:pPr>
            <w:bookmarkStart w:id="4" w:name="_Hlk175912420"/>
            <w:r>
              <w:rPr>
                <w:rFonts w:cstheme="minorHAnsi"/>
                <w:sz w:val="24"/>
                <w:szCs w:val="24"/>
              </w:rPr>
              <w:t xml:space="preserve">Student attendance specialist tracks attendance data and sends letters to families of chronically late or absent students. </w:t>
            </w:r>
          </w:p>
        </w:tc>
        <w:tc>
          <w:tcPr>
            <w:tcW w:w="1710" w:type="dxa"/>
          </w:tcPr>
          <w:p w14:paraId="44BE02EA" w14:textId="452EB809" w:rsidR="009944A7" w:rsidRPr="00AA4D7D" w:rsidRDefault="000044B8" w:rsidP="00884E84">
            <w:pPr>
              <w:rPr>
                <w:rFonts w:cstheme="minorHAnsi"/>
                <w:sz w:val="24"/>
                <w:szCs w:val="24"/>
              </w:rPr>
            </w:pPr>
            <w:r>
              <w:rPr>
                <w:rFonts w:cstheme="minorHAnsi"/>
                <w:sz w:val="24"/>
                <w:szCs w:val="24"/>
              </w:rPr>
              <w:t>August 2024</w:t>
            </w:r>
          </w:p>
        </w:tc>
        <w:tc>
          <w:tcPr>
            <w:tcW w:w="1710" w:type="dxa"/>
          </w:tcPr>
          <w:p w14:paraId="4882A5D2" w14:textId="025ABA23" w:rsidR="009944A7" w:rsidRPr="00AA4D7D" w:rsidRDefault="000044B8" w:rsidP="00884E84">
            <w:pPr>
              <w:rPr>
                <w:rFonts w:cstheme="minorHAnsi"/>
                <w:sz w:val="24"/>
                <w:szCs w:val="24"/>
              </w:rPr>
            </w:pPr>
            <w:r>
              <w:rPr>
                <w:rFonts w:cstheme="minorHAnsi"/>
                <w:sz w:val="24"/>
                <w:szCs w:val="24"/>
              </w:rPr>
              <w:t>June 2025</w:t>
            </w:r>
          </w:p>
        </w:tc>
        <w:tc>
          <w:tcPr>
            <w:tcW w:w="2610" w:type="dxa"/>
          </w:tcPr>
          <w:p w14:paraId="572048D2" w14:textId="400BA1A7" w:rsidR="009944A7" w:rsidRPr="00AA4D7D" w:rsidRDefault="000044B8" w:rsidP="00884E84">
            <w:pPr>
              <w:rPr>
                <w:rFonts w:cstheme="minorHAnsi"/>
                <w:sz w:val="24"/>
                <w:szCs w:val="24"/>
              </w:rPr>
            </w:pPr>
            <w:r>
              <w:rPr>
                <w:rFonts w:cstheme="minorHAnsi"/>
                <w:sz w:val="24"/>
                <w:szCs w:val="24"/>
              </w:rPr>
              <w:t>Student attendance specialist; admin</w:t>
            </w:r>
          </w:p>
        </w:tc>
        <w:tc>
          <w:tcPr>
            <w:tcW w:w="3330" w:type="dxa"/>
          </w:tcPr>
          <w:p w14:paraId="0C9690D6" w14:textId="4776190F" w:rsidR="009944A7" w:rsidRPr="00AA4D7D" w:rsidRDefault="00704DA5" w:rsidP="00884E84">
            <w:pPr>
              <w:rPr>
                <w:rFonts w:cstheme="minorHAnsi"/>
                <w:sz w:val="24"/>
                <w:szCs w:val="24"/>
              </w:rPr>
            </w:pPr>
            <w:r>
              <w:rPr>
                <w:rFonts w:cstheme="minorHAnsi"/>
                <w:sz w:val="24"/>
                <w:szCs w:val="24"/>
              </w:rPr>
              <w:t>n/a</w:t>
            </w:r>
          </w:p>
        </w:tc>
      </w:tr>
      <w:bookmarkEnd w:id="4"/>
      <w:tr w:rsidR="000044B8" w:rsidRPr="00AA4D7D" w14:paraId="03060CD1" w14:textId="77777777" w:rsidTr="00884E84">
        <w:tc>
          <w:tcPr>
            <w:tcW w:w="5305" w:type="dxa"/>
          </w:tcPr>
          <w:p w14:paraId="191B22A8" w14:textId="2D73F401" w:rsidR="000044B8" w:rsidRPr="00AA4D7D" w:rsidRDefault="000044B8" w:rsidP="000044B8">
            <w:pPr>
              <w:spacing w:line="276" w:lineRule="auto"/>
              <w:rPr>
                <w:rFonts w:cstheme="minorHAnsi"/>
                <w:sz w:val="24"/>
                <w:szCs w:val="24"/>
              </w:rPr>
            </w:pPr>
            <w:r>
              <w:rPr>
                <w:rFonts w:cstheme="minorHAnsi"/>
                <w:sz w:val="24"/>
                <w:szCs w:val="24"/>
              </w:rPr>
              <w:t>Student attendance specialist schedules meetings with families of chronically late or absent students</w:t>
            </w:r>
          </w:p>
        </w:tc>
        <w:tc>
          <w:tcPr>
            <w:tcW w:w="1710" w:type="dxa"/>
          </w:tcPr>
          <w:p w14:paraId="410D53AF" w14:textId="5845E1A6" w:rsidR="000044B8" w:rsidRPr="00AA4D7D" w:rsidRDefault="000044B8" w:rsidP="000044B8">
            <w:pPr>
              <w:rPr>
                <w:rFonts w:cstheme="minorHAnsi"/>
                <w:sz w:val="24"/>
                <w:szCs w:val="24"/>
              </w:rPr>
            </w:pPr>
            <w:r>
              <w:rPr>
                <w:rFonts w:cstheme="minorHAnsi"/>
                <w:sz w:val="24"/>
                <w:szCs w:val="24"/>
              </w:rPr>
              <w:t>August 2024</w:t>
            </w:r>
          </w:p>
        </w:tc>
        <w:tc>
          <w:tcPr>
            <w:tcW w:w="1710" w:type="dxa"/>
          </w:tcPr>
          <w:p w14:paraId="37503372" w14:textId="0BEE7B91" w:rsidR="000044B8" w:rsidRPr="00AA4D7D" w:rsidRDefault="000044B8" w:rsidP="000044B8">
            <w:pPr>
              <w:rPr>
                <w:rFonts w:cstheme="minorHAnsi"/>
                <w:sz w:val="24"/>
                <w:szCs w:val="24"/>
              </w:rPr>
            </w:pPr>
            <w:r>
              <w:rPr>
                <w:rFonts w:cstheme="minorHAnsi"/>
                <w:sz w:val="24"/>
                <w:szCs w:val="24"/>
              </w:rPr>
              <w:t>June 2025</w:t>
            </w:r>
          </w:p>
        </w:tc>
        <w:tc>
          <w:tcPr>
            <w:tcW w:w="2610" w:type="dxa"/>
          </w:tcPr>
          <w:p w14:paraId="1AD27236" w14:textId="5707307B" w:rsidR="000044B8" w:rsidRPr="00AA4D7D" w:rsidRDefault="000044B8" w:rsidP="000044B8">
            <w:pPr>
              <w:rPr>
                <w:rFonts w:cstheme="minorHAnsi"/>
                <w:sz w:val="24"/>
                <w:szCs w:val="24"/>
              </w:rPr>
            </w:pPr>
            <w:r>
              <w:rPr>
                <w:rFonts w:cstheme="minorHAnsi"/>
                <w:sz w:val="24"/>
                <w:szCs w:val="24"/>
              </w:rPr>
              <w:t>Student attendance specialist; admin</w:t>
            </w:r>
          </w:p>
        </w:tc>
        <w:tc>
          <w:tcPr>
            <w:tcW w:w="3330" w:type="dxa"/>
          </w:tcPr>
          <w:p w14:paraId="16743446" w14:textId="301C97C7" w:rsidR="000044B8" w:rsidRPr="00AA4D7D" w:rsidRDefault="00704DA5" w:rsidP="000044B8">
            <w:pPr>
              <w:rPr>
                <w:rFonts w:cstheme="minorHAnsi"/>
                <w:sz w:val="24"/>
                <w:szCs w:val="24"/>
              </w:rPr>
            </w:pPr>
            <w:r>
              <w:rPr>
                <w:rFonts w:cstheme="minorHAnsi"/>
                <w:sz w:val="24"/>
                <w:szCs w:val="24"/>
              </w:rPr>
              <w:t>n/a</w:t>
            </w:r>
          </w:p>
        </w:tc>
      </w:tr>
      <w:tr w:rsidR="000044B8" w:rsidRPr="00AA4D7D" w14:paraId="2CB2B079" w14:textId="77777777" w:rsidTr="00884E84">
        <w:tc>
          <w:tcPr>
            <w:tcW w:w="5305" w:type="dxa"/>
          </w:tcPr>
          <w:p w14:paraId="1A2667EC" w14:textId="1CB3410C" w:rsidR="000044B8" w:rsidRPr="00AA4D7D" w:rsidRDefault="00672907" w:rsidP="000044B8">
            <w:pPr>
              <w:spacing w:line="276" w:lineRule="auto"/>
              <w:rPr>
                <w:rFonts w:cstheme="minorHAnsi"/>
                <w:sz w:val="24"/>
                <w:szCs w:val="24"/>
              </w:rPr>
            </w:pPr>
            <w:r>
              <w:rPr>
                <w:rFonts w:cstheme="minorHAnsi"/>
                <w:sz w:val="24"/>
                <w:szCs w:val="24"/>
              </w:rPr>
              <w:t xml:space="preserve">Authentic literacy committee will </w:t>
            </w:r>
            <w:r w:rsidR="00DD57B7">
              <w:rPr>
                <w:rFonts w:cstheme="minorHAnsi"/>
                <w:sz w:val="24"/>
                <w:szCs w:val="24"/>
              </w:rPr>
              <w:t>identify and implement strategies to engage families and students in reading for information and pleasure</w:t>
            </w:r>
          </w:p>
        </w:tc>
        <w:tc>
          <w:tcPr>
            <w:tcW w:w="1710" w:type="dxa"/>
          </w:tcPr>
          <w:p w14:paraId="4E6D92D7" w14:textId="2C346177" w:rsidR="000044B8" w:rsidRPr="00AA4D7D" w:rsidRDefault="00DD57B7" w:rsidP="000044B8">
            <w:pPr>
              <w:rPr>
                <w:rFonts w:cstheme="minorHAnsi"/>
                <w:sz w:val="24"/>
                <w:szCs w:val="24"/>
              </w:rPr>
            </w:pPr>
            <w:r>
              <w:rPr>
                <w:rFonts w:cstheme="minorHAnsi"/>
                <w:sz w:val="24"/>
                <w:szCs w:val="24"/>
              </w:rPr>
              <w:t>September 2024</w:t>
            </w:r>
          </w:p>
        </w:tc>
        <w:tc>
          <w:tcPr>
            <w:tcW w:w="1710" w:type="dxa"/>
          </w:tcPr>
          <w:p w14:paraId="5CA7253C" w14:textId="5BD44014" w:rsidR="000044B8" w:rsidRPr="00AA4D7D" w:rsidRDefault="00DD57B7" w:rsidP="000044B8">
            <w:pPr>
              <w:rPr>
                <w:rFonts w:cstheme="minorHAnsi"/>
                <w:sz w:val="24"/>
                <w:szCs w:val="24"/>
              </w:rPr>
            </w:pPr>
            <w:r>
              <w:rPr>
                <w:rFonts w:cstheme="minorHAnsi"/>
                <w:sz w:val="24"/>
                <w:szCs w:val="24"/>
              </w:rPr>
              <w:t>June 2025</w:t>
            </w:r>
          </w:p>
        </w:tc>
        <w:tc>
          <w:tcPr>
            <w:tcW w:w="2610" w:type="dxa"/>
          </w:tcPr>
          <w:p w14:paraId="134C548D" w14:textId="6A526EF3" w:rsidR="000044B8" w:rsidRPr="00AA4D7D" w:rsidRDefault="00DD57B7" w:rsidP="000044B8">
            <w:pPr>
              <w:rPr>
                <w:rFonts w:cstheme="minorHAnsi"/>
                <w:sz w:val="24"/>
                <w:szCs w:val="24"/>
              </w:rPr>
            </w:pPr>
            <w:r>
              <w:rPr>
                <w:rFonts w:cstheme="minorHAnsi"/>
                <w:sz w:val="24"/>
                <w:szCs w:val="24"/>
              </w:rPr>
              <w:t>ILT</w:t>
            </w:r>
            <w:r w:rsidR="00254C5F">
              <w:rPr>
                <w:rFonts w:cstheme="minorHAnsi"/>
                <w:sz w:val="24"/>
                <w:szCs w:val="24"/>
              </w:rPr>
              <w:t>; instructional coach; reading specialist</w:t>
            </w:r>
          </w:p>
        </w:tc>
        <w:tc>
          <w:tcPr>
            <w:tcW w:w="3330" w:type="dxa"/>
          </w:tcPr>
          <w:p w14:paraId="72547252" w14:textId="698563E0" w:rsidR="000044B8" w:rsidRPr="00AA4D7D" w:rsidRDefault="00704DA5" w:rsidP="000044B8">
            <w:pPr>
              <w:rPr>
                <w:rFonts w:cstheme="minorHAnsi"/>
                <w:sz w:val="24"/>
                <w:szCs w:val="24"/>
              </w:rPr>
            </w:pPr>
            <w:r>
              <w:rPr>
                <w:rFonts w:cstheme="minorHAnsi"/>
                <w:sz w:val="24"/>
                <w:szCs w:val="24"/>
              </w:rPr>
              <w:t>Title 1 instructional coach</w:t>
            </w:r>
            <w:r w:rsidR="00165418">
              <w:rPr>
                <w:rFonts w:cstheme="minorHAnsi"/>
                <w:sz w:val="24"/>
                <w:szCs w:val="24"/>
              </w:rPr>
              <w:t>; Title 1 reading specialist</w:t>
            </w:r>
          </w:p>
        </w:tc>
      </w:tr>
      <w:tr w:rsidR="000044B8" w:rsidRPr="00983052" w14:paraId="2E8C16AB" w14:textId="77777777" w:rsidTr="009944A7">
        <w:trPr>
          <w:trHeight w:val="331"/>
        </w:trPr>
        <w:tc>
          <w:tcPr>
            <w:tcW w:w="14665" w:type="dxa"/>
            <w:gridSpan w:val="5"/>
            <w:shd w:val="clear" w:color="auto" w:fill="003C71"/>
          </w:tcPr>
          <w:p w14:paraId="0F4393DC" w14:textId="77777777" w:rsidR="000044B8" w:rsidRPr="000C3361" w:rsidRDefault="000044B8" w:rsidP="000044B8">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000044B8" w:rsidRPr="00AA4D7D" w14:paraId="112BE0BB" w14:textId="77777777" w:rsidTr="00884E84">
        <w:trPr>
          <w:trHeight w:val="331"/>
        </w:trPr>
        <w:tc>
          <w:tcPr>
            <w:tcW w:w="14665" w:type="dxa"/>
            <w:gridSpan w:val="5"/>
            <w:shd w:val="clear" w:color="auto" w:fill="FFFFFF" w:themeFill="background1"/>
          </w:tcPr>
          <w:p w14:paraId="4F4E7D5B" w14:textId="77777777" w:rsidR="000044B8" w:rsidRPr="00AA4D7D" w:rsidRDefault="000044B8" w:rsidP="000044B8">
            <w:pPr>
              <w:rPr>
                <w:rFonts w:cstheme="minorHAnsi"/>
                <w:sz w:val="24"/>
                <w:szCs w:val="24"/>
              </w:rPr>
            </w:pPr>
          </w:p>
        </w:tc>
      </w:tr>
      <w:tr w:rsidR="000044B8" w:rsidRPr="00AA4D7D" w14:paraId="45107D03" w14:textId="77777777" w:rsidTr="009944A7">
        <w:trPr>
          <w:trHeight w:val="331"/>
        </w:trPr>
        <w:tc>
          <w:tcPr>
            <w:tcW w:w="7015" w:type="dxa"/>
            <w:gridSpan w:val="2"/>
            <w:shd w:val="clear" w:color="auto" w:fill="003C71"/>
            <w:vAlign w:val="center"/>
          </w:tcPr>
          <w:p w14:paraId="5B592326" w14:textId="77777777" w:rsidR="000044B8" w:rsidRPr="000A44D8" w:rsidRDefault="000044B8" w:rsidP="000044B8">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003C71"/>
            <w:vAlign w:val="center"/>
          </w:tcPr>
          <w:p w14:paraId="05A65202" w14:textId="77777777" w:rsidR="000044B8" w:rsidRDefault="000044B8" w:rsidP="000044B8">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14:paraId="58A4CB1A" w14:textId="77777777" w:rsidR="000044B8" w:rsidRPr="000A44D8" w:rsidRDefault="000044B8" w:rsidP="000044B8">
            <w:pPr>
              <w:jc w:val="center"/>
              <w:rPr>
                <w:rFonts w:cstheme="minorHAnsi"/>
                <w:b/>
                <w:color w:val="FFFFFF" w:themeColor="background1"/>
                <w:sz w:val="24"/>
                <w:szCs w:val="24"/>
              </w:rPr>
            </w:pPr>
          </w:p>
        </w:tc>
      </w:tr>
      <w:tr w:rsidR="000044B8" w:rsidRPr="00AA4D7D" w14:paraId="5C426794" w14:textId="77777777" w:rsidTr="00884E84">
        <w:trPr>
          <w:trHeight w:val="331"/>
        </w:trPr>
        <w:tc>
          <w:tcPr>
            <w:tcW w:w="7015" w:type="dxa"/>
            <w:gridSpan w:val="2"/>
            <w:shd w:val="clear" w:color="auto" w:fill="DEEAF6" w:themeFill="accent5" w:themeFillTint="33"/>
          </w:tcPr>
          <w:p w14:paraId="2498AA64" w14:textId="77777777" w:rsidR="000044B8" w:rsidRPr="00AA4D7D" w:rsidRDefault="000044B8" w:rsidP="000044B8">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0FCD910D" w14:textId="77777777" w:rsidR="000044B8" w:rsidRPr="00AA4D7D" w:rsidRDefault="000044B8" w:rsidP="000044B8">
            <w:pPr>
              <w:rPr>
                <w:rFonts w:cstheme="minorHAnsi"/>
                <w:b/>
                <w:sz w:val="24"/>
                <w:szCs w:val="24"/>
              </w:rPr>
            </w:pPr>
            <w:r w:rsidRPr="00AA4D7D">
              <w:rPr>
                <w:rFonts w:cstheme="minorHAnsi"/>
                <w:b/>
                <w:sz w:val="24"/>
                <w:szCs w:val="24"/>
              </w:rPr>
              <w:t>Analysis of Progress (update monthly)</w:t>
            </w:r>
          </w:p>
        </w:tc>
      </w:tr>
      <w:tr w:rsidR="000044B8" w:rsidRPr="00AA4D7D" w14:paraId="6C96EAD2" w14:textId="77777777" w:rsidTr="00884E84">
        <w:trPr>
          <w:trHeight w:val="331"/>
        </w:trPr>
        <w:tc>
          <w:tcPr>
            <w:tcW w:w="7015" w:type="dxa"/>
            <w:gridSpan w:val="2"/>
          </w:tcPr>
          <w:p w14:paraId="7A8C7A05" w14:textId="60EF08E0" w:rsidR="000044B8" w:rsidRPr="00AA4D7D" w:rsidRDefault="000044B8" w:rsidP="000044B8">
            <w:pPr>
              <w:spacing w:line="276" w:lineRule="auto"/>
              <w:rPr>
                <w:rFonts w:cstheme="minorHAnsi"/>
                <w:sz w:val="24"/>
                <w:szCs w:val="24"/>
              </w:rPr>
            </w:pPr>
            <w:r>
              <w:rPr>
                <w:rFonts w:cstheme="minorHAnsi"/>
                <w:sz w:val="24"/>
                <w:szCs w:val="24"/>
              </w:rPr>
              <w:t>Number of letters sent by student attendance specialist</w:t>
            </w:r>
          </w:p>
        </w:tc>
        <w:tc>
          <w:tcPr>
            <w:tcW w:w="7650" w:type="dxa"/>
            <w:gridSpan w:val="3"/>
          </w:tcPr>
          <w:p w14:paraId="7A32092D" w14:textId="77777777" w:rsidR="000044B8" w:rsidRPr="00AA4D7D" w:rsidRDefault="000044B8" w:rsidP="000044B8">
            <w:pPr>
              <w:spacing w:line="276" w:lineRule="auto"/>
              <w:rPr>
                <w:rFonts w:cstheme="minorHAnsi"/>
                <w:sz w:val="24"/>
                <w:szCs w:val="24"/>
              </w:rPr>
            </w:pPr>
          </w:p>
        </w:tc>
      </w:tr>
      <w:tr w:rsidR="000044B8" w:rsidRPr="00AA4D7D" w14:paraId="27075C47" w14:textId="77777777" w:rsidTr="00884E84">
        <w:trPr>
          <w:trHeight w:val="331"/>
        </w:trPr>
        <w:tc>
          <w:tcPr>
            <w:tcW w:w="7015" w:type="dxa"/>
            <w:gridSpan w:val="2"/>
          </w:tcPr>
          <w:p w14:paraId="74BB74A5" w14:textId="0304366D" w:rsidR="000044B8" w:rsidRDefault="000044B8" w:rsidP="000044B8">
            <w:pPr>
              <w:spacing w:line="276" w:lineRule="auto"/>
              <w:rPr>
                <w:rFonts w:cstheme="minorHAnsi"/>
                <w:sz w:val="24"/>
                <w:szCs w:val="24"/>
              </w:rPr>
            </w:pPr>
            <w:r>
              <w:rPr>
                <w:rFonts w:cstheme="minorHAnsi"/>
                <w:sz w:val="24"/>
                <w:szCs w:val="24"/>
              </w:rPr>
              <w:t xml:space="preserve">Number of meetings coordinated and completed by student attendance specialist </w:t>
            </w:r>
            <w:r w:rsidR="00DD7F99">
              <w:rPr>
                <w:rFonts w:cstheme="minorHAnsi"/>
                <w:sz w:val="24"/>
                <w:szCs w:val="24"/>
              </w:rPr>
              <w:t xml:space="preserve">and administrators. </w:t>
            </w:r>
          </w:p>
        </w:tc>
        <w:tc>
          <w:tcPr>
            <w:tcW w:w="7650" w:type="dxa"/>
            <w:gridSpan w:val="3"/>
          </w:tcPr>
          <w:p w14:paraId="5676CF9B" w14:textId="77777777" w:rsidR="000044B8" w:rsidRDefault="000044B8" w:rsidP="000044B8">
            <w:pPr>
              <w:spacing w:line="276" w:lineRule="auto"/>
              <w:rPr>
                <w:rFonts w:cstheme="minorHAnsi"/>
                <w:sz w:val="24"/>
                <w:szCs w:val="24"/>
              </w:rPr>
            </w:pPr>
          </w:p>
        </w:tc>
      </w:tr>
      <w:tr w:rsidR="00DD7F99" w:rsidRPr="00AA4D7D" w14:paraId="2E7B1518" w14:textId="77777777" w:rsidTr="00884E84">
        <w:trPr>
          <w:trHeight w:val="331"/>
        </w:trPr>
        <w:tc>
          <w:tcPr>
            <w:tcW w:w="7015" w:type="dxa"/>
            <w:gridSpan w:val="2"/>
          </w:tcPr>
          <w:p w14:paraId="0B172DC7" w14:textId="392718B4" w:rsidR="00DD7F99" w:rsidRDefault="00D16B0D" w:rsidP="000044B8">
            <w:pPr>
              <w:spacing w:line="276" w:lineRule="auto"/>
              <w:rPr>
                <w:rFonts w:cstheme="minorHAnsi"/>
                <w:sz w:val="24"/>
                <w:szCs w:val="24"/>
              </w:rPr>
            </w:pPr>
            <w:r>
              <w:rPr>
                <w:rFonts w:cstheme="minorHAnsi"/>
                <w:sz w:val="24"/>
                <w:szCs w:val="24"/>
              </w:rPr>
              <w:lastRenderedPageBreak/>
              <w:t>Student attendance rate</w:t>
            </w:r>
          </w:p>
        </w:tc>
        <w:tc>
          <w:tcPr>
            <w:tcW w:w="7650" w:type="dxa"/>
            <w:gridSpan w:val="3"/>
          </w:tcPr>
          <w:p w14:paraId="1343E37E" w14:textId="77777777" w:rsidR="00DD7F99" w:rsidRDefault="00DD7F99" w:rsidP="000044B8">
            <w:pPr>
              <w:spacing w:line="276" w:lineRule="auto"/>
              <w:rPr>
                <w:rFonts w:cstheme="minorHAnsi"/>
                <w:sz w:val="24"/>
                <w:szCs w:val="24"/>
              </w:rPr>
            </w:pPr>
          </w:p>
        </w:tc>
      </w:tr>
    </w:tbl>
    <w:p w14:paraId="4F1C151A" w14:textId="77777777" w:rsidR="009944A7" w:rsidRDefault="009944A7" w:rsidP="00830429">
      <w:pPr>
        <w:rPr>
          <w:rFonts w:eastAsia="Georgia" w:cstheme="minorHAnsi"/>
        </w:rPr>
      </w:pPr>
    </w:p>
    <w:p w14:paraId="56C8DDFD" w14:textId="72F905B4" w:rsidR="00DB14CE" w:rsidRDefault="00DB14CE">
      <w:pPr>
        <w:rPr>
          <w:rFonts w:eastAsia="Georgia" w:cstheme="minorHAnsi"/>
        </w:rPr>
      </w:pPr>
      <w:r>
        <w:rPr>
          <w:rFonts w:eastAsia="Georgia" w:cstheme="minorHAnsi"/>
        </w:rPr>
        <w:br w:type="page"/>
      </w:r>
    </w:p>
    <w:p w14:paraId="5CFFBF59" w14:textId="21A691D2" w:rsidR="00886EF4" w:rsidRPr="00886EF4" w:rsidRDefault="00886EF4" w:rsidP="00886EF4">
      <w:pPr>
        <w:pStyle w:val="Default"/>
        <w:jc w:val="center"/>
        <w:rPr>
          <w:rFonts w:eastAsia="Georgia" w:cstheme="minorHAnsi"/>
          <w:u w:val="single"/>
        </w:rPr>
      </w:pPr>
      <w:r w:rsidRPr="00886EF4">
        <w:rPr>
          <w:rFonts w:eastAsia="Georgia" w:cstheme="minorHAnsi"/>
          <w:u w:val="single"/>
        </w:rPr>
        <w:lastRenderedPageBreak/>
        <w:t>References</w:t>
      </w:r>
    </w:p>
    <w:p w14:paraId="791C767C" w14:textId="77777777" w:rsidR="00886EF4" w:rsidRPr="00886EF4" w:rsidRDefault="00886EF4" w:rsidP="00E621B9">
      <w:pPr>
        <w:pStyle w:val="Default"/>
        <w:rPr>
          <w:rFonts w:eastAsia="Georgia" w:cstheme="minorHAnsi"/>
        </w:rPr>
      </w:pPr>
    </w:p>
    <w:p w14:paraId="40F77C9F" w14:textId="4E49DCB4" w:rsidR="00B13C84" w:rsidRDefault="008D3400" w:rsidP="00B13C84">
      <w:r>
        <w:rPr>
          <w:vertAlign w:val="superscript"/>
        </w:rPr>
        <w:t>1</w:t>
      </w:r>
      <w:r w:rsidR="00B13C84" w:rsidRPr="00B13C84">
        <w:t xml:space="preserve"> </w:t>
      </w:r>
      <w:r w:rsidR="00B13C84">
        <w:t xml:space="preserve">Vaughn, S., Gersten, R., Dimino, J., Taylor, M. J., Newman-Gonchar, R., Krowka, S., Kieffer, M. J., McKeown, M., Reed, D., Sanchez, M., St. Martin, K., Wexler, J., Morgan, S., Yañez, A., &amp; Jayanthi, M. (2022). Providing Reading Interventions for Students in Grades 4–9 (WWC 2022007). Washington, DC: National Center for Education Evaluation and Regional Assistance (NCEE), Institute of Education Sciences, U.S. Department of Education. Retrieved from </w:t>
      </w:r>
      <w:hyperlink r:id="rId11" w:history="1">
        <w:r w:rsidR="00A3451B" w:rsidRPr="00CB0F31">
          <w:rPr>
            <w:rStyle w:val="Hyperlink"/>
          </w:rPr>
          <w:t>https://whatworks.ed.gov/</w:t>
        </w:r>
      </w:hyperlink>
    </w:p>
    <w:p w14:paraId="6E1C17D8" w14:textId="6EE0CFC0" w:rsidR="00A3451B" w:rsidRPr="00A3451B" w:rsidRDefault="00A3451B" w:rsidP="00B13C84">
      <w:pPr>
        <w:rPr>
          <w:rFonts w:eastAsia="Georgia" w:cstheme="minorHAnsi"/>
        </w:rPr>
      </w:pPr>
      <w:r>
        <w:rPr>
          <w:vertAlign w:val="superscript"/>
        </w:rPr>
        <w:t>2</w:t>
      </w:r>
      <w:r>
        <w:t xml:space="preserve"> </w:t>
      </w:r>
      <w:r w:rsidR="00895EFB">
        <w:t xml:space="preserve">Roanoke City Public Schools Comprehensive Literacy Plan 2024-2025 </w:t>
      </w:r>
      <w:hyperlink r:id="rId12" w:history="1">
        <w:r w:rsidRPr="00A3451B">
          <w:rPr>
            <w:color w:val="0000FF"/>
            <w:u w:val="single"/>
          </w:rPr>
          <w:t>ComprehensiveLitPlanDraft.pdf (rcps.info)</w:t>
        </w:r>
      </w:hyperlink>
    </w:p>
    <w:p w14:paraId="38082BBD" w14:textId="73807C1B" w:rsidR="00B13C84" w:rsidRPr="00B13C84" w:rsidRDefault="006E20BC" w:rsidP="00830429">
      <w:pPr>
        <w:rPr>
          <w:rFonts w:eastAsia="Georgia" w:cstheme="minorHAnsi"/>
        </w:rPr>
      </w:pPr>
      <w:r>
        <w:rPr>
          <w:rFonts w:eastAsia="Georgia" w:cstheme="minorHAnsi"/>
          <w:vertAlign w:val="superscript"/>
        </w:rPr>
        <w:t>3</w:t>
      </w:r>
      <w:r w:rsidR="00B13C84">
        <w:t>Fuchs, L.S., Newman-Gonchar, R., Schumacher, R., Dougherty, B., Bucka, N., Karp, K.S., Woodward, J., Clarke, B., Jordan, N. C., Gersten, R., Jayanthi, M., Keating, B., and Morgan, S. (2021). Assisting Students Struggling with Mathematics: Intervention in the Elementary Grades (WWC 2021006). Washington, DC: National Center for Education Evaluation and Regional Assistance (NCEE), Institute of Education Sciences, U.S. Department of Education. Retrieved from http://whatworks.ed.gov/.</w:t>
      </w:r>
    </w:p>
    <w:p w14:paraId="32BBB808" w14:textId="50193EC1" w:rsidR="00026101" w:rsidRDefault="00E14CC3" w:rsidP="00830429">
      <w:pPr>
        <w:rPr>
          <w:rFonts w:cstheme="minorHAnsi"/>
          <w:color w:val="222222"/>
          <w:shd w:val="clear" w:color="auto" w:fill="FFFFFF"/>
        </w:rPr>
      </w:pPr>
      <w:r>
        <w:rPr>
          <w:rFonts w:cstheme="minorHAnsi"/>
          <w:color w:val="222222"/>
          <w:shd w:val="clear" w:color="auto" w:fill="FFFFFF"/>
          <w:vertAlign w:val="superscript"/>
        </w:rPr>
        <w:t>4</w:t>
      </w:r>
      <w:r w:rsidRPr="00E14CC3">
        <w:rPr>
          <w:rFonts w:cstheme="minorHAnsi"/>
          <w:color w:val="222222"/>
          <w:shd w:val="clear" w:color="auto" w:fill="FFFFFF"/>
        </w:rPr>
        <w:t>Gillies RM. Using Cooperative Learning to Enhance Students’ Learning and Engagement during Inquiry-Based Science. </w:t>
      </w:r>
      <w:r w:rsidRPr="00E14CC3">
        <w:rPr>
          <w:rStyle w:val="Emphasis"/>
          <w:rFonts w:cstheme="minorHAnsi"/>
          <w:color w:val="222222"/>
          <w:shd w:val="clear" w:color="auto" w:fill="FFFFFF"/>
        </w:rPr>
        <w:t>Education Sciences</w:t>
      </w:r>
      <w:r w:rsidRPr="00E14CC3">
        <w:rPr>
          <w:rFonts w:cstheme="minorHAnsi"/>
          <w:color w:val="222222"/>
          <w:shd w:val="clear" w:color="auto" w:fill="FFFFFF"/>
        </w:rPr>
        <w:t xml:space="preserve">. 2023; 13(12):1242. </w:t>
      </w:r>
      <w:hyperlink r:id="rId13" w:history="1">
        <w:r w:rsidR="00B918F8" w:rsidRPr="00277D9B">
          <w:rPr>
            <w:rStyle w:val="Hyperlink"/>
            <w:rFonts w:cstheme="minorHAnsi"/>
            <w:shd w:val="clear" w:color="auto" w:fill="FFFFFF"/>
          </w:rPr>
          <w:t>https://doi.org/10.3390/educsci13121242</w:t>
        </w:r>
      </w:hyperlink>
    </w:p>
    <w:p w14:paraId="4594A91E" w14:textId="0DBFF787" w:rsidR="00B918F8" w:rsidRPr="00B918F8" w:rsidRDefault="00B918F8" w:rsidP="00830429">
      <w:pPr>
        <w:rPr>
          <w:rFonts w:eastAsia="Georgia" w:cstheme="minorHAnsi"/>
        </w:rPr>
      </w:pPr>
      <w:r>
        <w:rPr>
          <w:rFonts w:cstheme="minorHAnsi"/>
          <w:color w:val="222222"/>
          <w:shd w:val="clear" w:color="auto" w:fill="FFFFFF"/>
          <w:vertAlign w:val="superscript"/>
        </w:rPr>
        <w:t>5</w:t>
      </w:r>
      <w:r>
        <w:t>Sacks, A. (2017). Empowering teachers to respond to change: With high levels of change expected, schools must set up structures that help teachers share their best thinking and manage change effectively. Educational Leadership, 74(9), 40-45</w:t>
      </w:r>
    </w:p>
    <w:sectPr w:rsidR="00B918F8" w:rsidRPr="00B918F8" w:rsidSect="00C44C9A">
      <w:headerReference w:type="default" r:id="rId14"/>
      <w:footerReference w:type="default" r:id="rId15"/>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D0C34" w14:textId="77777777" w:rsidR="000D00C3" w:rsidRDefault="000D00C3" w:rsidP="00275D4C">
      <w:pPr>
        <w:spacing w:after="0" w:line="240" w:lineRule="auto"/>
      </w:pPr>
      <w:r>
        <w:separator/>
      </w:r>
    </w:p>
  </w:endnote>
  <w:endnote w:type="continuationSeparator" w:id="0">
    <w:p w14:paraId="41BF51F9" w14:textId="77777777" w:rsidR="000D00C3" w:rsidRDefault="000D00C3" w:rsidP="00275D4C">
      <w:pPr>
        <w:spacing w:after="0" w:line="240" w:lineRule="auto"/>
      </w:pPr>
      <w:r>
        <w:continuationSeparator/>
      </w:r>
    </w:p>
  </w:endnote>
  <w:endnote w:type="continuationNotice" w:id="1">
    <w:p w14:paraId="3A018242" w14:textId="77777777" w:rsidR="000D00C3" w:rsidRDefault="000D0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Sans St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2A230" w14:textId="79307422" w:rsidR="00AA3B65" w:rsidRDefault="00AA3B65">
    <w:pPr>
      <w:pStyle w:val="Footer"/>
    </w:pPr>
    <w:r>
      <w:t xml:space="preserve">Revised </w:t>
    </w:r>
    <w:r w:rsidR="005008D1">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9B682" w14:textId="77777777" w:rsidR="000D00C3" w:rsidRDefault="000D00C3" w:rsidP="00275D4C">
      <w:pPr>
        <w:spacing w:after="0" w:line="240" w:lineRule="auto"/>
      </w:pPr>
      <w:r>
        <w:separator/>
      </w:r>
    </w:p>
  </w:footnote>
  <w:footnote w:type="continuationSeparator" w:id="0">
    <w:p w14:paraId="4A262C2C" w14:textId="77777777" w:rsidR="000D00C3" w:rsidRDefault="000D00C3" w:rsidP="00275D4C">
      <w:pPr>
        <w:spacing w:after="0" w:line="240" w:lineRule="auto"/>
      </w:pPr>
      <w:r>
        <w:continuationSeparator/>
      </w:r>
    </w:p>
  </w:footnote>
  <w:footnote w:type="continuationNotice" w:id="1">
    <w:p w14:paraId="106E12B2" w14:textId="77777777" w:rsidR="000D00C3" w:rsidRDefault="000D0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7F68" w14:textId="2CF7CBE0" w:rsidR="00275D4C" w:rsidRDefault="00275D4C" w:rsidP="00275D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B23D8"/>
    <w:multiLevelType w:val="hybridMultilevel"/>
    <w:tmpl w:val="15E2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A2BEC"/>
    <w:multiLevelType w:val="hybridMultilevel"/>
    <w:tmpl w:val="8B5E101C"/>
    <w:lvl w:ilvl="0" w:tplc="7AEC379A">
      <w:start w:val="1"/>
      <w:numFmt w:val="bullet"/>
      <w:lvlText w:val="•"/>
      <w:lvlJc w:val="left"/>
      <w:pPr>
        <w:tabs>
          <w:tab w:val="num" w:pos="720"/>
        </w:tabs>
        <w:ind w:left="720" w:hanging="360"/>
      </w:pPr>
      <w:rPr>
        <w:rFonts w:ascii="Arial" w:hAnsi="Arial" w:hint="default"/>
      </w:rPr>
    </w:lvl>
    <w:lvl w:ilvl="1" w:tplc="5CA20ABA" w:tentative="1">
      <w:start w:val="1"/>
      <w:numFmt w:val="bullet"/>
      <w:lvlText w:val="•"/>
      <w:lvlJc w:val="left"/>
      <w:pPr>
        <w:tabs>
          <w:tab w:val="num" w:pos="1440"/>
        </w:tabs>
        <w:ind w:left="1440" w:hanging="360"/>
      </w:pPr>
      <w:rPr>
        <w:rFonts w:ascii="Arial" w:hAnsi="Arial" w:hint="default"/>
      </w:rPr>
    </w:lvl>
    <w:lvl w:ilvl="2" w:tplc="F6D25FF8" w:tentative="1">
      <w:start w:val="1"/>
      <w:numFmt w:val="bullet"/>
      <w:lvlText w:val="•"/>
      <w:lvlJc w:val="left"/>
      <w:pPr>
        <w:tabs>
          <w:tab w:val="num" w:pos="2160"/>
        </w:tabs>
        <w:ind w:left="2160" w:hanging="360"/>
      </w:pPr>
      <w:rPr>
        <w:rFonts w:ascii="Arial" w:hAnsi="Arial" w:hint="default"/>
      </w:rPr>
    </w:lvl>
    <w:lvl w:ilvl="3" w:tplc="30E04DF6" w:tentative="1">
      <w:start w:val="1"/>
      <w:numFmt w:val="bullet"/>
      <w:lvlText w:val="•"/>
      <w:lvlJc w:val="left"/>
      <w:pPr>
        <w:tabs>
          <w:tab w:val="num" w:pos="2880"/>
        </w:tabs>
        <w:ind w:left="2880" w:hanging="360"/>
      </w:pPr>
      <w:rPr>
        <w:rFonts w:ascii="Arial" w:hAnsi="Arial" w:hint="default"/>
      </w:rPr>
    </w:lvl>
    <w:lvl w:ilvl="4" w:tplc="358E03A8" w:tentative="1">
      <w:start w:val="1"/>
      <w:numFmt w:val="bullet"/>
      <w:lvlText w:val="•"/>
      <w:lvlJc w:val="left"/>
      <w:pPr>
        <w:tabs>
          <w:tab w:val="num" w:pos="3600"/>
        </w:tabs>
        <w:ind w:left="3600" w:hanging="360"/>
      </w:pPr>
      <w:rPr>
        <w:rFonts w:ascii="Arial" w:hAnsi="Arial" w:hint="default"/>
      </w:rPr>
    </w:lvl>
    <w:lvl w:ilvl="5" w:tplc="B7A605CE" w:tentative="1">
      <w:start w:val="1"/>
      <w:numFmt w:val="bullet"/>
      <w:lvlText w:val="•"/>
      <w:lvlJc w:val="left"/>
      <w:pPr>
        <w:tabs>
          <w:tab w:val="num" w:pos="4320"/>
        </w:tabs>
        <w:ind w:left="4320" w:hanging="360"/>
      </w:pPr>
      <w:rPr>
        <w:rFonts w:ascii="Arial" w:hAnsi="Arial" w:hint="default"/>
      </w:rPr>
    </w:lvl>
    <w:lvl w:ilvl="6" w:tplc="3336F9EE" w:tentative="1">
      <w:start w:val="1"/>
      <w:numFmt w:val="bullet"/>
      <w:lvlText w:val="•"/>
      <w:lvlJc w:val="left"/>
      <w:pPr>
        <w:tabs>
          <w:tab w:val="num" w:pos="5040"/>
        </w:tabs>
        <w:ind w:left="5040" w:hanging="360"/>
      </w:pPr>
      <w:rPr>
        <w:rFonts w:ascii="Arial" w:hAnsi="Arial" w:hint="default"/>
      </w:rPr>
    </w:lvl>
    <w:lvl w:ilvl="7" w:tplc="E206B31C" w:tentative="1">
      <w:start w:val="1"/>
      <w:numFmt w:val="bullet"/>
      <w:lvlText w:val="•"/>
      <w:lvlJc w:val="left"/>
      <w:pPr>
        <w:tabs>
          <w:tab w:val="num" w:pos="5760"/>
        </w:tabs>
        <w:ind w:left="5760" w:hanging="360"/>
      </w:pPr>
      <w:rPr>
        <w:rFonts w:ascii="Arial" w:hAnsi="Arial" w:hint="default"/>
      </w:rPr>
    </w:lvl>
    <w:lvl w:ilvl="8" w:tplc="D98A077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2F2A9C"/>
    <w:multiLevelType w:val="hybridMultilevel"/>
    <w:tmpl w:val="6E04E868"/>
    <w:lvl w:ilvl="0" w:tplc="BB8EB934">
      <w:numFmt w:val="bullet"/>
      <w:lvlText w:val="-"/>
      <w:lvlJc w:val="left"/>
      <w:pPr>
        <w:ind w:left="1080" w:hanging="360"/>
      </w:pPr>
      <w:rPr>
        <w:rFonts w:ascii="Lato" w:eastAsia="Lato" w:hAnsi="Lato" w:cs="Lat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6C2AAB"/>
    <w:multiLevelType w:val="hybridMultilevel"/>
    <w:tmpl w:val="5AF4964E"/>
    <w:lvl w:ilvl="0" w:tplc="B4326714">
      <w:start w:val="1"/>
      <w:numFmt w:val="bullet"/>
      <w:lvlText w:val="•"/>
      <w:lvlJc w:val="left"/>
      <w:pPr>
        <w:tabs>
          <w:tab w:val="num" w:pos="720"/>
        </w:tabs>
        <w:ind w:left="720" w:hanging="360"/>
      </w:pPr>
      <w:rPr>
        <w:rFonts w:ascii="Arial" w:hAnsi="Arial" w:hint="default"/>
      </w:rPr>
    </w:lvl>
    <w:lvl w:ilvl="1" w:tplc="D282830A" w:tentative="1">
      <w:start w:val="1"/>
      <w:numFmt w:val="bullet"/>
      <w:lvlText w:val="•"/>
      <w:lvlJc w:val="left"/>
      <w:pPr>
        <w:tabs>
          <w:tab w:val="num" w:pos="1440"/>
        </w:tabs>
        <w:ind w:left="1440" w:hanging="360"/>
      </w:pPr>
      <w:rPr>
        <w:rFonts w:ascii="Arial" w:hAnsi="Arial" w:hint="default"/>
      </w:rPr>
    </w:lvl>
    <w:lvl w:ilvl="2" w:tplc="B5FCFC46" w:tentative="1">
      <w:start w:val="1"/>
      <w:numFmt w:val="bullet"/>
      <w:lvlText w:val="•"/>
      <w:lvlJc w:val="left"/>
      <w:pPr>
        <w:tabs>
          <w:tab w:val="num" w:pos="2160"/>
        </w:tabs>
        <w:ind w:left="2160" w:hanging="360"/>
      </w:pPr>
      <w:rPr>
        <w:rFonts w:ascii="Arial" w:hAnsi="Arial" w:hint="default"/>
      </w:rPr>
    </w:lvl>
    <w:lvl w:ilvl="3" w:tplc="B4B88C24" w:tentative="1">
      <w:start w:val="1"/>
      <w:numFmt w:val="bullet"/>
      <w:lvlText w:val="•"/>
      <w:lvlJc w:val="left"/>
      <w:pPr>
        <w:tabs>
          <w:tab w:val="num" w:pos="2880"/>
        </w:tabs>
        <w:ind w:left="2880" w:hanging="360"/>
      </w:pPr>
      <w:rPr>
        <w:rFonts w:ascii="Arial" w:hAnsi="Arial" w:hint="default"/>
      </w:rPr>
    </w:lvl>
    <w:lvl w:ilvl="4" w:tplc="DA489C2A" w:tentative="1">
      <w:start w:val="1"/>
      <w:numFmt w:val="bullet"/>
      <w:lvlText w:val="•"/>
      <w:lvlJc w:val="left"/>
      <w:pPr>
        <w:tabs>
          <w:tab w:val="num" w:pos="3600"/>
        </w:tabs>
        <w:ind w:left="3600" w:hanging="360"/>
      </w:pPr>
      <w:rPr>
        <w:rFonts w:ascii="Arial" w:hAnsi="Arial" w:hint="default"/>
      </w:rPr>
    </w:lvl>
    <w:lvl w:ilvl="5" w:tplc="6EF04D20" w:tentative="1">
      <w:start w:val="1"/>
      <w:numFmt w:val="bullet"/>
      <w:lvlText w:val="•"/>
      <w:lvlJc w:val="left"/>
      <w:pPr>
        <w:tabs>
          <w:tab w:val="num" w:pos="4320"/>
        </w:tabs>
        <w:ind w:left="4320" w:hanging="360"/>
      </w:pPr>
      <w:rPr>
        <w:rFonts w:ascii="Arial" w:hAnsi="Arial" w:hint="default"/>
      </w:rPr>
    </w:lvl>
    <w:lvl w:ilvl="6" w:tplc="54409F86" w:tentative="1">
      <w:start w:val="1"/>
      <w:numFmt w:val="bullet"/>
      <w:lvlText w:val="•"/>
      <w:lvlJc w:val="left"/>
      <w:pPr>
        <w:tabs>
          <w:tab w:val="num" w:pos="5040"/>
        </w:tabs>
        <w:ind w:left="5040" w:hanging="360"/>
      </w:pPr>
      <w:rPr>
        <w:rFonts w:ascii="Arial" w:hAnsi="Arial" w:hint="default"/>
      </w:rPr>
    </w:lvl>
    <w:lvl w:ilvl="7" w:tplc="54AA60AC" w:tentative="1">
      <w:start w:val="1"/>
      <w:numFmt w:val="bullet"/>
      <w:lvlText w:val="•"/>
      <w:lvlJc w:val="left"/>
      <w:pPr>
        <w:tabs>
          <w:tab w:val="num" w:pos="5760"/>
        </w:tabs>
        <w:ind w:left="5760" w:hanging="360"/>
      </w:pPr>
      <w:rPr>
        <w:rFonts w:ascii="Arial" w:hAnsi="Arial" w:hint="default"/>
      </w:rPr>
    </w:lvl>
    <w:lvl w:ilvl="8" w:tplc="0E6486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064FC8"/>
    <w:multiLevelType w:val="hybridMultilevel"/>
    <w:tmpl w:val="CFDCB4D2"/>
    <w:lvl w:ilvl="0" w:tplc="4CE44B42">
      <w:start w:val="1"/>
      <w:numFmt w:val="bullet"/>
      <w:lvlText w:val="•"/>
      <w:lvlJc w:val="left"/>
      <w:pPr>
        <w:tabs>
          <w:tab w:val="num" w:pos="720"/>
        </w:tabs>
        <w:ind w:left="720" w:hanging="360"/>
      </w:pPr>
      <w:rPr>
        <w:rFonts w:ascii="Arial" w:hAnsi="Arial" w:hint="default"/>
      </w:rPr>
    </w:lvl>
    <w:lvl w:ilvl="1" w:tplc="A3B4E19E" w:tentative="1">
      <w:start w:val="1"/>
      <w:numFmt w:val="bullet"/>
      <w:lvlText w:val="•"/>
      <w:lvlJc w:val="left"/>
      <w:pPr>
        <w:tabs>
          <w:tab w:val="num" w:pos="1440"/>
        </w:tabs>
        <w:ind w:left="1440" w:hanging="360"/>
      </w:pPr>
      <w:rPr>
        <w:rFonts w:ascii="Arial" w:hAnsi="Arial" w:hint="default"/>
      </w:rPr>
    </w:lvl>
    <w:lvl w:ilvl="2" w:tplc="0138443A" w:tentative="1">
      <w:start w:val="1"/>
      <w:numFmt w:val="bullet"/>
      <w:lvlText w:val="•"/>
      <w:lvlJc w:val="left"/>
      <w:pPr>
        <w:tabs>
          <w:tab w:val="num" w:pos="2160"/>
        </w:tabs>
        <w:ind w:left="2160" w:hanging="360"/>
      </w:pPr>
      <w:rPr>
        <w:rFonts w:ascii="Arial" w:hAnsi="Arial" w:hint="default"/>
      </w:rPr>
    </w:lvl>
    <w:lvl w:ilvl="3" w:tplc="E32C8AFC" w:tentative="1">
      <w:start w:val="1"/>
      <w:numFmt w:val="bullet"/>
      <w:lvlText w:val="•"/>
      <w:lvlJc w:val="left"/>
      <w:pPr>
        <w:tabs>
          <w:tab w:val="num" w:pos="2880"/>
        </w:tabs>
        <w:ind w:left="2880" w:hanging="360"/>
      </w:pPr>
      <w:rPr>
        <w:rFonts w:ascii="Arial" w:hAnsi="Arial" w:hint="default"/>
      </w:rPr>
    </w:lvl>
    <w:lvl w:ilvl="4" w:tplc="63923A76" w:tentative="1">
      <w:start w:val="1"/>
      <w:numFmt w:val="bullet"/>
      <w:lvlText w:val="•"/>
      <w:lvlJc w:val="left"/>
      <w:pPr>
        <w:tabs>
          <w:tab w:val="num" w:pos="3600"/>
        </w:tabs>
        <w:ind w:left="3600" w:hanging="360"/>
      </w:pPr>
      <w:rPr>
        <w:rFonts w:ascii="Arial" w:hAnsi="Arial" w:hint="default"/>
      </w:rPr>
    </w:lvl>
    <w:lvl w:ilvl="5" w:tplc="38661F9E" w:tentative="1">
      <w:start w:val="1"/>
      <w:numFmt w:val="bullet"/>
      <w:lvlText w:val="•"/>
      <w:lvlJc w:val="left"/>
      <w:pPr>
        <w:tabs>
          <w:tab w:val="num" w:pos="4320"/>
        </w:tabs>
        <w:ind w:left="4320" w:hanging="360"/>
      </w:pPr>
      <w:rPr>
        <w:rFonts w:ascii="Arial" w:hAnsi="Arial" w:hint="default"/>
      </w:rPr>
    </w:lvl>
    <w:lvl w:ilvl="6" w:tplc="3B5EEE04" w:tentative="1">
      <w:start w:val="1"/>
      <w:numFmt w:val="bullet"/>
      <w:lvlText w:val="•"/>
      <w:lvlJc w:val="left"/>
      <w:pPr>
        <w:tabs>
          <w:tab w:val="num" w:pos="5040"/>
        </w:tabs>
        <w:ind w:left="5040" w:hanging="360"/>
      </w:pPr>
      <w:rPr>
        <w:rFonts w:ascii="Arial" w:hAnsi="Arial" w:hint="default"/>
      </w:rPr>
    </w:lvl>
    <w:lvl w:ilvl="7" w:tplc="BF524154" w:tentative="1">
      <w:start w:val="1"/>
      <w:numFmt w:val="bullet"/>
      <w:lvlText w:val="•"/>
      <w:lvlJc w:val="left"/>
      <w:pPr>
        <w:tabs>
          <w:tab w:val="num" w:pos="5760"/>
        </w:tabs>
        <w:ind w:left="5760" w:hanging="360"/>
      </w:pPr>
      <w:rPr>
        <w:rFonts w:ascii="Arial" w:hAnsi="Arial" w:hint="default"/>
      </w:rPr>
    </w:lvl>
    <w:lvl w:ilvl="8" w:tplc="BFF829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E344B5"/>
    <w:multiLevelType w:val="hybridMultilevel"/>
    <w:tmpl w:val="3E5E2D96"/>
    <w:lvl w:ilvl="0" w:tplc="381879B6">
      <w:start w:val="1"/>
      <w:numFmt w:val="bullet"/>
      <w:lvlText w:val="•"/>
      <w:lvlJc w:val="left"/>
      <w:pPr>
        <w:tabs>
          <w:tab w:val="num" w:pos="720"/>
        </w:tabs>
        <w:ind w:left="720" w:hanging="360"/>
      </w:pPr>
      <w:rPr>
        <w:rFonts w:ascii="Arial" w:hAnsi="Arial" w:hint="default"/>
      </w:rPr>
    </w:lvl>
    <w:lvl w:ilvl="1" w:tplc="B4442480" w:tentative="1">
      <w:start w:val="1"/>
      <w:numFmt w:val="bullet"/>
      <w:lvlText w:val="•"/>
      <w:lvlJc w:val="left"/>
      <w:pPr>
        <w:tabs>
          <w:tab w:val="num" w:pos="1440"/>
        </w:tabs>
        <w:ind w:left="1440" w:hanging="360"/>
      </w:pPr>
      <w:rPr>
        <w:rFonts w:ascii="Arial" w:hAnsi="Arial" w:hint="default"/>
      </w:rPr>
    </w:lvl>
    <w:lvl w:ilvl="2" w:tplc="CD3C078E" w:tentative="1">
      <w:start w:val="1"/>
      <w:numFmt w:val="bullet"/>
      <w:lvlText w:val="•"/>
      <w:lvlJc w:val="left"/>
      <w:pPr>
        <w:tabs>
          <w:tab w:val="num" w:pos="2160"/>
        </w:tabs>
        <w:ind w:left="2160" w:hanging="360"/>
      </w:pPr>
      <w:rPr>
        <w:rFonts w:ascii="Arial" w:hAnsi="Arial" w:hint="default"/>
      </w:rPr>
    </w:lvl>
    <w:lvl w:ilvl="3" w:tplc="37F632E4" w:tentative="1">
      <w:start w:val="1"/>
      <w:numFmt w:val="bullet"/>
      <w:lvlText w:val="•"/>
      <w:lvlJc w:val="left"/>
      <w:pPr>
        <w:tabs>
          <w:tab w:val="num" w:pos="2880"/>
        </w:tabs>
        <w:ind w:left="2880" w:hanging="360"/>
      </w:pPr>
      <w:rPr>
        <w:rFonts w:ascii="Arial" w:hAnsi="Arial" w:hint="default"/>
      </w:rPr>
    </w:lvl>
    <w:lvl w:ilvl="4" w:tplc="A1A0DE18" w:tentative="1">
      <w:start w:val="1"/>
      <w:numFmt w:val="bullet"/>
      <w:lvlText w:val="•"/>
      <w:lvlJc w:val="left"/>
      <w:pPr>
        <w:tabs>
          <w:tab w:val="num" w:pos="3600"/>
        </w:tabs>
        <w:ind w:left="3600" w:hanging="360"/>
      </w:pPr>
      <w:rPr>
        <w:rFonts w:ascii="Arial" w:hAnsi="Arial" w:hint="default"/>
      </w:rPr>
    </w:lvl>
    <w:lvl w:ilvl="5" w:tplc="FAD8CFD4" w:tentative="1">
      <w:start w:val="1"/>
      <w:numFmt w:val="bullet"/>
      <w:lvlText w:val="•"/>
      <w:lvlJc w:val="left"/>
      <w:pPr>
        <w:tabs>
          <w:tab w:val="num" w:pos="4320"/>
        </w:tabs>
        <w:ind w:left="4320" w:hanging="360"/>
      </w:pPr>
      <w:rPr>
        <w:rFonts w:ascii="Arial" w:hAnsi="Arial" w:hint="default"/>
      </w:rPr>
    </w:lvl>
    <w:lvl w:ilvl="6" w:tplc="B7DC29E0" w:tentative="1">
      <w:start w:val="1"/>
      <w:numFmt w:val="bullet"/>
      <w:lvlText w:val="•"/>
      <w:lvlJc w:val="left"/>
      <w:pPr>
        <w:tabs>
          <w:tab w:val="num" w:pos="5040"/>
        </w:tabs>
        <w:ind w:left="5040" w:hanging="360"/>
      </w:pPr>
      <w:rPr>
        <w:rFonts w:ascii="Arial" w:hAnsi="Arial" w:hint="default"/>
      </w:rPr>
    </w:lvl>
    <w:lvl w:ilvl="7" w:tplc="E1784B22" w:tentative="1">
      <w:start w:val="1"/>
      <w:numFmt w:val="bullet"/>
      <w:lvlText w:val="•"/>
      <w:lvlJc w:val="left"/>
      <w:pPr>
        <w:tabs>
          <w:tab w:val="num" w:pos="5760"/>
        </w:tabs>
        <w:ind w:left="5760" w:hanging="360"/>
      </w:pPr>
      <w:rPr>
        <w:rFonts w:ascii="Arial" w:hAnsi="Arial" w:hint="default"/>
      </w:rPr>
    </w:lvl>
    <w:lvl w:ilvl="8" w:tplc="CF34A9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9C1924"/>
    <w:multiLevelType w:val="hybridMultilevel"/>
    <w:tmpl w:val="6B5C4810"/>
    <w:lvl w:ilvl="0" w:tplc="12244C1A">
      <w:start w:val="1"/>
      <w:numFmt w:val="bullet"/>
      <w:lvlText w:val="•"/>
      <w:lvlJc w:val="left"/>
      <w:pPr>
        <w:tabs>
          <w:tab w:val="num" w:pos="720"/>
        </w:tabs>
        <w:ind w:left="720" w:hanging="360"/>
      </w:pPr>
      <w:rPr>
        <w:rFonts w:ascii="Arial" w:hAnsi="Arial" w:hint="default"/>
      </w:rPr>
    </w:lvl>
    <w:lvl w:ilvl="1" w:tplc="E5465B7A" w:tentative="1">
      <w:start w:val="1"/>
      <w:numFmt w:val="bullet"/>
      <w:lvlText w:val="•"/>
      <w:lvlJc w:val="left"/>
      <w:pPr>
        <w:tabs>
          <w:tab w:val="num" w:pos="1440"/>
        </w:tabs>
        <w:ind w:left="1440" w:hanging="360"/>
      </w:pPr>
      <w:rPr>
        <w:rFonts w:ascii="Arial" w:hAnsi="Arial" w:hint="default"/>
      </w:rPr>
    </w:lvl>
    <w:lvl w:ilvl="2" w:tplc="C216378C" w:tentative="1">
      <w:start w:val="1"/>
      <w:numFmt w:val="bullet"/>
      <w:lvlText w:val="•"/>
      <w:lvlJc w:val="left"/>
      <w:pPr>
        <w:tabs>
          <w:tab w:val="num" w:pos="2160"/>
        </w:tabs>
        <w:ind w:left="2160" w:hanging="360"/>
      </w:pPr>
      <w:rPr>
        <w:rFonts w:ascii="Arial" w:hAnsi="Arial" w:hint="default"/>
      </w:rPr>
    </w:lvl>
    <w:lvl w:ilvl="3" w:tplc="6C7ADDDE" w:tentative="1">
      <w:start w:val="1"/>
      <w:numFmt w:val="bullet"/>
      <w:lvlText w:val="•"/>
      <w:lvlJc w:val="left"/>
      <w:pPr>
        <w:tabs>
          <w:tab w:val="num" w:pos="2880"/>
        </w:tabs>
        <w:ind w:left="2880" w:hanging="360"/>
      </w:pPr>
      <w:rPr>
        <w:rFonts w:ascii="Arial" w:hAnsi="Arial" w:hint="default"/>
      </w:rPr>
    </w:lvl>
    <w:lvl w:ilvl="4" w:tplc="4D8A073C" w:tentative="1">
      <w:start w:val="1"/>
      <w:numFmt w:val="bullet"/>
      <w:lvlText w:val="•"/>
      <w:lvlJc w:val="left"/>
      <w:pPr>
        <w:tabs>
          <w:tab w:val="num" w:pos="3600"/>
        </w:tabs>
        <w:ind w:left="3600" w:hanging="360"/>
      </w:pPr>
      <w:rPr>
        <w:rFonts w:ascii="Arial" w:hAnsi="Arial" w:hint="default"/>
      </w:rPr>
    </w:lvl>
    <w:lvl w:ilvl="5" w:tplc="D50E2FCE" w:tentative="1">
      <w:start w:val="1"/>
      <w:numFmt w:val="bullet"/>
      <w:lvlText w:val="•"/>
      <w:lvlJc w:val="left"/>
      <w:pPr>
        <w:tabs>
          <w:tab w:val="num" w:pos="4320"/>
        </w:tabs>
        <w:ind w:left="4320" w:hanging="360"/>
      </w:pPr>
      <w:rPr>
        <w:rFonts w:ascii="Arial" w:hAnsi="Arial" w:hint="default"/>
      </w:rPr>
    </w:lvl>
    <w:lvl w:ilvl="6" w:tplc="70609D58" w:tentative="1">
      <w:start w:val="1"/>
      <w:numFmt w:val="bullet"/>
      <w:lvlText w:val="•"/>
      <w:lvlJc w:val="left"/>
      <w:pPr>
        <w:tabs>
          <w:tab w:val="num" w:pos="5040"/>
        </w:tabs>
        <w:ind w:left="5040" w:hanging="360"/>
      </w:pPr>
      <w:rPr>
        <w:rFonts w:ascii="Arial" w:hAnsi="Arial" w:hint="default"/>
      </w:rPr>
    </w:lvl>
    <w:lvl w:ilvl="7" w:tplc="C8285640" w:tentative="1">
      <w:start w:val="1"/>
      <w:numFmt w:val="bullet"/>
      <w:lvlText w:val="•"/>
      <w:lvlJc w:val="left"/>
      <w:pPr>
        <w:tabs>
          <w:tab w:val="num" w:pos="5760"/>
        </w:tabs>
        <w:ind w:left="5760" w:hanging="360"/>
      </w:pPr>
      <w:rPr>
        <w:rFonts w:ascii="Arial" w:hAnsi="Arial" w:hint="default"/>
      </w:rPr>
    </w:lvl>
    <w:lvl w:ilvl="8" w:tplc="56545F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052780"/>
    <w:multiLevelType w:val="hybridMultilevel"/>
    <w:tmpl w:val="29DC5E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C2B45"/>
    <w:multiLevelType w:val="hybridMultilevel"/>
    <w:tmpl w:val="75F46D8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D42EF0"/>
    <w:multiLevelType w:val="hybridMultilevel"/>
    <w:tmpl w:val="AE4E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76F88"/>
    <w:multiLevelType w:val="hybridMultilevel"/>
    <w:tmpl w:val="F0546994"/>
    <w:lvl w:ilvl="0" w:tplc="EDBA85F0">
      <w:start w:val="1"/>
      <w:numFmt w:val="bullet"/>
      <w:lvlText w:val="•"/>
      <w:lvlJc w:val="left"/>
      <w:pPr>
        <w:tabs>
          <w:tab w:val="num" w:pos="720"/>
        </w:tabs>
        <w:ind w:left="720" w:hanging="360"/>
      </w:pPr>
      <w:rPr>
        <w:rFonts w:ascii="Arial" w:hAnsi="Arial" w:hint="default"/>
      </w:rPr>
    </w:lvl>
    <w:lvl w:ilvl="1" w:tplc="BBAC4AA8" w:tentative="1">
      <w:start w:val="1"/>
      <w:numFmt w:val="bullet"/>
      <w:lvlText w:val="•"/>
      <w:lvlJc w:val="left"/>
      <w:pPr>
        <w:tabs>
          <w:tab w:val="num" w:pos="1440"/>
        </w:tabs>
        <w:ind w:left="1440" w:hanging="360"/>
      </w:pPr>
      <w:rPr>
        <w:rFonts w:ascii="Arial" w:hAnsi="Arial" w:hint="default"/>
      </w:rPr>
    </w:lvl>
    <w:lvl w:ilvl="2" w:tplc="84BA3D16" w:tentative="1">
      <w:start w:val="1"/>
      <w:numFmt w:val="bullet"/>
      <w:lvlText w:val="•"/>
      <w:lvlJc w:val="left"/>
      <w:pPr>
        <w:tabs>
          <w:tab w:val="num" w:pos="2160"/>
        </w:tabs>
        <w:ind w:left="2160" w:hanging="360"/>
      </w:pPr>
      <w:rPr>
        <w:rFonts w:ascii="Arial" w:hAnsi="Arial" w:hint="default"/>
      </w:rPr>
    </w:lvl>
    <w:lvl w:ilvl="3" w:tplc="FFCE4290" w:tentative="1">
      <w:start w:val="1"/>
      <w:numFmt w:val="bullet"/>
      <w:lvlText w:val="•"/>
      <w:lvlJc w:val="left"/>
      <w:pPr>
        <w:tabs>
          <w:tab w:val="num" w:pos="2880"/>
        </w:tabs>
        <w:ind w:left="2880" w:hanging="360"/>
      </w:pPr>
      <w:rPr>
        <w:rFonts w:ascii="Arial" w:hAnsi="Arial" w:hint="default"/>
      </w:rPr>
    </w:lvl>
    <w:lvl w:ilvl="4" w:tplc="ECDAFE8E" w:tentative="1">
      <w:start w:val="1"/>
      <w:numFmt w:val="bullet"/>
      <w:lvlText w:val="•"/>
      <w:lvlJc w:val="left"/>
      <w:pPr>
        <w:tabs>
          <w:tab w:val="num" w:pos="3600"/>
        </w:tabs>
        <w:ind w:left="3600" w:hanging="360"/>
      </w:pPr>
      <w:rPr>
        <w:rFonts w:ascii="Arial" w:hAnsi="Arial" w:hint="default"/>
      </w:rPr>
    </w:lvl>
    <w:lvl w:ilvl="5" w:tplc="1DB05C44" w:tentative="1">
      <w:start w:val="1"/>
      <w:numFmt w:val="bullet"/>
      <w:lvlText w:val="•"/>
      <w:lvlJc w:val="left"/>
      <w:pPr>
        <w:tabs>
          <w:tab w:val="num" w:pos="4320"/>
        </w:tabs>
        <w:ind w:left="4320" w:hanging="360"/>
      </w:pPr>
      <w:rPr>
        <w:rFonts w:ascii="Arial" w:hAnsi="Arial" w:hint="default"/>
      </w:rPr>
    </w:lvl>
    <w:lvl w:ilvl="6" w:tplc="0DDCF338" w:tentative="1">
      <w:start w:val="1"/>
      <w:numFmt w:val="bullet"/>
      <w:lvlText w:val="•"/>
      <w:lvlJc w:val="left"/>
      <w:pPr>
        <w:tabs>
          <w:tab w:val="num" w:pos="5040"/>
        </w:tabs>
        <w:ind w:left="5040" w:hanging="360"/>
      </w:pPr>
      <w:rPr>
        <w:rFonts w:ascii="Arial" w:hAnsi="Arial" w:hint="default"/>
      </w:rPr>
    </w:lvl>
    <w:lvl w:ilvl="7" w:tplc="612AF4E6" w:tentative="1">
      <w:start w:val="1"/>
      <w:numFmt w:val="bullet"/>
      <w:lvlText w:val="•"/>
      <w:lvlJc w:val="left"/>
      <w:pPr>
        <w:tabs>
          <w:tab w:val="num" w:pos="5760"/>
        </w:tabs>
        <w:ind w:left="5760" w:hanging="360"/>
      </w:pPr>
      <w:rPr>
        <w:rFonts w:ascii="Arial" w:hAnsi="Arial" w:hint="default"/>
      </w:rPr>
    </w:lvl>
    <w:lvl w:ilvl="8" w:tplc="D34235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B26B77"/>
    <w:multiLevelType w:val="hybridMultilevel"/>
    <w:tmpl w:val="E81C08BA"/>
    <w:lvl w:ilvl="0" w:tplc="2BF6F3E4">
      <w:start w:val="1"/>
      <w:numFmt w:val="bullet"/>
      <w:lvlText w:val="•"/>
      <w:lvlJc w:val="left"/>
      <w:pPr>
        <w:tabs>
          <w:tab w:val="num" w:pos="720"/>
        </w:tabs>
        <w:ind w:left="720" w:hanging="360"/>
      </w:pPr>
      <w:rPr>
        <w:rFonts w:ascii="Arial" w:hAnsi="Arial" w:hint="default"/>
      </w:rPr>
    </w:lvl>
    <w:lvl w:ilvl="1" w:tplc="FDC29704" w:tentative="1">
      <w:start w:val="1"/>
      <w:numFmt w:val="bullet"/>
      <w:lvlText w:val="•"/>
      <w:lvlJc w:val="left"/>
      <w:pPr>
        <w:tabs>
          <w:tab w:val="num" w:pos="1440"/>
        </w:tabs>
        <w:ind w:left="1440" w:hanging="360"/>
      </w:pPr>
      <w:rPr>
        <w:rFonts w:ascii="Arial" w:hAnsi="Arial" w:hint="default"/>
      </w:rPr>
    </w:lvl>
    <w:lvl w:ilvl="2" w:tplc="E7AA1A9C" w:tentative="1">
      <w:start w:val="1"/>
      <w:numFmt w:val="bullet"/>
      <w:lvlText w:val="•"/>
      <w:lvlJc w:val="left"/>
      <w:pPr>
        <w:tabs>
          <w:tab w:val="num" w:pos="2160"/>
        </w:tabs>
        <w:ind w:left="2160" w:hanging="360"/>
      </w:pPr>
      <w:rPr>
        <w:rFonts w:ascii="Arial" w:hAnsi="Arial" w:hint="default"/>
      </w:rPr>
    </w:lvl>
    <w:lvl w:ilvl="3" w:tplc="1C3C8BFA" w:tentative="1">
      <w:start w:val="1"/>
      <w:numFmt w:val="bullet"/>
      <w:lvlText w:val="•"/>
      <w:lvlJc w:val="left"/>
      <w:pPr>
        <w:tabs>
          <w:tab w:val="num" w:pos="2880"/>
        </w:tabs>
        <w:ind w:left="2880" w:hanging="360"/>
      </w:pPr>
      <w:rPr>
        <w:rFonts w:ascii="Arial" w:hAnsi="Arial" w:hint="default"/>
      </w:rPr>
    </w:lvl>
    <w:lvl w:ilvl="4" w:tplc="8570A8AA" w:tentative="1">
      <w:start w:val="1"/>
      <w:numFmt w:val="bullet"/>
      <w:lvlText w:val="•"/>
      <w:lvlJc w:val="left"/>
      <w:pPr>
        <w:tabs>
          <w:tab w:val="num" w:pos="3600"/>
        </w:tabs>
        <w:ind w:left="3600" w:hanging="360"/>
      </w:pPr>
      <w:rPr>
        <w:rFonts w:ascii="Arial" w:hAnsi="Arial" w:hint="default"/>
      </w:rPr>
    </w:lvl>
    <w:lvl w:ilvl="5" w:tplc="FD9AA5D2" w:tentative="1">
      <w:start w:val="1"/>
      <w:numFmt w:val="bullet"/>
      <w:lvlText w:val="•"/>
      <w:lvlJc w:val="left"/>
      <w:pPr>
        <w:tabs>
          <w:tab w:val="num" w:pos="4320"/>
        </w:tabs>
        <w:ind w:left="4320" w:hanging="360"/>
      </w:pPr>
      <w:rPr>
        <w:rFonts w:ascii="Arial" w:hAnsi="Arial" w:hint="default"/>
      </w:rPr>
    </w:lvl>
    <w:lvl w:ilvl="6" w:tplc="17E4DCF4" w:tentative="1">
      <w:start w:val="1"/>
      <w:numFmt w:val="bullet"/>
      <w:lvlText w:val="•"/>
      <w:lvlJc w:val="left"/>
      <w:pPr>
        <w:tabs>
          <w:tab w:val="num" w:pos="5040"/>
        </w:tabs>
        <w:ind w:left="5040" w:hanging="360"/>
      </w:pPr>
      <w:rPr>
        <w:rFonts w:ascii="Arial" w:hAnsi="Arial" w:hint="default"/>
      </w:rPr>
    </w:lvl>
    <w:lvl w:ilvl="7" w:tplc="08865B20" w:tentative="1">
      <w:start w:val="1"/>
      <w:numFmt w:val="bullet"/>
      <w:lvlText w:val="•"/>
      <w:lvlJc w:val="left"/>
      <w:pPr>
        <w:tabs>
          <w:tab w:val="num" w:pos="5760"/>
        </w:tabs>
        <w:ind w:left="5760" w:hanging="360"/>
      </w:pPr>
      <w:rPr>
        <w:rFonts w:ascii="Arial" w:hAnsi="Arial" w:hint="default"/>
      </w:rPr>
    </w:lvl>
    <w:lvl w:ilvl="8" w:tplc="5F8284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EC66A7"/>
    <w:multiLevelType w:val="multilevel"/>
    <w:tmpl w:val="AFBE8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1D52FC"/>
    <w:multiLevelType w:val="multilevel"/>
    <w:tmpl w:val="9B2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1700EF"/>
    <w:multiLevelType w:val="hybridMultilevel"/>
    <w:tmpl w:val="EA3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01CC7"/>
    <w:multiLevelType w:val="hybridMultilevel"/>
    <w:tmpl w:val="504ABB7E"/>
    <w:lvl w:ilvl="0" w:tplc="7EFA9CC8">
      <w:start w:val="1"/>
      <w:numFmt w:val="bullet"/>
      <w:lvlText w:val="•"/>
      <w:lvlJc w:val="left"/>
      <w:pPr>
        <w:tabs>
          <w:tab w:val="num" w:pos="720"/>
        </w:tabs>
        <w:ind w:left="720" w:hanging="360"/>
      </w:pPr>
      <w:rPr>
        <w:rFonts w:ascii="Arial" w:hAnsi="Arial" w:hint="default"/>
      </w:rPr>
    </w:lvl>
    <w:lvl w:ilvl="1" w:tplc="5336AFCE" w:tentative="1">
      <w:start w:val="1"/>
      <w:numFmt w:val="bullet"/>
      <w:lvlText w:val="•"/>
      <w:lvlJc w:val="left"/>
      <w:pPr>
        <w:tabs>
          <w:tab w:val="num" w:pos="1440"/>
        </w:tabs>
        <w:ind w:left="1440" w:hanging="360"/>
      </w:pPr>
      <w:rPr>
        <w:rFonts w:ascii="Arial" w:hAnsi="Arial" w:hint="default"/>
      </w:rPr>
    </w:lvl>
    <w:lvl w:ilvl="2" w:tplc="08D2A818" w:tentative="1">
      <w:start w:val="1"/>
      <w:numFmt w:val="bullet"/>
      <w:lvlText w:val="•"/>
      <w:lvlJc w:val="left"/>
      <w:pPr>
        <w:tabs>
          <w:tab w:val="num" w:pos="2160"/>
        </w:tabs>
        <w:ind w:left="2160" w:hanging="360"/>
      </w:pPr>
      <w:rPr>
        <w:rFonts w:ascii="Arial" w:hAnsi="Arial" w:hint="default"/>
      </w:rPr>
    </w:lvl>
    <w:lvl w:ilvl="3" w:tplc="38601C28" w:tentative="1">
      <w:start w:val="1"/>
      <w:numFmt w:val="bullet"/>
      <w:lvlText w:val="•"/>
      <w:lvlJc w:val="left"/>
      <w:pPr>
        <w:tabs>
          <w:tab w:val="num" w:pos="2880"/>
        </w:tabs>
        <w:ind w:left="2880" w:hanging="360"/>
      </w:pPr>
      <w:rPr>
        <w:rFonts w:ascii="Arial" w:hAnsi="Arial" w:hint="default"/>
      </w:rPr>
    </w:lvl>
    <w:lvl w:ilvl="4" w:tplc="AE56B234" w:tentative="1">
      <w:start w:val="1"/>
      <w:numFmt w:val="bullet"/>
      <w:lvlText w:val="•"/>
      <w:lvlJc w:val="left"/>
      <w:pPr>
        <w:tabs>
          <w:tab w:val="num" w:pos="3600"/>
        </w:tabs>
        <w:ind w:left="3600" w:hanging="360"/>
      </w:pPr>
      <w:rPr>
        <w:rFonts w:ascii="Arial" w:hAnsi="Arial" w:hint="default"/>
      </w:rPr>
    </w:lvl>
    <w:lvl w:ilvl="5" w:tplc="0C00B388" w:tentative="1">
      <w:start w:val="1"/>
      <w:numFmt w:val="bullet"/>
      <w:lvlText w:val="•"/>
      <w:lvlJc w:val="left"/>
      <w:pPr>
        <w:tabs>
          <w:tab w:val="num" w:pos="4320"/>
        </w:tabs>
        <w:ind w:left="4320" w:hanging="360"/>
      </w:pPr>
      <w:rPr>
        <w:rFonts w:ascii="Arial" w:hAnsi="Arial" w:hint="default"/>
      </w:rPr>
    </w:lvl>
    <w:lvl w:ilvl="6" w:tplc="1590B082" w:tentative="1">
      <w:start w:val="1"/>
      <w:numFmt w:val="bullet"/>
      <w:lvlText w:val="•"/>
      <w:lvlJc w:val="left"/>
      <w:pPr>
        <w:tabs>
          <w:tab w:val="num" w:pos="5040"/>
        </w:tabs>
        <w:ind w:left="5040" w:hanging="360"/>
      </w:pPr>
      <w:rPr>
        <w:rFonts w:ascii="Arial" w:hAnsi="Arial" w:hint="default"/>
      </w:rPr>
    </w:lvl>
    <w:lvl w:ilvl="7" w:tplc="DA2AF6FE" w:tentative="1">
      <w:start w:val="1"/>
      <w:numFmt w:val="bullet"/>
      <w:lvlText w:val="•"/>
      <w:lvlJc w:val="left"/>
      <w:pPr>
        <w:tabs>
          <w:tab w:val="num" w:pos="5760"/>
        </w:tabs>
        <w:ind w:left="5760" w:hanging="360"/>
      </w:pPr>
      <w:rPr>
        <w:rFonts w:ascii="Arial" w:hAnsi="Arial" w:hint="default"/>
      </w:rPr>
    </w:lvl>
    <w:lvl w:ilvl="8" w:tplc="0BFAC616" w:tentative="1">
      <w:start w:val="1"/>
      <w:numFmt w:val="bullet"/>
      <w:lvlText w:val="•"/>
      <w:lvlJc w:val="left"/>
      <w:pPr>
        <w:tabs>
          <w:tab w:val="num" w:pos="6480"/>
        </w:tabs>
        <w:ind w:left="6480" w:hanging="360"/>
      </w:pPr>
      <w:rPr>
        <w:rFonts w:ascii="Arial" w:hAnsi="Arial" w:hint="default"/>
      </w:rPr>
    </w:lvl>
  </w:abstractNum>
  <w:num w:numId="1" w16cid:durableId="1301885026">
    <w:abstractNumId w:val="16"/>
  </w:num>
  <w:num w:numId="2" w16cid:durableId="1421953501">
    <w:abstractNumId w:val="4"/>
  </w:num>
  <w:num w:numId="3" w16cid:durableId="144979326">
    <w:abstractNumId w:val="6"/>
  </w:num>
  <w:num w:numId="4" w16cid:durableId="1646083622">
    <w:abstractNumId w:val="8"/>
  </w:num>
  <w:num w:numId="5" w16cid:durableId="163787648">
    <w:abstractNumId w:val="13"/>
  </w:num>
  <w:num w:numId="6" w16cid:durableId="2043507892">
    <w:abstractNumId w:val="17"/>
  </w:num>
  <w:num w:numId="7" w16cid:durableId="434447898">
    <w:abstractNumId w:val="5"/>
  </w:num>
  <w:num w:numId="8" w16cid:durableId="1524053919">
    <w:abstractNumId w:val="3"/>
  </w:num>
  <w:num w:numId="9" w16cid:durableId="2143385235">
    <w:abstractNumId w:val="7"/>
  </w:num>
  <w:num w:numId="10" w16cid:durableId="898444893">
    <w:abstractNumId w:val="12"/>
  </w:num>
  <w:num w:numId="11" w16cid:durableId="90509644">
    <w:abstractNumId w:val="11"/>
  </w:num>
  <w:num w:numId="12" w16cid:durableId="100150727">
    <w:abstractNumId w:val="15"/>
  </w:num>
  <w:num w:numId="13" w16cid:durableId="90250066">
    <w:abstractNumId w:val="0"/>
  </w:num>
  <w:num w:numId="14" w16cid:durableId="1530802180">
    <w:abstractNumId w:val="10"/>
  </w:num>
  <w:num w:numId="15" w16cid:durableId="901215079">
    <w:abstractNumId w:val="9"/>
  </w:num>
  <w:num w:numId="16" w16cid:durableId="834685008">
    <w:abstractNumId w:val="1"/>
  </w:num>
  <w:num w:numId="17" w16cid:durableId="291712694">
    <w:abstractNumId w:val="14"/>
  </w:num>
  <w:num w:numId="18" w16cid:durableId="120429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35EB"/>
    <w:rsid w:val="000044B8"/>
    <w:rsid w:val="00006020"/>
    <w:rsid w:val="00007210"/>
    <w:rsid w:val="00013DA2"/>
    <w:rsid w:val="00014CDD"/>
    <w:rsid w:val="00015534"/>
    <w:rsid w:val="000161C9"/>
    <w:rsid w:val="000165B9"/>
    <w:rsid w:val="00016AFC"/>
    <w:rsid w:val="00021459"/>
    <w:rsid w:val="000241CE"/>
    <w:rsid w:val="00024902"/>
    <w:rsid w:val="00024BF2"/>
    <w:rsid w:val="00025C7D"/>
    <w:rsid w:val="00026101"/>
    <w:rsid w:val="00027C16"/>
    <w:rsid w:val="00031A7B"/>
    <w:rsid w:val="00033228"/>
    <w:rsid w:val="00033660"/>
    <w:rsid w:val="00034EDA"/>
    <w:rsid w:val="00035217"/>
    <w:rsid w:val="000361C8"/>
    <w:rsid w:val="00036903"/>
    <w:rsid w:val="00037B71"/>
    <w:rsid w:val="00040636"/>
    <w:rsid w:val="0004283C"/>
    <w:rsid w:val="00043C39"/>
    <w:rsid w:val="00044B03"/>
    <w:rsid w:val="00044EEA"/>
    <w:rsid w:val="00045303"/>
    <w:rsid w:val="00045AB9"/>
    <w:rsid w:val="000461CC"/>
    <w:rsid w:val="000477E9"/>
    <w:rsid w:val="00051325"/>
    <w:rsid w:val="000514B6"/>
    <w:rsid w:val="00055EA5"/>
    <w:rsid w:val="00060AD0"/>
    <w:rsid w:val="000624F5"/>
    <w:rsid w:val="0006273B"/>
    <w:rsid w:val="00062DEB"/>
    <w:rsid w:val="00065425"/>
    <w:rsid w:val="00066033"/>
    <w:rsid w:val="000667ED"/>
    <w:rsid w:val="00066DDE"/>
    <w:rsid w:val="00066FC2"/>
    <w:rsid w:val="00073844"/>
    <w:rsid w:val="0007527A"/>
    <w:rsid w:val="00075588"/>
    <w:rsid w:val="00075E9C"/>
    <w:rsid w:val="000767EF"/>
    <w:rsid w:val="000826AF"/>
    <w:rsid w:val="00082CE2"/>
    <w:rsid w:val="0008530F"/>
    <w:rsid w:val="000855DA"/>
    <w:rsid w:val="000904F0"/>
    <w:rsid w:val="00090C04"/>
    <w:rsid w:val="00091747"/>
    <w:rsid w:val="00092899"/>
    <w:rsid w:val="00092B96"/>
    <w:rsid w:val="00095730"/>
    <w:rsid w:val="0009585C"/>
    <w:rsid w:val="00095E62"/>
    <w:rsid w:val="00096C58"/>
    <w:rsid w:val="000A0A3F"/>
    <w:rsid w:val="000A156E"/>
    <w:rsid w:val="000A2E91"/>
    <w:rsid w:val="000A44D8"/>
    <w:rsid w:val="000A6C98"/>
    <w:rsid w:val="000B30DF"/>
    <w:rsid w:val="000B3B40"/>
    <w:rsid w:val="000B5F80"/>
    <w:rsid w:val="000B6A80"/>
    <w:rsid w:val="000B6EC6"/>
    <w:rsid w:val="000C0C4A"/>
    <w:rsid w:val="000C1355"/>
    <w:rsid w:val="000C2FEB"/>
    <w:rsid w:val="000C3361"/>
    <w:rsid w:val="000C4D13"/>
    <w:rsid w:val="000C4E10"/>
    <w:rsid w:val="000C4E15"/>
    <w:rsid w:val="000C734F"/>
    <w:rsid w:val="000D00C3"/>
    <w:rsid w:val="000D0CF0"/>
    <w:rsid w:val="000D0D6D"/>
    <w:rsid w:val="000D1CCC"/>
    <w:rsid w:val="000D20D8"/>
    <w:rsid w:val="000D33B1"/>
    <w:rsid w:val="000D3C1F"/>
    <w:rsid w:val="000D4510"/>
    <w:rsid w:val="000D5650"/>
    <w:rsid w:val="000D7447"/>
    <w:rsid w:val="000D7550"/>
    <w:rsid w:val="000E15B3"/>
    <w:rsid w:val="000E2A00"/>
    <w:rsid w:val="000E3199"/>
    <w:rsid w:val="000E3DB4"/>
    <w:rsid w:val="000E49B9"/>
    <w:rsid w:val="000E4E2C"/>
    <w:rsid w:val="000E6EF2"/>
    <w:rsid w:val="000E70BF"/>
    <w:rsid w:val="000F3062"/>
    <w:rsid w:val="000F5474"/>
    <w:rsid w:val="000F705B"/>
    <w:rsid w:val="000F7F67"/>
    <w:rsid w:val="000F9530"/>
    <w:rsid w:val="00100127"/>
    <w:rsid w:val="00111037"/>
    <w:rsid w:val="001114A5"/>
    <w:rsid w:val="00112699"/>
    <w:rsid w:val="00112D09"/>
    <w:rsid w:val="0011335C"/>
    <w:rsid w:val="00113A7C"/>
    <w:rsid w:val="00113E0F"/>
    <w:rsid w:val="0011428F"/>
    <w:rsid w:val="001150B3"/>
    <w:rsid w:val="00116958"/>
    <w:rsid w:val="00117F86"/>
    <w:rsid w:val="0012293D"/>
    <w:rsid w:val="00122E97"/>
    <w:rsid w:val="00124607"/>
    <w:rsid w:val="00125FE3"/>
    <w:rsid w:val="00126C9C"/>
    <w:rsid w:val="0012754C"/>
    <w:rsid w:val="00133096"/>
    <w:rsid w:val="00133461"/>
    <w:rsid w:val="001348BD"/>
    <w:rsid w:val="00135179"/>
    <w:rsid w:val="00137B10"/>
    <w:rsid w:val="00141027"/>
    <w:rsid w:val="001440A1"/>
    <w:rsid w:val="001457C2"/>
    <w:rsid w:val="00147A05"/>
    <w:rsid w:val="00150269"/>
    <w:rsid w:val="001513B7"/>
    <w:rsid w:val="00155C83"/>
    <w:rsid w:val="0016187E"/>
    <w:rsid w:val="001621D2"/>
    <w:rsid w:val="00162EEC"/>
    <w:rsid w:val="00162F75"/>
    <w:rsid w:val="00163E36"/>
    <w:rsid w:val="00165418"/>
    <w:rsid w:val="001657EC"/>
    <w:rsid w:val="00167DBD"/>
    <w:rsid w:val="001707AE"/>
    <w:rsid w:val="0017109C"/>
    <w:rsid w:val="00171195"/>
    <w:rsid w:val="00173387"/>
    <w:rsid w:val="00173F48"/>
    <w:rsid w:val="00174B4F"/>
    <w:rsid w:val="00177150"/>
    <w:rsid w:val="001771E4"/>
    <w:rsid w:val="00177E9A"/>
    <w:rsid w:val="00180CA9"/>
    <w:rsid w:val="00181362"/>
    <w:rsid w:val="00182030"/>
    <w:rsid w:val="00185367"/>
    <w:rsid w:val="00186F0A"/>
    <w:rsid w:val="00190232"/>
    <w:rsid w:val="00192D8D"/>
    <w:rsid w:val="001936A3"/>
    <w:rsid w:val="00193861"/>
    <w:rsid w:val="00193A00"/>
    <w:rsid w:val="001947F1"/>
    <w:rsid w:val="001960DB"/>
    <w:rsid w:val="00197C76"/>
    <w:rsid w:val="001A0863"/>
    <w:rsid w:val="001A2884"/>
    <w:rsid w:val="001A296B"/>
    <w:rsid w:val="001A3AC8"/>
    <w:rsid w:val="001A3CF4"/>
    <w:rsid w:val="001A444D"/>
    <w:rsid w:val="001A6308"/>
    <w:rsid w:val="001A6B0E"/>
    <w:rsid w:val="001A6B9E"/>
    <w:rsid w:val="001A79E8"/>
    <w:rsid w:val="001B0B4F"/>
    <w:rsid w:val="001B17F3"/>
    <w:rsid w:val="001B2C84"/>
    <w:rsid w:val="001B3F1C"/>
    <w:rsid w:val="001B7A6C"/>
    <w:rsid w:val="001C1046"/>
    <w:rsid w:val="001C1E98"/>
    <w:rsid w:val="001C24A6"/>
    <w:rsid w:val="001C4A40"/>
    <w:rsid w:val="001C4E04"/>
    <w:rsid w:val="001C56D6"/>
    <w:rsid w:val="001C78AA"/>
    <w:rsid w:val="001D365E"/>
    <w:rsid w:val="001D6FDC"/>
    <w:rsid w:val="001D724B"/>
    <w:rsid w:val="001E2763"/>
    <w:rsid w:val="001E35D8"/>
    <w:rsid w:val="001E35EE"/>
    <w:rsid w:val="001E3B90"/>
    <w:rsid w:val="001E5EFA"/>
    <w:rsid w:val="001E5F06"/>
    <w:rsid w:val="001E6B3E"/>
    <w:rsid w:val="001E70C2"/>
    <w:rsid w:val="001E7AB9"/>
    <w:rsid w:val="001F02A8"/>
    <w:rsid w:val="001F46C3"/>
    <w:rsid w:val="001F61B3"/>
    <w:rsid w:val="002009E5"/>
    <w:rsid w:val="00201421"/>
    <w:rsid w:val="00202495"/>
    <w:rsid w:val="00203399"/>
    <w:rsid w:val="002040B8"/>
    <w:rsid w:val="00204F74"/>
    <w:rsid w:val="0020570C"/>
    <w:rsid w:val="002064D6"/>
    <w:rsid w:val="002127A6"/>
    <w:rsid w:val="00213641"/>
    <w:rsid w:val="0021373D"/>
    <w:rsid w:val="00217598"/>
    <w:rsid w:val="0022343E"/>
    <w:rsid w:val="00223E53"/>
    <w:rsid w:val="00223F25"/>
    <w:rsid w:val="00227B40"/>
    <w:rsid w:val="002308EE"/>
    <w:rsid w:val="00234EAE"/>
    <w:rsid w:val="00236EC1"/>
    <w:rsid w:val="002400FA"/>
    <w:rsid w:val="0024088D"/>
    <w:rsid w:val="00240ABB"/>
    <w:rsid w:val="002439C6"/>
    <w:rsid w:val="00243CBC"/>
    <w:rsid w:val="00244354"/>
    <w:rsid w:val="00244F0D"/>
    <w:rsid w:val="002465C7"/>
    <w:rsid w:val="00246764"/>
    <w:rsid w:val="00247AFC"/>
    <w:rsid w:val="00247D4F"/>
    <w:rsid w:val="0025007B"/>
    <w:rsid w:val="0025079F"/>
    <w:rsid w:val="00251AFD"/>
    <w:rsid w:val="00254C5F"/>
    <w:rsid w:val="00260173"/>
    <w:rsid w:val="00262115"/>
    <w:rsid w:val="002624EF"/>
    <w:rsid w:val="00263313"/>
    <w:rsid w:val="00263331"/>
    <w:rsid w:val="002659B0"/>
    <w:rsid w:val="002666C4"/>
    <w:rsid w:val="00266B71"/>
    <w:rsid w:val="002700AE"/>
    <w:rsid w:val="00270E56"/>
    <w:rsid w:val="00271678"/>
    <w:rsid w:val="002717B8"/>
    <w:rsid w:val="002721DF"/>
    <w:rsid w:val="00273F81"/>
    <w:rsid w:val="002755D3"/>
    <w:rsid w:val="00275D4C"/>
    <w:rsid w:val="00276513"/>
    <w:rsid w:val="00276B5F"/>
    <w:rsid w:val="00277B66"/>
    <w:rsid w:val="002808C9"/>
    <w:rsid w:val="00280A24"/>
    <w:rsid w:val="00282CF4"/>
    <w:rsid w:val="00283636"/>
    <w:rsid w:val="002839DD"/>
    <w:rsid w:val="00283C4D"/>
    <w:rsid w:val="00286619"/>
    <w:rsid w:val="00290349"/>
    <w:rsid w:val="00293FD3"/>
    <w:rsid w:val="0029445A"/>
    <w:rsid w:val="00297177"/>
    <w:rsid w:val="002A002A"/>
    <w:rsid w:val="002A2357"/>
    <w:rsid w:val="002A3624"/>
    <w:rsid w:val="002A4279"/>
    <w:rsid w:val="002A4F6D"/>
    <w:rsid w:val="002A5EB3"/>
    <w:rsid w:val="002A797E"/>
    <w:rsid w:val="002B0959"/>
    <w:rsid w:val="002B1819"/>
    <w:rsid w:val="002B1F63"/>
    <w:rsid w:val="002B2041"/>
    <w:rsid w:val="002B2E6F"/>
    <w:rsid w:val="002B3199"/>
    <w:rsid w:val="002B4BB2"/>
    <w:rsid w:val="002B4C06"/>
    <w:rsid w:val="002B5374"/>
    <w:rsid w:val="002B7A45"/>
    <w:rsid w:val="002B7A5B"/>
    <w:rsid w:val="002C1355"/>
    <w:rsid w:val="002C16CE"/>
    <w:rsid w:val="002C4CFE"/>
    <w:rsid w:val="002D1885"/>
    <w:rsid w:val="002D1AE5"/>
    <w:rsid w:val="002D2C73"/>
    <w:rsid w:val="002D7A98"/>
    <w:rsid w:val="002E1D97"/>
    <w:rsid w:val="002E3C7E"/>
    <w:rsid w:val="002E701A"/>
    <w:rsid w:val="002E7CAB"/>
    <w:rsid w:val="002E7F4F"/>
    <w:rsid w:val="002F0744"/>
    <w:rsid w:val="002F1FA7"/>
    <w:rsid w:val="002F2DAA"/>
    <w:rsid w:val="002F3484"/>
    <w:rsid w:val="002F3FDC"/>
    <w:rsid w:val="002F5E6C"/>
    <w:rsid w:val="002F65D4"/>
    <w:rsid w:val="002F736D"/>
    <w:rsid w:val="003000C1"/>
    <w:rsid w:val="00300160"/>
    <w:rsid w:val="00301415"/>
    <w:rsid w:val="003021B3"/>
    <w:rsid w:val="003022C0"/>
    <w:rsid w:val="00302950"/>
    <w:rsid w:val="00303501"/>
    <w:rsid w:val="003042B6"/>
    <w:rsid w:val="00305CCF"/>
    <w:rsid w:val="003068A3"/>
    <w:rsid w:val="00307AB1"/>
    <w:rsid w:val="00310BD0"/>
    <w:rsid w:val="0031187B"/>
    <w:rsid w:val="00312C60"/>
    <w:rsid w:val="00313123"/>
    <w:rsid w:val="00313FB4"/>
    <w:rsid w:val="00314124"/>
    <w:rsid w:val="0031545C"/>
    <w:rsid w:val="003155BF"/>
    <w:rsid w:val="003204A3"/>
    <w:rsid w:val="00321593"/>
    <w:rsid w:val="00322116"/>
    <w:rsid w:val="00323F19"/>
    <w:rsid w:val="003242A4"/>
    <w:rsid w:val="003248A1"/>
    <w:rsid w:val="00326063"/>
    <w:rsid w:val="00326333"/>
    <w:rsid w:val="00326B39"/>
    <w:rsid w:val="00326DD7"/>
    <w:rsid w:val="00326F73"/>
    <w:rsid w:val="00327E9A"/>
    <w:rsid w:val="00330DC3"/>
    <w:rsid w:val="003314CB"/>
    <w:rsid w:val="00332B93"/>
    <w:rsid w:val="003331DC"/>
    <w:rsid w:val="00333B3F"/>
    <w:rsid w:val="00333FDD"/>
    <w:rsid w:val="00336443"/>
    <w:rsid w:val="0033742E"/>
    <w:rsid w:val="00340518"/>
    <w:rsid w:val="00342FB2"/>
    <w:rsid w:val="00343DFA"/>
    <w:rsid w:val="0034443D"/>
    <w:rsid w:val="00345B76"/>
    <w:rsid w:val="00346934"/>
    <w:rsid w:val="003507D1"/>
    <w:rsid w:val="00350D68"/>
    <w:rsid w:val="00350FC4"/>
    <w:rsid w:val="003512B9"/>
    <w:rsid w:val="00352B0D"/>
    <w:rsid w:val="00353C19"/>
    <w:rsid w:val="00355BCC"/>
    <w:rsid w:val="0035714E"/>
    <w:rsid w:val="00357DC3"/>
    <w:rsid w:val="0036280A"/>
    <w:rsid w:val="00362C56"/>
    <w:rsid w:val="003636ED"/>
    <w:rsid w:val="00364E9D"/>
    <w:rsid w:val="00366311"/>
    <w:rsid w:val="00371092"/>
    <w:rsid w:val="00372461"/>
    <w:rsid w:val="00373CF7"/>
    <w:rsid w:val="00373F8A"/>
    <w:rsid w:val="00375FF2"/>
    <w:rsid w:val="003777A3"/>
    <w:rsid w:val="00380E84"/>
    <w:rsid w:val="003824C4"/>
    <w:rsid w:val="003851E0"/>
    <w:rsid w:val="00385659"/>
    <w:rsid w:val="0038585C"/>
    <w:rsid w:val="003858F6"/>
    <w:rsid w:val="003872D7"/>
    <w:rsid w:val="00390439"/>
    <w:rsid w:val="00390BFF"/>
    <w:rsid w:val="00391D81"/>
    <w:rsid w:val="00391F85"/>
    <w:rsid w:val="00393BBD"/>
    <w:rsid w:val="00395696"/>
    <w:rsid w:val="00395C19"/>
    <w:rsid w:val="00395F99"/>
    <w:rsid w:val="003971E2"/>
    <w:rsid w:val="003A04B8"/>
    <w:rsid w:val="003A09E2"/>
    <w:rsid w:val="003A17D3"/>
    <w:rsid w:val="003A1810"/>
    <w:rsid w:val="003A5A26"/>
    <w:rsid w:val="003A62F7"/>
    <w:rsid w:val="003A7418"/>
    <w:rsid w:val="003A76CD"/>
    <w:rsid w:val="003B04BB"/>
    <w:rsid w:val="003B0FCE"/>
    <w:rsid w:val="003B1BAD"/>
    <w:rsid w:val="003B1CC6"/>
    <w:rsid w:val="003B3458"/>
    <w:rsid w:val="003B36DF"/>
    <w:rsid w:val="003B4054"/>
    <w:rsid w:val="003B5743"/>
    <w:rsid w:val="003B6E1F"/>
    <w:rsid w:val="003C000C"/>
    <w:rsid w:val="003C3829"/>
    <w:rsid w:val="003C3886"/>
    <w:rsid w:val="003C4435"/>
    <w:rsid w:val="003C4C9D"/>
    <w:rsid w:val="003C5BBE"/>
    <w:rsid w:val="003C753B"/>
    <w:rsid w:val="003C7D92"/>
    <w:rsid w:val="003D1242"/>
    <w:rsid w:val="003D162B"/>
    <w:rsid w:val="003D21D3"/>
    <w:rsid w:val="003D2774"/>
    <w:rsid w:val="003D3FD8"/>
    <w:rsid w:val="003D42B2"/>
    <w:rsid w:val="003D4D08"/>
    <w:rsid w:val="003D58C4"/>
    <w:rsid w:val="003E189A"/>
    <w:rsid w:val="003E3261"/>
    <w:rsid w:val="003E326B"/>
    <w:rsid w:val="003E4C5D"/>
    <w:rsid w:val="003E5A4C"/>
    <w:rsid w:val="003E6667"/>
    <w:rsid w:val="003F05A2"/>
    <w:rsid w:val="003F0A06"/>
    <w:rsid w:val="003F42F3"/>
    <w:rsid w:val="003F4D7A"/>
    <w:rsid w:val="003F64F6"/>
    <w:rsid w:val="003F6906"/>
    <w:rsid w:val="003F6D99"/>
    <w:rsid w:val="00400813"/>
    <w:rsid w:val="00401B2C"/>
    <w:rsid w:val="00401E67"/>
    <w:rsid w:val="0040505B"/>
    <w:rsid w:val="00406611"/>
    <w:rsid w:val="00406798"/>
    <w:rsid w:val="00406892"/>
    <w:rsid w:val="004100C4"/>
    <w:rsid w:val="00410A3D"/>
    <w:rsid w:val="00411DD1"/>
    <w:rsid w:val="00414721"/>
    <w:rsid w:val="004166C1"/>
    <w:rsid w:val="004177ED"/>
    <w:rsid w:val="00420288"/>
    <w:rsid w:val="004202CD"/>
    <w:rsid w:val="00420AEA"/>
    <w:rsid w:val="004226E7"/>
    <w:rsid w:val="00426F78"/>
    <w:rsid w:val="0042771D"/>
    <w:rsid w:val="00427A66"/>
    <w:rsid w:val="00431A65"/>
    <w:rsid w:val="00431EA5"/>
    <w:rsid w:val="00432124"/>
    <w:rsid w:val="00433E37"/>
    <w:rsid w:val="00435F43"/>
    <w:rsid w:val="004362D2"/>
    <w:rsid w:val="00437273"/>
    <w:rsid w:val="00440391"/>
    <w:rsid w:val="00441631"/>
    <w:rsid w:val="00442C44"/>
    <w:rsid w:val="00443519"/>
    <w:rsid w:val="00443F32"/>
    <w:rsid w:val="004441AA"/>
    <w:rsid w:val="00446F2D"/>
    <w:rsid w:val="004504D2"/>
    <w:rsid w:val="0045059E"/>
    <w:rsid w:val="004514B7"/>
    <w:rsid w:val="00452491"/>
    <w:rsid w:val="00452776"/>
    <w:rsid w:val="00455792"/>
    <w:rsid w:val="00456362"/>
    <w:rsid w:val="00456AC0"/>
    <w:rsid w:val="00456C1C"/>
    <w:rsid w:val="00460F1E"/>
    <w:rsid w:val="00461068"/>
    <w:rsid w:val="00461DB6"/>
    <w:rsid w:val="00464876"/>
    <w:rsid w:val="00465233"/>
    <w:rsid w:val="00465571"/>
    <w:rsid w:val="004657E2"/>
    <w:rsid w:val="00465D7E"/>
    <w:rsid w:val="0046745C"/>
    <w:rsid w:val="00470828"/>
    <w:rsid w:val="00470CEF"/>
    <w:rsid w:val="00470F26"/>
    <w:rsid w:val="00472ACD"/>
    <w:rsid w:val="00474A31"/>
    <w:rsid w:val="00477CF5"/>
    <w:rsid w:val="00477EF4"/>
    <w:rsid w:val="004832AA"/>
    <w:rsid w:val="004854C9"/>
    <w:rsid w:val="0048688F"/>
    <w:rsid w:val="0049228E"/>
    <w:rsid w:val="0049312A"/>
    <w:rsid w:val="004936C8"/>
    <w:rsid w:val="004945D7"/>
    <w:rsid w:val="00494A74"/>
    <w:rsid w:val="004952DC"/>
    <w:rsid w:val="00495701"/>
    <w:rsid w:val="00496F6D"/>
    <w:rsid w:val="004A1F23"/>
    <w:rsid w:val="004A28C5"/>
    <w:rsid w:val="004A326A"/>
    <w:rsid w:val="004A35A2"/>
    <w:rsid w:val="004A37BA"/>
    <w:rsid w:val="004A46DA"/>
    <w:rsid w:val="004A620F"/>
    <w:rsid w:val="004A6D98"/>
    <w:rsid w:val="004A7363"/>
    <w:rsid w:val="004A7939"/>
    <w:rsid w:val="004B0A6D"/>
    <w:rsid w:val="004B4888"/>
    <w:rsid w:val="004B4A77"/>
    <w:rsid w:val="004B6D9F"/>
    <w:rsid w:val="004C0446"/>
    <w:rsid w:val="004C049B"/>
    <w:rsid w:val="004C0F2D"/>
    <w:rsid w:val="004C149F"/>
    <w:rsid w:val="004C170A"/>
    <w:rsid w:val="004C2786"/>
    <w:rsid w:val="004C2949"/>
    <w:rsid w:val="004C31B5"/>
    <w:rsid w:val="004C4522"/>
    <w:rsid w:val="004C47F9"/>
    <w:rsid w:val="004C598F"/>
    <w:rsid w:val="004C6314"/>
    <w:rsid w:val="004D3187"/>
    <w:rsid w:val="004D32CB"/>
    <w:rsid w:val="004D3A6D"/>
    <w:rsid w:val="004D3BD1"/>
    <w:rsid w:val="004D427F"/>
    <w:rsid w:val="004D44A1"/>
    <w:rsid w:val="004E133C"/>
    <w:rsid w:val="004E1BD2"/>
    <w:rsid w:val="004E1DC9"/>
    <w:rsid w:val="004E27D5"/>
    <w:rsid w:val="004E3DC7"/>
    <w:rsid w:val="004E50D6"/>
    <w:rsid w:val="004E75DE"/>
    <w:rsid w:val="004F0D8F"/>
    <w:rsid w:val="004F20FA"/>
    <w:rsid w:val="004F36BC"/>
    <w:rsid w:val="004F518E"/>
    <w:rsid w:val="004F54A2"/>
    <w:rsid w:val="004F567B"/>
    <w:rsid w:val="004F5D99"/>
    <w:rsid w:val="005008AB"/>
    <w:rsid w:val="005008D1"/>
    <w:rsid w:val="00501B72"/>
    <w:rsid w:val="00504228"/>
    <w:rsid w:val="00504F6F"/>
    <w:rsid w:val="00505F8A"/>
    <w:rsid w:val="00507582"/>
    <w:rsid w:val="00507D0D"/>
    <w:rsid w:val="0051094C"/>
    <w:rsid w:val="00510BEF"/>
    <w:rsid w:val="00511657"/>
    <w:rsid w:val="00513647"/>
    <w:rsid w:val="00517E3A"/>
    <w:rsid w:val="00520B7A"/>
    <w:rsid w:val="00521E4B"/>
    <w:rsid w:val="005224F6"/>
    <w:rsid w:val="00523680"/>
    <w:rsid w:val="00523B90"/>
    <w:rsid w:val="005253F0"/>
    <w:rsid w:val="00525491"/>
    <w:rsid w:val="00527BE9"/>
    <w:rsid w:val="005313EF"/>
    <w:rsid w:val="00532AC8"/>
    <w:rsid w:val="00532D03"/>
    <w:rsid w:val="00534173"/>
    <w:rsid w:val="0053457D"/>
    <w:rsid w:val="00535889"/>
    <w:rsid w:val="0053590E"/>
    <w:rsid w:val="00540E28"/>
    <w:rsid w:val="00541C06"/>
    <w:rsid w:val="00541C75"/>
    <w:rsid w:val="0054614E"/>
    <w:rsid w:val="00547B46"/>
    <w:rsid w:val="00550B8F"/>
    <w:rsid w:val="0055122A"/>
    <w:rsid w:val="00552378"/>
    <w:rsid w:val="00552D30"/>
    <w:rsid w:val="00553B9A"/>
    <w:rsid w:val="00554805"/>
    <w:rsid w:val="00555C75"/>
    <w:rsid w:val="00556DB9"/>
    <w:rsid w:val="00557890"/>
    <w:rsid w:val="0056021E"/>
    <w:rsid w:val="00560F65"/>
    <w:rsid w:val="00563754"/>
    <w:rsid w:val="005654D3"/>
    <w:rsid w:val="00565932"/>
    <w:rsid w:val="00567664"/>
    <w:rsid w:val="00567EB7"/>
    <w:rsid w:val="00571175"/>
    <w:rsid w:val="005714EF"/>
    <w:rsid w:val="00571D63"/>
    <w:rsid w:val="005730ED"/>
    <w:rsid w:val="00573DFB"/>
    <w:rsid w:val="005754FD"/>
    <w:rsid w:val="00575BC1"/>
    <w:rsid w:val="00575C9D"/>
    <w:rsid w:val="00577F92"/>
    <w:rsid w:val="005812F6"/>
    <w:rsid w:val="005815D4"/>
    <w:rsid w:val="00581E0A"/>
    <w:rsid w:val="00583C5F"/>
    <w:rsid w:val="00585406"/>
    <w:rsid w:val="0058548E"/>
    <w:rsid w:val="00585518"/>
    <w:rsid w:val="0058577D"/>
    <w:rsid w:val="0059031B"/>
    <w:rsid w:val="00590873"/>
    <w:rsid w:val="00590B42"/>
    <w:rsid w:val="00590D73"/>
    <w:rsid w:val="00592B9D"/>
    <w:rsid w:val="00595949"/>
    <w:rsid w:val="00596A3E"/>
    <w:rsid w:val="00597D78"/>
    <w:rsid w:val="005A0179"/>
    <w:rsid w:val="005A0FB1"/>
    <w:rsid w:val="005A173F"/>
    <w:rsid w:val="005A27A2"/>
    <w:rsid w:val="005A307F"/>
    <w:rsid w:val="005A3218"/>
    <w:rsid w:val="005A3826"/>
    <w:rsid w:val="005A3EEF"/>
    <w:rsid w:val="005A4463"/>
    <w:rsid w:val="005A48BF"/>
    <w:rsid w:val="005A5286"/>
    <w:rsid w:val="005A5CCF"/>
    <w:rsid w:val="005A6148"/>
    <w:rsid w:val="005A7AF7"/>
    <w:rsid w:val="005B0481"/>
    <w:rsid w:val="005B249A"/>
    <w:rsid w:val="005B27F6"/>
    <w:rsid w:val="005B5F9B"/>
    <w:rsid w:val="005B7478"/>
    <w:rsid w:val="005C271F"/>
    <w:rsid w:val="005C2927"/>
    <w:rsid w:val="005C2FB2"/>
    <w:rsid w:val="005C3A7A"/>
    <w:rsid w:val="005C4543"/>
    <w:rsid w:val="005C5E8B"/>
    <w:rsid w:val="005C684D"/>
    <w:rsid w:val="005C7EC1"/>
    <w:rsid w:val="005D043C"/>
    <w:rsid w:val="005D11F8"/>
    <w:rsid w:val="005D3983"/>
    <w:rsid w:val="005D712D"/>
    <w:rsid w:val="005D7454"/>
    <w:rsid w:val="005D7D17"/>
    <w:rsid w:val="005E02CB"/>
    <w:rsid w:val="005E099F"/>
    <w:rsid w:val="005E1040"/>
    <w:rsid w:val="005E12C9"/>
    <w:rsid w:val="005E2F2B"/>
    <w:rsid w:val="005E310E"/>
    <w:rsid w:val="005E3BAA"/>
    <w:rsid w:val="005E40FE"/>
    <w:rsid w:val="005E4D3A"/>
    <w:rsid w:val="005E5CF3"/>
    <w:rsid w:val="005F0055"/>
    <w:rsid w:val="005F06A9"/>
    <w:rsid w:val="005F08C9"/>
    <w:rsid w:val="005F0A87"/>
    <w:rsid w:val="005F0DD0"/>
    <w:rsid w:val="005F1EFA"/>
    <w:rsid w:val="005F56DD"/>
    <w:rsid w:val="005F5BCD"/>
    <w:rsid w:val="006002A9"/>
    <w:rsid w:val="006004B0"/>
    <w:rsid w:val="00600721"/>
    <w:rsid w:val="006019F0"/>
    <w:rsid w:val="006050C1"/>
    <w:rsid w:val="0060728B"/>
    <w:rsid w:val="0061023D"/>
    <w:rsid w:val="00610C3A"/>
    <w:rsid w:val="0061132E"/>
    <w:rsid w:val="00612D47"/>
    <w:rsid w:val="006135EB"/>
    <w:rsid w:val="0061390B"/>
    <w:rsid w:val="00622855"/>
    <w:rsid w:val="00622AA7"/>
    <w:rsid w:val="00624653"/>
    <w:rsid w:val="00625E31"/>
    <w:rsid w:val="006274E0"/>
    <w:rsid w:val="006301D3"/>
    <w:rsid w:val="0063071E"/>
    <w:rsid w:val="0063183C"/>
    <w:rsid w:val="00631A45"/>
    <w:rsid w:val="0063348D"/>
    <w:rsid w:val="00637CDF"/>
    <w:rsid w:val="00640D23"/>
    <w:rsid w:val="00640DB8"/>
    <w:rsid w:val="00641DB6"/>
    <w:rsid w:val="0064421D"/>
    <w:rsid w:val="0064505C"/>
    <w:rsid w:val="00645DAD"/>
    <w:rsid w:val="00646A89"/>
    <w:rsid w:val="00651A1A"/>
    <w:rsid w:val="00652BB8"/>
    <w:rsid w:val="00653CD8"/>
    <w:rsid w:val="0065533B"/>
    <w:rsid w:val="00656A83"/>
    <w:rsid w:val="00660E91"/>
    <w:rsid w:val="006617AB"/>
    <w:rsid w:val="006617FD"/>
    <w:rsid w:val="00662427"/>
    <w:rsid w:val="0066356D"/>
    <w:rsid w:val="00663F85"/>
    <w:rsid w:val="006640B3"/>
    <w:rsid w:val="0066444E"/>
    <w:rsid w:val="00667618"/>
    <w:rsid w:val="006705B9"/>
    <w:rsid w:val="006727AD"/>
    <w:rsid w:val="006727F3"/>
    <w:rsid w:val="00672907"/>
    <w:rsid w:val="00672C60"/>
    <w:rsid w:val="0067389A"/>
    <w:rsid w:val="006752F0"/>
    <w:rsid w:val="00676CCC"/>
    <w:rsid w:val="006771C9"/>
    <w:rsid w:val="0068278A"/>
    <w:rsid w:val="00682B69"/>
    <w:rsid w:val="006850B5"/>
    <w:rsid w:val="00685F83"/>
    <w:rsid w:val="00690502"/>
    <w:rsid w:val="00693F4B"/>
    <w:rsid w:val="0069411F"/>
    <w:rsid w:val="00695550"/>
    <w:rsid w:val="006970B0"/>
    <w:rsid w:val="006A1B1C"/>
    <w:rsid w:val="006A50F4"/>
    <w:rsid w:val="006A57DF"/>
    <w:rsid w:val="006A6285"/>
    <w:rsid w:val="006A6754"/>
    <w:rsid w:val="006B03B7"/>
    <w:rsid w:val="006B0F28"/>
    <w:rsid w:val="006B16DF"/>
    <w:rsid w:val="006B1990"/>
    <w:rsid w:val="006B4278"/>
    <w:rsid w:val="006B4557"/>
    <w:rsid w:val="006B50E8"/>
    <w:rsid w:val="006C1F87"/>
    <w:rsid w:val="006C30B4"/>
    <w:rsid w:val="006C49BB"/>
    <w:rsid w:val="006C4D80"/>
    <w:rsid w:val="006C7078"/>
    <w:rsid w:val="006C70D3"/>
    <w:rsid w:val="006D0CFB"/>
    <w:rsid w:val="006D0D58"/>
    <w:rsid w:val="006D2AD1"/>
    <w:rsid w:val="006D500F"/>
    <w:rsid w:val="006D5DCC"/>
    <w:rsid w:val="006D6583"/>
    <w:rsid w:val="006D68EE"/>
    <w:rsid w:val="006D7CA7"/>
    <w:rsid w:val="006E20BC"/>
    <w:rsid w:val="006E484F"/>
    <w:rsid w:val="006E605E"/>
    <w:rsid w:val="006E68CA"/>
    <w:rsid w:val="006F0790"/>
    <w:rsid w:val="006F35EA"/>
    <w:rsid w:val="006F45D1"/>
    <w:rsid w:val="006F46EE"/>
    <w:rsid w:val="006F4837"/>
    <w:rsid w:val="006F51A4"/>
    <w:rsid w:val="006F51EB"/>
    <w:rsid w:val="00701103"/>
    <w:rsid w:val="007032E6"/>
    <w:rsid w:val="00704A40"/>
    <w:rsid w:val="00704DA5"/>
    <w:rsid w:val="007067BB"/>
    <w:rsid w:val="00707367"/>
    <w:rsid w:val="007075DB"/>
    <w:rsid w:val="007127B7"/>
    <w:rsid w:val="00712C91"/>
    <w:rsid w:val="00714A85"/>
    <w:rsid w:val="00715732"/>
    <w:rsid w:val="007219EB"/>
    <w:rsid w:val="00721CFE"/>
    <w:rsid w:val="007236A9"/>
    <w:rsid w:val="00723FE9"/>
    <w:rsid w:val="00724A18"/>
    <w:rsid w:val="00724DC4"/>
    <w:rsid w:val="00727B50"/>
    <w:rsid w:val="00731617"/>
    <w:rsid w:val="00732CC8"/>
    <w:rsid w:val="0073339E"/>
    <w:rsid w:val="00733680"/>
    <w:rsid w:val="00733C2F"/>
    <w:rsid w:val="00733F19"/>
    <w:rsid w:val="007369C6"/>
    <w:rsid w:val="007374F9"/>
    <w:rsid w:val="00740A05"/>
    <w:rsid w:val="00741FA5"/>
    <w:rsid w:val="00743300"/>
    <w:rsid w:val="00743FDF"/>
    <w:rsid w:val="0074455C"/>
    <w:rsid w:val="007445FD"/>
    <w:rsid w:val="00745CC9"/>
    <w:rsid w:val="00750600"/>
    <w:rsid w:val="007533E7"/>
    <w:rsid w:val="00757AEB"/>
    <w:rsid w:val="00761A00"/>
    <w:rsid w:val="00761E83"/>
    <w:rsid w:val="00761EC0"/>
    <w:rsid w:val="00761EDB"/>
    <w:rsid w:val="00764428"/>
    <w:rsid w:val="00764D06"/>
    <w:rsid w:val="00764FFD"/>
    <w:rsid w:val="007667BE"/>
    <w:rsid w:val="00766883"/>
    <w:rsid w:val="00767103"/>
    <w:rsid w:val="00767FAD"/>
    <w:rsid w:val="007705DD"/>
    <w:rsid w:val="00770BB2"/>
    <w:rsid w:val="00772191"/>
    <w:rsid w:val="00772AAA"/>
    <w:rsid w:val="007736E8"/>
    <w:rsid w:val="007756FB"/>
    <w:rsid w:val="00775C4A"/>
    <w:rsid w:val="0077658E"/>
    <w:rsid w:val="00776732"/>
    <w:rsid w:val="00776FA0"/>
    <w:rsid w:val="007770C9"/>
    <w:rsid w:val="00780E72"/>
    <w:rsid w:val="007812C8"/>
    <w:rsid w:val="0078223C"/>
    <w:rsid w:val="007824A5"/>
    <w:rsid w:val="00782604"/>
    <w:rsid w:val="007836D0"/>
    <w:rsid w:val="00784B3D"/>
    <w:rsid w:val="007857D0"/>
    <w:rsid w:val="007873C2"/>
    <w:rsid w:val="00787D3F"/>
    <w:rsid w:val="00790CDF"/>
    <w:rsid w:val="0079193B"/>
    <w:rsid w:val="00791990"/>
    <w:rsid w:val="00791F50"/>
    <w:rsid w:val="007941C5"/>
    <w:rsid w:val="0079589B"/>
    <w:rsid w:val="0079593D"/>
    <w:rsid w:val="00795B49"/>
    <w:rsid w:val="0079744B"/>
    <w:rsid w:val="007A0277"/>
    <w:rsid w:val="007A5AB4"/>
    <w:rsid w:val="007A5FA0"/>
    <w:rsid w:val="007A72F9"/>
    <w:rsid w:val="007B1C2E"/>
    <w:rsid w:val="007B265B"/>
    <w:rsid w:val="007B448D"/>
    <w:rsid w:val="007B4E01"/>
    <w:rsid w:val="007B5E17"/>
    <w:rsid w:val="007B6FCE"/>
    <w:rsid w:val="007B7F73"/>
    <w:rsid w:val="007C062A"/>
    <w:rsid w:val="007C2D5F"/>
    <w:rsid w:val="007C304C"/>
    <w:rsid w:val="007C3C8F"/>
    <w:rsid w:val="007C5330"/>
    <w:rsid w:val="007C5EB0"/>
    <w:rsid w:val="007C6C23"/>
    <w:rsid w:val="007C6E0A"/>
    <w:rsid w:val="007C6E98"/>
    <w:rsid w:val="007D510F"/>
    <w:rsid w:val="007D7E4A"/>
    <w:rsid w:val="007E0460"/>
    <w:rsid w:val="007E0AD9"/>
    <w:rsid w:val="007E18C1"/>
    <w:rsid w:val="007E1F79"/>
    <w:rsid w:val="007E43B5"/>
    <w:rsid w:val="007E4FF7"/>
    <w:rsid w:val="007E596A"/>
    <w:rsid w:val="007F0060"/>
    <w:rsid w:val="007F1C5E"/>
    <w:rsid w:val="007F4DBA"/>
    <w:rsid w:val="007F6E69"/>
    <w:rsid w:val="007F7904"/>
    <w:rsid w:val="007F7EA5"/>
    <w:rsid w:val="0080064B"/>
    <w:rsid w:val="00801D50"/>
    <w:rsid w:val="00802B5B"/>
    <w:rsid w:val="00803FCA"/>
    <w:rsid w:val="00804B9E"/>
    <w:rsid w:val="00805A8D"/>
    <w:rsid w:val="00806E26"/>
    <w:rsid w:val="00810357"/>
    <w:rsid w:val="00812475"/>
    <w:rsid w:val="00813BE6"/>
    <w:rsid w:val="00813E7D"/>
    <w:rsid w:val="00814C45"/>
    <w:rsid w:val="00817216"/>
    <w:rsid w:val="00820ACA"/>
    <w:rsid w:val="00820EE8"/>
    <w:rsid w:val="008214A4"/>
    <w:rsid w:val="00821500"/>
    <w:rsid w:val="00823877"/>
    <w:rsid w:val="00825074"/>
    <w:rsid w:val="0082521D"/>
    <w:rsid w:val="00825BE8"/>
    <w:rsid w:val="0083019E"/>
    <w:rsid w:val="00830429"/>
    <w:rsid w:val="00830A51"/>
    <w:rsid w:val="00830D67"/>
    <w:rsid w:val="00832964"/>
    <w:rsid w:val="00834BC6"/>
    <w:rsid w:val="00834D75"/>
    <w:rsid w:val="008362EB"/>
    <w:rsid w:val="00836A8C"/>
    <w:rsid w:val="008372D2"/>
    <w:rsid w:val="0084246C"/>
    <w:rsid w:val="00844B9D"/>
    <w:rsid w:val="00845240"/>
    <w:rsid w:val="0085607B"/>
    <w:rsid w:val="00861C8B"/>
    <w:rsid w:val="0086201E"/>
    <w:rsid w:val="008635E9"/>
    <w:rsid w:val="00864BF4"/>
    <w:rsid w:val="0086587A"/>
    <w:rsid w:val="00866C72"/>
    <w:rsid w:val="00866D53"/>
    <w:rsid w:val="00872C29"/>
    <w:rsid w:val="00872D56"/>
    <w:rsid w:val="008730C4"/>
    <w:rsid w:val="008736EE"/>
    <w:rsid w:val="00876AC6"/>
    <w:rsid w:val="008771B0"/>
    <w:rsid w:val="008778D4"/>
    <w:rsid w:val="00877AF1"/>
    <w:rsid w:val="00880629"/>
    <w:rsid w:val="00880C20"/>
    <w:rsid w:val="00882881"/>
    <w:rsid w:val="008837CE"/>
    <w:rsid w:val="00884E84"/>
    <w:rsid w:val="0088597E"/>
    <w:rsid w:val="00886CE0"/>
    <w:rsid w:val="00886EF4"/>
    <w:rsid w:val="00887DFE"/>
    <w:rsid w:val="00892F53"/>
    <w:rsid w:val="0089306D"/>
    <w:rsid w:val="008948C4"/>
    <w:rsid w:val="0089557A"/>
    <w:rsid w:val="00895EFB"/>
    <w:rsid w:val="008A0476"/>
    <w:rsid w:val="008A1014"/>
    <w:rsid w:val="008A153E"/>
    <w:rsid w:val="008A2498"/>
    <w:rsid w:val="008A27A2"/>
    <w:rsid w:val="008A6437"/>
    <w:rsid w:val="008A69EB"/>
    <w:rsid w:val="008A7741"/>
    <w:rsid w:val="008A7CA2"/>
    <w:rsid w:val="008B0664"/>
    <w:rsid w:val="008B0B5B"/>
    <w:rsid w:val="008B0B91"/>
    <w:rsid w:val="008B18BB"/>
    <w:rsid w:val="008B275E"/>
    <w:rsid w:val="008B4411"/>
    <w:rsid w:val="008B523D"/>
    <w:rsid w:val="008B6039"/>
    <w:rsid w:val="008B66CF"/>
    <w:rsid w:val="008B6BB3"/>
    <w:rsid w:val="008B79FC"/>
    <w:rsid w:val="008C0269"/>
    <w:rsid w:val="008C08E2"/>
    <w:rsid w:val="008C41A2"/>
    <w:rsid w:val="008D017A"/>
    <w:rsid w:val="008D059A"/>
    <w:rsid w:val="008D1154"/>
    <w:rsid w:val="008D1988"/>
    <w:rsid w:val="008D1AC0"/>
    <w:rsid w:val="008D3400"/>
    <w:rsid w:val="008D36B7"/>
    <w:rsid w:val="008D6B15"/>
    <w:rsid w:val="008D7663"/>
    <w:rsid w:val="008E22ED"/>
    <w:rsid w:val="008E2625"/>
    <w:rsid w:val="008E3955"/>
    <w:rsid w:val="008E4A98"/>
    <w:rsid w:val="008E4EA9"/>
    <w:rsid w:val="008E50B2"/>
    <w:rsid w:val="008E55C1"/>
    <w:rsid w:val="008E5899"/>
    <w:rsid w:val="008E7129"/>
    <w:rsid w:val="008F15EF"/>
    <w:rsid w:val="008F4560"/>
    <w:rsid w:val="008F72FA"/>
    <w:rsid w:val="008F7EBB"/>
    <w:rsid w:val="009025D5"/>
    <w:rsid w:val="00903144"/>
    <w:rsid w:val="00903C3A"/>
    <w:rsid w:val="00904478"/>
    <w:rsid w:val="00904D89"/>
    <w:rsid w:val="0090523B"/>
    <w:rsid w:val="00905733"/>
    <w:rsid w:val="00905C30"/>
    <w:rsid w:val="009078C2"/>
    <w:rsid w:val="00911C4C"/>
    <w:rsid w:val="0091284E"/>
    <w:rsid w:val="00912CFD"/>
    <w:rsid w:val="00913B44"/>
    <w:rsid w:val="00914066"/>
    <w:rsid w:val="00914161"/>
    <w:rsid w:val="009148FC"/>
    <w:rsid w:val="00915439"/>
    <w:rsid w:val="00915C86"/>
    <w:rsid w:val="00917478"/>
    <w:rsid w:val="00917859"/>
    <w:rsid w:val="0092695E"/>
    <w:rsid w:val="00927155"/>
    <w:rsid w:val="00927B03"/>
    <w:rsid w:val="00930A15"/>
    <w:rsid w:val="00931533"/>
    <w:rsid w:val="0093372B"/>
    <w:rsid w:val="009354BC"/>
    <w:rsid w:val="00940D55"/>
    <w:rsid w:val="00942F98"/>
    <w:rsid w:val="00943C91"/>
    <w:rsid w:val="00944185"/>
    <w:rsid w:val="0094748F"/>
    <w:rsid w:val="0095309F"/>
    <w:rsid w:val="00954A44"/>
    <w:rsid w:val="009574C3"/>
    <w:rsid w:val="00957E01"/>
    <w:rsid w:val="00961E66"/>
    <w:rsid w:val="0096332A"/>
    <w:rsid w:val="00963F3B"/>
    <w:rsid w:val="0096416E"/>
    <w:rsid w:val="0096758C"/>
    <w:rsid w:val="00973B85"/>
    <w:rsid w:val="00974A18"/>
    <w:rsid w:val="00974B24"/>
    <w:rsid w:val="0097521F"/>
    <w:rsid w:val="00975FB1"/>
    <w:rsid w:val="00977478"/>
    <w:rsid w:val="00981069"/>
    <w:rsid w:val="00983052"/>
    <w:rsid w:val="009832E8"/>
    <w:rsid w:val="00984DDF"/>
    <w:rsid w:val="009862C0"/>
    <w:rsid w:val="00986936"/>
    <w:rsid w:val="009906B2"/>
    <w:rsid w:val="0099205A"/>
    <w:rsid w:val="009944A7"/>
    <w:rsid w:val="00994A53"/>
    <w:rsid w:val="00995B67"/>
    <w:rsid w:val="0099721B"/>
    <w:rsid w:val="009979DA"/>
    <w:rsid w:val="009A1605"/>
    <w:rsid w:val="009A403A"/>
    <w:rsid w:val="009A4970"/>
    <w:rsid w:val="009A4CE2"/>
    <w:rsid w:val="009A5DD9"/>
    <w:rsid w:val="009A5E46"/>
    <w:rsid w:val="009A6618"/>
    <w:rsid w:val="009B169A"/>
    <w:rsid w:val="009B1D08"/>
    <w:rsid w:val="009B1F37"/>
    <w:rsid w:val="009B393C"/>
    <w:rsid w:val="009B5E6C"/>
    <w:rsid w:val="009B77A9"/>
    <w:rsid w:val="009C1F1C"/>
    <w:rsid w:val="009C2557"/>
    <w:rsid w:val="009C49DB"/>
    <w:rsid w:val="009C5A79"/>
    <w:rsid w:val="009D0C65"/>
    <w:rsid w:val="009D33D4"/>
    <w:rsid w:val="009D3977"/>
    <w:rsid w:val="009D3D25"/>
    <w:rsid w:val="009D408F"/>
    <w:rsid w:val="009D4562"/>
    <w:rsid w:val="009D5148"/>
    <w:rsid w:val="009D56E0"/>
    <w:rsid w:val="009D6F6D"/>
    <w:rsid w:val="009E052D"/>
    <w:rsid w:val="009E0ADE"/>
    <w:rsid w:val="009E0FE5"/>
    <w:rsid w:val="009E1F03"/>
    <w:rsid w:val="009E2147"/>
    <w:rsid w:val="009E4890"/>
    <w:rsid w:val="009E4E3D"/>
    <w:rsid w:val="009F0610"/>
    <w:rsid w:val="009F0710"/>
    <w:rsid w:val="009F1F76"/>
    <w:rsid w:val="009F2A22"/>
    <w:rsid w:val="009F2F75"/>
    <w:rsid w:val="009F3981"/>
    <w:rsid w:val="009F3CA3"/>
    <w:rsid w:val="009F5671"/>
    <w:rsid w:val="009F5D02"/>
    <w:rsid w:val="009F61D4"/>
    <w:rsid w:val="009F63AD"/>
    <w:rsid w:val="009F78A9"/>
    <w:rsid w:val="00A01465"/>
    <w:rsid w:val="00A020E3"/>
    <w:rsid w:val="00A02CB4"/>
    <w:rsid w:val="00A03525"/>
    <w:rsid w:val="00A100AB"/>
    <w:rsid w:val="00A10445"/>
    <w:rsid w:val="00A12DC7"/>
    <w:rsid w:val="00A13380"/>
    <w:rsid w:val="00A13AEF"/>
    <w:rsid w:val="00A13BDC"/>
    <w:rsid w:val="00A13EAD"/>
    <w:rsid w:val="00A16491"/>
    <w:rsid w:val="00A17D95"/>
    <w:rsid w:val="00A221DC"/>
    <w:rsid w:val="00A22E31"/>
    <w:rsid w:val="00A22EE0"/>
    <w:rsid w:val="00A23F23"/>
    <w:rsid w:val="00A24506"/>
    <w:rsid w:val="00A2475D"/>
    <w:rsid w:val="00A32A95"/>
    <w:rsid w:val="00A32BA6"/>
    <w:rsid w:val="00A336F5"/>
    <w:rsid w:val="00A34401"/>
    <w:rsid w:val="00A3451B"/>
    <w:rsid w:val="00A3712D"/>
    <w:rsid w:val="00A3730B"/>
    <w:rsid w:val="00A41BB2"/>
    <w:rsid w:val="00A427D0"/>
    <w:rsid w:val="00A45F77"/>
    <w:rsid w:val="00A46663"/>
    <w:rsid w:val="00A500B6"/>
    <w:rsid w:val="00A50611"/>
    <w:rsid w:val="00A50B09"/>
    <w:rsid w:val="00A52133"/>
    <w:rsid w:val="00A522C2"/>
    <w:rsid w:val="00A545E3"/>
    <w:rsid w:val="00A55451"/>
    <w:rsid w:val="00A561CA"/>
    <w:rsid w:val="00A57E3A"/>
    <w:rsid w:val="00A60911"/>
    <w:rsid w:val="00A63A58"/>
    <w:rsid w:val="00A666AF"/>
    <w:rsid w:val="00A66BC2"/>
    <w:rsid w:val="00A73107"/>
    <w:rsid w:val="00A735F7"/>
    <w:rsid w:val="00A757E9"/>
    <w:rsid w:val="00A76B7B"/>
    <w:rsid w:val="00A77856"/>
    <w:rsid w:val="00A80FC0"/>
    <w:rsid w:val="00A817B7"/>
    <w:rsid w:val="00A81EE4"/>
    <w:rsid w:val="00A82FA5"/>
    <w:rsid w:val="00A8322C"/>
    <w:rsid w:val="00A86D5B"/>
    <w:rsid w:val="00A877BD"/>
    <w:rsid w:val="00A87807"/>
    <w:rsid w:val="00A91DB5"/>
    <w:rsid w:val="00A93C7D"/>
    <w:rsid w:val="00A94279"/>
    <w:rsid w:val="00A95959"/>
    <w:rsid w:val="00AA0559"/>
    <w:rsid w:val="00AA06F5"/>
    <w:rsid w:val="00AA1CDA"/>
    <w:rsid w:val="00AA2D7C"/>
    <w:rsid w:val="00AA2D83"/>
    <w:rsid w:val="00AA3B65"/>
    <w:rsid w:val="00AA4C31"/>
    <w:rsid w:val="00AA4D7D"/>
    <w:rsid w:val="00AA5A40"/>
    <w:rsid w:val="00AA6891"/>
    <w:rsid w:val="00AB03E9"/>
    <w:rsid w:val="00AB15E6"/>
    <w:rsid w:val="00AB39CA"/>
    <w:rsid w:val="00AB5F0E"/>
    <w:rsid w:val="00AB731F"/>
    <w:rsid w:val="00AC30D9"/>
    <w:rsid w:val="00AC30DC"/>
    <w:rsid w:val="00AC3463"/>
    <w:rsid w:val="00AC3D26"/>
    <w:rsid w:val="00AC4EC2"/>
    <w:rsid w:val="00AC5767"/>
    <w:rsid w:val="00AC6A88"/>
    <w:rsid w:val="00AC7F75"/>
    <w:rsid w:val="00AD00CA"/>
    <w:rsid w:val="00AD0C9E"/>
    <w:rsid w:val="00AD243B"/>
    <w:rsid w:val="00AD28ED"/>
    <w:rsid w:val="00AD446A"/>
    <w:rsid w:val="00AD483F"/>
    <w:rsid w:val="00AD4DC7"/>
    <w:rsid w:val="00AD4ECC"/>
    <w:rsid w:val="00AD4FB9"/>
    <w:rsid w:val="00AD5447"/>
    <w:rsid w:val="00AD5CD3"/>
    <w:rsid w:val="00AD683A"/>
    <w:rsid w:val="00AD7C13"/>
    <w:rsid w:val="00AD7E7F"/>
    <w:rsid w:val="00AE06CC"/>
    <w:rsid w:val="00AE0926"/>
    <w:rsid w:val="00AE0B1E"/>
    <w:rsid w:val="00AE0BBE"/>
    <w:rsid w:val="00AE1A3B"/>
    <w:rsid w:val="00AE3464"/>
    <w:rsid w:val="00AE4378"/>
    <w:rsid w:val="00AE6C5C"/>
    <w:rsid w:val="00AE6E8A"/>
    <w:rsid w:val="00AF05D6"/>
    <w:rsid w:val="00AF074F"/>
    <w:rsid w:val="00AF0AAE"/>
    <w:rsid w:val="00AF3253"/>
    <w:rsid w:val="00AF349C"/>
    <w:rsid w:val="00AF3852"/>
    <w:rsid w:val="00AF49A6"/>
    <w:rsid w:val="00AF5E5E"/>
    <w:rsid w:val="00AF61F4"/>
    <w:rsid w:val="00AF741F"/>
    <w:rsid w:val="00B02FC8"/>
    <w:rsid w:val="00B03591"/>
    <w:rsid w:val="00B049CB"/>
    <w:rsid w:val="00B0524A"/>
    <w:rsid w:val="00B07EB2"/>
    <w:rsid w:val="00B12770"/>
    <w:rsid w:val="00B13C84"/>
    <w:rsid w:val="00B152F3"/>
    <w:rsid w:val="00B20D5D"/>
    <w:rsid w:val="00B20F9E"/>
    <w:rsid w:val="00B22B3A"/>
    <w:rsid w:val="00B2374E"/>
    <w:rsid w:val="00B2625F"/>
    <w:rsid w:val="00B34456"/>
    <w:rsid w:val="00B35227"/>
    <w:rsid w:val="00B36123"/>
    <w:rsid w:val="00B3626F"/>
    <w:rsid w:val="00B36EC6"/>
    <w:rsid w:val="00B4108C"/>
    <w:rsid w:val="00B43841"/>
    <w:rsid w:val="00B45146"/>
    <w:rsid w:val="00B45F57"/>
    <w:rsid w:val="00B46B2D"/>
    <w:rsid w:val="00B50C7B"/>
    <w:rsid w:val="00B50CFC"/>
    <w:rsid w:val="00B510EE"/>
    <w:rsid w:val="00B51E0D"/>
    <w:rsid w:val="00B5296B"/>
    <w:rsid w:val="00B55AFB"/>
    <w:rsid w:val="00B56D8D"/>
    <w:rsid w:val="00B56F87"/>
    <w:rsid w:val="00B603C0"/>
    <w:rsid w:val="00B610A5"/>
    <w:rsid w:val="00B61426"/>
    <w:rsid w:val="00B650BC"/>
    <w:rsid w:val="00B6619E"/>
    <w:rsid w:val="00B677DF"/>
    <w:rsid w:val="00B70BE4"/>
    <w:rsid w:val="00B7177E"/>
    <w:rsid w:val="00B738D4"/>
    <w:rsid w:val="00B754DC"/>
    <w:rsid w:val="00B75D0F"/>
    <w:rsid w:val="00B75EC6"/>
    <w:rsid w:val="00B7644B"/>
    <w:rsid w:val="00B76AC2"/>
    <w:rsid w:val="00B76D66"/>
    <w:rsid w:val="00B76FB6"/>
    <w:rsid w:val="00B81E3B"/>
    <w:rsid w:val="00B833AF"/>
    <w:rsid w:val="00B8381B"/>
    <w:rsid w:val="00B84074"/>
    <w:rsid w:val="00B84693"/>
    <w:rsid w:val="00B8605F"/>
    <w:rsid w:val="00B900F3"/>
    <w:rsid w:val="00B90BE7"/>
    <w:rsid w:val="00B914C8"/>
    <w:rsid w:val="00B918F8"/>
    <w:rsid w:val="00B92A45"/>
    <w:rsid w:val="00B932BE"/>
    <w:rsid w:val="00B93A9A"/>
    <w:rsid w:val="00B9424A"/>
    <w:rsid w:val="00B97644"/>
    <w:rsid w:val="00BA000D"/>
    <w:rsid w:val="00BA1A84"/>
    <w:rsid w:val="00BA437B"/>
    <w:rsid w:val="00BA613C"/>
    <w:rsid w:val="00BB02EE"/>
    <w:rsid w:val="00BB2184"/>
    <w:rsid w:val="00BB30E1"/>
    <w:rsid w:val="00BB4315"/>
    <w:rsid w:val="00BB589B"/>
    <w:rsid w:val="00BB6043"/>
    <w:rsid w:val="00BC0597"/>
    <w:rsid w:val="00BC2304"/>
    <w:rsid w:val="00BC29B4"/>
    <w:rsid w:val="00BC6395"/>
    <w:rsid w:val="00BC656E"/>
    <w:rsid w:val="00BD029B"/>
    <w:rsid w:val="00BD22E7"/>
    <w:rsid w:val="00BE019F"/>
    <w:rsid w:val="00BE3DB8"/>
    <w:rsid w:val="00BE5B25"/>
    <w:rsid w:val="00BE5D93"/>
    <w:rsid w:val="00BE6F9A"/>
    <w:rsid w:val="00BE7137"/>
    <w:rsid w:val="00BE7D7C"/>
    <w:rsid w:val="00BF066D"/>
    <w:rsid w:val="00BF09A6"/>
    <w:rsid w:val="00BF1CD6"/>
    <w:rsid w:val="00BF1E0E"/>
    <w:rsid w:val="00BF20D6"/>
    <w:rsid w:val="00BF521E"/>
    <w:rsid w:val="00BF5679"/>
    <w:rsid w:val="00BF6771"/>
    <w:rsid w:val="00C007AC"/>
    <w:rsid w:val="00C022AF"/>
    <w:rsid w:val="00C024B0"/>
    <w:rsid w:val="00C02E0C"/>
    <w:rsid w:val="00C055AA"/>
    <w:rsid w:val="00C056FC"/>
    <w:rsid w:val="00C0716D"/>
    <w:rsid w:val="00C106B4"/>
    <w:rsid w:val="00C1081E"/>
    <w:rsid w:val="00C119F3"/>
    <w:rsid w:val="00C12AFD"/>
    <w:rsid w:val="00C12DAA"/>
    <w:rsid w:val="00C13280"/>
    <w:rsid w:val="00C13E74"/>
    <w:rsid w:val="00C14752"/>
    <w:rsid w:val="00C15531"/>
    <w:rsid w:val="00C155F9"/>
    <w:rsid w:val="00C15A9E"/>
    <w:rsid w:val="00C17755"/>
    <w:rsid w:val="00C206BE"/>
    <w:rsid w:val="00C21A89"/>
    <w:rsid w:val="00C23F5A"/>
    <w:rsid w:val="00C26D1E"/>
    <w:rsid w:val="00C30BEA"/>
    <w:rsid w:val="00C31375"/>
    <w:rsid w:val="00C35B25"/>
    <w:rsid w:val="00C35E92"/>
    <w:rsid w:val="00C362DB"/>
    <w:rsid w:val="00C408EF"/>
    <w:rsid w:val="00C44C9A"/>
    <w:rsid w:val="00C452BC"/>
    <w:rsid w:val="00C45A05"/>
    <w:rsid w:val="00C46BFE"/>
    <w:rsid w:val="00C46F54"/>
    <w:rsid w:val="00C5041F"/>
    <w:rsid w:val="00C51CCA"/>
    <w:rsid w:val="00C5304E"/>
    <w:rsid w:val="00C54623"/>
    <w:rsid w:val="00C55CD3"/>
    <w:rsid w:val="00C55F65"/>
    <w:rsid w:val="00C6339C"/>
    <w:rsid w:val="00C63C96"/>
    <w:rsid w:val="00C70713"/>
    <w:rsid w:val="00C71AE6"/>
    <w:rsid w:val="00C72AC6"/>
    <w:rsid w:val="00C732BF"/>
    <w:rsid w:val="00C73985"/>
    <w:rsid w:val="00C73E62"/>
    <w:rsid w:val="00C7473F"/>
    <w:rsid w:val="00C7501D"/>
    <w:rsid w:val="00C7547E"/>
    <w:rsid w:val="00C76F0A"/>
    <w:rsid w:val="00C77463"/>
    <w:rsid w:val="00C77B58"/>
    <w:rsid w:val="00C80133"/>
    <w:rsid w:val="00C80E9D"/>
    <w:rsid w:val="00C8137F"/>
    <w:rsid w:val="00C81EAE"/>
    <w:rsid w:val="00C81F7D"/>
    <w:rsid w:val="00C82DAB"/>
    <w:rsid w:val="00C8453C"/>
    <w:rsid w:val="00C85623"/>
    <w:rsid w:val="00C874AB"/>
    <w:rsid w:val="00C91958"/>
    <w:rsid w:val="00C91D27"/>
    <w:rsid w:val="00C94567"/>
    <w:rsid w:val="00C950D1"/>
    <w:rsid w:val="00C95319"/>
    <w:rsid w:val="00CA01ED"/>
    <w:rsid w:val="00CA048B"/>
    <w:rsid w:val="00CA1664"/>
    <w:rsid w:val="00CA1FC9"/>
    <w:rsid w:val="00CA23AB"/>
    <w:rsid w:val="00CA341E"/>
    <w:rsid w:val="00CA38BE"/>
    <w:rsid w:val="00CA40F4"/>
    <w:rsid w:val="00CA5F7E"/>
    <w:rsid w:val="00CA730C"/>
    <w:rsid w:val="00CA7348"/>
    <w:rsid w:val="00CB00B9"/>
    <w:rsid w:val="00CB0A05"/>
    <w:rsid w:val="00CB0CBB"/>
    <w:rsid w:val="00CB16CC"/>
    <w:rsid w:val="00CB3570"/>
    <w:rsid w:val="00CB6415"/>
    <w:rsid w:val="00CC0831"/>
    <w:rsid w:val="00CC0B33"/>
    <w:rsid w:val="00CC0CC3"/>
    <w:rsid w:val="00CC19EE"/>
    <w:rsid w:val="00CC1ACA"/>
    <w:rsid w:val="00CC1C9C"/>
    <w:rsid w:val="00CC283F"/>
    <w:rsid w:val="00CC3376"/>
    <w:rsid w:val="00CC3AB6"/>
    <w:rsid w:val="00CC3C8B"/>
    <w:rsid w:val="00CC4A08"/>
    <w:rsid w:val="00CC5392"/>
    <w:rsid w:val="00CC717C"/>
    <w:rsid w:val="00CC76B1"/>
    <w:rsid w:val="00CD056C"/>
    <w:rsid w:val="00CD12D9"/>
    <w:rsid w:val="00CD1819"/>
    <w:rsid w:val="00CD21AE"/>
    <w:rsid w:val="00CD2A41"/>
    <w:rsid w:val="00CD3635"/>
    <w:rsid w:val="00CE12E5"/>
    <w:rsid w:val="00CE227D"/>
    <w:rsid w:val="00CE4852"/>
    <w:rsid w:val="00CE4F29"/>
    <w:rsid w:val="00CE659D"/>
    <w:rsid w:val="00CE6842"/>
    <w:rsid w:val="00CE691F"/>
    <w:rsid w:val="00CF10F4"/>
    <w:rsid w:val="00CF14A8"/>
    <w:rsid w:val="00CF2BFD"/>
    <w:rsid w:val="00CF4B6D"/>
    <w:rsid w:val="00CF4D8C"/>
    <w:rsid w:val="00CF509B"/>
    <w:rsid w:val="00CF57E9"/>
    <w:rsid w:val="00CF5CCF"/>
    <w:rsid w:val="00CF759E"/>
    <w:rsid w:val="00D045C9"/>
    <w:rsid w:val="00D11CD6"/>
    <w:rsid w:val="00D12C05"/>
    <w:rsid w:val="00D13794"/>
    <w:rsid w:val="00D16077"/>
    <w:rsid w:val="00D16269"/>
    <w:rsid w:val="00D16784"/>
    <w:rsid w:val="00D16B0D"/>
    <w:rsid w:val="00D2143C"/>
    <w:rsid w:val="00D2165A"/>
    <w:rsid w:val="00D23E67"/>
    <w:rsid w:val="00D25C1C"/>
    <w:rsid w:val="00D2685D"/>
    <w:rsid w:val="00D279FE"/>
    <w:rsid w:val="00D27E5D"/>
    <w:rsid w:val="00D30706"/>
    <w:rsid w:val="00D32065"/>
    <w:rsid w:val="00D32A0F"/>
    <w:rsid w:val="00D346F0"/>
    <w:rsid w:val="00D3560D"/>
    <w:rsid w:val="00D36F00"/>
    <w:rsid w:val="00D4009C"/>
    <w:rsid w:val="00D41040"/>
    <w:rsid w:val="00D42188"/>
    <w:rsid w:val="00D423F8"/>
    <w:rsid w:val="00D4371C"/>
    <w:rsid w:val="00D43AF0"/>
    <w:rsid w:val="00D44DFB"/>
    <w:rsid w:val="00D45036"/>
    <w:rsid w:val="00D4639D"/>
    <w:rsid w:val="00D46EC8"/>
    <w:rsid w:val="00D471DB"/>
    <w:rsid w:val="00D528EF"/>
    <w:rsid w:val="00D54D1F"/>
    <w:rsid w:val="00D55644"/>
    <w:rsid w:val="00D57E07"/>
    <w:rsid w:val="00D61865"/>
    <w:rsid w:val="00D62E79"/>
    <w:rsid w:val="00D6381F"/>
    <w:rsid w:val="00D65002"/>
    <w:rsid w:val="00D71B5C"/>
    <w:rsid w:val="00D742FB"/>
    <w:rsid w:val="00D74BF2"/>
    <w:rsid w:val="00D756B4"/>
    <w:rsid w:val="00D77FA7"/>
    <w:rsid w:val="00D817A6"/>
    <w:rsid w:val="00D90250"/>
    <w:rsid w:val="00D902B8"/>
    <w:rsid w:val="00D90712"/>
    <w:rsid w:val="00D90D46"/>
    <w:rsid w:val="00D91873"/>
    <w:rsid w:val="00D9295A"/>
    <w:rsid w:val="00D929FD"/>
    <w:rsid w:val="00D976A5"/>
    <w:rsid w:val="00DA0E8F"/>
    <w:rsid w:val="00DA10E7"/>
    <w:rsid w:val="00DA2A8F"/>
    <w:rsid w:val="00DA4046"/>
    <w:rsid w:val="00DA47D9"/>
    <w:rsid w:val="00DA59CF"/>
    <w:rsid w:val="00DA5A17"/>
    <w:rsid w:val="00DA6337"/>
    <w:rsid w:val="00DA683A"/>
    <w:rsid w:val="00DA68C4"/>
    <w:rsid w:val="00DA7F1B"/>
    <w:rsid w:val="00DB14CE"/>
    <w:rsid w:val="00DB46D1"/>
    <w:rsid w:val="00DC21EC"/>
    <w:rsid w:val="00DC23A2"/>
    <w:rsid w:val="00DC5607"/>
    <w:rsid w:val="00DC565E"/>
    <w:rsid w:val="00DC64F4"/>
    <w:rsid w:val="00DC6F23"/>
    <w:rsid w:val="00DC7A93"/>
    <w:rsid w:val="00DD4107"/>
    <w:rsid w:val="00DD57B7"/>
    <w:rsid w:val="00DD786E"/>
    <w:rsid w:val="00DD7F99"/>
    <w:rsid w:val="00DE1AC1"/>
    <w:rsid w:val="00DE27D1"/>
    <w:rsid w:val="00DE3617"/>
    <w:rsid w:val="00DE7E0E"/>
    <w:rsid w:val="00DF0E03"/>
    <w:rsid w:val="00DF1608"/>
    <w:rsid w:val="00DF1AA5"/>
    <w:rsid w:val="00DF43E2"/>
    <w:rsid w:val="00DF4776"/>
    <w:rsid w:val="00DF4AC9"/>
    <w:rsid w:val="00DF5DF1"/>
    <w:rsid w:val="00DF74B1"/>
    <w:rsid w:val="00DF78EC"/>
    <w:rsid w:val="00DF7FFC"/>
    <w:rsid w:val="00E008A4"/>
    <w:rsid w:val="00E01D46"/>
    <w:rsid w:val="00E0354F"/>
    <w:rsid w:val="00E03574"/>
    <w:rsid w:val="00E04670"/>
    <w:rsid w:val="00E05B76"/>
    <w:rsid w:val="00E06496"/>
    <w:rsid w:val="00E06E6E"/>
    <w:rsid w:val="00E11014"/>
    <w:rsid w:val="00E13E51"/>
    <w:rsid w:val="00E14509"/>
    <w:rsid w:val="00E14878"/>
    <w:rsid w:val="00E14B49"/>
    <w:rsid w:val="00E14CC3"/>
    <w:rsid w:val="00E15A6B"/>
    <w:rsid w:val="00E166A7"/>
    <w:rsid w:val="00E166FB"/>
    <w:rsid w:val="00E17441"/>
    <w:rsid w:val="00E2031B"/>
    <w:rsid w:val="00E215E9"/>
    <w:rsid w:val="00E216EC"/>
    <w:rsid w:val="00E236B3"/>
    <w:rsid w:val="00E23AEC"/>
    <w:rsid w:val="00E24194"/>
    <w:rsid w:val="00E247B1"/>
    <w:rsid w:val="00E24B43"/>
    <w:rsid w:val="00E24D06"/>
    <w:rsid w:val="00E2532B"/>
    <w:rsid w:val="00E2594C"/>
    <w:rsid w:val="00E26572"/>
    <w:rsid w:val="00E26DD5"/>
    <w:rsid w:val="00E30159"/>
    <w:rsid w:val="00E3061D"/>
    <w:rsid w:val="00E31ABB"/>
    <w:rsid w:val="00E3446E"/>
    <w:rsid w:val="00E34E6A"/>
    <w:rsid w:val="00E35704"/>
    <w:rsid w:val="00E35B5A"/>
    <w:rsid w:val="00E36BDD"/>
    <w:rsid w:val="00E37626"/>
    <w:rsid w:val="00E4015E"/>
    <w:rsid w:val="00E424B6"/>
    <w:rsid w:val="00E4390D"/>
    <w:rsid w:val="00E43B84"/>
    <w:rsid w:val="00E43E71"/>
    <w:rsid w:val="00E444C0"/>
    <w:rsid w:val="00E447C7"/>
    <w:rsid w:val="00E46F91"/>
    <w:rsid w:val="00E50DDA"/>
    <w:rsid w:val="00E5348F"/>
    <w:rsid w:val="00E54042"/>
    <w:rsid w:val="00E564F9"/>
    <w:rsid w:val="00E56CF6"/>
    <w:rsid w:val="00E57DEF"/>
    <w:rsid w:val="00E6122F"/>
    <w:rsid w:val="00E61494"/>
    <w:rsid w:val="00E621B9"/>
    <w:rsid w:val="00E62C2A"/>
    <w:rsid w:val="00E62EDA"/>
    <w:rsid w:val="00E643EA"/>
    <w:rsid w:val="00E64A0E"/>
    <w:rsid w:val="00E65C40"/>
    <w:rsid w:val="00E67568"/>
    <w:rsid w:val="00E706B5"/>
    <w:rsid w:val="00E71DB4"/>
    <w:rsid w:val="00E72DE3"/>
    <w:rsid w:val="00E7344A"/>
    <w:rsid w:val="00E7416F"/>
    <w:rsid w:val="00E75920"/>
    <w:rsid w:val="00E76131"/>
    <w:rsid w:val="00E76BEB"/>
    <w:rsid w:val="00E772C2"/>
    <w:rsid w:val="00E80F7A"/>
    <w:rsid w:val="00E82EEA"/>
    <w:rsid w:val="00E84DBE"/>
    <w:rsid w:val="00E86398"/>
    <w:rsid w:val="00E86466"/>
    <w:rsid w:val="00E86CA1"/>
    <w:rsid w:val="00E87A39"/>
    <w:rsid w:val="00E87BBD"/>
    <w:rsid w:val="00E910EA"/>
    <w:rsid w:val="00E919DF"/>
    <w:rsid w:val="00E92223"/>
    <w:rsid w:val="00E92861"/>
    <w:rsid w:val="00E9358F"/>
    <w:rsid w:val="00EA0194"/>
    <w:rsid w:val="00EA08B9"/>
    <w:rsid w:val="00EA0B36"/>
    <w:rsid w:val="00EA1560"/>
    <w:rsid w:val="00EA18C0"/>
    <w:rsid w:val="00EA1D4C"/>
    <w:rsid w:val="00EA1E4E"/>
    <w:rsid w:val="00EA1FB5"/>
    <w:rsid w:val="00EA2E0A"/>
    <w:rsid w:val="00EA3A56"/>
    <w:rsid w:val="00EA4F3C"/>
    <w:rsid w:val="00EA5CE0"/>
    <w:rsid w:val="00EA6EF2"/>
    <w:rsid w:val="00EA7398"/>
    <w:rsid w:val="00EB1088"/>
    <w:rsid w:val="00EB280F"/>
    <w:rsid w:val="00EB4B7D"/>
    <w:rsid w:val="00EB6196"/>
    <w:rsid w:val="00EB702E"/>
    <w:rsid w:val="00EB7433"/>
    <w:rsid w:val="00EB79B0"/>
    <w:rsid w:val="00EC244D"/>
    <w:rsid w:val="00EC2E7C"/>
    <w:rsid w:val="00EC350A"/>
    <w:rsid w:val="00EC5593"/>
    <w:rsid w:val="00EC5FCA"/>
    <w:rsid w:val="00EC7B69"/>
    <w:rsid w:val="00ED1157"/>
    <w:rsid w:val="00ED13B8"/>
    <w:rsid w:val="00ED2711"/>
    <w:rsid w:val="00ED66D2"/>
    <w:rsid w:val="00EE0775"/>
    <w:rsid w:val="00EE14D5"/>
    <w:rsid w:val="00EE6C14"/>
    <w:rsid w:val="00EF1D5E"/>
    <w:rsid w:val="00EF209C"/>
    <w:rsid w:val="00EF460E"/>
    <w:rsid w:val="00EF4CB1"/>
    <w:rsid w:val="00EF6EFF"/>
    <w:rsid w:val="00EF77D8"/>
    <w:rsid w:val="00F00907"/>
    <w:rsid w:val="00F01AA4"/>
    <w:rsid w:val="00F035CA"/>
    <w:rsid w:val="00F04063"/>
    <w:rsid w:val="00F06EE1"/>
    <w:rsid w:val="00F0785E"/>
    <w:rsid w:val="00F07E2A"/>
    <w:rsid w:val="00F126FC"/>
    <w:rsid w:val="00F13433"/>
    <w:rsid w:val="00F14351"/>
    <w:rsid w:val="00F16F48"/>
    <w:rsid w:val="00F20D3D"/>
    <w:rsid w:val="00F22A89"/>
    <w:rsid w:val="00F27926"/>
    <w:rsid w:val="00F342F6"/>
    <w:rsid w:val="00F365CB"/>
    <w:rsid w:val="00F3743A"/>
    <w:rsid w:val="00F37949"/>
    <w:rsid w:val="00F405AD"/>
    <w:rsid w:val="00F41355"/>
    <w:rsid w:val="00F41BDF"/>
    <w:rsid w:val="00F421F7"/>
    <w:rsid w:val="00F4227D"/>
    <w:rsid w:val="00F448D0"/>
    <w:rsid w:val="00F46551"/>
    <w:rsid w:val="00F47B5E"/>
    <w:rsid w:val="00F50173"/>
    <w:rsid w:val="00F502A1"/>
    <w:rsid w:val="00F507DF"/>
    <w:rsid w:val="00F509F7"/>
    <w:rsid w:val="00F50D4F"/>
    <w:rsid w:val="00F51956"/>
    <w:rsid w:val="00F5338D"/>
    <w:rsid w:val="00F54730"/>
    <w:rsid w:val="00F55259"/>
    <w:rsid w:val="00F56B8A"/>
    <w:rsid w:val="00F57DF4"/>
    <w:rsid w:val="00F60A15"/>
    <w:rsid w:val="00F61767"/>
    <w:rsid w:val="00F6231C"/>
    <w:rsid w:val="00F62A26"/>
    <w:rsid w:val="00F62A9F"/>
    <w:rsid w:val="00F631C7"/>
    <w:rsid w:val="00F64812"/>
    <w:rsid w:val="00F65F1E"/>
    <w:rsid w:val="00F711B4"/>
    <w:rsid w:val="00F71888"/>
    <w:rsid w:val="00F71C01"/>
    <w:rsid w:val="00F71C94"/>
    <w:rsid w:val="00F74B24"/>
    <w:rsid w:val="00F80601"/>
    <w:rsid w:val="00F82B2A"/>
    <w:rsid w:val="00F8511F"/>
    <w:rsid w:val="00F857CE"/>
    <w:rsid w:val="00F8667A"/>
    <w:rsid w:val="00F8667E"/>
    <w:rsid w:val="00F877DD"/>
    <w:rsid w:val="00F90514"/>
    <w:rsid w:val="00F907E9"/>
    <w:rsid w:val="00F9101D"/>
    <w:rsid w:val="00F91676"/>
    <w:rsid w:val="00F96FD0"/>
    <w:rsid w:val="00F97B82"/>
    <w:rsid w:val="00FA0026"/>
    <w:rsid w:val="00FA0BD0"/>
    <w:rsid w:val="00FA13AA"/>
    <w:rsid w:val="00FA1FB1"/>
    <w:rsid w:val="00FA257C"/>
    <w:rsid w:val="00FA32DB"/>
    <w:rsid w:val="00FA55D2"/>
    <w:rsid w:val="00FA6014"/>
    <w:rsid w:val="00FA69B7"/>
    <w:rsid w:val="00FB39BD"/>
    <w:rsid w:val="00FB4C8F"/>
    <w:rsid w:val="00FB53B6"/>
    <w:rsid w:val="00FB60CB"/>
    <w:rsid w:val="00FB7525"/>
    <w:rsid w:val="00FB7914"/>
    <w:rsid w:val="00FB7B79"/>
    <w:rsid w:val="00FC3310"/>
    <w:rsid w:val="00FC3912"/>
    <w:rsid w:val="00FC39C3"/>
    <w:rsid w:val="00FC3C90"/>
    <w:rsid w:val="00FC4B3F"/>
    <w:rsid w:val="00FC5207"/>
    <w:rsid w:val="00FC7CBC"/>
    <w:rsid w:val="00FD0BA7"/>
    <w:rsid w:val="00FD0E56"/>
    <w:rsid w:val="00FD14F1"/>
    <w:rsid w:val="00FD3D22"/>
    <w:rsid w:val="00FD40CE"/>
    <w:rsid w:val="00FD7822"/>
    <w:rsid w:val="00FE36DB"/>
    <w:rsid w:val="00FF07E0"/>
    <w:rsid w:val="00FF0F3A"/>
    <w:rsid w:val="00FF177E"/>
    <w:rsid w:val="00FF2A0F"/>
    <w:rsid w:val="00FF2BD3"/>
    <w:rsid w:val="00FF2D01"/>
    <w:rsid w:val="00FF3C68"/>
    <w:rsid w:val="00FF47DB"/>
    <w:rsid w:val="00FF6165"/>
    <w:rsid w:val="00FF7C76"/>
    <w:rsid w:val="014F4347"/>
    <w:rsid w:val="03119382"/>
    <w:rsid w:val="0363DDF2"/>
    <w:rsid w:val="04B54F3F"/>
    <w:rsid w:val="056A1547"/>
    <w:rsid w:val="06815DC5"/>
    <w:rsid w:val="087A6883"/>
    <w:rsid w:val="08B3C161"/>
    <w:rsid w:val="09B06A1D"/>
    <w:rsid w:val="0A836C3F"/>
    <w:rsid w:val="0BAB13D4"/>
    <w:rsid w:val="0C3D04BD"/>
    <w:rsid w:val="0D4E05CA"/>
    <w:rsid w:val="0E8269EA"/>
    <w:rsid w:val="10EBD64F"/>
    <w:rsid w:val="1280EAC7"/>
    <w:rsid w:val="1295E71D"/>
    <w:rsid w:val="12C44CE5"/>
    <w:rsid w:val="12EAC1B1"/>
    <w:rsid w:val="138FA10F"/>
    <w:rsid w:val="142F4C65"/>
    <w:rsid w:val="149008AE"/>
    <w:rsid w:val="14930631"/>
    <w:rsid w:val="149EBEE8"/>
    <w:rsid w:val="1573BED8"/>
    <w:rsid w:val="15BEA0C3"/>
    <w:rsid w:val="16C1E228"/>
    <w:rsid w:val="16F29988"/>
    <w:rsid w:val="177002F0"/>
    <w:rsid w:val="179DF5C6"/>
    <w:rsid w:val="17C8DE3F"/>
    <w:rsid w:val="17F6F177"/>
    <w:rsid w:val="19C5BB97"/>
    <w:rsid w:val="1A87D0A5"/>
    <w:rsid w:val="1CBA5459"/>
    <w:rsid w:val="1D8F6201"/>
    <w:rsid w:val="1DA71F93"/>
    <w:rsid w:val="1DC8F264"/>
    <w:rsid w:val="1EB4E80C"/>
    <w:rsid w:val="1EBDFA73"/>
    <w:rsid w:val="1F5B41C8"/>
    <w:rsid w:val="221EF874"/>
    <w:rsid w:val="2292E28A"/>
    <w:rsid w:val="231F13CA"/>
    <w:rsid w:val="255E7D76"/>
    <w:rsid w:val="2579BEAC"/>
    <w:rsid w:val="25995564"/>
    <w:rsid w:val="25A1D4C4"/>
    <w:rsid w:val="2746A245"/>
    <w:rsid w:val="274EDE97"/>
    <w:rsid w:val="28501A50"/>
    <w:rsid w:val="2878DEC0"/>
    <w:rsid w:val="290E1928"/>
    <w:rsid w:val="29DD515C"/>
    <w:rsid w:val="2A7148A9"/>
    <w:rsid w:val="2BB03C94"/>
    <w:rsid w:val="2C758265"/>
    <w:rsid w:val="2CDB0EF1"/>
    <w:rsid w:val="2D6F0912"/>
    <w:rsid w:val="2DF4AB2A"/>
    <w:rsid w:val="2E5CFB70"/>
    <w:rsid w:val="2F315E94"/>
    <w:rsid w:val="2F51CB48"/>
    <w:rsid w:val="311D26B5"/>
    <w:rsid w:val="324935CF"/>
    <w:rsid w:val="32C72A08"/>
    <w:rsid w:val="33361EEC"/>
    <w:rsid w:val="34E3240A"/>
    <w:rsid w:val="3500F2FC"/>
    <w:rsid w:val="355B786E"/>
    <w:rsid w:val="36451107"/>
    <w:rsid w:val="36CE079C"/>
    <w:rsid w:val="36E7F1CE"/>
    <w:rsid w:val="37E87C63"/>
    <w:rsid w:val="383CE47A"/>
    <w:rsid w:val="39C0F763"/>
    <w:rsid w:val="3B889ECD"/>
    <w:rsid w:val="3E4D5710"/>
    <w:rsid w:val="3E59EA20"/>
    <w:rsid w:val="41EF5FE3"/>
    <w:rsid w:val="42485596"/>
    <w:rsid w:val="43684C74"/>
    <w:rsid w:val="45919E44"/>
    <w:rsid w:val="45C8C553"/>
    <w:rsid w:val="460B80FF"/>
    <w:rsid w:val="479D499D"/>
    <w:rsid w:val="47D52F99"/>
    <w:rsid w:val="47D538E2"/>
    <w:rsid w:val="4906E3CB"/>
    <w:rsid w:val="4A10F3BE"/>
    <w:rsid w:val="4C012945"/>
    <w:rsid w:val="4C26F9FE"/>
    <w:rsid w:val="4C56A161"/>
    <w:rsid w:val="4C5D6EF1"/>
    <w:rsid w:val="4CD3CC38"/>
    <w:rsid w:val="5061C6C1"/>
    <w:rsid w:val="5120831C"/>
    <w:rsid w:val="51A3EC52"/>
    <w:rsid w:val="5234C8CE"/>
    <w:rsid w:val="53B7D604"/>
    <w:rsid w:val="541A2335"/>
    <w:rsid w:val="544E9FD4"/>
    <w:rsid w:val="549E5E3D"/>
    <w:rsid w:val="54B0085A"/>
    <w:rsid w:val="54B27619"/>
    <w:rsid w:val="5892C1B1"/>
    <w:rsid w:val="59AB8940"/>
    <w:rsid w:val="59D1B1CA"/>
    <w:rsid w:val="5B79E129"/>
    <w:rsid w:val="5B93FDBD"/>
    <w:rsid w:val="5C7961D6"/>
    <w:rsid w:val="5CB4380C"/>
    <w:rsid w:val="5D6EBC84"/>
    <w:rsid w:val="5E0D19F5"/>
    <w:rsid w:val="5E4C5250"/>
    <w:rsid w:val="5FCB5F71"/>
    <w:rsid w:val="612EB77E"/>
    <w:rsid w:val="612ECC47"/>
    <w:rsid w:val="63401877"/>
    <w:rsid w:val="642CFD1D"/>
    <w:rsid w:val="647B57D7"/>
    <w:rsid w:val="64B85B90"/>
    <w:rsid w:val="656E6DD3"/>
    <w:rsid w:val="6574D065"/>
    <w:rsid w:val="662626B8"/>
    <w:rsid w:val="66B14E1D"/>
    <w:rsid w:val="67CE63BB"/>
    <w:rsid w:val="6824712F"/>
    <w:rsid w:val="68D70390"/>
    <w:rsid w:val="6A7F29FE"/>
    <w:rsid w:val="6E0E2583"/>
    <w:rsid w:val="6EAE17B3"/>
    <w:rsid w:val="707429B9"/>
    <w:rsid w:val="71857E23"/>
    <w:rsid w:val="7387A625"/>
    <w:rsid w:val="73D73E37"/>
    <w:rsid w:val="74735AB9"/>
    <w:rsid w:val="74B8FEAD"/>
    <w:rsid w:val="75B27B21"/>
    <w:rsid w:val="75D10053"/>
    <w:rsid w:val="77668DD5"/>
    <w:rsid w:val="779E0622"/>
    <w:rsid w:val="77DABE9A"/>
    <w:rsid w:val="7813E44F"/>
    <w:rsid w:val="7905AA76"/>
    <w:rsid w:val="791B393F"/>
    <w:rsid w:val="7A12FF90"/>
    <w:rsid w:val="7A642EFB"/>
    <w:rsid w:val="7A7534FF"/>
    <w:rsid w:val="7B8A4828"/>
    <w:rsid w:val="7B9DC188"/>
    <w:rsid w:val="7BC1E809"/>
    <w:rsid w:val="7C4BDBAD"/>
    <w:rsid w:val="7E0ABA02"/>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D9301C6F-6393-42A7-9F78-803F3EFB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9F7"/>
    <w:pPr>
      <w:ind w:left="720"/>
      <w:contextualSpacing/>
    </w:pPr>
  </w:style>
  <w:style w:type="character" w:customStyle="1" w:styleId="Heading2Char">
    <w:name w:val="Heading 2 Char"/>
    <w:basedOn w:val="DefaultParagraphFont"/>
    <w:link w:val="Heading2"/>
    <w:uiPriority w:val="9"/>
    <w:rsid w:val="00362C56"/>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F57DF4"/>
    <w:rPr>
      <w:rFonts w:eastAsiaTheme="minorEastAsia" w:cs="Times New Roman"/>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customStyle="1" w:styleId="Heading1Char">
    <w:name w:val="Heading 1 Char"/>
    <w:basedOn w:val="DefaultParagraphFont"/>
    <w:link w:val="Heading1"/>
    <w:uiPriority w:val="9"/>
    <w:rsid w:val="006D0D5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customStyle="1" w:styleId="CommentTextChar">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customStyle="1" w:styleId="CommentSubjectChar">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 w:type="paragraph" w:customStyle="1" w:styleId="Default">
    <w:name w:val="Default"/>
    <w:rsid w:val="00E621B9"/>
    <w:pPr>
      <w:autoSpaceDE w:val="0"/>
      <w:autoSpaceDN w:val="0"/>
      <w:adjustRightInd w:val="0"/>
      <w:spacing w:after="0" w:line="240" w:lineRule="auto"/>
    </w:pPr>
    <w:rPr>
      <w:rFonts w:ascii="Lucida Sans Std" w:hAnsi="Lucida Sans Std" w:cs="Lucida Sans Std"/>
      <w:color w:val="000000"/>
      <w:kern w:val="0"/>
      <w:sz w:val="24"/>
      <w:szCs w:val="24"/>
    </w:rPr>
  </w:style>
  <w:style w:type="character" w:styleId="Emphasis">
    <w:name w:val="Emphasis"/>
    <w:basedOn w:val="DefaultParagraphFont"/>
    <w:uiPriority w:val="20"/>
    <w:qFormat/>
    <w:rsid w:val="00E14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199432">
      <w:bodyDiv w:val="1"/>
      <w:marLeft w:val="0"/>
      <w:marRight w:val="0"/>
      <w:marTop w:val="0"/>
      <w:marBottom w:val="0"/>
      <w:divBdr>
        <w:top w:val="none" w:sz="0" w:space="0" w:color="auto"/>
        <w:left w:val="none" w:sz="0" w:space="0" w:color="auto"/>
        <w:bottom w:val="none" w:sz="0" w:space="0" w:color="auto"/>
        <w:right w:val="none" w:sz="0" w:space="0" w:color="auto"/>
      </w:divBdr>
    </w:div>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90/educsci1312124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ps.info/cms/lib/VA50010994/Centricity/domain/4/literacy/ComprehensiveLitPlanDraft.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hatworks.ed.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8F1B5CAE0642DB99BCE6C617068904"/>
        <w:category>
          <w:name w:val="General"/>
          <w:gallery w:val="placeholder"/>
        </w:category>
        <w:types>
          <w:type w:val="bbPlcHdr"/>
        </w:types>
        <w:behaviors>
          <w:behavior w:val="content"/>
        </w:behaviors>
        <w:guid w:val="{3C2F5425-90F4-4CE1-8696-D24235C7F078}"/>
      </w:docPartPr>
      <w:docPartBody>
        <w:p w:rsidR="008B3DBF" w:rsidRDefault="007941C5">
          <w:pPr>
            <w:pStyle w:val="068F1B5CAE0642DB99BCE6C617068904"/>
          </w:pPr>
          <w:r w:rsidRPr="00D33C71">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580AC45-6B1F-419A-AB90-332CE70CCB9F}"/>
      </w:docPartPr>
      <w:docPartBody>
        <w:p w:rsidR="00213641" w:rsidRDefault="00213641">
          <w:r w:rsidRPr="007D53F4">
            <w:rPr>
              <w:rStyle w:val="PlaceholderText"/>
            </w:rPr>
            <w:t>Choose an item.</w:t>
          </w:r>
        </w:p>
      </w:docPartBody>
    </w:docPart>
    <w:docPart>
      <w:docPartPr>
        <w:name w:val="181141DF3B6A4C0181E7BC18E67FCFBE"/>
        <w:category>
          <w:name w:val="General"/>
          <w:gallery w:val="placeholder"/>
        </w:category>
        <w:types>
          <w:type w:val="bbPlcHdr"/>
        </w:types>
        <w:behaviors>
          <w:behavior w:val="content"/>
        </w:behaviors>
        <w:guid w:val="{B4BCD928-8B70-4121-BBEE-10B0ED8B1245}"/>
      </w:docPartPr>
      <w:docPartBody>
        <w:p w:rsidR="00DF1753" w:rsidRDefault="00A2001D" w:rsidP="00A2001D">
          <w:pPr>
            <w:pStyle w:val="181141DF3B6A4C0181E7BC18E67FCFBE"/>
          </w:pPr>
          <w:r w:rsidRPr="00D33C71">
            <w:rPr>
              <w:rStyle w:val="PlaceholderText"/>
            </w:rPr>
            <w:t>Choose an item.</w:t>
          </w:r>
        </w:p>
      </w:docPartBody>
    </w:docPart>
    <w:docPart>
      <w:docPartPr>
        <w:name w:val="7922F6F1EDA2406DA3E14621CCA35027"/>
        <w:category>
          <w:name w:val="General"/>
          <w:gallery w:val="placeholder"/>
        </w:category>
        <w:types>
          <w:type w:val="bbPlcHdr"/>
        </w:types>
        <w:behaviors>
          <w:behavior w:val="content"/>
        </w:behaviors>
        <w:guid w:val="{AD7DAA4C-6335-46D1-824C-4077C8EDEAA7}"/>
      </w:docPartPr>
      <w:docPartBody>
        <w:p w:rsidR="00DF1753" w:rsidRDefault="00A2001D" w:rsidP="00A2001D">
          <w:pPr>
            <w:pStyle w:val="7922F6F1EDA2406DA3E14621CCA35027"/>
          </w:pPr>
          <w:r w:rsidRPr="00AA4D7D">
            <w:rPr>
              <w:rStyle w:val="PlaceholderText"/>
              <w:rFonts w:cstheme="minorHAnsi"/>
            </w:rPr>
            <w:t>Choose an item.</w:t>
          </w:r>
        </w:p>
      </w:docPartBody>
    </w:docPart>
    <w:docPart>
      <w:docPartPr>
        <w:name w:val="04E4C56A55E941E88A180C37714FF6BB"/>
        <w:category>
          <w:name w:val="General"/>
          <w:gallery w:val="placeholder"/>
        </w:category>
        <w:types>
          <w:type w:val="bbPlcHdr"/>
        </w:types>
        <w:behaviors>
          <w:behavior w:val="content"/>
        </w:behaviors>
        <w:guid w:val="{0C8E1DDD-10E4-4CD9-AF3A-8A498C10F5DE}"/>
      </w:docPartPr>
      <w:docPartBody>
        <w:p w:rsidR="00DF1753" w:rsidRDefault="00A2001D" w:rsidP="00A2001D">
          <w:pPr>
            <w:pStyle w:val="04E4C56A55E941E88A180C37714FF6BB"/>
          </w:pPr>
          <w:r w:rsidRPr="00D33C71">
            <w:rPr>
              <w:rStyle w:val="PlaceholderText"/>
            </w:rPr>
            <w:t>Choose an item.</w:t>
          </w:r>
        </w:p>
      </w:docPartBody>
    </w:docPart>
    <w:docPart>
      <w:docPartPr>
        <w:name w:val="2ACFD073D4E74EBA8F2603E4244BA532"/>
        <w:category>
          <w:name w:val="General"/>
          <w:gallery w:val="placeholder"/>
        </w:category>
        <w:types>
          <w:type w:val="bbPlcHdr"/>
        </w:types>
        <w:behaviors>
          <w:behavior w:val="content"/>
        </w:behaviors>
        <w:guid w:val="{D40891B7-B9E0-43DD-8EF5-FCB3960AEDF6}"/>
      </w:docPartPr>
      <w:docPartBody>
        <w:p w:rsidR="00DF1753" w:rsidRDefault="00A2001D" w:rsidP="00A2001D">
          <w:pPr>
            <w:pStyle w:val="2ACFD073D4E74EBA8F2603E4244BA532"/>
          </w:pPr>
          <w:r w:rsidRPr="00AA4D7D">
            <w:rPr>
              <w:rStyle w:val="PlaceholderText"/>
              <w:rFonts w:cstheme="minorHAnsi"/>
            </w:rPr>
            <w:t>Choose an item.</w:t>
          </w:r>
        </w:p>
      </w:docPartBody>
    </w:docPart>
    <w:docPart>
      <w:docPartPr>
        <w:name w:val="932E2DB5DEC24A37AAF9938B8E04E6A0"/>
        <w:category>
          <w:name w:val="General"/>
          <w:gallery w:val="placeholder"/>
        </w:category>
        <w:types>
          <w:type w:val="bbPlcHdr"/>
        </w:types>
        <w:behaviors>
          <w:behavior w:val="content"/>
        </w:behaviors>
        <w:guid w:val="{E6AF5446-F426-4DB3-9B96-D6504FCF4BD9}"/>
      </w:docPartPr>
      <w:docPartBody>
        <w:p w:rsidR="00DF1753" w:rsidRDefault="00A2001D" w:rsidP="00A2001D">
          <w:pPr>
            <w:pStyle w:val="932E2DB5DEC24A37AAF9938B8E04E6A0"/>
          </w:pPr>
          <w:r w:rsidRPr="00AA4D7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Sans St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34BE8"/>
    <w:rsid w:val="000428F1"/>
    <w:rsid w:val="000A156E"/>
    <w:rsid w:val="0013119A"/>
    <w:rsid w:val="0013479F"/>
    <w:rsid w:val="00140FC9"/>
    <w:rsid w:val="001A6B0E"/>
    <w:rsid w:val="001C748A"/>
    <w:rsid w:val="00213641"/>
    <w:rsid w:val="002A7032"/>
    <w:rsid w:val="002E0F0D"/>
    <w:rsid w:val="002F6511"/>
    <w:rsid w:val="002F65D4"/>
    <w:rsid w:val="003248A1"/>
    <w:rsid w:val="00366C58"/>
    <w:rsid w:val="00387784"/>
    <w:rsid w:val="003E3261"/>
    <w:rsid w:val="00416326"/>
    <w:rsid w:val="004E2824"/>
    <w:rsid w:val="005700FE"/>
    <w:rsid w:val="005771D6"/>
    <w:rsid w:val="005920E8"/>
    <w:rsid w:val="005A4767"/>
    <w:rsid w:val="005B2BDF"/>
    <w:rsid w:val="005F46BB"/>
    <w:rsid w:val="0060442B"/>
    <w:rsid w:val="006203ED"/>
    <w:rsid w:val="006E2F39"/>
    <w:rsid w:val="00733C2F"/>
    <w:rsid w:val="007941C5"/>
    <w:rsid w:val="00805A8D"/>
    <w:rsid w:val="00834BC6"/>
    <w:rsid w:val="008A69EB"/>
    <w:rsid w:val="008B3DBF"/>
    <w:rsid w:val="008B638E"/>
    <w:rsid w:val="00943A48"/>
    <w:rsid w:val="009A1605"/>
    <w:rsid w:val="009D0A54"/>
    <w:rsid w:val="00A2001D"/>
    <w:rsid w:val="00A53A99"/>
    <w:rsid w:val="00A62E83"/>
    <w:rsid w:val="00B22B3A"/>
    <w:rsid w:val="00B53CD7"/>
    <w:rsid w:val="00C022AF"/>
    <w:rsid w:val="00C056FC"/>
    <w:rsid w:val="00C45A05"/>
    <w:rsid w:val="00CA01ED"/>
    <w:rsid w:val="00D4009C"/>
    <w:rsid w:val="00D51AAC"/>
    <w:rsid w:val="00D61865"/>
    <w:rsid w:val="00D735D3"/>
    <w:rsid w:val="00DF11E7"/>
    <w:rsid w:val="00DF1753"/>
    <w:rsid w:val="00F3577B"/>
    <w:rsid w:val="00FD3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01D"/>
    <w:rPr>
      <w:color w:val="808080"/>
    </w:rPr>
  </w:style>
  <w:style w:type="paragraph" w:customStyle="1" w:styleId="068F1B5CAE0642DB99BCE6C617068904">
    <w:name w:val="068F1B5CAE0642DB99BCE6C617068904"/>
    <w:rPr>
      <w:kern w:val="2"/>
      <w14:ligatures w14:val="standardContextual"/>
    </w:rPr>
  </w:style>
  <w:style w:type="paragraph" w:customStyle="1" w:styleId="181141DF3B6A4C0181E7BC18E67FCFBE">
    <w:name w:val="181141DF3B6A4C0181E7BC18E67FCFBE"/>
    <w:rsid w:val="00A2001D"/>
    <w:pPr>
      <w:spacing w:line="278" w:lineRule="auto"/>
    </w:pPr>
    <w:rPr>
      <w:kern w:val="2"/>
      <w:sz w:val="24"/>
      <w:szCs w:val="24"/>
      <w14:ligatures w14:val="standardContextual"/>
    </w:rPr>
  </w:style>
  <w:style w:type="paragraph" w:customStyle="1" w:styleId="7922F6F1EDA2406DA3E14621CCA35027">
    <w:name w:val="7922F6F1EDA2406DA3E14621CCA35027"/>
    <w:rsid w:val="00A2001D"/>
    <w:pPr>
      <w:spacing w:line="278" w:lineRule="auto"/>
    </w:pPr>
    <w:rPr>
      <w:kern w:val="2"/>
      <w:sz w:val="24"/>
      <w:szCs w:val="24"/>
      <w14:ligatures w14:val="standardContextual"/>
    </w:rPr>
  </w:style>
  <w:style w:type="paragraph" w:customStyle="1" w:styleId="04E4C56A55E941E88A180C37714FF6BB">
    <w:name w:val="04E4C56A55E941E88A180C37714FF6BB"/>
    <w:rsid w:val="00A2001D"/>
    <w:pPr>
      <w:spacing w:line="278" w:lineRule="auto"/>
    </w:pPr>
    <w:rPr>
      <w:kern w:val="2"/>
      <w:sz w:val="24"/>
      <w:szCs w:val="24"/>
      <w14:ligatures w14:val="standardContextual"/>
    </w:rPr>
  </w:style>
  <w:style w:type="paragraph" w:customStyle="1" w:styleId="2ACFD073D4E74EBA8F2603E4244BA532">
    <w:name w:val="2ACFD073D4E74EBA8F2603E4244BA532"/>
    <w:rsid w:val="00A2001D"/>
    <w:pPr>
      <w:spacing w:line="278" w:lineRule="auto"/>
    </w:pPr>
    <w:rPr>
      <w:kern w:val="2"/>
      <w:sz w:val="24"/>
      <w:szCs w:val="24"/>
      <w14:ligatures w14:val="standardContextual"/>
    </w:rPr>
  </w:style>
  <w:style w:type="paragraph" w:customStyle="1" w:styleId="932E2DB5DEC24A37AAF9938B8E04E6A0">
    <w:name w:val="932E2DB5DEC24A37AAF9938B8E04E6A0"/>
    <w:rsid w:val="00A200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d0cf8a6-db13-44ff-9be7-8993c21021b7">
      <UserInfo>
        <DisplayName>Carroll, Katie (DOE)</DisplayName>
        <AccountId>331</AccountId>
        <AccountType/>
      </UserInfo>
      <UserInfo>
        <DisplayName>Coons, Lisa (DOE)</DisplayName>
        <AccountId>204</AccountId>
        <AccountType/>
      </UserInfo>
      <UserInfo>
        <DisplayName>Sorensen, Marcey (DOE)</DisplayName>
        <AccountId>333</AccountId>
        <AccountType/>
      </UserInfo>
      <UserInfo>
        <DisplayName>Gilstrap, Rob (DOE)</DisplayName>
        <AccountId>452</AccountId>
        <AccountType/>
      </UserInfo>
      <UserInfo>
        <DisplayName>Drzymala, Lisa (DOE)</DisplayName>
        <AccountId>31</AccountId>
        <AccountType/>
      </UserInfo>
    </SharedWithUsers>
    <lcf76f155ced4ddcb4097134ff3c332f xmlns="bc7859b9-5717-42f6-ada5-7b436250c4c9">
      <Terms xmlns="http://schemas.microsoft.com/office/infopath/2007/PartnerControls"/>
    </lcf76f155ced4ddcb4097134ff3c332f>
    <TaxCatchAll xmlns="4d0cf8a6-db13-44ff-9be7-8993c21021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2.xml><?xml version="1.0" encoding="utf-8"?>
<ds:datastoreItem xmlns:ds="http://schemas.openxmlformats.org/officeDocument/2006/customXml" ds:itemID="{BC9C05DE-1C37-4A0E-97B5-9CAB1B19BCE5}">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3.xml><?xml version="1.0" encoding="utf-8"?>
<ds:datastoreItem xmlns:ds="http://schemas.openxmlformats.org/officeDocument/2006/customXml" ds:itemID="{38E98791-3862-434B-8A6F-A2FF6947B5E7}">
  <ds:schemaRefs>
    <ds:schemaRef ds:uri="http://schemas.microsoft.com/sharepoint/v3/contenttype/forms"/>
  </ds:schemaRefs>
</ds:datastoreItem>
</file>

<file path=customXml/itemProps4.xml><?xml version="1.0" encoding="utf-8"?>
<ds:datastoreItem xmlns:ds="http://schemas.openxmlformats.org/officeDocument/2006/customXml" ds:itemID="{3F60CE53-5A23-4CBE-B583-304360D9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2912</Words>
  <Characters>16604</Characters>
  <Application>Microsoft Office Word</Application>
  <DocSecurity>2</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Danjile (DOE)</dc:creator>
  <cp:keywords/>
  <dc:description/>
  <cp:lastModifiedBy>Allyster B. Blanks</cp:lastModifiedBy>
  <cp:revision>2</cp:revision>
  <dcterms:created xsi:type="dcterms:W3CDTF">2024-09-23T17:35:00Z</dcterms:created>
  <dcterms:modified xsi:type="dcterms:W3CDTF">2024-09-23T17:35:00Z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y fmtid="{D5CDD505-2E9C-101B-9397-08002B2CF9AE}" pid="4" name="Order">
    <vt:r8>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