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Libre Baskerville" w:cs="Libre Baskerville" w:eastAsia="Libre Baskerville" w:hAnsi="Libre Baskerville"/>
          <w:b w:val="1"/>
          <w:sz w:val="32"/>
          <w:szCs w:val="32"/>
        </w:rPr>
      </w:pPr>
      <w:r w:rsidDel="00000000" w:rsidR="00000000" w:rsidRPr="00000000">
        <w:rPr>
          <w:rFonts w:ascii="Libre Baskerville" w:cs="Libre Baskerville" w:eastAsia="Libre Baskerville" w:hAnsi="Libre Baskerville"/>
          <w:b w:val="1"/>
          <w:sz w:val="32"/>
          <w:szCs w:val="32"/>
          <w:rtl w:val="0"/>
        </w:rPr>
        <w:t xml:space="preserve">AP World History Syllabus</w:t>
      </w:r>
      <w:r w:rsidDel="00000000" w:rsidR="00000000" w:rsidRPr="00000000">
        <w:drawing>
          <wp:anchor allowOverlap="1" behindDoc="1" distB="0" distT="0" distL="0" distR="0" hidden="0" layoutInCell="1" locked="0" relativeHeight="0" simplePos="0">
            <wp:simplePos x="0" y="0"/>
            <wp:positionH relativeFrom="column">
              <wp:posOffset>4678045</wp:posOffset>
            </wp:positionH>
            <wp:positionV relativeFrom="paragraph">
              <wp:posOffset>-405129</wp:posOffset>
            </wp:positionV>
            <wp:extent cx="2209800" cy="2066925"/>
            <wp:effectExtent b="0" l="0" r="0" t="0"/>
            <wp:wrapNone/>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09800" cy="2066925"/>
                    </a:xfrm>
                    <a:prstGeom prst="rect"/>
                    <a:ln/>
                  </pic:spPr>
                </pic:pic>
              </a:graphicData>
            </a:graphic>
          </wp:anchor>
        </w:drawing>
      </w:r>
    </w:p>
    <w:p w:rsidR="00000000" w:rsidDel="00000000" w:rsidP="00000000" w:rsidRDefault="00000000" w:rsidRPr="00000000" w14:paraId="00000002">
      <w:pPr>
        <w:spacing w:after="0" w:line="240" w:lineRule="auto"/>
        <w:jc w:val="center"/>
        <w:rPr>
          <w:rFonts w:ascii="Libre Baskerville" w:cs="Libre Baskerville" w:eastAsia="Libre Baskerville" w:hAnsi="Libre Baskerville"/>
          <w:b w:val="1"/>
          <w:sz w:val="32"/>
          <w:szCs w:val="32"/>
        </w:rPr>
      </w:pPr>
      <w:r w:rsidDel="00000000" w:rsidR="00000000" w:rsidRPr="00000000">
        <w:rPr>
          <w:rtl w:val="0"/>
        </w:rPr>
      </w:r>
    </w:p>
    <w:p w:rsidR="00000000" w:rsidDel="00000000" w:rsidP="00000000" w:rsidRDefault="00000000" w:rsidRPr="00000000" w14:paraId="00000003">
      <w:pPr>
        <w:spacing w:after="0" w:line="240" w:lineRule="auto"/>
        <w:rPr>
          <w:rFonts w:ascii="Libre Baskerville" w:cs="Libre Baskerville" w:eastAsia="Libre Baskerville" w:hAnsi="Libre Baskerville"/>
          <w:sz w:val="24"/>
          <w:szCs w:val="24"/>
        </w:rPr>
      </w:pPr>
      <w:r w:rsidDel="00000000" w:rsidR="00000000" w:rsidRPr="00000000">
        <w:rPr>
          <w:rFonts w:ascii="Libre Baskerville" w:cs="Libre Baskerville" w:eastAsia="Libre Baskerville" w:hAnsi="Libre Baskerville"/>
          <w:b w:val="1"/>
          <w:sz w:val="24"/>
          <w:szCs w:val="24"/>
          <w:rtl w:val="0"/>
        </w:rPr>
        <w:t xml:space="preserve">Instructor: </w:t>
      </w:r>
      <w:r w:rsidDel="00000000" w:rsidR="00000000" w:rsidRPr="00000000">
        <w:rPr>
          <w:rFonts w:ascii="Libre Baskerville" w:cs="Libre Baskerville" w:eastAsia="Libre Baskerville" w:hAnsi="Libre Baskerville"/>
          <w:sz w:val="24"/>
          <w:szCs w:val="24"/>
          <w:rtl w:val="0"/>
        </w:rPr>
        <w:t xml:space="preserve">Shawn Baldwin</w:t>
      </w:r>
    </w:p>
    <w:p w:rsidR="00000000" w:rsidDel="00000000" w:rsidP="00000000" w:rsidRDefault="00000000" w:rsidRPr="00000000" w14:paraId="00000004">
      <w:pPr>
        <w:spacing w:after="0" w:line="240" w:lineRule="auto"/>
        <w:rPr>
          <w:rFonts w:ascii="Libre Baskerville" w:cs="Libre Baskerville" w:eastAsia="Libre Baskerville" w:hAnsi="Libre Baskerville"/>
          <w:sz w:val="24"/>
          <w:szCs w:val="24"/>
        </w:rPr>
      </w:pPr>
      <w:r w:rsidDel="00000000" w:rsidR="00000000" w:rsidRPr="00000000">
        <w:rPr>
          <w:rFonts w:ascii="Libre Baskerville" w:cs="Libre Baskerville" w:eastAsia="Libre Baskerville" w:hAnsi="Libre Baskerville"/>
          <w:b w:val="1"/>
          <w:sz w:val="24"/>
          <w:szCs w:val="24"/>
          <w:rtl w:val="0"/>
        </w:rPr>
        <w:t xml:space="preserve">Conference: </w:t>
      </w:r>
      <w:r w:rsidDel="00000000" w:rsidR="00000000" w:rsidRPr="00000000">
        <w:rPr>
          <w:rFonts w:ascii="Libre Baskerville" w:cs="Libre Baskerville" w:eastAsia="Libre Baskerville" w:hAnsi="Libre Baskerville"/>
          <w:sz w:val="24"/>
          <w:szCs w:val="24"/>
          <w:rtl w:val="0"/>
        </w:rPr>
        <w:t xml:space="preserve">2nd period (8:20-9:05)</w:t>
      </w:r>
    </w:p>
    <w:p w:rsidR="00000000" w:rsidDel="00000000" w:rsidP="00000000" w:rsidRDefault="00000000" w:rsidRPr="00000000" w14:paraId="00000005">
      <w:pPr>
        <w:spacing w:after="0" w:line="240" w:lineRule="auto"/>
        <w:rPr>
          <w:rFonts w:ascii="Libre Baskerville" w:cs="Libre Baskerville" w:eastAsia="Libre Baskerville" w:hAnsi="Libre Baskerville"/>
          <w:sz w:val="24"/>
          <w:szCs w:val="24"/>
        </w:rPr>
      </w:pPr>
      <w:r w:rsidDel="00000000" w:rsidR="00000000" w:rsidRPr="00000000">
        <w:rPr>
          <w:rFonts w:ascii="Libre Baskerville" w:cs="Libre Baskerville" w:eastAsia="Libre Baskerville" w:hAnsi="Libre Baskerville"/>
          <w:b w:val="1"/>
          <w:sz w:val="24"/>
          <w:szCs w:val="24"/>
          <w:rtl w:val="0"/>
        </w:rPr>
        <w:t xml:space="preserve">E-mail: </w:t>
      </w:r>
      <w:hyperlink r:id="rId8">
        <w:r w:rsidDel="00000000" w:rsidR="00000000" w:rsidRPr="00000000">
          <w:rPr>
            <w:rFonts w:ascii="Libre Baskerville" w:cs="Libre Baskerville" w:eastAsia="Libre Baskerville" w:hAnsi="Libre Baskerville"/>
            <w:color w:val="0000ff"/>
            <w:sz w:val="24"/>
            <w:szCs w:val="24"/>
            <w:u w:val="single"/>
            <w:rtl w:val="0"/>
          </w:rPr>
          <w:t xml:space="preserve">S</w:t>
        </w:r>
      </w:hyperlink>
      <w:r w:rsidDel="00000000" w:rsidR="00000000" w:rsidRPr="00000000">
        <w:rPr>
          <w:rFonts w:ascii="Libre Baskerville" w:cs="Libre Baskerville" w:eastAsia="Libre Baskerville" w:hAnsi="Libre Baskerville"/>
          <w:color w:val="0000ff"/>
          <w:sz w:val="24"/>
          <w:szCs w:val="24"/>
          <w:u w:val="single"/>
          <w:rtl w:val="0"/>
        </w:rPr>
        <w:t xml:space="preserve">Baldwin@ldisd.net</w:t>
      </w:r>
      <w:r w:rsidDel="00000000" w:rsidR="00000000" w:rsidRPr="00000000">
        <w:rPr>
          <w:rFonts w:ascii="Libre Baskerville" w:cs="Libre Baskerville" w:eastAsia="Libre Baskerville" w:hAnsi="Libre Baskerville"/>
          <w:sz w:val="24"/>
          <w:szCs w:val="24"/>
          <w:rtl w:val="0"/>
        </w:rPr>
        <w:t xml:space="preserve"> </w:t>
        <w:tab/>
        <w:tab/>
      </w:r>
    </w:p>
    <w:p w:rsidR="00000000" w:rsidDel="00000000" w:rsidP="00000000" w:rsidRDefault="00000000" w:rsidRPr="00000000" w14:paraId="00000006">
      <w:pPr>
        <w:spacing w:after="0" w:line="240" w:lineRule="auto"/>
        <w:rPr>
          <w:rFonts w:ascii="Libre Baskerville" w:cs="Libre Baskerville" w:eastAsia="Libre Baskerville" w:hAnsi="Libre Baskerville"/>
          <w:b w:val="1"/>
          <w:sz w:val="24"/>
          <w:szCs w:val="24"/>
        </w:rPr>
      </w:pPr>
      <w:r w:rsidDel="00000000" w:rsidR="00000000" w:rsidRPr="00000000">
        <w:rPr>
          <w:rtl w:val="0"/>
        </w:rPr>
      </w:r>
    </w:p>
    <w:p w:rsidR="00000000" w:rsidDel="00000000" w:rsidP="00000000" w:rsidRDefault="00000000" w:rsidRPr="00000000" w14:paraId="00000007">
      <w:pPr>
        <w:spacing w:after="0" w:line="240" w:lineRule="auto"/>
        <w:rPr>
          <w:rFonts w:ascii="Libre Baskerville" w:cs="Libre Baskerville" w:eastAsia="Libre Baskerville" w:hAnsi="Libre Baskerville"/>
          <w:b w:val="1"/>
          <w:sz w:val="24"/>
          <w:szCs w:val="24"/>
        </w:rPr>
      </w:pPr>
      <w:r w:rsidDel="00000000" w:rsidR="00000000" w:rsidRPr="00000000">
        <w:rPr>
          <w:rtl w:val="0"/>
        </w:rPr>
      </w:r>
    </w:p>
    <w:p w:rsidR="00000000" w:rsidDel="00000000" w:rsidP="00000000" w:rsidRDefault="00000000" w:rsidRPr="00000000" w14:paraId="00000008">
      <w:pPr>
        <w:spacing w:after="0" w:line="240" w:lineRule="auto"/>
        <w:rPr>
          <w:rFonts w:ascii="Libre Baskerville" w:cs="Libre Baskerville" w:eastAsia="Libre Baskerville" w:hAnsi="Libre Baskerville"/>
          <w:b w:val="1"/>
          <w:sz w:val="24"/>
          <w:szCs w:val="24"/>
        </w:rPr>
      </w:pPr>
      <w:r w:rsidDel="00000000" w:rsidR="00000000" w:rsidRPr="00000000">
        <w:rPr>
          <w:rtl w:val="0"/>
        </w:rPr>
      </w:r>
    </w:p>
    <w:p w:rsidR="00000000" w:rsidDel="00000000" w:rsidP="00000000" w:rsidRDefault="00000000" w:rsidRPr="00000000" w14:paraId="00000009">
      <w:pPr>
        <w:spacing w:after="0" w:line="240" w:lineRule="auto"/>
        <w:jc w:val="center"/>
        <w:rPr>
          <w:rFonts w:ascii="Libre Baskerville" w:cs="Libre Baskerville" w:eastAsia="Libre Baskerville" w:hAnsi="Libre Baskerville"/>
          <w:b w:val="1"/>
          <w:sz w:val="24"/>
          <w:szCs w:val="24"/>
        </w:rPr>
      </w:pPr>
      <w:r w:rsidDel="00000000" w:rsidR="00000000" w:rsidRPr="00000000">
        <w:rPr>
          <w:rFonts w:ascii="Libre Baskerville" w:cs="Libre Baskerville" w:eastAsia="Libre Baskerville" w:hAnsi="Libre Baskerville"/>
          <w:b w:val="1"/>
          <w:sz w:val="24"/>
          <w:szCs w:val="24"/>
          <w:rtl w:val="0"/>
        </w:rPr>
        <w:t xml:space="preserve">Course Description</w:t>
      </w:r>
    </w:p>
    <w:p w:rsidR="00000000" w:rsidDel="00000000" w:rsidP="00000000" w:rsidRDefault="00000000" w:rsidRPr="00000000" w14:paraId="0000000A">
      <w:pPr>
        <w:shd w:fill="ffffff" w:val="clear"/>
        <w:spacing w:after="0" w:line="240" w:lineRule="auto"/>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The AP World History course is structured around the investigation of five course themes and 19 key concepts in six different chronological periods, from approximately 8000 B.C.E. to the present.</w:t>
      </w:r>
    </w:p>
    <w:p w:rsidR="00000000" w:rsidDel="00000000" w:rsidP="00000000" w:rsidRDefault="00000000" w:rsidRPr="00000000" w14:paraId="0000000B">
      <w:pPr>
        <w:shd w:fill="ffffff" w:val="clear"/>
        <w:spacing w:after="0" w:line="240" w:lineRule="auto"/>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This course covers the following themes, periods, and concepts:</w:t>
      </w:r>
    </w:p>
    <w:p w:rsidR="00000000" w:rsidDel="00000000" w:rsidP="00000000" w:rsidRDefault="00000000" w:rsidRPr="00000000" w14:paraId="0000000C">
      <w:pPr>
        <w:shd w:fill="ffffff" w:val="clear"/>
        <w:spacing w:after="0" w:line="240" w:lineRule="auto"/>
        <w:rPr>
          <w:rFonts w:ascii="Arial" w:cs="Arial" w:eastAsia="Arial" w:hAnsi="Arial"/>
          <w:b w:val="1"/>
          <w:color w:val="222222"/>
          <w:sz w:val="21"/>
          <w:szCs w:val="21"/>
        </w:rPr>
      </w:pPr>
      <w:r w:rsidDel="00000000" w:rsidR="00000000" w:rsidRPr="00000000">
        <w:rPr>
          <w:rFonts w:ascii="inherit" w:cs="inherit" w:eastAsia="inherit" w:hAnsi="inherit"/>
          <w:b w:val="1"/>
          <w:color w:val="222222"/>
          <w:sz w:val="21"/>
          <w:szCs w:val="21"/>
          <w:rtl w:val="0"/>
        </w:rPr>
        <w:t xml:space="preserve">Course Themes:</w:t>
      </w:r>
      <w:r w:rsidDel="00000000" w:rsidR="00000000" w:rsidRPr="00000000">
        <w:rPr>
          <w:rtl w:val="0"/>
        </w:rPr>
      </w:r>
    </w:p>
    <w:p w:rsidR="00000000" w:rsidDel="00000000" w:rsidP="00000000" w:rsidRDefault="00000000" w:rsidRPr="00000000" w14:paraId="0000000D">
      <w:pPr>
        <w:numPr>
          <w:ilvl w:val="0"/>
          <w:numId w:val="1"/>
        </w:numPr>
        <w:shd w:fill="ffffff" w:val="clear"/>
        <w:spacing w:after="0" w:lineRule="auto"/>
        <w:ind w:left="360" w:hanging="360"/>
        <w:rPr>
          <w:rFonts w:ascii="inherit" w:cs="inherit" w:eastAsia="inherit" w:hAnsi="inherit"/>
          <w:color w:val="222222"/>
          <w:sz w:val="20"/>
          <w:szCs w:val="20"/>
        </w:rPr>
      </w:pPr>
      <w:r w:rsidDel="00000000" w:rsidR="00000000" w:rsidRPr="00000000">
        <w:rPr>
          <w:rFonts w:ascii="inherit" w:cs="inherit" w:eastAsia="inherit" w:hAnsi="inherit"/>
          <w:color w:val="222222"/>
          <w:sz w:val="20"/>
          <w:szCs w:val="20"/>
          <w:rtl w:val="0"/>
        </w:rPr>
        <w:t xml:space="preserve">Interaction Between Humans and the Environment</w:t>
      </w:r>
    </w:p>
    <w:p w:rsidR="00000000" w:rsidDel="00000000" w:rsidP="00000000" w:rsidRDefault="00000000" w:rsidRPr="00000000" w14:paraId="0000000E">
      <w:pPr>
        <w:numPr>
          <w:ilvl w:val="0"/>
          <w:numId w:val="1"/>
        </w:numPr>
        <w:shd w:fill="ffffff" w:val="clear"/>
        <w:spacing w:after="0" w:lineRule="auto"/>
        <w:ind w:left="360" w:hanging="360"/>
        <w:rPr>
          <w:rFonts w:ascii="inherit" w:cs="inherit" w:eastAsia="inherit" w:hAnsi="inherit"/>
          <w:color w:val="222222"/>
          <w:sz w:val="20"/>
          <w:szCs w:val="20"/>
        </w:rPr>
      </w:pPr>
      <w:r w:rsidDel="00000000" w:rsidR="00000000" w:rsidRPr="00000000">
        <w:rPr>
          <w:rFonts w:ascii="inherit" w:cs="inherit" w:eastAsia="inherit" w:hAnsi="inherit"/>
          <w:color w:val="222222"/>
          <w:sz w:val="20"/>
          <w:szCs w:val="20"/>
          <w:rtl w:val="0"/>
        </w:rPr>
        <w:t xml:space="preserve">Development and Interaction of Cultures/Religions</w:t>
      </w:r>
    </w:p>
    <w:p w:rsidR="00000000" w:rsidDel="00000000" w:rsidP="00000000" w:rsidRDefault="00000000" w:rsidRPr="00000000" w14:paraId="0000000F">
      <w:pPr>
        <w:numPr>
          <w:ilvl w:val="0"/>
          <w:numId w:val="1"/>
        </w:numPr>
        <w:shd w:fill="ffffff" w:val="clear"/>
        <w:spacing w:after="0" w:lineRule="auto"/>
        <w:ind w:left="360" w:hanging="360"/>
        <w:rPr>
          <w:rFonts w:ascii="inherit" w:cs="inherit" w:eastAsia="inherit" w:hAnsi="inherit"/>
          <w:color w:val="222222"/>
          <w:sz w:val="20"/>
          <w:szCs w:val="20"/>
        </w:rPr>
      </w:pPr>
      <w:r w:rsidDel="00000000" w:rsidR="00000000" w:rsidRPr="00000000">
        <w:rPr>
          <w:rFonts w:ascii="inherit" w:cs="inherit" w:eastAsia="inherit" w:hAnsi="inherit"/>
          <w:color w:val="222222"/>
          <w:sz w:val="20"/>
          <w:szCs w:val="20"/>
          <w:rtl w:val="0"/>
        </w:rPr>
        <w:t xml:space="preserve">State Building, Expansion, and Conflict</w:t>
      </w:r>
    </w:p>
    <w:p w:rsidR="00000000" w:rsidDel="00000000" w:rsidP="00000000" w:rsidRDefault="00000000" w:rsidRPr="00000000" w14:paraId="00000010">
      <w:pPr>
        <w:numPr>
          <w:ilvl w:val="0"/>
          <w:numId w:val="1"/>
        </w:numPr>
        <w:shd w:fill="ffffff" w:val="clear"/>
        <w:spacing w:after="0" w:lineRule="auto"/>
        <w:ind w:left="360" w:hanging="360"/>
        <w:rPr>
          <w:rFonts w:ascii="inherit" w:cs="inherit" w:eastAsia="inherit" w:hAnsi="inherit"/>
          <w:color w:val="222222"/>
          <w:sz w:val="20"/>
          <w:szCs w:val="20"/>
        </w:rPr>
      </w:pPr>
      <w:bookmarkStart w:colFirst="0" w:colLast="0" w:name="_heading=h.gjdgxs" w:id="0"/>
      <w:bookmarkEnd w:id="0"/>
      <w:r w:rsidDel="00000000" w:rsidR="00000000" w:rsidRPr="00000000">
        <w:rPr>
          <w:rFonts w:ascii="inherit" w:cs="inherit" w:eastAsia="inherit" w:hAnsi="inherit"/>
          <w:color w:val="222222"/>
          <w:sz w:val="20"/>
          <w:szCs w:val="20"/>
          <w:rtl w:val="0"/>
        </w:rPr>
        <w:t xml:space="preserve">Creation, Expansion, and Interaction of Economic Systems</w:t>
      </w:r>
    </w:p>
    <w:p w:rsidR="00000000" w:rsidDel="00000000" w:rsidP="00000000" w:rsidRDefault="00000000" w:rsidRPr="00000000" w14:paraId="00000011">
      <w:pPr>
        <w:numPr>
          <w:ilvl w:val="0"/>
          <w:numId w:val="1"/>
        </w:numPr>
        <w:shd w:fill="ffffff" w:val="clear"/>
        <w:spacing w:after="0" w:lineRule="auto"/>
        <w:ind w:left="360" w:hanging="360"/>
        <w:rPr>
          <w:rFonts w:ascii="inherit" w:cs="inherit" w:eastAsia="inherit" w:hAnsi="inherit"/>
          <w:color w:val="222222"/>
          <w:sz w:val="20"/>
          <w:szCs w:val="20"/>
        </w:rPr>
      </w:pPr>
      <w:r w:rsidDel="00000000" w:rsidR="00000000" w:rsidRPr="00000000">
        <w:rPr>
          <w:rFonts w:ascii="inherit" w:cs="inherit" w:eastAsia="inherit" w:hAnsi="inherit"/>
          <w:color w:val="222222"/>
          <w:sz w:val="20"/>
          <w:szCs w:val="20"/>
          <w:rtl w:val="0"/>
        </w:rPr>
        <w:t xml:space="preserve">Development and Transformation of Social Structures</w:t>
      </w:r>
    </w:p>
    <w:p w:rsidR="00000000" w:rsidDel="00000000" w:rsidP="00000000" w:rsidRDefault="00000000" w:rsidRPr="00000000" w14:paraId="00000012">
      <w:pPr>
        <w:numPr>
          <w:ilvl w:val="0"/>
          <w:numId w:val="1"/>
        </w:numPr>
        <w:shd w:fill="ffffff" w:val="clear"/>
        <w:spacing w:after="0" w:lineRule="auto"/>
        <w:ind w:left="360" w:hanging="360"/>
        <w:rPr>
          <w:rFonts w:ascii="inherit" w:cs="inherit" w:eastAsia="inherit" w:hAnsi="inherit"/>
          <w:color w:val="222222"/>
          <w:sz w:val="20"/>
          <w:szCs w:val="20"/>
        </w:rPr>
      </w:pPr>
      <w:r w:rsidDel="00000000" w:rsidR="00000000" w:rsidRPr="00000000">
        <w:rPr>
          <w:rFonts w:ascii="inherit" w:cs="inherit" w:eastAsia="inherit" w:hAnsi="inherit"/>
          <w:color w:val="222222"/>
          <w:sz w:val="20"/>
          <w:szCs w:val="20"/>
          <w:rtl w:val="0"/>
        </w:rPr>
        <w:t xml:space="preserve">Development and implementation of advancing technologies</w:t>
      </w:r>
    </w:p>
    <w:p w:rsidR="00000000" w:rsidDel="00000000" w:rsidP="00000000" w:rsidRDefault="00000000" w:rsidRPr="00000000" w14:paraId="00000013">
      <w:pPr>
        <w:shd w:fill="ffffff" w:val="clear"/>
        <w:spacing w:after="0" w:lineRule="auto"/>
        <w:ind w:left="360" w:firstLine="0"/>
        <w:rPr>
          <w:rFonts w:ascii="inherit" w:cs="inherit" w:eastAsia="inherit" w:hAnsi="inherit"/>
          <w:color w:val="222222"/>
          <w:sz w:val="20"/>
          <w:szCs w:val="20"/>
        </w:rPr>
      </w:pPr>
      <w:r w:rsidDel="00000000" w:rsidR="00000000" w:rsidRPr="00000000">
        <w:rPr>
          <w:rtl w:val="0"/>
        </w:rPr>
      </w:r>
    </w:p>
    <w:p w:rsidR="00000000" w:rsidDel="00000000" w:rsidP="00000000" w:rsidRDefault="00000000" w:rsidRPr="00000000" w14:paraId="00000014">
      <w:pPr>
        <w:shd w:fill="ffffff" w:val="clear"/>
        <w:spacing w:after="0" w:line="240" w:lineRule="auto"/>
        <w:rPr>
          <w:rFonts w:ascii="Arial" w:cs="Arial" w:eastAsia="Arial" w:hAnsi="Arial"/>
          <w:b w:val="1"/>
          <w:color w:val="222222"/>
          <w:sz w:val="21"/>
          <w:szCs w:val="21"/>
        </w:rPr>
      </w:pPr>
      <w:r w:rsidDel="00000000" w:rsidR="00000000" w:rsidRPr="00000000">
        <w:rPr>
          <w:rFonts w:ascii="inherit" w:cs="inherit" w:eastAsia="inherit" w:hAnsi="inherit"/>
          <w:b w:val="1"/>
          <w:color w:val="222222"/>
          <w:sz w:val="21"/>
          <w:szCs w:val="21"/>
          <w:rtl w:val="0"/>
        </w:rPr>
        <w:t xml:space="preserve">Historical Periods and Key Concepts:</w:t>
      </w:r>
      <w:r w:rsidDel="00000000" w:rsidR="00000000" w:rsidRPr="00000000">
        <w:rPr>
          <w:rtl w:val="0"/>
        </w:rPr>
      </w:r>
    </w:p>
    <w:p w:rsidR="00000000" w:rsidDel="00000000" w:rsidP="00000000" w:rsidRDefault="00000000" w:rsidRPr="00000000" w14:paraId="00000015">
      <w:pPr>
        <w:shd w:fill="ffffff" w:val="clear"/>
        <w:spacing w:after="0" w:lineRule="auto"/>
        <w:rPr>
          <w:rFonts w:ascii="Arial" w:cs="Arial" w:eastAsia="Arial" w:hAnsi="Arial"/>
          <w:b w:val="1"/>
          <w:color w:val="222222"/>
          <w:sz w:val="21"/>
          <w:szCs w:val="21"/>
        </w:rPr>
      </w:pPr>
      <w:r w:rsidDel="00000000" w:rsidR="00000000" w:rsidRPr="00000000">
        <w:rPr>
          <w:rFonts w:ascii="inherit" w:cs="inherit" w:eastAsia="inherit" w:hAnsi="inherit"/>
          <w:b w:val="1"/>
          <w:color w:val="222222"/>
          <w:sz w:val="21"/>
          <w:szCs w:val="21"/>
          <w:rtl w:val="0"/>
        </w:rPr>
        <w:t xml:space="preserve">Period 1: Technological and Environmental Transformations, to c. 600 B.C.E.</w:t>
      </w:r>
      <w:r w:rsidDel="00000000" w:rsidR="00000000" w:rsidRPr="00000000">
        <w:rPr>
          <w:rtl w:val="0"/>
        </w:rPr>
      </w:r>
    </w:p>
    <w:p w:rsidR="00000000" w:rsidDel="00000000" w:rsidP="00000000" w:rsidRDefault="00000000" w:rsidRPr="00000000" w14:paraId="00000016">
      <w:pPr>
        <w:numPr>
          <w:ilvl w:val="0"/>
          <w:numId w:val="2"/>
        </w:numPr>
        <w:shd w:fill="ffffff" w:val="clear"/>
        <w:spacing w:after="0" w:lineRule="auto"/>
        <w:ind w:left="360" w:hanging="360"/>
        <w:rPr>
          <w:rFonts w:ascii="inherit" w:cs="inherit" w:eastAsia="inherit" w:hAnsi="inherit"/>
          <w:color w:val="222222"/>
          <w:sz w:val="20"/>
          <w:szCs w:val="20"/>
        </w:rPr>
      </w:pPr>
      <w:r w:rsidDel="00000000" w:rsidR="00000000" w:rsidRPr="00000000">
        <w:rPr>
          <w:rFonts w:ascii="inherit" w:cs="inherit" w:eastAsia="inherit" w:hAnsi="inherit"/>
          <w:color w:val="222222"/>
          <w:sz w:val="20"/>
          <w:szCs w:val="20"/>
          <w:rtl w:val="0"/>
        </w:rPr>
        <w:t xml:space="preserve">Key Concept 1.1. Big Geography and the Peopling of the Earth</w:t>
      </w:r>
    </w:p>
    <w:p w:rsidR="00000000" w:rsidDel="00000000" w:rsidP="00000000" w:rsidRDefault="00000000" w:rsidRPr="00000000" w14:paraId="00000017">
      <w:pPr>
        <w:numPr>
          <w:ilvl w:val="0"/>
          <w:numId w:val="2"/>
        </w:numPr>
        <w:shd w:fill="ffffff" w:val="clear"/>
        <w:spacing w:after="0" w:lineRule="auto"/>
        <w:ind w:left="360" w:hanging="360"/>
        <w:rPr>
          <w:rFonts w:ascii="inherit" w:cs="inherit" w:eastAsia="inherit" w:hAnsi="inherit"/>
          <w:color w:val="222222"/>
          <w:sz w:val="20"/>
          <w:szCs w:val="20"/>
        </w:rPr>
      </w:pPr>
      <w:r w:rsidDel="00000000" w:rsidR="00000000" w:rsidRPr="00000000">
        <w:rPr>
          <w:rFonts w:ascii="inherit" w:cs="inherit" w:eastAsia="inherit" w:hAnsi="inherit"/>
          <w:color w:val="222222"/>
          <w:sz w:val="20"/>
          <w:szCs w:val="20"/>
          <w:rtl w:val="0"/>
        </w:rPr>
        <w:t xml:space="preserve">Key Concept 1.2. The Neolithic Revolution and Early Agricultural Societies</w:t>
      </w:r>
    </w:p>
    <w:p w:rsidR="00000000" w:rsidDel="00000000" w:rsidP="00000000" w:rsidRDefault="00000000" w:rsidRPr="00000000" w14:paraId="00000018">
      <w:pPr>
        <w:numPr>
          <w:ilvl w:val="0"/>
          <w:numId w:val="2"/>
        </w:numPr>
        <w:shd w:fill="ffffff" w:val="clear"/>
        <w:spacing w:after="0" w:lineRule="auto"/>
        <w:ind w:left="360" w:hanging="360"/>
        <w:rPr>
          <w:rFonts w:ascii="inherit" w:cs="inherit" w:eastAsia="inherit" w:hAnsi="inherit"/>
          <w:color w:val="222222"/>
          <w:sz w:val="20"/>
          <w:szCs w:val="20"/>
        </w:rPr>
      </w:pPr>
      <w:r w:rsidDel="00000000" w:rsidR="00000000" w:rsidRPr="00000000">
        <w:rPr>
          <w:rFonts w:ascii="inherit" w:cs="inherit" w:eastAsia="inherit" w:hAnsi="inherit"/>
          <w:color w:val="222222"/>
          <w:sz w:val="20"/>
          <w:szCs w:val="20"/>
          <w:rtl w:val="0"/>
        </w:rPr>
        <w:t xml:space="preserve">Key Concept 1.3. The Development and Interactions of Early Agricultural, Pastoral, and Urban Societies</w:t>
      </w:r>
    </w:p>
    <w:p w:rsidR="00000000" w:rsidDel="00000000" w:rsidP="00000000" w:rsidRDefault="00000000" w:rsidRPr="00000000" w14:paraId="00000019">
      <w:pPr>
        <w:shd w:fill="ffffff" w:val="clear"/>
        <w:spacing w:after="0" w:lineRule="auto"/>
        <w:rPr>
          <w:rFonts w:ascii="Arial" w:cs="Arial" w:eastAsia="Arial" w:hAnsi="Arial"/>
          <w:b w:val="1"/>
          <w:color w:val="222222"/>
          <w:sz w:val="21"/>
          <w:szCs w:val="21"/>
        </w:rPr>
      </w:pPr>
      <w:r w:rsidDel="00000000" w:rsidR="00000000" w:rsidRPr="00000000">
        <w:rPr>
          <w:rFonts w:ascii="inherit" w:cs="inherit" w:eastAsia="inherit" w:hAnsi="inherit"/>
          <w:b w:val="1"/>
          <w:color w:val="222222"/>
          <w:sz w:val="21"/>
          <w:szCs w:val="21"/>
          <w:rtl w:val="0"/>
        </w:rPr>
        <w:t xml:space="preserve">Period 2: Organization and Reorganization of Human Societies, c. 600 B.C.E. to c. 600 C.E.</w:t>
      </w:r>
      <w:r w:rsidDel="00000000" w:rsidR="00000000" w:rsidRPr="00000000">
        <w:rPr>
          <w:rtl w:val="0"/>
        </w:rPr>
      </w:r>
    </w:p>
    <w:p w:rsidR="00000000" w:rsidDel="00000000" w:rsidP="00000000" w:rsidRDefault="00000000" w:rsidRPr="00000000" w14:paraId="0000001A">
      <w:pPr>
        <w:numPr>
          <w:ilvl w:val="0"/>
          <w:numId w:val="3"/>
        </w:numPr>
        <w:shd w:fill="ffffff" w:val="clear"/>
        <w:spacing w:after="0" w:lineRule="auto"/>
        <w:ind w:left="360" w:hanging="360"/>
        <w:rPr>
          <w:rFonts w:ascii="inherit" w:cs="inherit" w:eastAsia="inherit" w:hAnsi="inherit"/>
          <w:color w:val="222222"/>
          <w:sz w:val="20"/>
          <w:szCs w:val="20"/>
        </w:rPr>
      </w:pPr>
      <w:r w:rsidDel="00000000" w:rsidR="00000000" w:rsidRPr="00000000">
        <w:rPr>
          <w:rFonts w:ascii="inherit" w:cs="inherit" w:eastAsia="inherit" w:hAnsi="inherit"/>
          <w:color w:val="222222"/>
          <w:sz w:val="20"/>
          <w:szCs w:val="20"/>
          <w:rtl w:val="0"/>
        </w:rPr>
        <w:t xml:space="preserve">Key Concept 2.1. The Development and Codification of Religious and Cultural Traditions</w:t>
      </w:r>
    </w:p>
    <w:p w:rsidR="00000000" w:rsidDel="00000000" w:rsidP="00000000" w:rsidRDefault="00000000" w:rsidRPr="00000000" w14:paraId="0000001B">
      <w:pPr>
        <w:numPr>
          <w:ilvl w:val="0"/>
          <w:numId w:val="3"/>
        </w:numPr>
        <w:shd w:fill="ffffff" w:val="clear"/>
        <w:spacing w:after="0" w:lineRule="auto"/>
        <w:ind w:left="360" w:hanging="360"/>
        <w:rPr>
          <w:rFonts w:ascii="inherit" w:cs="inherit" w:eastAsia="inherit" w:hAnsi="inherit"/>
          <w:color w:val="222222"/>
          <w:sz w:val="20"/>
          <w:szCs w:val="20"/>
        </w:rPr>
      </w:pPr>
      <w:r w:rsidDel="00000000" w:rsidR="00000000" w:rsidRPr="00000000">
        <w:rPr>
          <w:rFonts w:ascii="inherit" w:cs="inherit" w:eastAsia="inherit" w:hAnsi="inherit"/>
          <w:color w:val="222222"/>
          <w:sz w:val="20"/>
          <w:szCs w:val="20"/>
          <w:rtl w:val="0"/>
        </w:rPr>
        <w:t xml:space="preserve">Key Concept 2.2. The Development of States and Empires</w:t>
      </w:r>
    </w:p>
    <w:p w:rsidR="00000000" w:rsidDel="00000000" w:rsidP="00000000" w:rsidRDefault="00000000" w:rsidRPr="00000000" w14:paraId="0000001C">
      <w:pPr>
        <w:numPr>
          <w:ilvl w:val="0"/>
          <w:numId w:val="3"/>
        </w:numPr>
        <w:shd w:fill="ffffff" w:val="clear"/>
        <w:spacing w:after="0" w:lineRule="auto"/>
        <w:ind w:left="360" w:hanging="360"/>
        <w:rPr>
          <w:rFonts w:ascii="inherit" w:cs="inherit" w:eastAsia="inherit" w:hAnsi="inherit"/>
          <w:color w:val="222222"/>
          <w:sz w:val="20"/>
          <w:szCs w:val="20"/>
        </w:rPr>
      </w:pPr>
      <w:r w:rsidDel="00000000" w:rsidR="00000000" w:rsidRPr="00000000">
        <w:rPr>
          <w:rFonts w:ascii="inherit" w:cs="inherit" w:eastAsia="inherit" w:hAnsi="inherit"/>
          <w:color w:val="222222"/>
          <w:sz w:val="20"/>
          <w:szCs w:val="20"/>
          <w:rtl w:val="0"/>
        </w:rPr>
        <w:t xml:space="preserve">Key Concept 2.3. Emergence of Interregional Networks of Communication and Exchange</w:t>
      </w:r>
    </w:p>
    <w:p w:rsidR="00000000" w:rsidDel="00000000" w:rsidP="00000000" w:rsidRDefault="00000000" w:rsidRPr="00000000" w14:paraId="0000001D">
      <w:pPr>
        <w:shd w:fill="ffffff" w:val="clear"/>
        <w:spacing w:after="0" w:lineRule="auto"/>
        <w:rPr>
          <w:rFonts w:ascii="Arial" w:cs="Arial" w:eastAsia="Arial" w:hAnsi="Arial"/>
          <w:b w:val="1"/>
          <w:color w:val="222222"/>
          <w:sz w:val="21"/>
          <w:szCs w:val="21"/>
        </w:rPr>
      </w:pPr>
      <w:r w:rsidDel="00000000" w:rsidR="00000000" w:rsidRPr="00000000">
        <w:rPr>
          <w:rFonts w:ascii="inherit" w:cs="inherit" w:eastAsia="inherit" w:hAnsi="inherit"/>
          <w:b w:val="1"/>
          <w:color w:val="222222"/>
          <w:sz w:val="21"/>
          <w:szCs w:val="21"/>
          <w:rtl w:val="0"/>
        </w:rPr>
        <w:t xml:space="preserve">Period 3: Regional and Interregional Interactions, c. 600 C.E. to c. 1450</w:t>
      </w:r>
      <w:r w:rsidDel="00000000" w:rsidR="00000000" w:rsidRPr="00000000">
        <w:rPr>
          <w:rtl w:val="0"/>
        </w:rPr>
      </w:r>
    </w:p>
    <w:p w:rsidR="00000000" w:rsidDel="00000000" w:rsidP="00000000" w:rsidRDefault="00000000" w:rsidRPr="00000000" w14:paraId="0000001E">
      <w:pPr>
        <w:numPr>
          <w:ilvl w:val="0"/>
          <w:numId w:val="4"/>
        </w:numPr>
        <w:shd w:fill="ffffff" w:val="clear"/>
        <w:spacing w:after="0" w:lineRule="auto"/>
        <w:ind w:left="360" w:hanging="360"/>
        <w:rPr>
          <w:rFonts w:ascii="inherit" w:cs="inherit" w:eastAsia="inherit" w:hAnsi="inherit"/>
          <w:color w:val="222222"/>
          <w:sz w:val="20"/>
          <w:szCs w:val="20"/>
        </w:rPr>
      </w:pPr>
      <w:r w:rsidDel="00000000" w:rsidR="00000000" w:rsidRPr="00000000">
        <w:rPr>
          <w:rFonts w:ascii="inherit" w:cs="inherit" w:eastAsia="inherit" w:hAnsi="inherit"/>
          <w:color w:val="222222"/>
          <w:sz w:val="20"/>
          <w:szCs w:val="20"/>
          <w:rtl w:val="0"/>
        </w:rPr>
        <w:t xml:space="preserve">Key Concept 3.1. Expansion and Intensification of Communication and Exchange Networks</w:t>
      </w:r>
    </w:p>
    <w:p w:rsidR="00000000" w:rsidDel="00000000" w:rsidP="00000000" w:rsidRDefault="00000000" w:rsidRPr="00000000" w14:paraId="0000001F">
      <w:pPr>
        <w:numPr>
          <w:ilvl w:val="0"/>
          <w:numId w:val="4"/>
        </w:numPr>
        <w:shd w:fill="ffffff" w:val="clear"/>
        <w:spacing w:after="0" w:lineRule="auto"/>
        <w:ind w:left="360" w:hanging="360"/>
        <w:rPr>
          <w:rFonts w:ascii="inherit" w:cs="inherit" w:eastAsia="inherit" w:hAnsi="inherit"/>
          <w:color w:val="222222"/>
          <w:sz w:val="20"/>
          <w:szCs w:val="20"/>
        </w:rPr>
      </w:pPr>
      <w:r w:rsidDel="00000000" w:rsidR="00000000" w:rsidRPr="00000000">
        <w:rPr>
          <w:rFonts w:ascii="inherit" w:cs="inherit" w:eastAsia="inherit" w:hAnsi="inherit"/>
          <w:color w:val="222222"/>
          <w:sz w:val="20"/>
          <w:szCs w:val="20"/>
          <w:rtl w:val="0"/>
        </w:rPr>
        <w:t xml:space="preserve">Key Concept 3.2. Continuity and Innovation of State Forms and Their Interactions</w:t>
      </w:r>
    </w:p>
    <w:p w:rsidR="00000000" w:rsidDel="00000000" w:rsidP="00000000" w:rsidRDefault="00000000" w:rsidRPr="00000000" w14:paraId="00000020">
      <w:pPr>
        <w:numPr>
          <w:ilvl w:val="0"/>
          <w:numId w:val="4"/>
        </w:numPr>
        <w:shd w:fill="ffffff" w:val="clear"/>
        <w:spacing w:after="0" w:lineRule="auto"/>
        <w:ind w:left="360" w:hanging="360"/>
        <w:rPr>
          <w:rFonts w:ascii="inherit" w:cs="inherit" w:eastAsia="inherit" w:hAnsi="inherit"/>
          <w:color w:val="222222"/>
          <w:sz w:val="20"/>
          <w:szCs w:val="20"/>
        </w:rPr>
      </w:pPr>
      <w:r w:rsidDel="00000000" w:rsidR="00000000" w:rsidRPr="00000000">
        <w:rPr>
          <w:rFonts w:ascii="inherit" w:cs="inherit" w:eastAsia="inherit" w:hAnsi="inherit"/>
          <w:color w:val="222222"/>
          <w:sz w:val="20"/>
          <w:szCs w:val="20"/>
          <w:rtl w:val="0"/>
        </w:rPr>
        <w:t xml:space="preserve">Key Concept 3.3. Increased Economic Productive Capacity and Its Consequences</w:t>
      </w:r>
    </w:p>
    <w:p w:rsidR="00000000" w:rsidDel="00000000" w:rsidP="00000000" w:rsidRDefault="00000000" w:rsidRPr="00000000" w14:paraId="00000021">
      <w:pPr>
        <w:shd w:fill="ffffff" w:val="clear"/>
        <w:spacing w:after="0" w:lineRule="auto"/>
        <w:rPr>
          <w:rFonts w:ascii="Arial" w:cs="Arial" w:eastAsia="Arial" w:hAnsi="Arial"/>
          <w:b w:val="1"/>
          <w:color w:val="222222"/>
          <w:sz w:val="21"/>
          <w:szCs w:val="21"/>
        </w:rPr>
      </w:pPr>
      <w:r w:rsidDel="00000000" w:rsidR="00000000" w:rsidRPr="00000000">
        <w:rPr>
          <w:rFonts w:ascii="inherit" w:cs="inherit" w:eastAsia="inherit" w:hAnsi="inherit"/>
          <w:b w:val="1"/>
          <w:color w:val="222222"/>
          <w:sz w:val="21"/>
          <w:szCs w:val="21"/>
          <w:rtl w:val="0"/>
        </w:rPr>
        <w:t xml:space="preserve">Period 4: Global Interactions, c. 1450 to c. 1750</w:t>
      </w:r>
      <w:r w:rsidDel="00000000" w:rsidR="00000000" w:rsidRPr="00000000">
        <w:rPr>
          <w:rtl w:val="0"/>
        </w:rPr>
      </w:r>
    </w:p>
    <w:p w:rsidR="00000000" w:rsidDel="00000000" w:rsidP="00000000" w:rsidRDefault="00000000" w:rsidRPr="00000000" w14:paraId="00000022">
      <w:pPr>
        <w:numPr>
          <w:ilvl w:val="0"/>
          <w:numId w:val="5"/>
        </w:numPr>
        <w:shd w:fill="ffffff" w:val="clear"/>
        <w:spacing w:after="0" w:lineRule="auto"/>
        <w:ind w:left="360" w:hanging="360"/>
        <w:rPr>
          <w:rFonts w:ascii="inherit" w:cs="inherit" w:eastAsia="inherit" w:hAnsi="inherit"/>
          <w:color w:val="222222"/>
          <w:sz w:val="20"/>
          <w:szCs w:val="20"/>
        </w:rPr>
      </w:pPr>
      <w:r w:rsidDel="00000000" w:rsidR="00000000" w:rsidRPr="00000000">
        <w:rPr>
          <w:rFonts w:ascii="inherit" w:cs="inherit" w:eastAsia="inherit" w:hAnsi="inherit"/>
          <w:color w:val="222222"/>
          <w:sz w:val="20"/>
          <w:szCs w:val="20"/>
          <w:rtl w:val="0"/>
        </w:rPr>
        <w:t xml:space="preserve">Key Concept 4.1. Globalizing Networks of Communication and Exchange</w:t>
      </w:r>
    </w:p>
    <w:p w:rsidR="00000000" w:rsidDel="00000000" w:rsidP="00000000" w:rsidRDefault="00000000" w:rsidRPr="00000000" w14:paraId="00000023">
      <w:pPr>
        <w:numPr>
          <w:ilvl w:val="0"/>
          <w:numId w:val="5"/>
        </w:numPr>
        <w:shd w:fill="ffffff" w:val="clear"/>
        <w:spacing w:after="0" w:lineRule="auto"/>
        <w:ind w:left="360" w:hanging="360"/>
        <w:rPr>
          <w:rFonts w:ascii="inherit" w:cs="inherit" w:eastAsia="inherit" w:hAnsi="inherit"/>
          <w:color w:val="222222"/>
          <w:sz w:val="20"/>
          <w:szCs w:val="20"/>
        </w:rPr>
      </w:pPr>
      <w:r w:rsidDel="00000000" w:rsidR="00000000" w:rsidRPr="00000000">
        <w:rPr>
          <w:rFonts w:ascii="inherit" w:cs="inherit" w:eastAsia="inherit" w:hAnsi="inherit"/>
          <w:color w:val="222222"/>
          <w:sz w:val="20"/>
          <w:szCs w:val="20"/>
          <w:rtl w:val="0"/>
        </w:rPr>
        <w:t xml:space="preserve">Key Concept 4.2. New Forms of Social Organization and Modes of Production</w:t>
      </w:r>
    </w:p>
    <w:p w:rsidR="00000000" w:rsidDel="00000000" w:rsidP="00000000" w:rsidRDefault="00000000" w:rsidRPr="00000000" w14:paraId="00000024">
      <w:pPr>
        <w:numPr>
          <w:ilvl w:val="0"/>
          <w:numId w:val="5"/>
        </w:numPr>
        <w:shd w:fill="ffffff" w:val="clear"/>
        <w:spacing w:after="0" w:lineRule="auto"/>
        <w:ind w:left="360" w:hanging="360"/>
        <w:rPr>
          <w:rFonts w:ascii="inherit" w:cs="inherit" w:eastAsia="inherit" w:hAnsi="inherit"/>
          <w:color w:val="222222"/>
          <w:sz w:val="20"/>
          <w:szCs w:val="20"/>
        </w:rPr>
      </w:pPr>
      <w:r w:rsidDel="00000000" w:rsidR="00000000" w:rsidRPr="00000000">
        <w:rPr>
          <w:rFonts w:ascii="inherit" w:cs="inherit" w:eastAsia="inherit" w:hAnsi="inherit"/>
          <w:color w:val="222222"/>
          <w:sz w:val="20"/>
          <w:szCs w:val="20"/>
          <w:rtl w:val="0"/>
        </w:rPr>
        <w:t xml:space="preserve">Key Concept 4.3. State Consolidation and Imperial Expansion</w:t>
      </w:r>
    </w:p>
    <w:p w:rsidR="00000000" w:rsidDel="00000000" w:rsidP="00000000" w:rsidRDefault="00000000" w:rsidRPr="00000000" w14:paraId="00000025">
      <w:pPr>
        <w:shd w:fill="ffffff" w:val="clear"/>
        <w:spacing w:after="0" w:lineRule="auto"/>
        <w:rPr>
          <w:rFonts w:ascii="Arial" w:cs="Arial" w:eastAsia="Arial" w:hAnsi="Arial"/>
          <w:b w:val="1"/>
          <w:color w:val="222222"/>
          <w:sz w:val="21"/>
          <w:szCs w:val="21"/>
        </w:rPr>
      </w:pPr>
      <w:r w:rsidDel="00000000" w:rsidR="00000000" w:rsidRPr="00000000">
        <w:rPr>
          <w:rFonts w:ascii="inherit" w:cs="inherit" w:eastAsia="inherit" w:hAnsi="inherit"/>
          <w:b w:val="1"/>
          <w:color w:val="222222"/>
          <w:sz w:val="21"/>
          <w:szCs w:val="21"/>
          <w:rtl w:val="0"/>
        </w:rPr>
        <w:t xml:space="preserve">Period 5: Industrialization and Global Integration, c. 1750 to c. 1900</w:t>
      </w:r>
      <w:r w:rsidDel="00000000" w:rsidR="00000000" w:rsidRPr="00000000">
        <w:rPr>
          <w:rtl w:val="0"/>
        </w:rPr>
      </w:r>
    </w:p>
    <w:p w:rsidR="00000000" w:rsidDel="00000000" w:rsidP="00000000" w:rsidRDefault="00000000" w:rsidRPr="00000000" w14:paraId="00000026">
      <w:pPr>
        <w:numPr>
          <w:ilvl w:val="0"/>
          <w:numId w:val="6"/>
        </w:numPr>
        <w:shd w:fill="ffffff" w:val="clear"/>
        <w:spacing w:after="0" w:lineRule="auto"/>
        <w:ind w:left="360" w:hanging="360"/>
        <w:rPr>
          <w:rFonts w:ascii="inherit" w:cs="inherit" w:eastAsia="inherit" w:hAnsi="inherit"/>
          <w:color w:val="222222"/>
          <w:sz w:val="20"/>
          <w:szCs w:val="20"/>
        </w:rPr>
      </w:pPr>
      <w:r w:rsidDel="00000000" w:rsidR="00000000" w:rsidRPr="00000000">
        <w:rPr>
          <w:rFonts w:ascii="inherit" w:cs="inherit" w:eastAsia="inherit" w:hAnsi="inherit"/>
          <w:color w:val="222222"/>
          <w:sz w:val="20"/>
          <w:szCs w:val="20"/>
          <w:rtl w:val="0"/>
        </w:rPr>
        <w:t xml:space="preserve">Key Concept 5.1. Industrialization and Global Capitalism</w:t>
      </w:r>
    </w:p>
    <w:p w:rsidR="00000000" w:rsidDel="00000000" w:rsidP="00000000" w:rsidRDefault="00000000" w:rsidRPr="00000000" w14:paraId="00000027">
      <w:pPr>
        <w:numPr>
          <w:ilvl w:val="0"/>
          <w:numId w:val="6"/>
        </w:numPr>
        <w:shd w:fill="ffffff" w:val="clear"/>
        <w:spacing w:after="0" w:lineRule="auto"/>
        <w:ind w:left="360" w:hanging="360"/>
        <w:rPr>
          <w:rFonts w:ascii="inherit" w:cs="inherit" w:eastAsia="inherit" w:hAnsi="inherit"/>
          <w:color w:val="222222"/>
          <w:sz w:val="20"/>
          <w:szCs w:val="20"/>
        </w:rPr>
      </w:pPr>
      <w:r w:rsidDel="00000000" w:rsidR="00000000" w:rsidRPr="00000000">
        <w:rPr>
          <w:rFonts w:ascii="inherit" w:cs="inherit" w:eastAsia="inherit" w:hAnsi="inherit"/>
          <w:color w:val="222222"/>
          <w:sz w:val="20"/>
          <w:szCs w:val="20"/>
          <w:rtl w:val="0"/>
        </w:rPr>
        <w:t xml:space="preserve">Key Concept 5.2. Imperialism and Nation-State Formation</w:t>
      </w:r>
    </w:p>
    <w:p w:rsidR="00000000" w:rsidDel="00000000" w:rsidP="00000000" w:rsidRDefault="00000000" w:rsidRPr="00000000" w14:paraId="00000028">
      <w:pPr>
        <w:numPr>
          <w:ilvl w:val="0"/>
          <w:numId w:val="6"/>
        </w:numPr>
        <w:shd w:fill="ffffff" w:val="clear"/>
        <w:spacing w:after="0" w:lineRule="auto"/>
        <w:ind w:left="360" w:hanging="360"/>
        <w:rPr>
          <w:rFonts w:ascii="inherit" w:cs="inherit" w:eastAsia="inherit" w:hAnsi="inherit"/>
          <w:color w:val="222222"/>
          <w:sz w:val="20"/>
          <w:szCs w:val="20"/>
        </w:rPr>
      </w:pPr>
      <w:r w:rsidDel="00000000" w:rsidR="00000000" w:rsidRPr="00000000">
        <w:rPr>
          <w:rFonts w:ascii="inherit" w:cs="inherit" w:eastAsia="inherit" w:hAnsi="inherit"/>
          <w:color w:val="222222"/>
          <w:sz w:val="20"/>
          <w:szCs w:val="20"/>
          <w:rtl w:val="0"/>
        </w:rPr>
        <w:t xml:space="preserve">Key Concept 5.3. Nationalism, Revolution, and Reform</w:t>
      </w:r>
    </w:p>
    <w:p w:rsidR="00000000" w:rsidDel="00000000" w:rsidP="00000000" w:rsidRDefault="00000000" w:rsidRPr="00000000" w14:paraId="00000029">
      <w:pPr>
        <w:numPr>
          <w:ilvl w:val="0"/>
          <w:numId w:val="6"/>
        </w:numPr>
        <w:shd w:fill="ffffff" w:val="clear"/>
        <w:spacing w:after="0" w:lineRule="auto"/>
        <w:ind w:left="360" w:hanging="360"/>
        <w:rPr>
          <w:rFonts w:ascii="inherit" w:cs="inherit" w:eastAsia="inherit" w:hAnsi="inherit"/>
          <w:color w:val="222222"/>
          <w:sz w:val="20"/>
          <w:szCs w:val="20"/>
        </w:rPr>
      </w:pPr>
      <w:r w:rsidDel="00000000" w:rsidR="00000000" w:rsidRPr="00000000">
        <w:rPr>
          <w:rFonts w:ascii="inherit" w:cs="inherit" w:eastAsia="inherit" w:hAnsi="inherit"/>
          <w:color w:val="222222"/>
          <w:sz w:val="20"/>
          <w:szCs w:val="20"/>
          <w:rtl w:val="0"/>
        </w:rPr>
        <w:t xml:space="preserve">Key Concept 5.4. Global Migration</w:t>
      </w:r>
    </w:p>
    <w:p w:rsidR="00000000" w:rsidDel="00000000" w:rsidP="00000000" w:rsidRDefault="00000000" w:rsidRPr="00000000" w14:paraId="0000002A">
      <w:pPr>
        <w:shd w:fill="ffffff" w:val="clear"/>
        <w:spacing w:after="0" w:lineRule="auto"/>
        <w:rPr>
          <w:rFonts w:ascii="Arial" w:cs="Arial" w:eastAsia="Arial" w:hAnsi="Arial"/>
          <w:b w:val="1"/>
          <w:color w:val="222222"/>
          <w:sz w:val="21"/>
          <w:szCs w:val="21"/>
        </w:rPr>
      </w:pPr>
      <w:r w:rsidDel="00000000" w:rsidR="00000000" w:rsidRPr="00000000">
        <w:rPr>
          <w:rFonts w:ascii="inherit" w:cs="inherit" w:eastAsia="inherit" w:hAnsi="inherit"/>
          <w:b w:val="1"/>
          <w:color w:val="222222"/>
          <w:sz w:val="21"/>
          <w:szCs w:val="21"/>
          <w:rtl w:val="0"/>
        </w:rPr>
        <w:t xml:space="preserve">Period 6: Accelerating Global Change and Realignments, c. 1900 to the Present</w:t>
      </w:r>
      <w:r w:rsidDel="00000000" w:rsidR="00000000" w:rsidRPr="00000000">
        <w:rPr>
          <w:rtl w:val="0"/>
        </w:rPr>
      </w:r>
    </w:p>
    <w:p w:rsidR="00000000" w:rsidDel="00000000" w:rsidP="00000000" w:rsidRDefault="00000000" w:rsidRPr="00000000" w14:paraId="0000002B">
      <w:pPr>
        <w:numPr>
          <w:ilvl w:val="0"/>
          <w:numId w:val="7"/>
        </w:numPr>
        <w:shd w:fill="ffffff" w:val="clear"/>
        <w:spacing w:after="0" w:lineRule="auto"/>
        <w:ind w:left="360" w:hanging="360"/>
        <w:rPr>
          <w:rFonts w:ascii="inherit" w:cs="inherit" w:eastAsia="inherit" w:hAnsi="inherit"/>
          <w:color w:val="222222"/>
          <w:sz w:val="20"/>
          <w:szCs w:val="20"/>
        </w:rPr>
      </w:pPr>
      <w:r w:rsidDel="00000000" w:rsidR="00000000" w:rsidRPr="00000000">
        <w:rPr>
          <w:rFonts w:ascii="inherit" w:cs="inherit" w:eastAsia="inherit" w:hAnsi="inherit"/>
          <w:color w:val="222222"/>
          <w:sz w:val="20"/>
          <w:szCs w:val="20"/>
          <w:rtl w:val="0"/>
        </w:rPr>
        <w:t xml:space="preserve">Key Concept 6.1 Science and the Environment</w:t>
      </w:r>
    </w:p>
    <w:p w:rsidR="00000000" w:rsidDel="00000000" w:rsidP="00000000" w:rsidRDefault="00000000" w:rsidRPr="00000000" w14:paraId="0000002C">
      <w:pPr>
        <w:numPr>
          <w:ilvl w:val="0"/>
          <w:numId w:val="7"/>
        </w:numPr>
        <w:shd w:fill="ffffff" w:val="clear"/>
        <w:spacing w:after="0" w:lineRule="auto"/>
        <w:ind w:left="360" w:hanging="360"/>
        <w:rPr>
          <w:rFonts w:ascii="inherit" w:cs="inherit" w:eastAsia="inherit" w:hAnsi="inherit"/>
          <w:color w:val="222222"/>
          <w:sz w:val="20"/>
          <w:szCs w:val="20"/>
        </w:rPr>
      </w:pPr>
      <w:r w:rsidDel="00000000" w:rsidR="00000000" w:rsidRPr="00000000">
        <w:rPr>
          <w:rFonts w:ascii="inherit" w:cs="inherit" w:eastAsia="inherit" w:hAnsi="inherit"/>
          <w:color w:val="222222"/>
          <w:sz w:val="20"/>
          <w:szCs w:val="20"/>
          <w:rtl w:val="0"/>
        </w:rPr>
        <w:t xml:space="preserve">Key Concept 6.2 Global Conflicts and Their Consequences</w:t>
      </w:r>
    </w:p>
    <w:p w:rsidR="00000000" w:rsidDel="00000000" w:rsidP="00000000" w:rsidRDefault="00000000" w:rsidRPr="00000000" w14:paraId="0000002D">
      <w:pPr>
        <w:numPr>
          <w:ilvl w:val="0"/>
          <w:numId w:val="7"/>
        </w:numPr>
        <w:shd w:fill="ffffff" w:val="clear"/>
        <w:spacing w:after="0" w:lineRule="auto"/>
        <w:ind w:left="360" w:hanging="360"/>
        <w:rPr>
          <w:rFonts w:ascii="inherit" w:cs="inherit" w:eastAsia="inherit" w:hAnsi="inherit"/>
          <w:color w:val="222222"/>
          <w:sz w:val="20"/>
          <w:szCs w:val="20"/>
        </w:rPr>
      </w:pPr>
      <w:r w:rsidDel="00000000" w:rsidR="00000000" w:rsidRPr="00000000">
        <w:rPr>
          <w:rFonts w:ascii="inherit" w:cs="inherit" w:eastAsia="inherit" w:hAnsi="inherit"/>
          <w:color w:val="222222"/>
          <w:sz w:val="20"/>
          <w:szCs w:val="20"/>
          <w:rtl w:val="0"/>
        </w:rPr>
        <w:t xml:space="preserve">Key Concept 6.3 New Conceptualizations of Global Economy, Society, and Culture</w:t>
      </w:r>
    </w:p>
    <w:p w:rsidR="00000000" w:rsidDel="00000000" w:rsidP="00000000" w:rsidRDefault="00000000" w:rsidRPr="00000000" w14:paraId="0000002E">
      <w:pPr>
        <w:spacing w:after="0" w:line="240" w:lineRule="auto"/>
        <w:jc w:val="center"/>
        <w:rPr>
          <w:rFonts w:ascii="Libre Baskerville" w:cs="Libre Baskerville" w:eastAsia="Libre Baskerville" w:hAnsi="Libre Baskerville"/>
          <w:sz w:val="24"/>
          <w:szCs w:val="24"/>
        </w:rPr>
      </w:pPr>
      <w:r w:rsidDel="00000000" w:rsidR="00000000" w:rsidRPr="00000000">
        <w:rPr>
          <w:rtl w:val="0"/>
        </w:rPr>
      </w:r>
    </w:p>
    <w:p w:rsidR="00000000" w:rsidDel="00000000" w:rsidP="00000000" w:rsidRDefault="00000000" w:rsidRPr="00000000" w14:paraId="0000002F">
      <w:pPr>
        <w:spacing w:after="0" w:line="240" w:lineRule="auto"/>
        <w:jc w:val="center"/>
        <w:rPr>
          <w:rFonts w:ascii="Libre Baskerville" w:cs="Libre Baskerville" w:eastAsia="Libre Baskerville" w:hAnsi="Libre Baskerville"/>
          <w:sz w:val="24"/>
          <w:szCs w:val="24"/>
        </w:rPr>
      </w:pPr>
      <w:r w:rsidDel="00000000" w:rsidR="00000000" w:rsidRPr="00000000">
        <w:rPr>
          <w:rtl w:val="0"/>
        </w:rPr>
      </w:r>
    </w:p>
    <w:p w:rsidR="00000000" w:rsidDel="00000000" w:rsidP="00000000" w:rsidRDefault="00000000" w:rsidRPr="00000000" w14:paraId="00000030">
      <w:pPr>
        <w:spacing w:after="0" w:line="240" w:lineRule="auto"/>
        <w:rPr>
          <w:rFonts w:ascii="Libre Baskerville" w:cs="Libre Baskerville" w:eastAsia="Libre Baskerville" w:hAnsi="Libre Baskerville"/>
          <w:b w:val="1"/>
          <w:sz w:val="24"/>
          <w:szCs w:val="24"/>
        </w:rPr>
      </w:pPr>
      <w:r w:rsidDel="00000000" w:rsidR="00000000" w:rsidRPr="00000000">
        <w:rPr>
          <w:rtl w:val="0"/>
        </w:rPr>
      </w:r>
    </w:p>
    <w:p w:rsidR="00000000" w:rsidDel="00000000" w:rsidP="00000000" w:rsidRDefault="00000000" w:rsidRPr="00000000" w14:paraId="00000031">
      <w:pPr>
        <w:spacing w:after="0" w:line="240" w:lineRule="auto"/>
        <w:rPr>
          <w:rFonts w:ascii="Libre Baskerville" w:cs="Libre Baskerville" w:eastAsia="Libre Baskerville" w:hAnsi="Libre Baskerville"/>
          <w:sz w:val="24"/>
          <w:szCs w:val="24"/>
        </w:rPr>
      </w:pPr>
      <w:r w:rsidDel="00000000" w:rsidR="00000000" w:rsidRPr="00000000">
        <w:rPr>
          <w:rtl w:val="0"/>
        </w:rPr>
      </w:r>
    </w:p>
    <w:p w:rsidR="00000000" w:rsidDel="00000000" w:rsidP="00000000" w:rsidRDefault="00000000" w:rsidRPr="00000000" w14:paraId="00000032">
      <w:pPr>
        <w:spacing w:after="0" w:line="240" w:lineRule="auto"/>
        <w:rPr>
          <w:rFonts w:ascii="Libre Baskerville" w:cs="Libre Baskerville" w:eastAsia="Libre Baskerville" w:hAnsi="Libre Baskerville"/>
          <w:sz w:val="24"/>
          <w:szCs w:val="24"/>
        </w:rPr>
      </w:pPr>
      <w:r w:rsidDel="00000000" w:rsidR="00000000" w:rsidRPr="00000000">
        <w:rPr>
          <w:rtl w:val="0"/>
        </w:rPr>
      </w:r>
    </w:p>
    <w:p w:rsidR="00000000" w:rsidDel="00000000" w:rsidP="00000000" w:rsidRDefault="00000000" w:rsidRPr="00000000" w14:paraId="00000033">
      <w:pPr>
        <w:spacing w:after="0" w:line="240" w:lineRule="auto"/>
        <w:rPr>
          <w:rFonts w:ascii="Libre Baskerville" w:cs="Libre Baskerville" w:eastAsia="Libre Baskerville" w:hAnsi="Libre Baskerville"/>
          <w:sz w:val="24"/>
          <w:szCs w:val="24"/>
        </w:rPr>
      </w:pPr>
      <w:r w:rsidDel="00000000" w:rsidR="00000000" w:rsidRPr="00000000">
        <w:rPr>
          <w:rtl w:val="0"/>
        </w:rPr>
      </w:r>
    </w:p>
    <w:p w:rsidR="00000000" w:rsidDel="00000000" w:rsidP="00000000" w:rsidRDefault="00000000" w:rsidRPr="00000000" w14:paraId="00000034">
      <w:pPr>
        <w:spacing w:after="0" w:line="240" w:lineRule="auto"/>
        <w:jc w:val="center"/>
        <w:rPr>
          <w:rFonts w:ascii="Libre Baskerville" w:cs="Libre Baskerville" w:eastAsia="Libre Baskerville" w:hAnsi="Libre Baskerville"/>
          <w:b w:val="1"/>
          <w:sz w:val="24"/>
          <w:szCs w:val="24"/>
        </w:rPr>
      </w:pPr>
      <w:r w:rsidDel="00000000" w:rsidR="00000000" w:rsidRPr="00000000">
        <w:rPr>
          <w:rFonts w:ascii="Libre Baskerville" w:cs="Libre Baskerville" w:eastAsia="Libre Baskerville" w:hAnsi="Libre Baskerville"/>
          <w:b w:val="1"/>
          <w:sz w:val="24"/>
          <w:szCs w:val="24"/>
          <w:rtl w:val="0"/>
        </w:rPr>
        <w:t xml:space="preserve">Tutorials</w:t>
      </w:r>
    </w:p>
    <w:p w:rsidR="00000000" w:rsidDel="00000000" w:rsidP="00000000" w:rsidRDefault="00000000" w:rsidRPr="00000000" w14:paraId="00000035">
      <w:pPr>
        <w:spacing w:after="0" w:line="240" w:lineRule="auto"/>
        <w:rPr>
          <w:rFonts w:ascii="Libre Baskerville" w:cs="Libre Baskerville" w:eastAsia="Libre Baskerville" w:hAnsi="Libre Baskerville"/>
          <w:sz w:val="24"/>
          <w:szCs w:val="24"/>
        </w:rPr>
      </w:pPr>
      <w:r w:rsidDel="00000000" w:rsidR="00000000" w:rsidRPr="00000000">
        <w:rPr>
          <w:rFonts w:ascii="Libre Baskerville" w:cs="Libre Baskerville" w:eastAsia="Libre Baskerville" w:hAnsi="Libre Baskerville"/>
          <w:sz w:val="24"/>
          <w:szCs w:val="24"/>
          <w:rtl w:val="0"/>
        </w:rPr>
        <w:t xml:space="preserve">Before or after school Tuesday-Thursday.</w:t>
      </w:r>
    </w:p>
    <w:p w:rsidR="00000000" w:rsidDel="00000000" w:rsidP="00000000" w:rsidRDefault="00000000" w:rsidRPr="00000000" w14:paraId="00000036">
      <w:pPr>
        <w:spacing w:after="0" w:line="240" w:lineRule="auto"/>
        <w:rPr>
          <w:rFonts w:ascii="Libre Baskerville" w:cs="Libre Baskerville" w:eastAsia="Libre Baskerville" w:hAnsi="Libre Baskerville"/>
          <w:sz w:val="24"/>
          <w:szCs w:val="24"/>
        </w:rPr>
      </w:pPr>
      <w:r w:rsidDel="00000000" w:rsidR="00000000" w:rsidRPr="00000000">
        <w:rPr>
          <w:rtl w:val="0"/>
        </w:rPr>
      </w:r>
    </w:p>
    <w:p w:rsidR="00000000" w:rsidDel="00000000" w:rsidP="00000000" w:rsidRDefault="00000000" w:rsidRPr="00000000" w14:paraId="00000037">
      <w:pPr>
        <w:spacing w:after="0" w:line="240" w:lineRule="auto"/>
        <w:jc w:val="center"/>
        <w:rPr>
          <w:rFonts w:ascii="Libre Baskerville" w:cs="Libre Baskerville" w:eastAsia="Libre Baskerville" w:hAnsi="Libre Baskerville"/>
          <w:b w:val="1"/>
          <w:sz w:val="24"/>
          <w:szCs w:val="24"/>
        </w:rPr>
      </w:pPr>
      <w:r w:rsidDel="00000000" w:rsidR="00000000" w:rsidRPr="00000000">
        <w:rPr>
          <w:rFonts w:ascii="Libre Baskerville" w:cs="Libre Baskerville" w:eastAsia="Libre Baskerville" w:hAnsi="Libre Baskerville"/>
          <w:b w:val="1"/>
          <w:sz w:val="24"/>
          <w:szCs w:val="24"/>
          <w:rtl w:val="0"/>
        </w:rPr>
        <w:t xml:space="preserve">Course Materials</w:t>
      </w:r>
    </w:p>
    <w:p w:rsidR="00000000" w:rsidDel="00000000" w:rsidP="00000000" w:rsidRDefault="00000000" w:rsidRPr="00000000" w14:paraId="00000038">
      <w:pPr>
        <w:spacing w:after="0" w:line="240" w:lineRule="auto"/>
        <w:rPr>
          <w:rFonts w:ascii="Libre Baskerville" w:cs="Libre Baskerville" w:eastAsia="Libre Baskerville" w:hAnsi="Libre Baskerville"/>
          <w:sz w:val="24"/>
          <w:szCs w:val="24"/>
        </w:rPr>
      </w:pPr>
      <w:r w:rsidDel="00000000" w:rsidR="00000000" w:rsidRPr="00000000">
        <w:rPr>
          <w:rFonts w:ascii="Libre Baskerville" w:cs="Libre Baskerville" w:eastAsia="Libre Baskerville" w:hAnsi="Libre Baskerville"/>
          <w:sz w:val="24"/>
          <w:szCs w:val="24"/>
          <w:rtl w:val="0"/>
        </w:rPr>
        <w:t xml:space="preserve">The following materials will be needed for class on a daily basis:</w:t>
      </w:r>
    </w:p>
    <w:p w:rsidR="00000000" w:rsidDel="00000000" w:rsidP="00000000" w:rsidRDefault="00000000" w:rsidRPr="00000000" w14:paraId="00000039">
      <w:pPr>
        <w:spacing w:after="0" w:line="240" w:lineRule="auto"/>
        <w:rPr>
          <w:rFonts w:ascii="Libre Baskerville" w:cs="Libre Baskerville" w:eastAsia="Libre Baskerville" w:hAnsi="Libre Baskerville"/>
          <w:sz w:val="24"/>
          <w:szCs w:val="24"/>
        </w:rPr>
      </w:pPr>
      <w:r w:rsidDel="00000000" w:rsidR="00000000" w:rsidRPr="00000000">
        <w:rPr>
          <w:rFonts w:ascii="Libre Baskerville" w:cs="Libre Baskerville" w:eastAsia="Libre Baskerville" w:hAnsi="Libre Baskerville"/>
          <w:sz w:val="24"/>
          <w:szCs w:val="24"/>
          <w:rtl w:val="0"/>
        </w:rPr>
        <w:t xml:space="preserve">- Folder/Binder</w:t>
        <w:tab/>
        <w:tab/>
        <w:tab/>
        <w:tab/>
        <w:t xml:space="preserve">- Colored Pencils</w:t>
      </w:r>
    </w:p>
    <w:p w:rsidR="00000000" w:rsidDel="00000000" w:rsidP="00000000" w:rsidRDefault="00000000" w:rsidRPr="00000000" w14:paraId="0000003A">
      <w:pPr>
        <w:spacing w:after="0" w:line="240" w:lineRule="auto"/>
        <w:rPr>
          <w:rFonts w:ascii="Libre Baskerville" w:cs="Libre Baskerville" w:eastAsia="Libre Baskerville" w:hAnsi="Libre Baskerville"/>
          <w:sz w:val="24"/>
          <w:szCs w:val="24"/>
        </w:rPr>
      </w:pPr>
      <w:r w:rsidDel="00000000" w:rsidR="00000000" w:rsidRPr="00000000">
        <w:rPr>
          <w:rFonts w:ascii="Libre Baskerville" w:cs="Libre Baskerville" w:eastAsia="Libre Baskerville" w:hAnsi="Libre Baskerville"/>
          <w:sz w:val="24"/>
          <w:szCs w:val="24"/>
          <w:rtl w:val="0"/>
        </w:rPr>
        <w:t xml:space="preserve">- Pen (black or blue) </w:t>
        <w:tab/>
        <w:tab/>
        <w:tab/>
        <w:t xml:space="preserve">- Pencils</w:t>
      </w:r>
    </w:p>
    <w:p w:rsidR="00000000" w:rsidDel="00000000" w:rsidP="00000000" w:rsidRDefault="00000000" w:rsidRPr="00000000" w14:paraId="0000003B">
      <w:pPr>
        <w:spacing w:after="0" w:line="240" w:lineRule="auto"/>
        <w:jc w:val="center"/>
        <w:rPr>
          <w:rFonts w:ascii="Libre Baskerville" w:cs="Libre Baskerville" w:eastAsia="Libre Baskerville" w:hAnsi="Libre Baskerville"/>
          <w:b w:val="1"/>
          <w:sz w:val="24"/>
          <w:szCs w:val="24"/>
        </w:rPr>
      </w:pPr>
      <w:r w:rsidDel="00000000" w:rsidR="00000000" w:rsidRPr="00000000">
        <w:rPr>
          <w:rtl w:val="0"/>
        </w:rPr>
      </w:r>
    </w:p>
    <w:p w:rsidR="00000000" w:rsidDel="00000000" w:rsidP="00000000" w:rsidRDefault="00000000" w:rsidRPr="00000000" w14:paraId="0000003C">
      <w:pPr>
        <w:spacing w:after="0" w:line="240" w:lineRule="auto"/>
        <w:jc w:val="center"/>
        <w:rPr>
          <w:rFonts w:ascii="Libre Baskerville" w:cs="Libre Baskerville" w:eastAsia="Libre Baskerville" w:hAnsi="Libre Baskerville"/>
          <w:b w:val="1"/>
          <w:sz w:val="24"/>
          <w:szCs w:val="24"/>
        </w:rPr>
      </w:pPr>
      <w:r w:rsidDel="00000000" w:rsidR="00000000" w:rsidRPr="00000000">
        <w:rPr>
          <w:rFonts w:ascii="Libre Baskerville" w:cs="Libre Baskerville" w:eastAsia="Libre Baskerville" w:hAnsi="Libre Baskerville"/>
          <w:b w:val="1"/>
          <w:sz w:val="24"/>
          <w:szCs w:val="24"/>
          <w:rtl w:val="0"/>
        </w:rPr>
        <w:t xml:space="preserve">Class Work &amp; Home Work</w:t>
      </w:r>
    </w:p>
    <w:p w:rsidR="00000000" w:rsidDel="00000000" w:rsidP="00000000" w:rsidRDefault="00000000" w:rsidRPr="00000000" w14:paraId="0000003D">
      <w:pPr>
        <w:spacing w:after="0" w:line="240" w:lineRule="auto"/>
        <w:rPr>
          <w:rFonts w:ascii="Libre Baskerville" w:cs="Libre Baskerville" w:eastAsia="Libre Baskerville" w:hAnsi="Libre Baskerville"/>
          <w:sz w:val="24"/>
          <w:szCs w:val="24"/>
        </w:rPr>
      </w:pPr>
      <w:r w:rsidDel="00000000" w:rsidR="00000000" w:rsidRPr="00000000">
        <w:rPr>
          <w:rFonts w:ascii="Libre Baskerville" w:cs="Libre Baskerville" w:eastAsia="Libre Baskerville" w:hAnsi="Libre Baskerville"/>
          <w:sz w:val="24"/>
          <w:szCs w:val="24"/>
          <w:rtl w:val="0"/>
        </w:rPr>
        <w:t xml:space="preserve">Class time will be used for note-taking, lectures and discussions, and various individual and </w:t>
      </w:r>
      <w:r w:rsidDel="00000000" w:rsidR="00000000" w:rsidRPr="00000000">
        <w:rPr>
          <w:rFonts w:ascii="Libre Baskerville" w:cs="Libre Baskerville" w:eastAsia="Libre Baskerville" w:hAnsi="Libre Baskerville"/>
          <w:b w:val="1"/>
          <w:sz w:val="24"/>
          <w:szCs w:val="24"/>
          <w:rtl w:val="0"/>
        </w:rPr>
        <w:t xml:space="preserve">group assignments</w:t>
      </w:r>
      <w:r w:rsidDel="00000000" w:rsidR="00000000" w:rsidRPr="00000000">
        <w:rPr>
          <w:rFonts w:ascii="Libre Baskerville" w:cs="Libre Baskerville" w:eastAsia="Libre Baskerville" w:hAnsi="Libre Baskerville"/>
          <w:sz w:val="24"/>
          <w:szCs w:val="24"/>
          <w:rtl w:val="0"/>
        </w:rPr>
        <w:t xml:space="preserve">. A lot of material is covered during each class period, so students must use their time very wisely. Work assigned as </w:t>
      </w:r>
      <w:r w:rsidDel="00000000" w:rsidR="00000000" w:rsidRPr="00000000">
        <w:rPr>
          <w:rFonts w:ascii="Libre Baskerville" w:cs="Libre Baskerville" w:eastAsia="Libre Baskerville" w:hAnsi="Libre Baskerville"/>
          <w:b w:val="1"/>
          <w:i w:val="1"/>
          <w:sz w:val="24"/>
          <w:szCs w:val="24"/>
          <w:rtl w:val="0"/>
        </w:rPr>
        <w:t xml:space="preserve">class work </w:t>
      </w:r>
      <w:r w:rsidDel="00000000" w:rsidR="00000000" w:rsidRPr="00000000">
        <w:rPr>
          <w:rFonts w:ascii="Libre Baskerville" w:cs="Libre Baskerville" w:eastAsia="Libre Baskerville" w:hAnsi="Libre Baskerville"/>
          <w:sz w:val="24"/>
          <w:szCs w:val="24"/>
          <w:rtl w:val="0"/>
        </w:rPr>
        <w:t xml:space="preserve">should be turned in the same day it is assigned. </w:t>
      </w:r>
    </w:p>
    <w:p w:rsidR="00000000" w:rsidDel="00000000" w:rsidP="00000000" w:rsidRDefault="00000000" w:rsidRPr="00000000" w14:paraId="0000003E">
      <w:pPr>
        <w:spacing w:after="0" w:line="240" w:lineRule="auto"/>
        <w:rPr>
          <w:rFonts w:ascii="Libre Baskerville" w:cs="Libre Baskerville" w:eastAsia="Libre Baskerville" w:hAnsi="Libre Baskerville"/>
          <w:sz w:val="24"/>
          <w:szCs w:val="24"/>
        </w:rPr>
      </w:pPr>
      <w:r w:rsidDel="00000000" w:rsidR="00000000" w:rsidRPr="00000000">
        <w:rPr>
          <w:rtl w:val="0"/>
        </w:rPr>
      </w:r>
    </w:p>
    <w:p w:rsidR="00000000" w:rsidDel="00000000" w:rsidP="00000000" w:rsidRDefault="00000000" w:rsidRPr="00000000" w14:paraId="0000003F">
      <w:pPr>
        <w:spacing w:after="0" w:line="240" w:lineRule="auto"/>
        <w:rPr>
          <w:rFonts w:ascii="Libre Baskerville" w:cs="Libre Baskerville" w:eastAsia="Libre Baskerville" w:hAnsi="Libre Baskerville"/>
          <w:sz w:val="24"/>
          <w:szCs w:val="24"/>
        </w:rPr>
      </w:pPr>
      <w:r w:rsidDel="00000000" w:rsidR="00000000" w:rsidRPr="00000000">
        <w:rPr>
          <w:rFonts w:ascii="Libre Baskerville" w:cs="Libre Baskerville" w:eastAsia="Libre Baskerville" w:hAnsi="Libre Baskerville"/>
          <w:sz w:val="24"/>
          <w:szCs w:val="24"/>
          <w:rtl w:val="0"/>
        </w:rPr>
        <w:t xml:space="preserve">All missed notes or work due to absence is the responsibility of the student. You are responsible for getting the notes from your peers or the teacher. Students that are absent will have one day for each day absent to make up missed work. </w:t>
      </w:r>
    </w:p>
    <w:p w:rsidR="00000000" w:rsidDel="00000000" w:rsidP="00000000" w:rsidRDefault="00000000" w:rsidRPr="00000000" w14:paraId="00000040">
      <w:pPr>
        <w:spacing w:after="0" w:line="240" w:lineRule="auto"/>
        <w:rPr>
          <w:rFonts w:ascii="Libre Baskerville" w:cs="Libre Baskerville" w:eastAsia="Libre Baskerville" w:hAnsi="Libre Baskerville"/>
          <w:sz w:val="24"/>
          <w:szCs w:val="24"/>
        </w:rPr>
      </w:pPr>
      <w:r w:rsidDel="00000000" w:rsidR="00000000" w:rsidRPr="00000000">
        <w:rPr>
          <w:rtl w:val="0"/>
        </w:rPr>
      </w:r>
    </w:p>
    <w:p w:rsidR="00000000" w:rsidDel="00000000" w:rsidP="00000000" w:rsidRDefault="00000000" w:rsidRPr="00000000" w14:paraId="00000041">
      <w:pPr>
        <w:spacing w:after="0" w:line="240" w:lineRule="auto"/>
        <w:rPr>
          <w:rFonts w:ascii="Libre Baskerville" w:cs="Libre Baskerville" w:eastAsia="Libre Baskerville" w:hAnsi="Libre Baskerville"/>
          <w:sz w:val="24"/>
          <w:szCs w:val="24"/>
        </w:rPr>
      </w:pPr>
      <w:r w:rsidDel="00000000" w:rsidR="00000000" w:rsidRPr="00000000">
        <w:rPr>
          <w:rFonts w:ascii="Libre Baskerville" w:cs="Libre Baskerville" w:eastAsia="Libre Baskerville" w:hAnsi="Libre Baskerville"/>
          <w:sz w:val="24"/>
          <w:szCs w:val="24"/>
          <w:rtl w:val="0"/>
        </w:rPr>
        <w:t xml:space="preserve">Homework will usually be in the form of chapter outlines. Details on how to complete these will be explained later on.  </w:t>
      </w:r>
    </w:p>
    <w:p w:rsidR="00000000" w:rsidDel="00000000" w:rsidP="00000000" w:rsidRDefault="00000000" w:rsidRPr="00000000" w14:paraId="00000042">
      <w:pPr>
        <w:spacing w:after="0" w:line="240" w:lineRule="auto"/>
        <w:rPr>
          <w:rFonts w:ascii="Libre Baskerville" w:cs="Libre Baskerville" w:eastAsia="Libre Baskerville" w:hAnsi="Libre Baskerville"/>
          <w:sz w:val="24"/>
          <w:szCs w:val="24"/>
        </w:rPr>
      </w:pPr>
      <w:r w:rsidDel="00000000" w:rsidR="00000000" w:rsidRPr="00000000">
        <w:rPr>
          <w:rtl w:val="0"/>
        </w:rPr>
      </w:r>
    </w:p>
    <w:p w:rsidR="00000000" w:rsidDel="00000000" w:rsidP="00000000" w:rsidRDefault="00000000" w:rsidRPr="00000000" w14:paraId="00000043">
      <w:pPr>
        <w:spacing w:after="0" w:line="240" w:lineRule="auto"/>
        <w:jc w:val="center"/>
        <w:rPr>
          <w:rFonts w:ascii="Libre Baskerville" w:cs="Libre Baskerville" w:eastAsia="Libre Baskerville" w:hAnsi="Libre Baskerville"/>
          <w:b w:val="1"/>
          <w:sz w:val="24"/>
          <w:szCs w:val="24"/>
        </w:rPr>
      </w:pPr>
      <w:r w:rsidDel="00000000" w:rsidR="00000000" w:rsidRPr="00000000">
        <w:rPr>
          <w:rFonts w:ascii="Libre Baskerville" w:cs="Libre Baskerville" w:eastAsia="Libre Baskerville" w:hAnsi="Libre Baskerville"/>
          <w:b w:val="1"/>
          <w:sz w:val="24"/>
          <w:szCs w:val="24"/>
          <w:rtl w:val="0"/>
        </w:rPr>
        <w:t xml:space="preserve">Grading Policy</w:t>
      </w:r>
    </w:p>
    <w:p w:rsidR="00000000" w:rsidDel="00000000" w:rsidP="00000000" w:rsidRDefault="00000000" w:rsidRPr="00000000" w14:paraId="00000044">
      <w:pPr>
        <w:spacing w:after="0" w:line="240" w:lineRule="auto"/>
        <w:rPr>
          <w:rFonts w:ascii="Libre Baskerville" w:cs="Libre Baskerville" w:eastAsia="Libre Baskerville" w:hAnsi="Libre Baskerville"/>
          <w:sz w:val="24"/>
          <w:szCs w:val="24"/>
        </w:rPr>
      </w:pPr>
      <w:r w:rsidDel="00000000" w:rsidR="00000000" w:rsidRPr="00000000">
        <w:rPr>
          <w:rFonts w:ascii="Libre Baskerville" w:cs="Libre Baskerville" w:eastAsia="Libre Baskerville" w:hAnsi="Libre Baskerville"/>
          <w:sz w:val="24"/>
          <w:szCs w:val="24"/>
          <w:rtl w:val="0"/>
        </w:rPr>
        <w:t xml:space="preserve">Minor grades: 60%</w:t>
      </w:r>
    </w:p>
    <w:p w:rsidR="00000000" w:rsidDel="00000000" w:rsidP="00000000" w:rsidRDefault="00000000" w:rsidRPr="00000000" w14:paraId="00000045">
      <w:pPr>
        <w:spacing w:after="0" w:line="240" w:lineRule="auto"/>
        <w:rPr>
          <w:rFonts w:ascii="Libre Baskerville" w:cs="Libre Baskerville" w:eastAsia="Libre Baskerville" w:hAnsi="Libre Baskerville"/>
          <w:sz w:val="24"/>
          <w:szCs w:val="24"/>
        </w:rPr>
      </w:pPr>
      <w:r w:rsidDel="00000000" w:rsidR="00000000" w:rsidRPr="00000000">
        <w:rPr>
          <w:rFonts w:ascii="Libre Baskerville" w:cs="Libre Baskerville" w:eastAsia="Libre Baskerville" w:hAnsi="Libre Baskerville"/>
          <w:sz w:val="24"/>
          <w:szCs w:val="24"/>
          <w:rtl w:val="0"/>
        </w:rPr>
        <w:t xml:space="preserve">Major grades: 40% Tests- sometimes one test will count as two based on the unit information and Projects Count as 2 to 5 test grades depending on the project.</w:t>
      </w:r>
    </w:p>
    <w:p w:rsidR="00000000" w:rsidDel="00000000" w:rsidP="00000000" w:rsidRDefault="00000000" w:rsidRPr="00000000" w14:paraId="00000046">
      <w:pPr>
        <w:spacing w:after="0" w:line="240" w:lineRule="auto"/>
        <w:rPr>
          <w:rFonts w:ascii="Libre Baskerville" w:cs="Libre Baskerville" w:eastAsia="Libre Baskerville" w:hAnsi="Libre Baskerville"/>
          <w:sz w:val="24"/>
          <w:szCs w:val="24"/>
        </w:rPr>
      </w:pPr>
      <w:r w:rsidDel="00000000" w:rsidR="00000000" w:rsidRPr="00000000">
        <w:rPr>
          <w:rtl w:val="0"/>
        </w:rPr>
      </w:r>
    </w:p>
    <w:p w:rsidR="00000000" w:rsidDel="00000000" w:rsidP="00000000" w:rsidRDefault="00000000" w:rsidRPr="00000000" w14:paraId="00000047">
      <w:pPr>
        <w:spacing w:after="0" w:line="240" w:lineRule="auto"/>
        <w:rPr>
          <w:rFonts w:ascii="Libre Baskerville" w:cs="Libre Baskerville" w:eastAsia="Libre Baskerville" w:hAnsi="Libre Baskerville"/>
          <w:sz w:val="24"/>
          <w:szCs w:val="24"/>
        </w:rPr>
      </w:pPr>
      <w:r w:rsidDel="00000000" w:rsidR="00000000" w:rsidRPr="00000000">
        <w:rPr>
          <w:rFonts w:ascii="Libre Baskerville" w:cs="Libre Baskerville" w:eastAsia="Libre Baskerville" w:hAnsi="Libre Baskerville"/>
          <w:sz w:val="24"/>
          <w:szCs w:val="24"/>
          <w:rtl w:val="0"/>
        </w:rPr>
        <w:t xml:space="preserve">At my discretion, I may allow a student a reasonable opportunity to make up or re-do a class assignment or exam for which the student received a failing grade.</w:t>
      </w:r>
    </w:p>
    <w:p w:rsidR="00000000" w:rsidDel="00000000" w:rsidP="00000000" w:rsidRDefault="00000000" w:rsidRPr="00000000" w14:paraId="00000048">
      <w:pPr>
        <w:spacing w:after="0" w:line="240" w:lineRule="auto"/>
        <w:rPr>
          <w:rFonts w:ascii="Libre Baskerville" w:cs="Libre Baskerville" w:eastAsia="Libre Baskerville" w:hAnsi="Libre Baskerville"/>
          <w:sz w:val="24"/>
          <w:szCs w:val="24"/>
        </w:rPr>
      </w:pPr>
      <w:r w:rsidDel="00000000" w:rsidR="00000000" w:rsidRPr="00000000">
        <w:rPr>
          <w:rtl w:val="0"/>
        </w:rPr>
      </w:r>
    </w:p>
    <w:p w:rsidR="00000000" w:rsidDel="00000000" w:rsidP="00000000" w:rsidRDefault="00000000" w:rsidRPr="00000000" w14:paraId="00000049">
      <w:pPr>
        <w:spacing w:after="0" w:line="240" w:lineRule="auto"/>
        <w:rPr>
          <w:rFonts w:ascii="Libre Baskerville" w:cs="Libre Baskerville" w:eastAsia="Libre Baskerville" w:hAnsi="Libre Baskerville"/>
          <w:sz w:val="24"/>
          <w:szCs w:val="24"/>
        </w:rPr>
      </w:pPr>
      <w:r w:rsidDel="00000000" w:rsidR="00000000" w:rsidRPr="00000000">
        <w:rPr>
          <w:rtl w:val="0"/>
        </w:rPr>
      </w:r>
    </w:p>
    <w:p w:rsidR="00000000" w:rsidDel="00000000" w:rsidP="00000000" w:rsidRDefault="00000000" w:rsidRPr="00000000" w14:paraId="0000004A">
      <w:pPr>
        <w:spacing w:after="0" w:line="240" w:lineRule="auto"/>
        <w:rPr>
          <w:rFonts w:ascii="Libre Baskerville" w:cs="Libre Baskerville" w:eastAsia="Libre Baskerville" w:hAnsi="Libre Baskerville"/>
          <w:sz w:val="24"/>
          <w:szCs w:val="24"/>
        </w:rPr>
      </w:pPr>
      <w:r w:rsidDel="00000000" w:rsidR="00000000" w:rsidRPr="00000000">
        <w:rPr>
          <w:rFonts w:ascii="Libre Baskerville" w:cs="Libre Baskerville" w:eastAsia="Libre Baskerville" w:hAnsi="Libre Baskerville"/>
          <w:sz w:val="24"/>
          <w:szCs w:val="24"/>
          <w:rtl w:val="0"/>
        </w:rPr>
        <w:t xml:space="preserve">FIRST 9 WEEKS GRADING POLICY</w:t>
      </w:r>
    </w:p>
    <w:p w:rsidR="00000000" w:rsidDel="00000000" w:rsidP="00000000" w:rsidRDefault="00000000" w:rsidRPr="00000000" w14:paraId="0000004B">
      <w:pPr>
        <w:spacing w:after="0" w:line="240" w:lineRule="auto"/>
        <w:rPr>
          <w:rFonts w:ascii="Libre Baskerville" w:cs="Libre Baskerville" w:eastAsia="Libre Baskerville" w:hAnsi="Libre Baskerville"/>
          <w:sz w:val="24"/>
          <w:szCs w:val="24"/>
        </w:rPr>
      </w:pPr>
      <w:r w:rsidDel="00000000" w:rsidR="00000000" w:rsidRPr="00000000">
        <w:rPr>
          <w:rFonts w:ascii="Libre Baskerville" w:cs="Libre Baskerville" w:eastAsia="Libre Baskerville" w:hAnsi="Libre Baskerville"/>
          <w:sz w:val="24"/>
          <w:szCs w:val="24"/>
          <w:rtl w:val="0"/>
        </w:rPr>
        <w:t xml:space="preserve">- Assignment turned in on time may receive full credit</w:t>
      </w:r>
    </w:p>
    <w:p w:rsidR="00000000" w:rsidDel="00000000" w:rsidP="00000000" w:rsidRDefault="00000000" w:rsidRPr="00000000" w14:paraId="0000004C">
      <w:pPr>
        <w:spacing w:after="0" w:line="240" w:lineRule="auto"/>
        <w:rPr>
          <w:rFonts w:ascii="Libre Baskerville" w:cs="Libre Baskerville" w:eastAsia="Libre Baskerville" w:hAnsi="Libre Baskerville"/>
          <w:sz w:val="24"/>
          <w:szCs w:val="24"/>
        </w:rPr>
      </w:pPr>
      <w:r w:rsidDel="00000000" w:rsidR="00000000" w:rsidRPr="00000000">
        <w:rPr>
          <w:rFonts w:ascii="Libre Baskerville" w:cs="Libre Baskerville" w:eastAsia="Libre Baskerville" w:hAnsi="Libre Baskerville"/>
          <w:sz w:val="24"/>
          <w:szCs w:val="24"/>
          <w:rtl w:val="0"/>
        </w:rPr>
        <w:t xml:space="preserve">- Assignments turned in one day late will receive up to 70% credit</w:t>
      </w:r>
    </w:p>
    <w:p w:rsidR="00000000" w:rsidDel="00000000" w:rsidP="00000000" w:rsidRDefault="00000000" w:rsidRPr="00000000" w14:paraId="0000004D">
      <w:pPr>
        <w:spacing w:after="0" w:line="240" w:lineRule="auto"/>
        <w:rPr>
          <w:rFonts w:ascii="Libre Baskerville" w:cs="Libre Baskerville" w:eastAsia="Libre Baskerville" w:hAnsi="Libre Baskerville"/>
          <w:sz w:val="24"/>
          <w:szCs w:val="24"/>
        </w:rPr>
      </w:pPr>
      <w:r w:rsidDel="00000000" w:rsidR="00000000" w:rsidRPr="00000000">
        <w:rPr>
          <w:rFonts w:ascii="Libre Baskerville" w:cs="Libre Baskerville" w:eastAsia="Libre Baskerville" w:hAnsi="Libre Baskerville"/>
          <w:sz w:val="24"/>
          <w:szCs w:val="24"/>
          <w:rtl w:val="0"/>
        </w:rPr>
        <w:t xml:space="preserve">- Assignments turned in after that may not be accepted at all.</w:t>
      </w:r>
    </w:p>
    <w:p w:rsidR="00000000" w:rsidDel="00000000" w:rsidP="00000000" w:rsidRDefault="00000000" w:rsidRPr="00000000" w14:paraId="0000004E">
      <w:pPr>
        <w:spacing w:after="0" w:line="240" w:lineRule="auto"/>
        <w:rPr>
          <w:rFonts w:ascii="Libre Baskerville" w:cs="Libre Baskerville" w:eastAsia="Libre Baskerville" w:hAnsi="Libre Baskerville"/>
          <w:sz w:val="24"/>
          <w:szCs w:val="24"/>
        </w:rPr>
      </w:pPr>
      <w:r w:rsidDel="00000000" w:rsidR="00000000" w:rsidRPr="00000000">
        <w:rPr>
          <w:rtl w:val="0"/>
        </w:rPr>
      </w:r>
    </w:p>
    <w:p w:rsidR="00000000" w:rsidDel="00000000" w:rsidP="00000000" w:rsidRDefault="00000000" w:rsidRPr="00000000" w14:paraId="0000004F">
      <w:pPr>
        <w:spacing w:after="0" w:line="240" w:lineRule="auto"/>
        <w:rPr>
          <w:rFonts w:ascii="Libre Baskerville" w:cs="Libre Baskerville" w:eastAsia="Libre Baskerville" w:hAnsi="Libre Baskerville"/>
          <w:sz w:val="24"/>
          <w:szCs w:val="24"/>
        </w:rPr>
      </w:pPr>
      <w:r w:rsidDel="00000000" w:rsidR="00000000" w:rsidRPr="00000000">
        <w:rPr>
          <w:rFonts w:ascii="Libre Baskerville" w:cs="Libre Baskerville" w:eastAsia="Libre Baskerville" w:hAnsi="Libre Baskerville"/>
          <w:sz w:val="24"/>
          <w:szCs w:val="24"/>
          <w:rtl w:val="0"/>
        </w:rPr>
        <w:t xml:space="preserve">GRADING POLICY FOR THE REMAINDER OF THE YEAR</w:t>
      </w:r>
    </w:p>
    <w:p w:rsidR="00000000" w:rsidDel="00000000" w:rsidP="00000000" w:rsidRDefault="00000000" w:rsidRPr="00000000" w14:paraId="00000050">
      <w:pPr>
        <w:spacing w:after="0" w:line="240" w:lineRule="auto"/>
        <w:rPr>
          <w:rFonts w:ascii="Libre Baskerville" w:cs="Libre Baskerville" w:eastAsia="Libre Baskerville" w:hAnsi="Libre Baskerville"/>
          <w:sz w:val="24"/>
          <w:szCs w:val="24"/>
        </w:rPr>
      </w:pPr>
      <w:r w:rsidDel="00000000" w:rsidR="00000000" w:rsidRPr="00000000">
        <w:rPr>
          <w:rFonts w:ascii="Libre Baskerville" w:cs="Libre Baskerville" w:eastAsia="Libre Baskerville" w:hAnsi="Libre Baskerville"/>
          <w:sz w:val="24"/>
          <w:szCs w:val="24"/>
          <w:rtl w:val="0"/>
        </w:rPr>
        <w:t xml:space="preserve">- Assignment turned in on time may receive full credit</w:t>
      </w:r>
    </w:p>
    <w:p w:rsidR="00000000" w:rsidDel="00000000" w:rsidP="00000000" w:rsidRDefault="00000000" w:rsidRPr="00000000" w14:paraId="00000051">
      <w:pPr>
        <w:spacing w:after="0" w:line="240" w:lineRule="auto"/>
        <w:rPr>
          <w:rFonts w:ascii="Libre Baskerville" w:cs="Libre Baskerville" w:eastAsia="Libre Baskerville" w:hAnsi="Libre Baskerville"/>
          <w:sz w:val="24"/>
          <w:szCs w:val="24"/>
        </w:rPr>
      </w:pPr>
      <w:r w:rsidDel="00000000" w:rsidR="00000000" w:rsidRPr="00000000">
        <w:rPr>
          <w:rFonts w:ascii="Libre Baskerville" w:cs="Libre Baskerville" w:eastAsia="Libre Baskerville" w:hAnsi="Libre Baskerville"/>
          <w:sz w:val="24"/>
          <w:szCs w:val="24"/>
          <w:rtl w:val="0"/>
        </w:rPr>
        <w:t xml:space="preserve">- Assignments one day late may incur a complete loss of credit</w:t>
      </w:r>
    </w:p>
    <w:p w:rsidR="00000000" w:rsidDel="00000000" w:rsidP="00000000" w:rsidRDefault="00000000" w:rsidRPr="00000000" w14:paraId="00000052">
      <w:pPr>
        <w:spacing w:after="0" w:line="240" w:lineRule="auto"/>
        <w:rPr>
          <w:rFonts w:ascii="Libre Baskerville" w:cs="Libre Baskerville" w:eastAsia="Libre Baskerville" w:hAnsi="Libre Baskerville"/>
          <w:sz w:val="24"/>
          <w:szCs w:val="24"/>
        </w:rPr>
      </w:pPr>
      <w:r w:rsidDel="00000000" w:rsidR="00000000" w:rsidRPr="00000000">
        <w:rPr>
          <w:rFonts w:ascii="Libre Baskerville" w:cs="Libre Baskerville" w:eastAsia="Libre Baskerville" w:hAnsi="Libre Baskerville"/>
          <w:sz w:val="24"/>
          <w:szCs w:val="24"/>
          <w:rtl w:val="0"/>
        </w:rPr>
        <w:t xml:space="preserve">**I will use professional discretion in determining when such a deduction is appropriate.**</w:t>
      </w:r>
    </w:p>
    <w:p w:rsidR="00000000" w:rsidDel="00000000" w:rsidP="00000000" w:rsidRDefault="00000000" w:rsidRPr="00000000" w14:paraId="00000053">
      <w:pPr>
        <w:spacing w:after="0" w:line="240" w:lineRule="auto"/>
        <w:rPr>
          <w:rFonts w:ascii="Libre Baskerville" w:cs="Libre Baskerville" w:eastAsia="Libre Baskerville" w:hAnsi="Libre Baskerville"/>
          <w:sz w:val="24"/>
          <w:szCs w:val="24"/>
        </w:rPr>
      </w:pPr>
      <w:r w:rsidDel="00000000" w:rsidR="00000000" w:rsidRPr="00000000">
        <w:rPr>
          <w:rtl w:val="0"/>
        </w:rPr>
      </w:r>
    </w:p>
    <w:p w:rsidR="00000000" w:rsidDel="00000000" w:rsidP="00000000" w:rsidRDefault="00000000" w:rsidRPr="00000000" w14:paraId="00000054">
      <w:pPr>
        <w:spacing w:after="0" w:line="240" w:lineRule="auto"/>
        <w:rPr>
          <w:rFonts w:ascii="Libre Baskerville" w:cs="Libre Baskerville" w:eastAsia="Libre Baskerville" w:hAnsi="Libre Baskerville"/>
          <w:sz w:val="24"/>
          <w:szCs w:val="24"/>
        </w:rPr>
      </w:pPr>
      <w:r w:rsidDel="00000000" w:rsidR="00000000" w:rsidRPr="00000000">
        <w:rPr>
          <w:rFonts w:ascii="Libre Baskerville" w:cs="Libre Baskerville" w:eastAsia="Libre Baskerville" w:hAnsi="Libre Baskerville"/>
          <w:sz w:val="24"/>
          <w:szCs w:val="24"/>
          <w:rtl w:val="0"/>
        </w:rPr>
        <w:t xml:space="preserve">Progress reports will be given out at midpoints through the week grading periods. Report cards will be given out every 9 weeks.  It is the student’s responsibility to bring them home.</w:t>
      </w:r>
    </w:p>
    <w:p w:rsidR="00000000" w:rsidDel="00000000" w:rsidP="00000000" w:rsidRDefault="00000000" w:rsidRPr="00000000" w14:paraId="00000055">
      <w:pPr>
        <w:rPr>
          <w:rFonts w:ascii="Libre Baskerville" w:cs="Libre Baskerville" w:eastAsia="Libre Baskerville" w:hAnsi="Libre Baskerville"/>
          <w:sz w:val="24"/>
          <w:szCs w:val="24"/>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inherit"/>
  <w:font w:name="Libre Baskerville">
    <w:embedRegular w:fontKey="{00000000-0000-0000-0000-000000000000}" r:id="rId1" w:subsetted="0"/>
    <w:embedBold w:fontKey="{00000000-0000-0000-0000-000000000000}" r:id="rId2" w:subsetted="0"/>
    <w:embedItalic w:fontKey="{00000000-0000-0000-0000-000000000000}" r:id="rId3" w:subsetted="0"/>
  </w:font>
  <w:font w:name="Noto Sans Symbols">
    <w:embedRegular w:fontKey="{00000000-0000-0000-0000-000000000000}" r:id="rId4" w:subsetted="0"/>
    <w:embedBold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800" w:hanging="360"/>
      </w:pPr>
      <w:rPr/>
    </w:lvl>
    <w:lvl w:ilvl="1">
      <w:start w:val="1"/>
      <w:numFmt w:val="decimal"/>
      <w:lvlText w:val="%2."/>
      <w:lvlJc w:val="left"/>
      <w:pPr>
        <w:ind w:left="2520" w:hanging="360"/>
      </w:pPr>
      <w:rPr/>
    </w:lvl>
    <w:lvl w:ilvl="2">
      <w:start w:val="1"/>
      <w:numFmt w:val="decimal"/>
      <w:lvlText w:val="%3."/>
      <w:lvlJc w:val="left"/>
      <w:pPr>
        <w:ind w:left="3240" w:hanging="360"/>
      </w:pPr>
      <w:rPr/>
    </w:lvl>
    <w:lvl w:ilvl="3">
      <w:start w:val="1"/>
      <w:numFmt w:val="decimal"/>
      <w:lvlText w:val="%4."/>
      <w:lvlJc w:val="left"/>
      <w:pPr>
        <w:ind w:left="3960" w:hanging="360"/>
      </w:pPr>
      <w:rPr/>
    </w:lvl>
    <w:lvl w:ilvl="4">
      <w:start w:val="1"/>
      <w:numFmt w:val="decimal"/>
      <w:lvlText w:val="%5."/>
      <w:lvlJc w:val="left"/>
      <w:pPr>
        <w:ind w:left="4680" w:hanging="360"/>
      </w:pPr>
      <w:rPr/>
    </w:lvl>
    <w:lvl w:ilvl="5">
      <w:start w:val="1"/>
      <w:numFmt w:val="decimal"/>
      <w:lvlText w:val="%6."/>
      <w:lvlJc w:val="left"/>
      <w:pPr>
        <w:ind w:left="5400" w:hanging="360"/>
      </w:pPr>
      <w:rPr/>
    </w:lvl>
    <w:lvl w:ilvl="6">
      <w:start w:val="1"/>
      <w:numFmt w:val="decimal"/>
      <w:lvlText w:val="%7."/>
      <w:lvlJc w:val="left"/>
      <w:pPr>
        <w:ind w:left="6120" w:hanging="360"/>
      </w:pPr>
      <w:rPr/>
    </w:lvl>
    <w:lvl w:ilvl="7">
      <w:start w:val="1"/>
      <w:numFmt w:val="decimal"/>
      <w:lvlText w:val="%8."/>
      <w:lvlJc w:val="left"/>
      <w:pPr>
        <w:ind w:left="6840" w:hanging="360"/>
      </w:pPr>
      <w:rPr/>
    </w:lvl>
    <w:lvl w:ilvl="8">
      <w:start w:val="1"/>
      <w:numFmt w:val="decimal"/>
      <w:lvlText w:val="%9."/>
      <w:lvlJc w:val="left"/>
      <w:pPr>
        <w:ind w:left="756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607007"/>
    <w:rPr>
      <w:color w:val="0000ff" w:themeColor="hyperlink"/>
      <w:u w:val="single"/>
    </w:rPr>
  </w:style>
  <w:style w:type="paragraph" w:styleId="BalloonText">
    <w:name w:val="Balloon Text"/>
    <w:basedOn w:val="Normal"/>
    <w:link w:val="BalloonTextChar"/>
    <w:uiPriority w:val="99"/>
    <w:semiHidden w:val="1"/>
    <w:unhideWhenUsed w:val="1"/>
    <w:rsid w:val="00607007"/>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607007"/>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about:bla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ibreBaskerville-regular.ttf"/><Relationship Id="rId2" Type="http://schemas.openxmlformats.org/officeDocument/2006/relationships/font" Target="fonts/LibreBaskerville-bold.ttf"/><Relationship Id="rId3" Type="http://schemas.openxmlformats.org/officeDocument/2006/relationships/font" Target="fonts/LibreBaskerville-italic.ttf"/><Relationship Id="rId4" Type="http://schemas.openxmlformats.org/officeDocument/2006/relationships/font" Target="fonts/NotoSansSymbols-regular.ttf"/><Relationship Id="rId5"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PsNFM1+XuP6Krqzs8CJLlRWSMg==">CgMxLjAyCGguZ2pkZ3hzOAByMTBCel9nSFZnTzNQdFJjelZOWDBSU09WcERUa3BQTlcxc1IxaFFlazgzY1c5aExYUm4=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2019-08-09T16:52:00Z</dcterms:created>
  <dc:creator>hvannoy</dc:creator>
</cp:coreProperties>
</file>