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ind w:left="1440" w:hanging="360"/>
        <w:rPr>
          <w:b w:val="1"/>
          <w:color w:val="000000"/>
          <w:sz w:val="26"/>
          <w:szCs w:val="26"/>
        </w:rPr>
      </w:pPr>
      <w:bookmarkStart w:colFirst="0" w:colLast="0" w:name="_e8ffj3lnvnqv" w:id="0"/>
      <w:bookmarkEnd w:id="0"/>
      <w:r w:rsidDel="00000000" w:rsidR="00000000" w:rsidRPr="00000000">
        <w:rPr>
          <w:b w:val="1"/>
          <w:color w:val="000000"/>
          <w:sz w:val="26"/>
          <w:szCs w:val="26"/>
          <w:rtl w:val="0"/>
        </w:rPr>
        <w:t xml:space="preserve">Dear Parents and Guardians</w:t>
      </w:r>
    </w:p>
    <w:p w:rsidR="00000000" w:rsidDel="00000000" w:rsidP="00000000" w:rsidRDefault="00000000" w:rsidRPr="00000000" w14:paraId="00000002">
      <w:pPr>
        <w:spacing w:after="240" w:before="240" w:line="240" w:lineRule="auto"/>
        <w:rPr/>
      </w:pPr>
      <w:r w:rsidDel="00000000" w:rsidR="00000000" w:rsidRPr="00000000">
        <w:rPr>
          <w:rtl w:val="0"/>
        </w:rPr>
        <w:t xml:space="preserve">Welcome to Sports and Entertainment Marketing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3">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ind w:left="1440" w:hanging="360"/>
        <w:rPr>
          <w:b w:val="1"/>
          <w:color w:val="000000"/>
          <w:sz w:val="26"/>
          <w:szCs w:val="26"/>
        </w:rPr>
      </w:pPr>
      <w:bookmarkStart w:colFirst="0" w:colLast="0" w:name="_afxlx8xzl70r" w:id="1"/>
      <w:bookmarkEnd w:id="1"/>
      <w:r w:rsidDel="00000000" w:rsidR="00000000" w:rsidRPr="00000000">
        <w:rPr>
          <w:b w:val="1"/>
          <w:color w:val="000000"/>
          <w:sz w:val="26"/>
          <w:szCs w:val="26"/>
          <w:rtl w:val="0"/>
        </w:rPr>
        <w:t xml:space="preserve">Contact Information</w:t>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Teacher:</w:t>
      </w:r>
      <w:r w:rsidDel="00000000" w:rsidR="00000000" w:rsidRPr="00000000">
        <w:rPr>
          <w:rtl w:val="0"/>
        </w:rPr>
        <w:t xml:space="preserve"> Taylor Robertson, M.S.A.</w:t>
        <w:br w:type="textWrapping"/>
      </w:r>
      <w:r w:rsidDel="00000000" w:rsidR="00000000" w:rsidRPr="00000000">
        <w:rPr>
          <w:b w:val="1"/>
          <w:rtl w:val="0"/>
        </w:rPr>
        <w:t xml:space="preserve">Email:</w:t>
      </w:r>
      <w:r w:rsidDel="00000000" w:rsidR="00000000" w:rsidRPr="00000000">
        <w:rPr>
          <w:rtl w:val="0"/>
        </w:rPr>
        <w:t xml:space="preserve"> crobertson@ldisd.net</w:t>
        <w:br w:type="textWrapping"/>
      </w:r>
      <w:r w:rsidDel="00000000" w:rsidR="00000000" w:rsidRPr="00000000">
        <w:rPr>
          <w:b w:val="1"/>
          <w:rtl w:val="0"/>
        </w:rPr>
        <w:t xml:space="preserve">Phone:</w:t>
      </w:r>
      <w:r w:rsidDel="00000000" w:rsidR="00000000" w:rsidRPr="00000000">
        <w:rPr>
          <w:rtl w:val="0"/>
        </w:rPr>
        <w:t xml:space="preserve"> 940-497-4031</w:t>
        <w:br w:type="textWrapping"/>
      </w:r>
      <w:r w:rsidDel="00000000" w:rsidR="00000000" w:rsidRPr="00000000">
        <w:rPr>
          <w:b w:val="1"/>
          <w:rtl w:val="0"/>
        </w:rPr>
        <w:t xml:space="preserve">Conference Time:</w:t>
      </w:r>
      <w:r w:rsidDel="00000000" w:rsidR="00000000" w:rsidRPr="00000000">
        <w:rPr>
          <w:rtl w:val="0"/>
        </w:rPr>
        <w:t xml:space="preserve"> 7th Period – 1:25 PM to 2:10 PM</w:t>
        <w:br w:type="textWrapping"/>
      </w: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6">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ind w:left="1440" w:hanging="360"/>
        <w:rPr>
          <w:b w:val="1"/>
          <w:color w:val="000000"/>
          <w:sz w:val="26"/>
          <w:szCs w:val="26"/>
        </w:rPr>
      </w:pPr>
      <w:bookmarkStart w:colFirst="0" w:colLast="0" w:name="_n3nnn1a8d85a" w:id="2"/>
      <w:bookmarkEnd w:id="2"/>
      <w:r w:rsidDel="00000000" w:rsidR="00000000" w:rsidRPr="00000000">
        <w:rPr>
          <w:b w:val="1"/>
          <w:color w:val="000000"/>
          <w:sz w:val="26"/>
          <w:szCs w:val="26"/>
          <w:rtl w:val="0"/>
        </w:rPr>
        <w:t xml:space="preserve">Course Description</w:t>
      </w:r>
    </w:p>
    <w:p w:rsidR="00000000" w:rsidDel="00000000" w:rsidP="00000000" w:rsidRDefault="00000000" w:rsidRPr="00000000" w14:paraId="00000008">
      <w:pPr>
        <w:spacing w:after="240" w:before="240" w:line="240" w:lineRule="auto"/>
        <w:rPr/>
      </w:pPr>
      <w:r w:rsidDel="00000000" w:rsidR="00000000" w:rsidRPr="00000000">
        <w:rPr>
          <w:rtl w:val="0"/>
        </w:rPr>
        <w:t xml:space="preserve">Explore the intriguing world of sports and entertainment from the perspective of marketing. Sports and entertainment topics are used to learn foundational marketing concepts. Emphasis is on sports and entertainment as a business, marketing strategies, communication, sales, promotion, advertising, international business, and e-commerce. Marketing functions are incorporated throughout the sports and entertainment industries and are the perfect vehicles to highlight how marketing plays out in our everyday lives.</w:t>
      </w:r>
    </w:p>
    <w:p w:rsidR="00000000" w:rsidDel="00000000" w:rsidP="00000000" w:rsidRDefault="00000000" w:rsidRPr="00000000" w14:paraId="00000009">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240" w:lineRule="auto"/>
        <w:ind w:left="1440" w:hanging="360"/>
        <w:rPr>
          <w:b w:val="1"/>
          <w:color w:val="000000"/>
          <w:sz w:val="26"/>
          <w:szCs w:val="26"/>
        </w:rPr>
      </w:pPr>
      <w:bookmarkStart w:colFirst="0" w:colLast="0" w:name="_rh1ysk8gqb7q" w:id="3"/>
      <w:bookmarkEnd w:id="3"/>
      <w:r w:rsidDel="00000000" w:rsidR="00000000" w:rsidRPr="00000000">
        <w:rPr>
          <w:b w:val="1"/>
          <w:color w:val="000000"/>
          <w:sz w:val="26"/>
          <w:szCs w:val="26"/>
          <w:rtl w:val="0"/>
        </w:rPr>
        <w:t xml:space="preserve">Tutorials</w:t>
      </w:r>
    </w:p>
    <w:p w:rsidR="00000000" w:rsidDel="00000000" w:rsidP="00000000" w:rsidRDefault="00000000" w:rsidRPr="00000000" w14:paraId="0000000B">
      <w:pPr>
        <w:spacing w:after="240" w:before="240" w:line="240" w:lineRule="auto"/>
        <w:rPr/>
      </w:pPr>
      <w:r w:rsidDel="00000000" w:rsidR="00000000" w:rsidRPr="00000000">
        <w:rPr>
          <w:rtl w:val="0"/>
        </w:rPr>
        <w:t xml:space="preserve">By appointment only during Football and Track seasons. During the off season, I will be available Tuesday and Thursday afternoon from 3–3:30 PM and on Wednesday mornings from 7–7:20 AM.</w:t>
      </w:r>
    </w:p>
    <w:p w:rsidR="00000000" w:rsidDel="00000000" w:rsidP="00000000" w:rsidRDefault="00000000" w:rsidRPr="00000000" w14:paraId="0000000C">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ind w:left="1440" w:hanging="360"/>
        <w:rPr>
          <w:b w:val="1"/>
          <w:color w:val="000000"/>
          <w:sz w:val="26"/>
          <w:szCs w:val="26"/>
        </w:rPr>
      </w:pPr>
      <w:bookmarkStart w:colFirst="0" w:colLast="0" w:name="_mu4jkaxg4rrh" w:id="4"/>
      <w:bookmarkEnd w:id="4"/>
      <w:r w:rsidDel="00000000" w:rsidR="00000000" w:rsidRPr="00000000">
        <w:rPr>
          <w:b w:val="1"/>
          <w:color w:val="000000"/>
          <w:sz w:val="26"/>
          <w:szCs w:val="26"/>
          <w:rtl w:val="0"/>
        </w:rPr>
        <w:t xml:space="preserve">Course Materials – Needed Daily</w:t>
      </w:r>
    </w:p>
    <w:p w:rsidR="00000000" w:rsidDel="00000000" w:rsidP="00000000" w:rsidRDefault="00000000" w:rsidRPr="00000000" w14:paraId="0000000E">
      <w:pPr>
        <w:numPr>
          <w:ilvl w:val="0"/>
          <w:numId w:val="5"/>
        </w:numPr>
        <w:spacing w:after="0" w:afterAutospacing="0" w:before="240" w:line="240" w:lineRule="auto"/>
        <w:ind w:left="720" w:hanging="360"/>
      </w:pPr>
      <w:r w:rsidDel="00000000" w:rsidR="00000000" w:rsidRPr="00000000">
        <w:rPr>
          <w:rtl w:val="0"/>
        </w:rPr>
        <w:t xml:space="preserve">Paper</w:t>
      </w:r>
    </w:p>
    <w:p w:rsidR="00000000" w:rsidDel="00000000" w:rsidP="00000000" w:rsidRDefault="00000000" w:rsidRPr="00000000" w14:paraId="0000000F">
      <w:pPr>
        <w:numPr>
          <w:ilvl w:val="0"/>
          <w:numId w:val="5"/>
        </w:numPr>
        <w:spacing w:after="0" w:afterAutospacing="0" w:before="0" w:beforeAutospacing="0" w:line="240" w:lineRule="auto"/>
        <w:ind w:left="720" w:hanging="360"/>
      </w:pPr>
      <w:r w:rsidDel="00000000" w:rsidR="00000000" w:rsidRPr="00000000">
        <w:rPr>
          <w:rtl w:val="0"/>
        </w:rPr>
        <w:t xml:space="preserve">Pen and/or pencil</w:t>
      </w:r>
    </w:p>
    <w:p w:rsidR="00000000" w:rsidDel="00000000" w:rsidP="00000000" w:rsidRDefault="00000000" w:rsidRPr="00000000" w14:paraId="00000010">
      <w:pPr>
        <w:numPr>
          <w:ilvl w:val="0"/>
          <w:numId w:val="5"/>
        </w:numPr>
        <w:spacing w:after="240" w:before="0" w:beforeAutospacing="0" w:line="240" w:lineRule="auto"/>
        <w:ind w:left="720" w:hanging="360"/>
      </w:pPr>
      <w:r w:rsidDel="00000000" w:rsidR="00000000" w:rsidRPr="00000000">
        <w:rPr>
          <w:rtl w:val="0"/>
        </w:rPr>
        <w:t xml:space="preserve">Charged Chromebook</w:t>
      </w:r>
    </w:p>
    <w:p w:rsidR="00000000" w:rsidDel="00000000" w:rsidP="00000000" w:rsidRDefault="00000000" w:rsidRPr="00000000" w14:paraId="00000011">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240" w:lineRule="auto"/>
        <w:ind w:left="1440" w:hanging="360"/>
        <w:rPr>
          <w:b w:val="1"/>
          <w:color w:val="000000"/>
          <w:sz w:val="26"/>
          <w:szCs w:val="26"/>
        </w:rPr>
      </w:pPr>
      <w:bookmarkStart w:colFirst="0" w:colLast="0" w:name="_yupqaglb2jrk" w:id="5"/>
      <w:bookmarkEnd w:id="5"/>
      <w:r w:rsidDel="00000000" w:rsidR="00000000" w:rsidRPr="00000000">
        <w:rPr>
          <w:b w:val="1"/>
          <w:color w:val="000000"/>
          <w:sz w:val="26"/>
          <w:szCs w:val="26"/>
          <w:rtl w:val="0"/>
        </w:rPr>
        <w:t xml:space="preserve">Course Overview – August thru December 2025</w:t>
      </w:r>
    </w:p>
    <w:p w:rsidR="00000000" w:rsidDel="00000000" w:rsidP="00000000" w:rsidRDefault="00000000" w:rsidRPr="00000000" w14:paraId="00000013">
      <w:pPr>
        <w:spacing w:after="240" w:before="240" w:line="240" w:lineRule="auto"/>
        <w:rPr>
          <w:b w:val="1"/>
        </w:rPr>
      </w:pPr>
      <w:r w:rsidDel="00000000" w:rsidR="00000000" w:rsidRPr="00000000">
        <w:rPr>
          <w:b w:val="1"/>
          <w:rtl w:val="0"/>
        </w:rPr>
        <w:t xml:space="preserve">Introduction to Sports &amp; Entertainment Marketing – First Days of School</w:t>
      </w:r>
    </w:p>
    <w:p w:rsidR="00000000" w:rsidDel="00000000" w:rsidP="00000000" w:rsidRDefault="00000000" w:rsidRPr="00000000" w14:paraId="00000014">
      <w:pPr>
        <w:numPr>
          <w:ilvl w:val="0"/>
          <w:numId w:val="2"/>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Build relationships with students and understand course expectations.</w:t>
      </w:r>
    </w:p>
    <w:p w:rsidR="00000000" w:rsidDel="00000000" w:rsidP="00000000" w:rsidRDefault="00000000" w:rsidRPr="00000000" w14:paraId="00000015">
      <w:pPr>
        <w:numPr>
          <w:ilvl w:val="0"/>
          <w:numId w:val="2"/>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Syllabus review, nameplates, introductions, and discussion of course materials.</w:t>
      </w:r>
    </w:p>
    <w:p w:rsidR="00000000" w:rsidDel="00000000" w:rsidP="00000000" w:rsidRDefault="00000000" w:rsidRPr="00000000" w14:paraId="00000016">
      <w:pPr>
        <w:spacing w:after="240" w:before="240" w:line="240" w:lineRule="auto"/>
        <w:rPr>
          <w:b w:val="1"/>
        </w:rPr>
      </w:pPr>
      <w:r w:rsidDel="00000000" w:rsidR="00000000" w:rsidRPr="00000000">
        <w:rPr>
          <w:b w:val="1"/>
          <w:rtl w:val="0"/>
        </w:rPr>
        <w:t xml:space="preserve">Unit 1: Foundations of Sports &amp; Entertainment Marketing</w:t>
      </w:r>
    </w:p>
    <w:p w:rsidR="00000000" w:rsidDel="00000000" w:rsidP="00000000" w:rsidRDefault="00000000" w:rsidRPr="00000000" w14:paraId="00000017">
      <w:pPr>
        <w:numPr>
          <w:ilvl w:val="0"/>
          <w:numId w:val="1"/>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Understand marketing basics, the role of marketing in sports and entertainment, and professional standards.</w:t>
      </w:r>
    </w:p>
    <w:p w:rsidR="00000000" w:rsidDel="00000000" w:rsidP="00000000" w:rsidRDefault="00000000" w:rsidRPr="00000000" w14:paraId="00000018">
      <w:pPr>
        <w:numPr>
          <w:ilvl w:val="0"/>
          <w:numId w:val="1"/>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Completed notes, section recap, review, and assessment.</w:t>
      </w:r>
    </w:p>
    <w:p w:rsidR="00000000" w:rsidDel="00000000" w:rsidP="00000000" w:rsidRDefault="00000000" w:rsidRPr="00000000" w14:paraId="00000019">
      <w:pPr>
        <w:spacing w:after="240" w:before="240" w:line="240" w:lineRule="auto"/>
        <w:rPr>
          <w:b w:val="1"/>
        </w:rPr>
      </w:pPr>
      <w:r w:rsidDel="00000000" w:rsidR="00000000" w:rsidRPr="00000000">
        <w:rPr>
          <w:b w:val="1"/>
          <w:rtl w:val="0"/>
        </w:rPr>
        <w:t xml:space="preserve">Unit 2: Marketing Research &amp; Strategy</w:t>
      </w:r>
    </w:p>
    <w:p w:rsidR="00000000" w:rsidDel="00000000" w:rsidP="00000000" w:rsidRDefault="00000000" w:rsidRPr="00000000" w14:paraId="0000001A">
      <w:pPr>
        <w:numPr>
          <w:ilvl w:val="0"/>
          <w:numId w:val="7"/>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Conduct marketing research and develop strategic plans tailored to sports and entertainment industries (TEKS 130.347.c.3).</w:t>
      </w:r>
    </w:p>
    <w:p w:rsidR="00000000" w:rsidDel="00000000" w:rsidP="00000000" w:rsidRDefault="00000000" w:rsidRPr="00000000" w14:paraId="0000001B">
      <w:pPr>
        <w:numPr>
          <w:ilvl w:val="0"/>
          <w:numId w:val="7"/>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Research assignments, group discussions, project planning, review, and assessment.</w:t>
      </w:r>
    </w:p>
    <w:p w:rsidR="00000000" w:rsidDel="00000000" w:rsidP="00000000" w:rsidRDefault="00000000" w:rsidRPr="00000000" w14:paraId="0000001C">
      <w:pPr>
        <w:spacing w:after="240" w:before="240" w:line="240" w:lineRule="auto"/>
        <w:rPr>
          <w:b w:val="1"/>
        </w:rPr>
      </w:pPr>
      <w:r w:rsidDel="00000000" w:rsidR="00000000" w:rsidRPr="00000000">
        <w:rPr>
          <w:b w:val="1"/>
          <w:rtl w:val="0"/>
        </w:rPr>
        <w:t xml:space="preserve">Unit 3: Digital Marketing Tools</w:t>
      </w:r>
    </w:p>
    <w:p w:rsidR="00000000" w:rsidDel="00000000" w:rsidP="00000000" w:rsidRDefault="00000000" w:rsidRPr="00000000" w14:paraId="0000001D">
      <w:pPr>
        <w:numPr>
          <w:ilvl w:val="0"/>
          <w:numId w:val="4"/>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Apply digital tools and platforms to sports and entertainment marketing (TEKS 130.347.c.8).</w:t>
      </w:r>
    </w:p>
    <w:p w:rsidR="00000000" w:rsidDel="00000000" w:rsidP="00000000" w:rsidRDefault="00000000" w:rsidRPr="00000000" w14:paraId="0000001E">
      <w:pPr>
        <w:numPr>
          <w:ilvl w:val="0"/>
          <w:numId w:val="4"/>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Hands-on practice with Canva/Adobe Express, social media content creation, and analytics review.</w:t>
      </w:r>
    </w:p>
    <w:p w:rsidR="00000000" w:rsidDel="00000000" w:rsidP="00000000" w:rsidRDefault="00000000" w:rsidRPr="00000000" w14:paraId="0000001F">
      <w:pPr>
        <w:spacing w:after="240" w:before="240" w:line="240" w:lineRule="auto"/>
        <w:rPr>
          <w:b w:val="1"/>
        </w:rPr>
      </w:pPr>
      <w:r w:rsidDel="00000000" w:rsidR="00000000" w:rsidRPr="00000000">
        <w:rPr>
          <w:b w:val="1"/>
          <w:rtl w:val="0"/>
        </w:rPr>
        <w:t xml:space="preserve">Unit 4: Social Media Management</w:t>
      </w:r>
    </w:p>
    <w:p w:rsidR="00000000" w:rsidDel="00000000" w:rsidP="00000000" w:rsidRDefault="00000000" w:rsidRPr="00000000" w14:paraId="00000020">
      <w:pPr>
        <w:numPr>
          <w:ilvl w:val="0"/>
          <w:numId w:val="12"/>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Develop and manage social media campaigns for sports and entertainment clients (TEKS 130.347.c.8).</w:t>
      </w:r>
    </w:p>
    <w:p w:rsidR="00000000" w:rsidDel="00000000" w:rsidP="00000000" w:rsidRDefault="00000000" w:rsidRPr="00000000" w14:paraId="00000021">
      <w:pPr>
        <w:numPr>
          <w:ilvl w:val="0"/>
          <w:numId w:val="12"/>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Campaign planning, scheduling posts, performance evaluation, review, and assessment.</w:t>
      </w:r>
    </w:p>
    <w:p w:rsidR="00000000" w:rsidDel="00000000" w:rsidP="00000000" w:rsidRDefault="00000000" w:rsidRPr="00000000" w14:paraId="00000022">
      <w:pPr>
        <w:spacing w:after="240" w:before="240" w:line="240" w:lineRule="auto"/>
        <w:rPr>
          <w:b w:val="1"/>
        </w:rPr>
      </w:pPr>
      <w:r w:rsidDel="00000000" w:rsidR="00000000" w:rsidRPr="00000000">
        <w:rPr>
          <w:b w:val="1"/>
          <w:rtl w:val="0"/>
        </w:rPr>
        <w:t xml:space="preserve">Unit 5: Planning for the Future</w:t>
      </w:r>
    </w:p>
    <w:p w:rsidR="00000000" w:rsidDel="00000000" w:rsidP="00000000" w:rsidRDefault="00000000" w:rsidRPr="00000000" w14:paraId="00000023">
      <w:pPr>
        <w:numPr>
          <w:ilvl w:val="0"/>
          <w:numId w:val="10"/>
        </w:numPr>
        <w:spacing w:after="0" w:afterAutospacing="0" w:before="240" w:line="240" w:lineRule="auto"/>
        <w:ind w:left="720" w:hanging="360"/>
      </w:pPr>
      <w:r w:rsidDel="00000000" w:rsidR="00000000" w:rsidRPr="00000000">
        <w:rPr>
          <w:i w:val="1"/>
          <w:rtl w:val="0"/>
        </w:rPr>
        <w:t xml:space="preserve">Learning objectives:</w:t>
      </w:r>
      <w:r w:rsidDel="00000000" w:rsidR="00000000" w:rsidRPr="00000000">
        <w:rPr>
          <w:rtl w:val="0"/>
        </w:rPr>
        <w:t xml:space="preserve"> Identify career opportunities and plan personal career goals in sports and entertainment marketing (TEKS 130.347.c.10).</w:t>
      </w:r>
    </w:p>
    <w:p w:rsidR="00000000" w:rsidDel="00000000" w:rsidP="00000000" w:rsidRDefault="00000000" w:rsidRPr="00000000" w14:paraId="00000024">
      <w:pPr>
        <w:numPr>
          <w:ilvl w:val="0"/>
          <w:numId w:val="10"/>
        </w:numPr>
        <w:spacing w:after="240" w:before="0" w:beforeAutospacing="0" w:line="240" w:lineRule="auto"/>
        <w:ind w:left="720" w:hanging="360"/>
      </w:pPr>
      <w:r w:rsidDel="00000000" w:rsidR="00000000" w:rsidRPr="00000000">
        <w:rPr>
          <w:i w:val="1"/>
          <w:rtl w:val="0"/>
        </w:rPr>
        <w:t xml:space="preserve">Activities:</w:t>
      </w:r>
      <w:r w:rsidDel="00000000" w:rsidR="00000000" w:rsidRPr="00000000">
        <w:rPr>
          <w:rtl w:val="0"/>
        </w:rPr>
        <w:t xml:space="preserve"> Career research project, guest speakers, final project presentation.</w:t>
      </w:r>
    </w:p>
    <w:p w:rsidR="00000000" w:rsidDel="00000000" w:rsidP="00000000" w:rsidRDefault="00000000" w:rsidRPr="00000000" w14:paraId="00000025">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240" w:lineRule="auto"/>
        <w:ind w:left="1440" w:hanging="360"/>
        <w:rPr>
          <w:b w:val="1"/>
          <w:color w:val="000000"/>
          <w:sz w:val="26"/>
          <w:szCs w:val="26"/>
        </w:rPr>
      </w:pPr>
      <w:bookmarkStart w:colFirst="0" w:colLast="0" w:name="_9r8jutyj0vqp" w:id="6"/>
      <w:bookmarkEnd w:id="6"/>
      <w:r w:rsidDel="00000000" w:rsidR="00000000" w:rsidRPr="00000000">
        <w:rPr>
          <w:b w:val="1"/>
          <w:color w:val="000000"/>
          <w:sz w:val="26"/>
          <w:szCs w:val="26"/>
          <w:rtl w:val="0"/>
        </w:rPr>
        <w:t xml:space="preserve">Work Standards</w:t>
      </w:r>
    </w:p>
    <w:p w:rsidR="00000000" w:rsidDel="00000000" w:rsidP="00000000" w:rsidRDefault="00000000" w:rsidRPr="00000000" w14:paraId="00000027">
      <w:pPr>
        <w:numPr>
          <w:ilvl w:val="0"/>
          <w:numId w:val="6"/>
        </w:numPr>
        <w:spacing w:after="0" w:afterAutospacing="0" w:before="240" w:line="240" w:lineRule="auto"/>
        <w:ind w:left="720" w:hanging="360"/>
      </w:pPr>
      <w:r w:rsidDel="00000000" w:rsidR="00000000" w:rsidRPr="00000000">
        <w:rPr>
          <w:rtl w:val="0"/>
        </w:rPr>
        <w:t xml:space="preserve">Use 8 ½” x 11” ruled white paper</w:t>
      </w:r>
    </w:p>
    <w:p w:rsidR="00000000" w:rsidDel="00000000" w:rsidP="00000000" w:rsidRDefault="00000000" w:rsidRPr="00000000" w14:paraId="00000028">
      <w:pPr>
        <w:numPr>
          <w:ilvl w:val="0"/>
          <w:numId w:val="6"/>
        </w:numPr>
        <w:spacing w:after="0" w:afterAutospacing="0" w:before="0" w:beforeAutospacing="0" w:line="240" w:lineRule="auto"/>
        <w:ind w:left="720" w:hanging="360"/>
      </w:pPr>
      <w:r w:rsidDel="00000000" w:rsidR="00000000" w:rsidRPr="00000000">
        <w:rPr>
          <w:rtl w:val="0"/>
        </w:rPr>
        <w:t xml:space="preserve">Handwriting should be neat and legible</w:t>
      </w:r>
    </w:p>
    <w:p w:rsidR="00000000" w:rsidDel="00000000" w:rsidP="00000000" w:rsidRDefault="00000000" w:rsidRPr="00000000" w14:paraId="00000029">
      <w:pPr>
        <w:numPr>
          <w:ilvl w:val="0"/>
          <w:numId w:val="6"/>
        </w:numPr>
        <w:spacing w:after="0" w:afterAutospacing="0" w:before="0" w:beforeAutospacing="0" w:line="240" w:lineRule="auto"/>
        <w:ind w:left="720" w:hanging="360"/>
      </w:pPr>
      <w:r w:rsidDel="00000000" w:rsidR="00000000" w:rsidRPr="00000000">
        <w:rPr>
          <w:rtl w:val="0"/>
        </w:rPr>
        <w:t xml:space="preserve">Essays, reports, and projects must observe the appropriate instructions and deadlines (typed unless otherwise noted)</w:t>
      </w:r>
    </w:p>
    <w:p w:rsidR="00000000" w:rsidDel="00000000" w:rsidP="00000000" w:rsidRDefault="00000000" w:rsidRPr="00000000" w14:paraId="0000002A">
      <w:pPr>
        <w:numPr>
          <w:ilvl w:val="0"/>
          <w:numId w:val="6"/>
        </w:numPr>
        <w:spacing w:after="0" w:afterAutospacing="0" w:before="0" w:beforeAutospacing="0" w:line="240" w:lineRule="auto"/>
        <w:ind w:left="720" w:hanging="360"/>
      </w:pPr>
      <w:r w:rsidDel="00000000" w:rsidR="00000000" w:rsidRPr="00000000">
        <w:rPr>
          <w:rtl w:val="0"/>
        </w:rPr>
        <w:t xml:space="preserve">Assignments submitted via Canvas or ICEV must meet the same deadlines as handwritten work</w:t>
      </w:r>
    </w:p>
    <w:p w:rsidR="00000000" w:rsidDel="00000000" w:rsidP="00000000" w:rsidRDefault="00000000" w:rsidRPr="00000000" w14:paraId="0000002B">
      <w:pPr>
        <w:numPr>
          <w:ilvl w:val="0"/>
          <w:numId w:val="6"/>
        </w:numPr>
        <w:spacing w:after="240" w:before="0" w:beforeAutospacing="0" w:line="240" w:lineRule="auto"/>
        <w:ind w:left="720" w:hanging="360"/>
      </w:pPr>
      <w:r w:rsidDel="00000000" w:rsidR="00000000" w:rsidRPr="00000000">
        <w:rPr>
          <w:rtl w:val="0"/>
        </w:rPr>
        <w:t xml:space="preserve">No plagiarism or copying</w:t>
      </w:r>
    </w:p>
    <w:p w:rsidR="00000000" w:rsidDel="00000000" w:rsidP="00000000" w:rsidRDefault="00000000" w:rsidRPr="00000000" w14:paraId="0000002C">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240" w:lineRule="auto"/>
        <w:ind w:left="1440" w:hanging="360"/>
        <w:rPr>
          <w:b w:val="1"/>
          <w:color w:val="000000"/>
          <w:sz w:val="26"/>
          <w:szCs w:val="26"/>
        </w:rPr>
      </w:pPr>
      <w:bookmarkStart w:colFirst="0" w:colLast="0" w:name="_wogsxw8lhdl7" w:id="7"/>
      <w:bookmarkEnd w:id="7"/>
      <w:r w:rsidDel="00000000" w:rsidR="00000000" w:rsidRPr="00000000">
        <w:rPr>
          <w:b w:val="1"/>
          <w:color w:val="000000"/>
          <w:sz w:val="26"/>
          <w:szCs w:val="26"/>
          <w:rtl w:val="0"/>
        </w:rPr>
        <w:t xml:space="preserve">Classwork and Homework</w:t>
      </w:r>
    </w:p>
    <w:p w:rsidR="00000000" w:rsidDel="00000000" w:rsidP="00000000" w:rsidRDefault="00000000" w:rsidRPr="00000000" w14:paraId="0000002E">
      <w:pPr>
        <w:spacing w:after="240" w:before="240" w:line="240" w:lineRule="auto"/>
        <w:rPr/>
      </w:pPr>
      <w:r w:rsidDel="00000000" w:rsidR="00000000" w:rsidRPr="00000000">
        <w:rPr>
          <w:rtl w:val="0"/>
        </w:rPr>
        <w:t xml:space="preserve">Class time will be used for notes, lectures, discussions, and various individual and group assignments. Students should use time wisely and turn in classwork the same day it is assigned. Homework (rare) should be turned in the next class day.</w:t>
        <w:br w:type="textWrapping"/>
        <w:t xml:space="preserve">Students are responsible for making up missed work and notes after absences, with one day allowed for each day absent plus one additional day.</w:t>
      </w:r>
    </w:p>
    <w:p w:rsidR="00000000" w:rsidDel="00000000" w:rsidP="00000000" w:rsidRDefault="00000000" w:rsidRPr="00000000" w14:paraId="0000002F">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240" w:lineRule="auto"/>
        <w:ind w:left="1440" w:hanging="360"/>
        <w:rPr>
          <w:b w:val="1"/>
          <w:color w:val="000000"/>
          <w:sz w:val="26"/>
          <w:szCs w:val="26"/>
        </w:rPr>
      </w:pPr>
      <w:bookmarkStart w:colFirst="0" w:colLast="0" w:name="_mz781z9yyqgs" w:id="8"/>
      <w:bookmarkEnd w:id="8"/>
      <w:r w:rsidDel="00000000" w:rsidR="00000000" w:rsidRPr="00000000">
        <w:rPr>
          <w:b w:val="1"/>
          <w:color w:val="000000"/>
          <w:sz w:val="26"/>
          <w:szCs w:val="26"/>
          <w:rtl w:val="0"/>
        </w:rPr>
        <w:t xml:space="preserve">Communication</w:t>
      </w:r>
    </w:p>
    <w:p w:rsidR="00000000" w:rsidDel="00000000" w:rsidP="00000000" w:rsidRDefault="00000000" w:rsidRPr="00000000" w14:paraId="00000031">
      <w:pPr>
        <w:spacing w:after="240" w:before="240" w:line="240" w:lineRule="auto"/>
        <w:rPr/>
      </w:pPr>
      <w:r w:rsidDel="00000000" w:rsidR="00000000" w:rsidRPr="00000000">
        <w:rPr>
          <w:rtl w:val="0"/>
        </w:rPr>
        <w:t xml:space="preserve">I will use Canvas, ICEV, Student Square/Parent Square, and/or student email accounts to communicate with students and parents. Please check email and Canvas regularly for announcements and reminders.</w:t>
      </w:r>
    </w:p>
    <w:p w:rsidR="00000000" w:rsidDel="00000000" w:rsidP="00000000" w:rsidRDefault="00000000" w:rsidRPr="00000000" w14:paraId="00000032">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240" w:lineRule="auto"/>
        <w:ind w:left="1440" w:hanging="360"/>
        <w:rPr>
          <w:b w:val="1"/>
          <w:color w:val="000000"/>
          <w:sz w:val="26"/>
          <w:szCs w:val="26"/>
        </w:rPr>
      </w:pPr>
      <w:bookmarkStart w:colFirst="0" w:colLast="0" w:name="_oy1ls4pqlt5j" w:id="9"/>
      <w:bookmarkEnd w:id="9"/>
      <w:r w:rsidDel="00000000" w:rsidR="00000000" w:rsidRPr="00000000">
        <w:rPr>
          <w:b w:val="1"/>
          <w:color w:val="000000"/>
          <w:sz w:val="26"/>
          <w:szCs w:val="26"/>
          <w:rtl w:val="0"/>
        </w:rPr>
        <w:t xml:space="preserve">Grading Policy</w:t>
      </w:r>
    </w:p>
    <w:p w:rsidR="00000000" w:rsidDel="00000000" w:rsidP="00000000" w:rsidRDefault="00000000" w:rsidRPr="00000000" w14:paraId="00000034">
      <w:pPr>
        <w:numPr>
          <w:ilvl w:val="0"/>
          <w:numId w:val="13"/>
        </w:numPr>
        <w:spacing w:after="0" w:afterAutospacing="0" w:before="240" w:line="240" w:lineRule="auto"/>
        <w:ind w:left="720" w:hanging="360"/>
      </w:pPr>
      <w:r w:rsidDel="00000000" w:rsidR="00000000" w:rsidRPr="00000000">
        <w:rPr>
          <w:rtl w:val="0"/>
        </w:rPr>
        <w:t xml:space="preserve">Class/Homework: 50%</w:t>
      </w:r>
    </w:p>
    <w:p w:rsidR="00000000" w:rsidDel="00000000" w:rsidP="00000000" w:rsidRDefault="00000000" w:rsidRPr="00000000" w14:paraId="00000035">
      <w:pPr>
        <w:numPr>
          <w:ilvl w:val="0"/>
          <w:numId w:val="13"/>
        </w:numPr>
        <w:spacing w:after="0" w:afterAutospacing="0" w:before="0" w:beforeAutospacing="0" w:line="240" w:lineRule="auto"/>
        <w:ind w:left="720" w:hanging="360"/>
      </w:pPr>
      <w:r w:rsidDel="00000000" w:rsidR="00000000" w:rsidRPr="00000000">
        <w:rPr>
          <w:rtl w:val="0"/>
        </w:rPr>
        <w:t xml:space="preserve">Tests: 50%</w:t>
      </w:r>
    </w:p>
    <w:p w:rsidR="00000000" w:rsidDel="00000000" w:rsidP="00000000" w:rsidRDefault="00000000" w:rsidRPr="00000000" w14:paraId="00000036">
      <w:pPr>
        <w:numPr>
          <w:ilvl w:val="0"/>
          <w:numId w:val="13"/>
        </w:numPr>
        <w:spacing w:after="240" w:before="0" w:beforeAutospacing="0" w:line="240" w:lineRule="auto"/>
        <w:ind w:left="720" w:hanging="360"/>
      </w:pPr>
      <w:r w:rsidDel="00000000" w:rsidR="00000000" w:rsidRPr="00000000">
        <w:rPr>
          <w:rtl w:val="0"/>
        </w:rPr>
        <w:t xml:space="preserve">Projects: Count as 2–5 test grades depending on the project.</w:t>
      </w:r>
    </w:p>
    <w:p w:rsidR="00000000" w:rsidDel="00000000" w:rsidP="00000000" w:rsidRDefault="00000000" w:rsidRPr="00000000" w14:paraId="00000037">
      <w:pPr>
        <w:spacing w:after="240" w:before="240" w:line="240" w:lineRule="auto"/>
        <w:rPr>
          <w:b w:val="1"/>
        </w:rPr>
      </w:pPr>
      <w:r w:rsidDel="00000000" w:rsidR="00000000" w:rsidRPr="00000000">
        <w:rPr>
          <w:b w:val="1"/>
          <w:rtl w:val="0"/>
        </w:rPr>
        <w:t xml:space="preserve">Late Work Deductions:</w:t>
      </w:r>
    </w:p>
    <w:p w:rsidR="00000000" w:rsidDel="00000000" w:rsidP="00000000" w:rsidRDefault="00000000" w:rsidRPr="00000000" w14:paraId="00000038">
      <w:pPr>
        <w:numPr>
          <w:ilvl w:val="0"/>
          <w:numId w:val="9"/>
        </w:numPr>
        <w:spacing w:after="0" w:afterAutospacing="0" w:before="240" w:line="240" w:lineRule="auto"/>
        <w:ind w:left="720" w:hanging="360"/>
      </w:pPr>
      <w:r w:rsidDel="00000000" w:rsidR="00000000" w:rsidRPr="00000000">
        <w:rPr>
          <w:rtl w:val="0"/>
        </w:rPr>
        <w:t xml:space="preserve">1 day late = 10% deduction</w:t>
      </w:r>
    </w:p>
    <w:p w:rsidR="00000000" w:rsidDel="00000000" w:rsidP="00000000" w:rsidRDefault="00000000" w:rsidRPr="00000000" w14:paraId="00000039">
      <w:pPr>
        <w:numPr>
          <w:ilvl w:val="0"/>
          <w:numId w:val="9"/>
        </w:numPr>
        <w:spacing w:after="240" w:before="0" w:beforeAutospacing="0" w:line="240" w:lineRule="auto"/>
        <w:ind w:left="720" w:hanging="360"/>
      </w:pPr>
      <w:r w:rsidDel="00000000" w:rsidR="00000000" w:rsidRPr="00000000">
        <w:rPr>
          <w:rtl w:val="0"/>
        </w:rPr>
        <w:t xml:space="preserve">Additional 10% deduction per week late, up to the end of the grading period</w:t>
      </w:r>
    </w:p>
    <w:p w:rsidR="00000000" w:rsidDel="00000000" w:rsidP="00000000" w:rsidRDefault="00000000" w:rsidRPr="00000000" w14:paraId="0000003A">
      <w:pPr>
        <w:spacing w:after="240" w:before="240" w:line="240" w:lineRule="auto"/>
        <w:rPr>
          <w:b w:val="1"/>
        </w:rPr>
      </w:pPr>
      <w:r w:rsidDel="00000000" w:rsidR="00000000" w:rsidRPr="00000000">
        <w:rPr>
          <w:b w:val="1"/>
          <w:rtl w:val="0"/>
        </w:rPr>
        <w:t xml:space="preserve">Retake Policy:</w:t>
      </w:r>
    </w:p>
    <w:p w:rsidR="00000000" w:rsidDel="00000000" w:rsidP="00000000" w:rsidRDefault="00000000" w:rsidRPr="00000000" w14:paraId="0000003B">
      <w:pPr>
        <w:numPr>
          <w:ilvl w:val="0"/>
          <w:numId w:val="11"/>
        </w:numPr>
        <w:spacing w:after="0" w:afterAutospacing="0" w:before="240" w:line="240" w:lineRule="auto"/>
        <w:ind w:left="720" w:hanging="360"/>
      </w:pPr>
      <w:r w:rsidDel="00000000" w:rsidR="00000000" w:rsidRPr="00000000">
        <w:rPr>
          <w:rtl w:val="0"/>
        </w:rPr>
        <w:t xml:space="preserve">Available if the original score was below 70%</w:t>
      </w:r>
    </w:p>
    <w:p w:rsidR="00000000" w:rsidDel="00000000" w:rsidP="00000000" w:rsidRDefault="00000000" w:rsidRPr="00000000" w14:paraId="0000003C">
      <w:pPr>
        <w:numPr>
          <w:ilvl w:val="0"/>
          <w:numId w:val="11"/>
        </w:numPr>
        <w:spacing w:after="0" w:afterAutospacing="0" w:before="0" w:beforeAutospacing="0" w:line="240" w:lineRule="auto"/>
        <w:ind w:left="720" w:hanging="360"/>
      </w:pPr>
      <w:r w:rsidDel="00000000" w:rsidR="00000000" w:rsidRPr="00000000">
        <w:rPr>
          <w:rtl w:val="0"/>
        </w:rPr>
        <w:t xml:space="preserve">Must request in writing, review material, and show evidence of increased understanding</w:t>
      </w:r>
    </w:p>
    <w:p w:rsidR="00000000" w:rsidDel="00000000" w:rsidP="00000000" w:rsidRDefault="00000000" w:rsidRPr="00000000" w14:paraId="0000003D">
      <w:pPr>
        <w:numPr>
          <w:ilvl w:val="0"/>
          <w:numId w:val="11"/>
        </w:numPr>
        <w:spacing w:after="240" w:before="0" w:beforeAutospacing="0" w:line="240" w:lineRule="auto"/>
        <w:ind w:left="720" w:hanging="360"/>
      </w:pPr>
      <w:r w:rsidDel="00000000" w:rsidR="00000000" w:rsidRPr="00000000">
        <w:rPr>
          <w:rtl w:val="0"/>
        </w:rPr>
        <w:t xml:space="preserve">Maximum retake score: 85%</w:t>
      </w:r>
    </w:p>
    <w:p w:rsidR="00000000" w:rsidDel="00000000" w:rsidP="00000000" w:rsidRDefault="00000000" w:rsidRPr="00000000" w14:paraId="0000003E">
      <w:pPr>
        <w:spacing w:after="240" w:before="240" w:line="240" w:lineRule="auto"/>
        <w:rPr/>
      </w:pPr>
      <w:r w:rsidDel="00000000" w:rsidR="00000000" w:rsidRPr="00000000">
        <w:rPr>
          <w:b w:val="1"/>
          <w:rtl w:val="0"/>
        </w:rPr>
        <w:t xml:space="preserve">Academic Integrity:</w:t>
        <w:br w:type="textWrapping"/>
      </w:r>
      <w:r w:rsidDel="00000000" w:rsidR="00000000" w:rsidRPr="00000000">
        <w:rPr>
          <w:rtl w:val="0"/>
        </w:rPr>
        <w:t xml:space="preserve">Plagiarism and cheating will result in a zero for all involved and may lead to further consequences.</w:t>
      </w:r>
    </w:p>
    <w:p w:rsidR="00000000" w:rsidDel="00000000" w:rsidP="00000000" w:rsidRDefault="00000000" w:rsidRPr="00000000" w14:paraId="0000003F">
      <w:pPr>
        <w:spacing w:after="240" w:before="240" w:line="240" w:lineRule="auto"/>
        <w:rPr/>
      </w:pPr>
      <w:r w:rsidDel="00000000" w:rsidR="00000000" w:rsidRPr="00000000">
        <w:rPr>
          <w:b w:val="1"/>
          <w:rtl w:val="0"/>
        </w:rPr>
        <w:t xml:space="preserve">Mastery Learning:</w:t>
        <w:br w:type="textWrapping"/>
      </w:r>
      <w:r w:rsidDel="00000000" w:rsidR="00000000" w:rsidRPr="00000000">
        <w:rPr>
          <w:rtl w:val="0"/>
        </w:rPr>
        <w:t xml:space="preserve">Students may be allowed to resubmit projects/assignments after meeting with the teacher for feedback.</w:t>
      </w:r>
    </w:p>
    <w:p w:rsidR="00000000" w:rsidDel="00000000" w:rsidP="00000000" w:rsidRDefault="00000000" w:rsidRPr="00000000" w14:paraId="00000040">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240" w:lineRule="auto"/>
        <w:ind w:left="1440" w:hanging="360"/>
        <w:rPr>
          <w:b w:val="1"/>
          <w:color w:val="000000"/>
          <w:sz w:val="26"/>
          <w:szCs w:val="26"/>
        </w:rPr>
      </w:pPr>
      <w:bookmarkStart w:colFirst="0" w:colLast="0" w:name="_uwm1bwm0p1hj" w:id="10"/>
      <w:bookmarkEnd w:id="10"/>
      <w:r w:rsidDel="00000000" w:rsidR="00000000" w:rsidRPr="00000000">
        <w:rPr>
          <w:b w:val="1"/>
          <w:color w:val="000000"/>
          <w:sz w:val="26"/>
          <w:szCs w:val="26"/>
          <w:rtl w:val="0"/>
        </w:rPr>
        <w:t xml:space="preserve">Expectations and Rules</w:t>
      </w:r>
    </w:p>
    <w:p w:rsidR="00000000" w:rsidDel="00000000" w:rsidP="00000000" w:rsidRDefault="00000000" w:rsidRPr="00000000" w14:paraId="00000042">
      <w:pPr>
        <w:numPr>
          <w:ilvl w:val="0"/>
          <w:numId w:val="8"/>
        </w:numPr>
        <w:spacing w:after="0" w:afterAutospacing="0" w:before="240" w:line="240" w:lineRule="auto"/>
        <w:ind w:left="720" w:hanging="360"/>
      </w:pPr>
      <w:r w:rsidDel="00000000" w:rsidR="00000000" w:rsidRPr="00000000">
        <w:rPr>
          <w:rtl w:val="0"/>
        </w:rPr>
        <w:t xml:space="preserve">Be respectful, be on time, be prepared</w:t>
      </w:r>
    </w:p>
    <w:p w:rsidR="00000000" w:rsidDel="00000000" w:rsidP="00000000" w:rsidRDefault="00000000" w:rsidRPr="00000000" w14:paraId="00000043">
      <w:pPr>
        <w:numPr>
          <w:ilvl w:val="0"/>
          <w:numId w:val="8"/>
        </w:numPr>
        <w:spacing w:after="240" w:before="0" w:beforeAutospacing="0" w:line="240" w:lineRule="auto"/>
        <w:ind w:left="720" w:hanging="360"/>
      </w:pPr>
      <w:r w:rsidDel="00000000" w:rsidR="00000000" w:rsidRPr="00000000">
        <w:rPr>
          <w:rtl w:val="0"/>
        </w:rPr>
        <w:t xml:space="preserve">No silliness, disruptive talking, or behavior unbecoming of a mature high school student</w:t>
      </w:r>
    </w:p>
    <w:p w:rsidR="00000000" w:rsidDel="00000000" w:rsidP="00000000" w:rsidRDefault="00000000" w:rsidRPr="00000000" w14:paraId="00000044">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240" w:lineRule="auto"/>
        <w:ind w:left="1440" w:hanging="360"/>
        <w:rPr>
          <w:b w:val="1"/>
          <w:color w:val="000000"/>
          <w:sz w:val="26"/>
          <w:szCs w:val="26"/>
        </w:rPr>
      </w:pPr>
      <w:bookmarkStart w:colFirst="0" w:colLast="0" w:name="_fy606oswrk2d" w:id="11"/>
      <w:bookmarkEnd w:id="11"/>
      <w:r w:rsidDel="00000000" w:rsidR="00000000" w:rsidRPr="00000000">
        <w:rPr>
          <w:b w:val="1"/>
          <w:color w:val="000000"/>
          <w:sz w:val="26"/>
          <w:szCs w:val="26"/>
          <w:rtl w:val="0"/>
        </w:rPr>
        <w:t xml:space="preserve">Discipline</w:t>
      </w:r>
    </w:p>
    <w:p w:rsidR="00000000" w:rsidDel="00000000" w:rsidP="00000000" w:rsidRDefault="00000000" w:rsidRPr="00000000" w14:paraId="00000046">
      <w:pPr>
        <w:numPr>
          <w:ilvl w:val="0"/>
          <w:numId w:val="3"/>
        </w:numPr>
        <w:spacing w:after="0" w:afterAutospacing="0" w:before="240" w:line="240" w:lineRule="auto"/>
        <w:ind w:left="720" w:hanging="360"/>
      </w:pPr>
      <w:r w:rsidDel="00000000" w:rsidR="00000000" w:rsidRPr="00000000">
        <w:rPr>
          <w:rtl w:val="0"/>
        </w:rPr>
        <w:t xml:space="preserve">Warning</w:t>
      </w:r>
    </w:p>
    <w:p w:rsidR="00000000" w:rsidDel="00000000" w:rsidP="00000000" w:rsidRDefault="00000000" w:rsidRPr="00000000" w14:paraId="00000047">
      <w:pPr>
        <w:numPr>
          <w:ilvl w:val="0"/>
          <w:numId w:val="3"/>
        </w:numPr>
        <w:spacing w:after="0" w:afterAutospacing="0" w:before="0" w:beforeAutospacing="0" w:line="240" w:lineRule="auto"/>
        <w:ind w:left="720" w:hanging="360"/>
      </w:pPr>
      <w:r w:rsidDel="00000000" w:rsidR="00000000" w:rsidRPr="00000000">
        <w:rPr>
          <w:rtl w:val="0"/>
        </w:rPr>
        <w:t xml:space="preserve">Conference with student</w:t>
      </w:r>
    </w:p>
    <w:p w:rsidR="00000000" w:rsidDel="00000000" w:rsidP="00000000" w:rsidRDefault="00000000" w:rsidRPr="00000000" w14:paraId="00000048">
      <w:pPr>
        <w:numPr>
          <w:ilvl w:val="0"/>
          <w:numId w:val="3"/>
        </w:numPr>
        <w:spacing w:after="0" w:afterAutospacing="0" w:before="0" w:beforeAutospacing="0" w:line="240" w:lineRule="auto"/>
        <w:ind w:left="720" w:hanging="360"/>
      </w:pPr>
      <w:r w:rsidDel="00000000" w:rsidR="00000000" w:rsidRPr="00000000">
        <w:rPr>
          <w:rtl w:val="0"/>
        </w:rPr>
        <w:t xml:space="preserve">Conference with parents</w:t>
      </w:r>
    </w:p>
    <w:p w:rsidR="00000000" w:rsidDel="00000000" w:rsidP="00000000" w:rsidRDefault="00000000" w:rsidRPr="00000000" w14:paraId="00000049">
      <w:pPr>
        <w:numPr>
          <w:ilvl w:val="0"/>
          <w:numId w:val="3"/>
        </w:numPr>
        <w:spacing w:after="240" w:before="0" w:beforeAutospacing="0" w:line="240" w:lineRule="auto"/>
        <w:ind w:left="720" w:hanging="360"/>
      </w:pPr>
      <w:r w:rsidDel="00000000" w:rsidR="00000000" w:rsidRPr="00000000">
        <w:rPr>
          <w:rtl w:val="0"/>
        </w:rPr>
        <w:t xml:space="preserve">Office referral if behaviors continue</w:t>
        <w:br w:type="textWrapping"/>
      </w:r>
      <w:r w:rsidDel="00000000" w:rsidR="00000000" w:rsidRPr="00000000">
        <w:rPr>
          <w:i w:val="1"/>
          <w:rtl w:val="0"/>
        </w:rPr>
        <w:t xml:space="preserve">Severe infractions result in immediate office referral.</w:t>
      </w:r>
    </w:p>
    <w:p w:rsidR="00000000" w:rsidDel="00000000" w:rsidP="00000000" w:rsidRDefault="00000000" w:rsidRPr="00000000" w14:paraId="0000004A">
      <w:pPr>
        <w:spacing w:after="240" w:before="240" w:line="240" w:lineRule="auto"/>
        <w:ind w:left="144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240" w:lineRule="auto"/>
        <w:ind w:left="1440" w:hanging="360"/>
        <w:rPr>
          <w:b w:val="1"/>
          <w:color w:val="000000"/>
          <w:sz w:val="26"/>
          <w:szCs w:val="26"/>
        </w:rPr>
      </w:pPr>
      <w:bookmarkStart w:colFirst="0" w:colLast="0" w:name="_6uuwrwqw8e20" w:id="12"/>
      <w:bookmarkEnd w:id="12"/>
      <w:r w:rsidDel="00000000" w:rsidR="00000000" w:rsidRPr="00000000">
        <w:rPr>
          <w:b w:val="1"/>
          <w:color w:val="000000"/>
          <w:sz w:val="26"/>
          <w:szCs w:val="26"/>
          <w:rtl w:val="0"/>
        </w:rPr>
        <w:t xml:space="preserve">Food &amp; Drinks</w:t>
      </w:r>
    </w:p>
    <w:p w:rsidR="00000000" w:rsidDel="00000000" w:rsidP="00000000" w:rsidRDefault="00000000" w:rsidRPr="00000000" w14:paraId="0000004C">
      <w:pPr>
        <w:spacing w:after="240" w:before="240" w:line="240" w:lineRule="auto"/>
        <w:rPr/>
      </w:pPr>
      <w:r w:rsidDel="00000000" w:rsidR="00000000" w:rsidRPr="00000000">
        <w:rPr>
          <w:rtl w:val="0"/>
        </w:rPr>
        <w:t xml:space="preserve">No food or drink in the computer lab to protect technology and respect food allergies.</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F">
      <w:pPr>
        <w:spacing w:after="240" w:before="240" w:line="240" w:lineRule="auto"/>
        <w:rPr/>
      </w:pPr>
      <w:r w:rsidDel="00000000" w:rsidR="00000000" w:rsidRPr="00000000">
        <w:rPr>
          <w:rtl w:val="0"/>
        </w:rPr>
        <w:t xml:space="preserve">Sincerely,</w:t>
        <w:br w:type="textWrapping"/>
      </w:r>
    </w:p>
    <w:p w:rsidR="00000000" w:rsidDel="00000000" w:rsidP="00000000" w:rsidRDefault="00000000" w:rsidRPr="00000000" w14:paraId="00000050">
      <w:pPr>
        <w:spacing w:after="240" w:before="240" w:line="240" w:lineRule="auto"/>
        <w:rPr/>
      </w:pPr>
      <w:r w:rsidDel="00000000" w:rsidR="00000000" w:rsidRPr="00000000">
        <w:rPr>
          <w:rtl w:val="0"/>
        </w:rPr>
        <w:t xml:space="preserve">C. Taylor Robertson</w:t>
      </w:r>
    </w:p>
    <w:p w:rsidR="00000000" w:rsidDel="00000000" w:rsidP="00000000" w:rsidRDefault="00000000" w:rsidRPr="00000000" w14:paraId="00000051">
      <w:pPr>
        <w:spacing w:after="240" w:before="240" w:line="240" w:lineRule="auto"/>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Style w:val="Heading2"/>
      <w:keepNext w:val="0"/>
      <w:keepLines w:val="0"/>
      <w:spacing w:after="80" w:line="240" w:lineRule="auto"/>
      <w:ind w:left="1440" w:hanging="360"/>
      <w:rPr>
        <w:b w:val="1"/>
        <w:sz w:val="26"/>
        <w:szCs w:val="26"/>
      </w:rPr>
    </w:pPr>
    <w:bookmarkStart w:colFirst="0" w:colLast="0" w:name="_8ccq0jrj93i9" w:id="13"/>
    <w:bookmarkEnd w:id="13"/>
    <w:r w:rsidDel="00000000" w:rsidR="00000000" w:rsidRPr="00000000">
      <w:rPr>
        <w:b w:val="1"/>
        <w:sz w:val="34"/>
        <w:szCs w:val="34"/>
        <w:rtl w:val="0"/>
      </w:rPr>
      <w:t xml:space="preserve">10-12 Sports and Entertainment Marketing Syllabus Outline</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