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u2m1vzxy8c40" w:id="0"/>
      <w:bookmarkEnd w:id="0"/>
      <w:r w:rsidDel="00000000" w:rsidR="00000000" w:rsidRPr="00000000">
        <w:rPr>
          <w:b w:val="1"/>
          <w:rtl w:val="0"/>
        </w:rPr>
        <w:t xml:space="preserve">Statistics &amp; Business Decision Making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Dianne Angel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2025 - 2026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Statistics &amp; Business Decision Making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Dianne Angel</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dangel@ldisd.net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9:10 - 9:55 AM,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kkk1nwh5bvzn" w:id="4"/>
      <w:bookmarkEnd w:id="4"/>
      <w:r w:rsidDel="00000000" w:rsidR="00000000" w:rsidRPr="00000000">
        <w:rPr>
          <w:color w:val="000000"/>
          <w:sz w:val="22"/>
          <w:szCs w:val="22"/>
          <w:rtl w:val="0"/>
        </w:rPr>
        <w:t xml:space="preserve">Sincerely,</w:t>
        <w:br w:type="textWrapping"/>
        <w:t xml:space="preserve">Dianne Angel</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This semester, your child will study the following topics in Statistics &amp; Business Decision Making, based on Texas state standards (TEKS):</w:t>
      </w:r>
    </w:p>
    <w:p w:rsidR="00000000" w:rsidDel="00000000" w:rsidP="00000000" w:rsidRDefault="00000000" w:rsidRPr="00000000" w14:paraId="00000013">
      <w:pPr>
        <w:numPr>
          <w:ilvl w:val="0"/>
          <w:numId w:val="2"/>
        </w:numPr>
        <w:spacing w:after="0" w:before="0" w:line="240" w:lineRule="auto"/>
        <w:ind w:left="720" w:hanging="360"/>
      </w:pPr>
      <w:r w:rsidDel="00000000" w:rsidR="00000000" w:rsidRPr="00000000">
        <w:rPr>
          <w:b w:val="1"/>
          <w:rtl w:val="0"/>
        </w:rPr>
        <w:t xml:space="preserve">Unit 0: Business Etiquette and Communications</w:t>
        <w:br w:type="textWrapping"/>
      </w:r>
    </w:p>
    <w:p w:rsidR="00000000" w:rsidDel="00000000" w:rsidP="00000000" w:rsidRDefault="00000000" w:rsidRPr="00000000" w14:paraId="00000014">
      <w:pPr>
        <w:numPr>
          <w:ilvl w:val="1"/>
          <w:numId w:val="2"/>
        </w:numPr>
        <w:spacing w:after="0" w:before="0" w:line="240" w:lineRule="auto"/>
        <w:ind w:left="1440" w:hanging="360"/>
      </w:pPr>
      <w:r w:rsidDel="00000000" w:rsidR="00000000" w:rsidRPr="00000000">
        <w:rPr>
          <w:rtl w:val="0"/>
        </w:rPr>
        <w:t xml:space="preserve">Learning objectives: </w:t>
      </w:r>
    </w:p>
    <w:p w:rsidR="00000000" w:rsidDel="00000000" w:rsidP="00000000" w:rsidRDefault="00000000" w:rsidRPr="00000000" w14:paraId="00000015">
      <w:pPr>
        <w:numPr>
          <w:ilvl w:val="2"/>
          <w:numId w:val="2"/>
        </w:numPr>
        <w:spacing w:after="0" w:before="0" w:line="240" w:lineRule="auto"/>
        <w:ind w:left="2160" w:hanging="360"/>
      </w:pPr>
      <w:r w:rsidDel="00000000" w:rsidR="00000000" w:rsidRPr="00000000">
        <w:rPr>
          <w:rtl w:val="0"/>
        </w:rPr>
        <w:t xml:space="preserve">Understand appropriate business communication with employers, employees, and customers. </w:t>
      </w:r>
    </w:p>
    <w:p w:rsidR="00000000" w:rsidDel="00000000" w:rsidP="00000000" w:rsidRDefault="00000000" w:rsidRPr="00000000" w14:paraId="00000016">
      <w:pPr>
        <w:numPr>
          <w:ilvl w:val="2"/>
          <w:numId w:val="2"/>
        </w:numPr>
        <w:spacing w:after="0" w:before="0" w:line="240" w:lineRule="auto"/>
        <w:ind w:left="2160" w:hanging="360"/>
      </w:pPr>
      <w:r w:rsidDel="00000000" w:rsidR="00000000" w:rsidRPr="00000000">
        <w:rPr>
          <w:rtl w:val="0"/>
        </w:rPr>
        <w:t xml:space="preserve">Demonstrate business etiquette, appropriate customer service including customer relationships and handling customer complaints.</w:t>
      </w:r>
    </w:p>
    <w:p w:rsidR="00000000" w:rsidDel="00000000" w:rsidP="00000000" w:rsidRDefault="00000000" w:rsidRPr="00000000" w14:paraId="00000017">
      <w:pPr>
        <w:numPr>
          <w:ilvl w:val="2"/>
          <w:numId w:val="2"/>
        </w:numPr>
        <w:spacing w:after="0" w:before="0" w:line="240" w:lineRule="auto"/>
        <w:ind w:left="2160" w:hanging="360"/>
      </w:pPr>
      <w:r w:rsidDel="00000000" w:rsidR="00000000" w:rsidRPr="00000000">
        <w:rPr>
          <w:rtl w:val="0"/>
        </w:rPr>
        <w:t xml:space="preserve">Understand ethical and legal business issues.</w:t>
        <w:br w:type="textWrapping"/>
      </w:r>
    </w:p>
    <w:p w:rsidR="00000000" w:rsidDel="00000000" w:rsidP="00000000" w:rsidRDefault="00000000" w:rsidRPr="00000000" w14:paraId="00000018">
      <w:pPr>
        <w:numPr>
          <w:ilvl w:val="1"/>
          <w:numId w:val="2"/>
        </w:numPr>
        <w:spacing w:after="0" w:before="0" w:line="240" w:lineRule="auto"/>
        <w:ind w:left="1440" w:hanging="360"/>
      </w:pPr>
      <w:r w:rsidDel="00000000" w:rsidR="00000000" w:rsidRPr="00000000">
        <w:rPr>
          <w:rtl w:val="0"/>
        </w:rPr>
        <w:t xml:space="preserve">Activities: </w:t>
      </w:r>
    </w:p>
    <w:p w:rsidR="00000000" w:rsidDel="00000000" w:rsidP="00000000" w:rsidRDefault="00000000" w:rsidRPr="00000000" w14:paraId="00000019">
      <w:pPr>
        <w:numPr>
          <w:ilvl w:val="2"/>
          <w:numId w:val="2"/>
        </w:numPr>
        <w:spacing w:after="0" w:before="0" w:line="240" w:lineRule="auto"/>
        <w:ind w:left="2160" w:hanging="360"/>
      </w:pPr>
      <w:r w:rsidDel="00000000" w:rsidR="00000000" w:rsidRPr="00000000">
        <w:rPr>
          <w:rtl w:val="0"/>
        </w:rPr>
        <w:t xml:space="preserve">Practice scenarios</w:t>
      </w:r>
    </w:p>
    <w:p w:rsidR="00000000" w:rsidDel="00000000" w:rsidP="00000000" w:rsidRDefault="00000000" w:rsidRPr="00000000" w14:paraId="0000001A">
      <w:pPr>
        <w:numPr>
          <w:ilvl w:val="2"/>
          <w:numId w:val="2"/>
        </w:numPr>
        <w:spacing w:after="0" w:before="0" w:line="240" w:lineRule="auto"/>
        <w:ind w:left="2160" w:hanging="360"/>
      </w:pPr>
      <w:r w:rsidDel="00000000" w:rsidR="00000000" w:rsidRPr="00000000">
        <w:rPr>
          <w:rtl w:val="0"/>
        </w:rPr>
        <w:t xml:space="preserve">Quizzes</w:t>
      </w:r>
    </w:p>
    <w:p w:rsidR="00000000" w:rsidDel="00000000" w:rsidP="00000000" w:rsidRDefault="00000000" w:rsidRPr="00000000" w14:paraId="0000001B">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1C">
      <w:pPr>
        <w:numPr>
          <w:ilvl w:val="0"/>
          <w:numId w:val="2"/>
        </w:numPr>
        <w:spacing w:after="0" w:before="0" w:line="240" w:lineRule="auto"/>
        <w:ind w:left="720" w:hanging="360"/>
      </w:pPr>
      <w:r w:rsidDel="00000000" w:rsidR="00000000" w:rsidRPr="00000000">
        <w:rPr>
          <w:b w:val="1"/>
          <w:rtl w:val="0"/>
        </w:rPr>
        <w:t xml:space="preserve">Unit 1: Data and Statistics</w:t>
        <w:br w:type="textWrapping"/>
      </w:r>
    </w:p>
    <w:p w:rsidR="00000000" w:rsidDel="00000000" w:rsidP="00000000" w:rsidRDefault="00000000" w:rsidRPr="00000000" w14:paraId="0000001D">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1E">
      <w:pPr>
        <w:numPr>
          <w:ilvl w:val="2"/>
          <w:numId w:val="2"/>
        </w:numPr>
        <w:spacing w:line="240" w:lineRule="auto"/>
        <w:ind w:left="2160" w:hanging="360"/>
      </w:pPr>
      <w:r w:rsidDel="00000000" w:rsidR="00000000" w:rsidRPr="00000000">
        <w:rPr>
          <w:rtl w:val="0"/>
        </w:rPr>
        <w:t xml:space="preserve">Identify the elements, variables, and observations in a data set.</w:t>
      </w:r>
    </w:p>
    <w:p w:rsidR="00000000" w:rsidDel="00000000" w:rsidP="00000000" w:rsidRDefault="00000000" w:rsidRPr="00000000" w14:paraId="0000001F">
      <w:pPr>
        <w:numPr>
          <w:ilvl w:val="2"/>
          <w:numId w:val="2"/>
        </w:numPr>
        <w:spacing w:line="240" w:lineRule="auto"/>
        <w:ind w:left="2160" w:hanging="360"/>
      </w:pPr>
      <w:r w:rsidDel="00000000" w:rsidR="00000000" w:rsidRPr="00000000">
        <w:rPr>
          <w:rtl w:val="0"/>
        </w:rPr>
        <w:t xml:space="preserve">Identify categorical, quantitative, cross-sectional, and time-series data and their scale of measurement.</w:t>
      </w:r>
    </w:p>
    <w:p w:rsidR="00000000" w:rsidDel="00000000" w:rsidP="00000000" w:rsidRDefault="00000000" w:rsidRPr="00000000" w14:paraId="00000020">
      <w:pPr>
        <w:numPr>
          <w:ilvl w:val="2"/>
          <w:numId w:val="2"/>
        </w:numPr>
        <w:spacing w:line="240" w:lineRule="auto"/>
        <w:ind w:left="2160" w:hanging="360"/>
      </w:pPr>
      <w:r w:rsidDel="00000000" w:rsidR="00000000" w:rsidRPr="00000000">
        <w:rPr>
          <w:rtl w:val="0"/>
        </w:rPr>
        <w:t xml:space="preserve">Identify and create descriptive statistics for a data set.</w:t>
      </w:r>
    </w:p>
    <w:p w:rsidR="00000000" w:rsidDel="00000000" w:rsidP="00000000" w:rsidRDefault="00000000" w:rsidRPr="00000000" w14:paraId="00000021">
      <w:pPr>
        <w:numPr>
          <w:ilvl w:val="2"/>
          <w:numId w:val="2"/>
        </w:numPr>
        <w:spacing w:line="240" w:lineRule="auto"/>
        <w:ind w:left="2160" w:hanging="360"/>
      </w:pPr>
      <w:r w:rsidDel="00000000" w:rsidR="00000000" w:rsidRPr="00000000">
        <w:rPr>
          <w:rtl w:val="0"/>
        </w:rPr>
        <w:t xml:space="preserve">Distinguish between a population and a sample and identify the population being studied.</w:t>
      </w:r>
    </w:p>
    <w:p w:rsidR="00000000" w:rsidDel="00000000" w:rsidP="00000000" w:rsidRDefault="00000000" w:rsidRPr="00000000" w14:paraId="00000022">
      <w:pPr>
        <w:numPr>
          <w:ilvl w:val="2"/>
          <w:numId w:val="2"/>
        </w:numPr>
        <w:spacing w:line="240" w:lineRule="auto"/>
        <w:ind w:left="2160" w:hanging="360"/>
      </w:pPr>
      <w:r w:rsidDel="00000000" w:rsidR="00000000" w:rsidRPr="00000000">
        <w:rPr>
          <w:rtl w:val="0"/>
        </w:rPr>
        <w:t xml:space="preserve">Distinguish between data generated from a survey versus an experiment and when each is appropriate.</w:t>
      </w:r>
    </w:p>
    <w:p w:rsidR="00000000" w:rsidDel="00000000" w:rsidP="00000000" w:rsidRDefault="00000000" w:rsidRPr="00000000" w14:paraId="00000023">
      <w:pPr>
        <w:numPr>
          <w:ilvl w:val="2"/>
          <w:numId w:val="2"/>
        </w:numPr>
        <w:spacing w:line="240" w:lineRule="auto"/>
        <w:ind w:left="2160" w:hanging="360"/>
      </w:pPr>
      <w:r w:rsidDel="00000000" w:rsidR="00000000" w:rsidRPr="00000000">
        <w:rPr>
          <w:rtl w:val="0"/>
        </w:rPr>
        <w:t xml:space="preserve">Describe the data and sources of data that might be needed to answer a question.</w:t>
      </w:r>
    </w:p>
    <w:p w:rsidR="00000000" w:rsidDel="00000000" w:rsidP="00000000" w:rsidRDefault="00000000" w:rsidRPr="00000000" w14:paraId="00000024">
      <w:pPr>
        <w:numPr>
          <w:ilvl w:val="2"/>
          <w:numId w:val="2"/>
        </w:numPr>
        <w:spacing w:line="240" w:lineRule="auto"/>
        <w:ind w:left="2160" w:hanging="360"/>
      </w:pPr>
      <w:r w:rsidDel="00000000" w:rsidR="00000000" w:rsidRPr="00000000">
        <w:rPr>
          <w:rtl w:val="0"/>
        </w:rPr>
        <w:t xml:space="preserve">Make an inference based on descriptive statistics.</w:t>
      </w:r>
    </w:p>
    <w:p w:rsidR="00000000" w:rsidDel="00000000" w:rsidP="00000000" w:rsidRDefault="00000000" w:rsidRPr="00000000" w14:paraId="00000025">
      <w:pPr>
        <w:spacing w:line="240" w:lineRule="auto"/>
        <w:ind w:left="2160" w:firstLine="0"/>
        <w:rPr/>
      </w:pPr>
      <w:r w:rsidDel="00000000" w:rsidR="00000000" w:rsidRPr="00000000">
        <w:rPr>
          <w:rtl w:val="0"/>
        </w:rPr>
      </w:r>
    </w:p>
    <w:p w:rsidR="00000000" w:rsidDel="00000000" w:rsidP="00000000" w:rsidRDefault="00000000" w:rsidRPr="00000000" w14:paraId="00000026">
      <w:pPr>
        <w:numPr>
          <w:ilvl w:val="1"/>
          <w:numId w:val="2"/>
        </w:numPr>
        <w:spacing w:after="0" w:before="0" w:line="240" w:lineRule="auto"/>
        <w:ind w:left="1440" w:hanging="360"/>
      </w:pPr>
      <w:r w:rsidDel="00000000" w:rsidR="00000000" w:rsidRPr="00000000">
        <w:rPr>
          <w:rtl w:val="0"/>
        </w:rPr>
        <w:t xml:space="preserve">Activities:</w:t>
      </w:r>
    </w:p>
    <w:p w:rsidR="00000000" w:rsidDel="00000000" w:rsidP="00000000" w:rsidRDefault="00000000" w:rsidRPr="00000000" w14:paraId="00000027">
      <w:pPr>
        <w:numPr>
          <w:ilvl w:val="2"/>
          <w:numId w:val="2"/>
        </w:numPr>
        <w:spacing w:after="0" w:before="0" w:line="240" w:lineRule="auto"/>
        <w:ind w:left="2160" w:hanging="360"/>
      </w:pPr>
      <w:r w:rsidDel="00000000" w:rsidR="00000000" w:rsidRPr="00000000">
        <w:rPr>
          <w:rtl w:val="0"/>
        </w:rPr>
        <w:t xml:space="preserve">Practice problems</w:t>
      </w:r>
    </w:p>
    <w:p w:rsidR="00000000" w:rsidDel="00000000" w:rsidP="00000000" w:rsidRDefault="00000000" w:rsidRPr="00000000" w14:paraId="00000028">
      <w:pPr>
        <w:numPr>
          <w:ilvl w:val="2"/>
          <w:numId w:val="2"/>
        </w:numPr>
        <w:spacing w:after="0" w:before="0" w:line="240" w:lineRule="auto"/>
        <w:ind w:left="2160" w:hanging="360"/>
      </w:pPr>
      <w:r w:rsidDel="00000000" w:rsidR="00000000" w:rsidRPr="00000000">
        <w:rPr>
          <w:rtl w:val="0"/>
        </w:rPr>
        <w:t xml:space="preserve">Quizzes</w:t>
      </w:r>
    </w:p>
    <w:p w:rsidR="00000000" w:rsidDel="00000000" w:rsidP="00000000" w:rsidRDefault="00000000" w:rsidRPr="00000000" w14:paraId="00000029">
      <w:pPr>
        <w:numPr>
          <w:ilvl w:val="2"/>
          <w:numId w:val="2"/>
        </w:numPr>
        <w:spacing w:after="0" w:before="0" w:line="240" w:lineRule="auto"/>
        <w:ind w:left="2160" w:hanging="360"/>
      </w:pPr>
      <w:r w:rsidDel="00000000" w:rsidR="00000000" w:rsidRPr="00000000">
        <w:rPr>
          <w:rtl w:val="0"/>
        </w:rPr>
        <w:t xml:space="preserve">Activities</w:t>
      </w:r>
    </w:p>
    <w:p w:rsidR="00000000" w:rsidDel="00000000" w:rsidP="00000000" w:rsidRDefault="00000000" w:rsidRPr="00000000" w14:paraId="0000002A">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2B">
      <w:pPr>
        <w:numPr>
          <w:ilvl w:val="0"/>
          <w:numId w:val="2"/>
        </w:numPr>
        <w:spacing w:after="0" w:before="0" w:line="240" w:lineRule="auto"/>
        <w:ind w:left="720" w:hanging="360"/>
      </w:pPr>
      <w:r w:rsidDel="00000000" w:rsidR="00000000" w:rsidRPr="00000000">
        <w:rPr>
          <w:b w:val="1"/>
          <w:rtl w:val="0"/>
        </w:rPr>
        <w:t xml:space="preserve">Unit 2: Descriptive Statistics: Tabular and Graphical Displays</w:t>
        <w:br w:type="textWrapping"/>
      </w:r>
    </w:p>
    <w:p w:rsidR="00000000" w:rsidDel="00000000" w:rsidP="00000000" w:rsidRDefault="00000000" w:rsidRPr="00000000" w14:paraId="0000002C">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2D">
      <w:pPr>
        <w:numPr>
          <w:ilvl w:val="2"/>
          <w:numId w:val="2"/>
        </w:numPr>
        <w:spacing w:line="240" w:lineRule="auto"/>
        <w:ind w:left="2160" w:hanging="360"/>
      </w:pPr>
      <w:r w:rsidDel="00000000" w:rsidR="00000000" w:rsidRPr="00000000">
        <w:rPr>
          <w:rtl w:val="0"/>
        </w:rPr>
        <w:t xml:space="preserve">Construct and interpret frequency, relative frequency, and percent frequency distributions for categorical data.</w:t>
      </w:r>
    </w:p>
    <w:p w:rsidR="00000000" w:rsidDel="00000000" w:rsidP="00000000" w:rsidRDefault="00000000" w:rsidRPr="00000000" w14:paraId="0000002E">
      <w:pPr>
        <w:numPr>
          <w:ilvl w:val="2"/>
          <w:numId w:val="2"/>
        </w:numPr>
        <w:spacing w:line="240" w:lineRule="auto"/>
        <w:ind w:left="2160" w:hanging="360"/>
      </w:pPr>
      <w:r w:rsidDel="00000000" w:rsidR="00000000" w:rsidRPr="00000000">
        <w:rPr>
          <w:rtl w:val="0"/>
        </w:rPr>
        <w:t xml:space="preserve">Construct and interpret bar graphs and pie charts for categorical data.</w:t>
      </w:r>
    </w:p>
    <w:p w:rsidR="00000000" w:rsidDel="00000000" w:rsidP="00000000" w:rsidRDefault="00000000" w:rsidRPr="00000000" w14:paraId="0000002F">
      <w:pPr>
        <w:numPr>
          <w:ilvl w:val="2"/>
          <w:numId w:val="2"/>
        </w:numPr>
        <w:spacing w:line="240" w:lineRule="auto"/>
        <w:ind w:left="2160" w:hanging="360"/>
      </w:pPr>
      <w:r w:rsidDel="00000000" w:rsidR="00000000" w:rsidRPr="00000000">
        <w:rPr>
          <w:rtl w:val="0"/>
        </w:rPr>
        <w:t xml:space="preserve">Construct and interpret frequency, relative frequency, and percent frequency distributions for quantitative data.</w:t>
      </w:r>
    </w:p>
    <w:p w:rsidR="00000000" w:rsidDel="00000000" w:rsidP="00000000" w:rsidRDefault="00000000" w:rsidRPr="00000000" w14:paraId="00000030">
      <w:pPr>
        <w:numPr>
          <w:ilvl w:val="2"/>
          <w:numId w:val="2"/>
        </w:numPr>
        <w:spacing w:line="240" w:lineRule="auto"/>
        <w:ind w:left="2160" w:hanging="360"/>
      </w:pPr>
      <w:r w:rsidDel="00000000" w:rsidR="00000000" w:rsidRPr="00000000">
        <w:rPr>
          <w:rtl w:val="0"/>
        </w:rPr>
        <w:t xml:space="preserve">Construct and interpret cumulative frequency, cumulative relative frequency, and cumulative percent distributions for quantitative data.</w:t>
      </w:r>
    </w:p>
    <w:p w:rsidR="00000000" w:rsidDel="00000000" w:rsidP="00000000" w:rsidRDefault="00000000" w:rsidRPr="00000000" w14:paraId="00000031">
      <w:pPr>
        <w:numPr>
          <w:ilvl w:val="2"/>
          <w:numId w:val="2"/>
        </w:numPr>
        <w:spacing w:line="240" w:lineRule="auto"/>
        <w:ind w:left="2160" w:hanging="360"/>
      </w:pPr>
      <w:r w:rsidDel="00000000" w:rsidR="00000000" w:rsidRPr="00000000">
        <w:rPr>
          <w:rtl w:val="0"/>
        </w:rPr>
        <w:t xml:space="preserve">Construct and interpret dot plots, histograms, and stem-and-leaf displays for quantitative data.</w:t>
      </w:r>
    </w:p>
    <w:p w:rsidR="00000000" w:rsidDel="00000000" w:rsidP="00000000" w:rsidRDefault="00000000" w:rsidRPr="00000000" w14:paraId="00000032">
      <w:pPr>
        <w:numPr>
          <w:ilvl w:val="2"/>
          <w:numId w:val="2"/>
        </w:numPr>
        <w:spacing w:line="240" w:lineRule="auto"/>
        <w:ind w:left="2160" w:hanging="360"/>
      </w:pPr>
      <w:r w:rsidDel="00000000" w:rsidR="00000000" w:rsidRPr="00000000">
        <w:rPr>
          <w:rtl w:val="0"/>
        </w:rPr>
        <w:t xml:space="preserve">Interpret the shape of a distribution of data and identify positive skewness, negative skewness, and symmetric distributions.</w:t>
      </w:r>
    </w:p>
    <w:p w:rsidR="00000000" w:rsidDel="00000000" w:rsidP="00000000" w:rsidRDefault="00000000" w:rsidRPr="00000000" w14:paraId="00000033">
      <w:pPr>
        <w:numPr>
          <w:ilvl w:val="2"/>
          <w:numId w:val="2"/>
        </w:numPr>
        <w:spacing w:line="240" w:lineRule="auto"/>
        <w:ind w:left="2160" w:hanging="360"/>
      </w:pPr>
      <w:r w:rsidDel="00000000" w:rsidR="00000000" w:rsidRPr="00000000">
        <w:rPr>
          <w:rtl w:val="0"/>
        </w:rPr>
        <w:t xml:space="preserve">Construct and interpret cross-tabulations to summarize data for two variables.</w:t>
      </w:r>
    </w:p>
    <w:p w:rsidR="00000000" w:rsidDel="00000000" w:rsidP="00000000" w:rsidRDefault="00000000" w:rsidRPr="00000000" w14:paraId="00000034">
      <w:pPr>
        <w:numPr>
          <w:ilvl w:val="2"/>
          <w:numId w:val="2"/>
        </w:numPr>
        <w:spacing w:line="240" w:lineRule="auto"/>
        <w:ind w:left="2160" w:hanging="360"/>
      </w:pPr>
      <w:r w:rsidDel="00000000" w:rsidR="00000000" w:rsidRPr="00000000">
        <w:rPr>
          <w:rtl w:val="0"/>
        </w:rPr>
        <w:t xml:space="preserve">Construct and interpret a scatter diagram for two quantitative variables.</w:t>
      </w:r>
    </w:p>
    <w:p w:rsidR="00000000" w:rsidDel="00000000" w:rsidP="00000000" w:rsidRDefault="00000000" w:rsidRPr="00000000" w14:paraId="00000035">
      <w:pPr>
        <w:numPr>
          <w:ilvl w:val="2"/>
          <w:numId w:val="2"/>
        </w:numPr>
        <w:spacing w:line="240" w:lineRule="auto"/>
        <w:ind w:left="2160" w:hanging="360"/>
      </w:pPr>
      <w:r w:rsidDel="00000000" w:rsidR="00000000" w:rsidRPr="00000000">
        <w:rPr>
          <w:rtl w:val="0"/>
        </w:rPr>
        <w:t xml:space="preserve">Identify and explain Simpson’s paradox from a crosstabulation.</w:t>
      </w:r>
    </w:p>
    <w:p w:rsidR="00000000" w:rsidDel="00000000" w:rsidP="00000000" w:rsidRDefault="00000000" w:rsidRPr="00000000" w14:paraId="00000036">
      <w:pPr>
        <w:numPr>
          <w:ilvl w:val="2"/>
          <w:numId w:val="2"/>
        </w:numPr>
        <w:spacing w:line="240" w:lineRule="auto"/>
        <w:ind w:left="2160" w:hanging="360"/>
      </w:pPr>
      <w:r w:rsidDel="00000000" w:rsidR="00000000" w:rsidRPr="00000000">
        <w:rPr>
          <w:rtl w:val="0"/>
        </w:rPr>
        <w:t xml:space="preserve">Construct and interpret side-by-side and stacked bar charts.</w:t>
      </w:r>
    </w:p>
    <w:p w:rsidR="00000000" w:rsidDel="00000000" w:rsidP="00000000" w:rsidRDefault="00000000" w:rsidRPr="00000000" w14:paraId="00000037">
      <w:pPr>
        <w:numPr>
          <w:ilvl w:val="2"/>
          <w:numId w:val="2"/>
        </w:numPr>
        <w:spacing w:line="240" w:lineRule="auto"/>
        <w:ind w:left="2160" w:hanging="360"/>
      </w:pPr>
      <w:r w:rsidDel="00000000" w:rsidR="00000000" w:rsidRPr="00000000">
        <w:rPr>
          <w:rtl w:val="0"/>
        </w:rPr>
        <w:t xml:space="preserve">Create and interpret choropleth maps and cartograms for applications to geospatial data.</w:t>
      </w:r>
    </w:p>
    <w:p w:rsidR="00000000" w:rsidDel="00000000" w:rsidP="00000000" w:rsidRDefault="00000000" w:rsidRPr="00000000" w14:paraId="00000038">
      <w:pPr>
        <w:numPr>
          <w:ilvl w:val="2"/>
          <w:numId w:val="2"/>
        </w:numPr>
        <w:spacing w:line="240" w:lineRule="auto"/>
        <w:ind w:left="2160" w:hanging="360"/>
      </w:pPr>
      <w:r w:rsidDel="00000000" w:rsidR="00000000" w:rsidRPr="00000000">
        <w:rPr>
          <w:rtl w:val="0"/>
        </w:rPr>
        <w:t xml:space="preserve">Apply concepts of data-ink ratio and decluttering to improve table and chart designs.</w:t>
        <w:br w:type="textWrapping"/>
      </w:r>
    </w:p>
    <w:p w:rsidR="00000000" w:rsidDel="00000000" w:rsidP="00000000" w:rsidRDefault="00000000" w:rsidRPr="00000000" w14:paraId="00000039">
      <w:pPr>
        <w:numPr>
          <w:ilvl w:val="1"/>
          <w:numId w:val="2"/>
        </w:numPr>
        <w:spacing w:after="0" w:before="0" w:line="240" w:lineRule="auto"/>
        <w:ind w:left="1440" w:hanging="360"/>
      </w:pPr>
      <w:r w:rsidDel="00000000" w:rsidR="00000000" w:rsidRPr="00000000">
        <w:rPr>
          <w:rtl w:val="0"/>
        </w:rPr>
        <w:t xml:space="preserve">Activities:</w:t>
      </w:r>
    </w:p>
    <w:p w:rsidR="00000000" w:rsidDel="00000000" w:rsidP="00000000" w:rsidRDefault="00000000" w:rsidRPr="00000000" w14:paraId="0000003A">
      <w:pPr>
        <w:numPr>
          <w:ilvl w:val="2"/>
          <w:numId w:val="2"/>
        </w:numPr>
        <w:spacing w:after="0" w:before="0" w:line="240" w:lineRule="auto"/>
        <w:ind w:left="2160" w:hanging="360"/>
      </w:pPr>
      <w:r w:rsidDel="00000000" w:rsidR="00000000" w:rsidRPr="00000000">
        <w:rPr>
          <w:rtl w:val="0"/>
        </w:rPr>
        <w:t xml:space="preserve">Practice problems</w:t>
      </w:r>
    </w:p>
    <w:p w:rsidR="00000000" w:rsidDel="00000000" w:rsidP="00000000" w:rsidRDefault="00000000" w:rsidRPr="00000000" w14:paraId="0000003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3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3D">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3E">
      <w:pPr>
        <w:numPr>
          <w:ilvl w:val="0"/>
          <w:numId w:val="2"/>
        </w:numPr>
        <w:spacing w:after="0" w:before="0" w:line="240" w:lineRule="auto"/>
        <w:ind w:left="720" w:hanging="360"/>
      </w:pPr>
      <w:r w:rsidDel="00000000" w:rsidR="00000000" w:rsidRPr="00000000">
        <w:rPr>
          <w:b w:val="1"/>
          <w:rtl w:val="0"/>
        </w:rPr>
        <w:t xml:space="preserve">Unit 3: Descriptive Statistics: Numerical Measures</w:t>
        <w:br w:type="textWrapping"/>
      </w:r>
    </w:p>
    <w:p w:rsidR="00000000" w:rsidDel="00000000" w:rsidP="00000000" w:rsidRDefault="00000000" w:rsidRPr="00000000" w14:paraId="0000003F">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40">
      <w:pPr>
        <w:numPr>
          <w:ilvl w:val="2"/>
          <w:numId w:val="2"/>
        </w:numPr>
        <w:spacing w:line="240" w:lineRule="auto"/>
        <w:ind w:left="2160" w:hanging="360"/>
      </w:pPr>
      <w:r w:rsidDel="00000000" w:rsidR="00000000" w:rsidRPr="00000000">
        <w:rPr>
          <w:rtl w:val="0"/>
        </w:rPr>
        <w:t xml:space="preserve">Calculate and interpret measures of location for quantitative data such as the mean, weighted mean, median, geometric mean, and mode.</w:t>
      </w:r>
    </w:p>
    <w:p w:rsidR="00000000" w:rsidDel="00000000" w:rsidP="00000000" w:rsidRDefault="00000000" w:rsidRPr="00000000" w14:paraId="00000041">
      <w:pPr>
        <w:numPr>
          <w:ilvl w:val="2"/>
          <w:numId w:val="2"/>
        </w:numPr>
        <w:spacing w:line="240" w:lineRule="auto"/>
        <w:ind w:left="2160" w:hanging="360"/>
      </w:pPr>
      <w:r w:rsidDel="00000000" w:rsidR="00000000" w:rsidRPr="00000000">
        <w:rPr>
          <w:rtl w:val="0"/>
        </w:rPr>
        <w:t xml:space="preserve">Calculate and interpret percentiles and quartiles for quantitative data.</w:t>
      </w:r>
    </w:p>
    <w:p w:rsidR="00000000" w:rsidDel="00000000" w:rsidP="00000000" w:rsidRDefault="00000000" w:rsidRPr="00000000" w14:paraId="00000042">
      <w:pPr>
        <w:numPr>
          <w:ilvl w:val="2"/>
          <w:numId w:val="2"/>
        </w:numPr>
        <w:spacing w:line="240" w:lineRule="auto"/>
        <w:ind w:left="2160" w:hanging="360"/>
      </w:pPr>
      <w:r w:rsidDel="00000000" w:rsidR="00000000" w:rsidRPr="00000000">
        <w:rPr>
          <w:rtl w:val="0"/>
        </w:rPr>
        <w:t xml:space="preserve">Calculate and interpret measures of variability for quantitative data such as the range, interquartile range, variance, standard deviation, and coefficient of variation.</w:t>
      </w:r>
    </w:p>
    <w:p w:rsidR="00000000" w:rsidDel="00000000" w:rsidP="00000000" w:rsidRDefault="00000000" w:rsidRPr="00000000" w14:paraId="00000043">
      <w:pPr>
        <w:numPr>
          <w:ilvl w:val="2"/>
          <w:numId w:val="2"/>
        </w:numPr>
        <w:spacing w:line="240" w:lineRule="auto"/>
        <w:ind w:left="2160" w:hanging="360"/>
      </w:pPr>
      <w:r w:rsidDel="00000000" w:rsidR="00000000" w:rsidRPr="00000000">
        <w:rPr>
          <w:rtl w:val="0"/>
        </w:rPr>
        <w:t xml:space="preserve">Calculate and interpret z-scores for quantitative data.</w:t>
      </w:r>
    </w:p>
    <w:p w:rsidR="00000000" w:rsidDel="00000000" w:rsidP="00000000" w:rsidRDefault="00000000" w:rsidRPr="00000000" w14:paraId="00000044">
      <w:pPr>
        <w:numPr>
          <w:ilvl w:val="2"/>
          <w:numId w:val="2"/>
        </w:numPr>
        <w:spacing w:line="240" w:lineRule="auto"/>
        <w:ind w:left="2160" w:hanging="360"/>
      </w:pPr>
      <w:r w:rsidDel="00000000" w:rsidR="00000000" w:rsidRPr="00000000">
        <w:rPr>
          <w:rtl w:val="0"/>
        </w:rPr>
        <w:t xml:space="preserve">Apply and interpret Chebyshev’s theorem and the empirical rule to quantitative data.</w:t>
      </w:r>
    </w:p>
    <w:p w:rsidR="00000000" w:rsidDel="00000000" w:rsidP="00000000" w:rsidRDefault="00000000" w:rsidRPr="00000000" w14:paraId="00000045">
      <w:pPr>
        <w:numPr>
          <w:ilvl w:val="2"/>
          <w:numId w:val="2"/>
        </w:numPr>
        <w:spacing w:line="240" w:lineRule="auto"/>
        <w:ind w:left="2160" w:hanging="360"/>
      </w:pPr>
      <w:r w:rsidDel="00000000" w:rsidR="00000000" w:rsidRPr="00000000">
        <w:rPr>
          <w:rtl w:val="0"/>
        </w:rPr>
        <w:t xml:space="preserve">Identify outliers in a set of quantitative data.</w:t>
      </w:r>
    </w:p>
    <w:p w:rsidR="00000000" w:rsidDel="00000000" w:rsidP="00000000" w:rsidRDefault="00000000" w:rsidRPr="00000000" w14:paraId="00000046">
      <w:pPr>
        <w:numPr>
          <w:ilvl w:val="2"/>
          <w:numId w:val="2"/>
        </w:numPr>
        <w:spacing w:line="240" w:lineRule="auto"/>
        <w:ind w:left="2160" w:hanging="360"/>
      </w:pPr>
      <w:r w:rsidDel="00000000" w:rsidR="00000000" w:rsidRPr="00000000">
        <w:rPr>
          <w:rtl w:val="0"/>
        </w:rPr>
        <w:t xml:space="preserve">Calculate and interpret a five-number summary for a set of quantitative data.</w:t>
      </w:r>
    </w:p>
    <w:p w:rsidR="00000000" w:rsidDel="00000000" w:rsidP="00000000" w:rsidRDefault="00000000" w:rsidRPr="00000000" w14:paraId="00000047">
      <w:pPr>
        <w:numPr>
          <w:ilvl w:val="2"/>
          <w:numId w:val="2"/>
        </w:numPr>
        <w:spacing w:line="240" w:lineRule="auto"/>
        <w:ind w:left="2160" w:hanging="360"/>
      </w:pPr>
      <w:r w:rsidDel="00000000" w:rsidR="00000000" w:rsidRPr="00000000">
        <w:rPr>
          <w:rtl w:val="0"/>
        </w:rPr>
        <w:t xml:space="preserve">Construct and interpret a boxplot.</w:t>
      </w:r>
    </w:p>
    <w:p w:rsidR="00000000" w:rsidDel="00000000" w:rsidP="00000000" w:rsidRDefault="00000000" w:rsidRPr="00000000" w14:paraId="00000048">
      <w:pPr>
        <w:numPr>
          <w:ilvl w:val="2"/>
          <w:numId w:val="2"/>
        </w:numPr>
        <w:spacing w:line="240" w:lineRule="auto"/>
        <w:ind w:left="2160" w:hanging="360"/>
      </w:pPr>
      <w:r w:rsidDel="00000000" w:rsidR="00000000" w:rsidRPr="00000000">
        <w:rPr>
          <w:rtl w:val="0"/>
        </w:rPr>
        <w:t xml:space="preserve">Calculate and interpret the covariance and the correlation coefficient for two quantitative variables.</w:t>
      </w:r>
      <w:r w:rsidDel="00000000" w:rsidR="00000000" w:rsidRPr="00000000">
        <w:rPr>
          <w:rtl w:val="0"/>
        </w:rPr>
        <w:br w:type="textWrapping"/>
      </w:r>
    </w:p>
    <w:p w:rsidR="00000000" w:rsidDel="00000000" w:rsidP="00000000" w:rsidRDefault="00000000" w:rsidRPr="00000000" w14:paraId="00000049">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4A">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4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4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4D">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4E">
      <w:pPr>
        <w:spacing w:after="0" w:before="0" w:line="240" w:lineRule="auto"/>
        <w:ind w:left="1440" w:firstLine="0"/>
        <w:rPr/>
      </w:pPr>
      <w:r w:rsidDel="00000000" w:rsidR="00000000" w:rsidRPr="00000000">
        <w:rPr>
          <w:rtl w:val="0"/>
        </w:rPr>
      </w:r>
    </w:p>
    <w:p w:rsidR="00000000" w:rsidDel="00000000" w:rsidP="00000000" w:rsidRDefault="00000000" w:rsidRPr="00000000" w14:paraId="0000004F">
      <w:pPr>
        <w:numPr>
          <w:ilvl w:val="0"/>
          <w:numId w:val="2"/>
        </w:numPr>
        <w:spacing w:after="0" w:before="0" w:line="240" w:lineRule="auto"/>
        <w:ind w:left="720" w:hanging="360"/>
      </w:pPr>
      <w:r w:rsidDel="00000000" w:rsidR="00000000" w:rsidRPr="00000000">
        <w:rPr>
          <w:b w:val="1"/>
          <w:rtl w:val="0"/>
        </w:rPr>
        <w:t xml:space="preserve">Unit 4: Introduction to Probability</w:t>
      </w:r>
    </w:p>
    <w:p w:rsidR="00000000" w:rsidDel="00000000" w:rsidP="00000000" w:rsidRDefault="00000000" w:rsidRPr="00000000" w14:paraId="00000050">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51">
      <w:pPr>
        <w:numPr>
          <w:ilvl w:val="2"/>
          <w:numId w:val="2"/>
        </w:numPr>
        <w:spacing w:line="240" w:lineRule="auto"/>
        <w:ind w:left="2160" w:hanging="360"/>
      </w:pPr>
      <w:r w:rsidDel="00000000" w:rsidR="00000000" w:rsidRPr="00000000">
        <w:rPr>
          <w:rtl w:val="0"/>
        </w:rPr>
        <w:t xml:space="preserve">Calculate the number of outcomes (sample points) for random experiments using tree diagrams, combinations, and permutations; list these outcomes.</w:t>
      </w:r>
    </w:p>
    <w:p w:rsidR="00000000" w:rsidDel="00000000" w:rsidP="00000000" w:rsidRDefault="00000000" w:rsidRPr="00000000" w14:paraId="00000052">
      <w:pPr>
        <w:numPr>
          <w:ilvl w:val="2"/>
          <w:numId w:val="2"/>
        </w:numPr>
        <w:spacing w:line="240" w:lineRule="auto"/>
        <w:ind w:left="2160" w:hanging="360"/>
      </w:pPr>
      <w:r w:rsidDel="00000000" w:rsidR="00000000" w:rsidRPr="00000000">
        <w:rPr>
          <w:rtl w:val="0"/>
        </w:rPr>
        <w:t xml:space="preserve">Assign probabilities to outcomes and events for a random experiment using the classical method, the relative frequency method, and the subjective method.</w:t>
      </w:r>
    </w:p>
    <w:p w:rsidR="00000000" w:rsidDel="00000000" w:rsidP="00000000" w:rsidRDefault="00000000" w:rsidRPr="00000000" w14:paraId="00000053">
      <w:pPr>
        <w:numPr>
          <w:ilvl w:val="2"/>
          <w:numId w:val="2"/>
        </w:numPr>
        <w:spacing w:line="240" w:lineRule="auto"/>
        <w:ind w:left="2160" w:hanging="360"/>
      </w:pPr>
      <w:r w:rsidDel="00000000" w:rsidR="00000000" w:rsidRPr="00000000">
        <w:rPr>
          <w:rtl w:val="0"/>
        </w:rPr>
        <w:t xml:space="preserve">Calculate and interpret the probability of the complement, the union, and the intersection of events.</w:t>
      </w:r>
    </w:p>
    <w:p w:rsidR="00000000" w:rsidDel="00000000" w:rsidP="00000000" w:rsidRDefault="00000000" w:rsidRPr="00000000" w14:paraId="00000054">
      <w:pPr>
        <w:numPr>
          <w:ilvl w:val="2"/>
          <w:numId w:val="2"/>
        </w:numPr>
        <w:spacing w:line="240" w:lineRule="auto"/>
        <w:ind w:left="2160" w:hanging="360"/>
      </w:pPr>
      <w:r w:rsidDel="00000000" w:rsidR="00000000" w:rsidRPr="00000000">
        <w:rPr>
          <w:rtl w:val="0"/>
        </w:rPr>
        <w:t xml:space="preserve">Calculate and interpret the conditional probability associated with two events.</w:t>
      </w:r>
    </w:p>
    <w:p w:rsidR="00000000" w:rsidDel="00000000" w:rsidP="00000000" w:rsidRDefault="00000000" w:rsidRPr="00000000" w14:paraId="00000055">
      <w:pPr>
        <w:numPr>
          <w:ilvl w:val="2"/>
          <w:numId w:val="2"/>
        </w:numPr>
        <w:spacing w:line="240" w:lineRule="auto"/>
        <w:ind w:left="2160" w:hanging="360"/>
      </w:pPr>
      <w:r w:rsidDel="00000000" w:rsidR="00000000" w:rsidRPr="00000000">
        <w:rPr>
          <w:rtl w:val="0"/>
        </w:rPr>
        <w:t xml:space="preserve">Identify and interpret mutually exclusive events and independent events.</w:t>
      </w:r>
    </w:p>
    <w:p w:rsidR="00000000" w:rsidDel="00000000" w:rsidP="00000000" w:rsidRDefault="00000000" w:rsidRPr="00000000" w14:paraId="00000056">
      <w:pPr>
        <w:numPr>
          <w:ilvl w:val="2"/>
          <w:numId w:val="2"/>
        </w:numPr>
        <w:spacing w:line="240" w:lineRule="auto"/>
        <w:ind w:left="2160" w:hanging="360"/>
      </w:pPr>
      <w:r w:rsidDel="00000000" w:rsidR="00000000" w:rsidRPr="00000000">
        <w:rPr>
          <w:rtl w:val="0"/>
        </w:rPr>
        <w:t xml:space="preserve">Create and interpret joint probability tables.</w:t>
      </w:r>
    </w:p>
    <w:p w:rsidR="00000000" w:rsidDel="00000000" w:rsidP="00000000" w:rsidRDefault="00000000" w:rsidRPr="00000000" w14:paraId="00000057">
      <w:pPr>
        <w:numPr>
          <w:ilvl w:val="2"/>
          <w:numId w:val="2"/>
        </w:numPr>
        <w:spacing w:line="240" w:lineRule="auto"/>
        <w:ind w:left="2160" w:hanging="360"/>
      </w:pPr>
      <w:r w:rsidDel="00000000" w:rsidR="00000000" w:rsidRPr="00000000">
        <w:rPr>
          <w:rtl w:val="0"/>
        </w:rPr>
        <w:t xml:space="preserve">Identify and interpret prior probabilities and posterior probabilities; apply Bayes’ theorem to calculate posterior probabilities.</w:t>
      </w:r>
    </w:p>
    <w:p w:rsidR="00000000" w:rsidDel="00000000" w:rsidP="00000000" w:rsidRDefault="00000000" w:rsidRPr="00000000" w14:paraId="00000058">
      <w:pPr>
        <w:spacing w:line="240" w:lineRule="auto"/>
        <w:ind w:left="2160" w:firstLine="0"/>
        <w:rPr/>
      </w:pPr>
      <w:r w:rsidDel="00000000" w:rsidR="00000000" w:rsidRPr="00000000">
        <w:rPr>
          <w:rtl w:val="0"/>
        </w:rPr>
      </w:r>
    </w:p>
    <w:p w:rsidR="00000000" w:rsidDel="00000000" w:rsidP="00000000" w:rsidRDefault="00000000" w:rsidRPr="00000000" w14:paraId="00000059">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5A">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5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5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5D">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5E">
      <w:pPr>
        <w:spacing w:after="0" w:before="0" w:line="240" w:lineRule="auto"/>
        <w:rPr/>
      </w:pPr>
      <w:r w:rsidDel="00000000" w:rsidR="00000000" w:rsidRPr="00000000">
        <w:rPr>
          <w:rtl w:val="0"/>
        </w:rPr>
        <w:br w:type="textWrapping"/>
      </w:r>
    </w:p>
    <w:p w:rsidR="00000000" w:rsidDel="00000000" w:rsidP="00000000" w:rsidRDefault="00000000" w:rsidRPr="00000000" w14:paraId="0000005F">
      <w:pPr>
        <w:numPr>
          <w:ilvl w:val="0"/>
          <w:numId w:val="2"/>
        </w:numPr>
        <w:spacing w:after="0" w:before="0" w:line="240" w:lineRule="auto"/>
        <w:ind w:left="720" w:hanging="360"/>
      </w:pPr>
      <w:r w:rsidDel="00000000" w:rsidR="00000000" w:rsidRPr="00000000">
        <w:rPr>
          <w:b w:val="1"/>
          <w:rtl w:val="0"/>
        </w:rPr>
        <w:t xml:space="preserve">Unit 5: Discrete Probability Distributions</w:t>
        <w:br w:type="textWrapping"/>
      </w:r>
    </w:p>
    <w:p w:rsidR="00000000" w:rsidDel="00000000" w:rsidP="00000000" w:rsidRDefault="00000000" w:rsidRPr="00000000" w14:paraId="00000060">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61">
      <w:pPr>
        <w:numPr>
          <w:ilvl w:val="2"/>
          <w:numId w:val="2"/>
        </w:numPr>
        <w:spacing w:line="240" w:lineRule="auto"/>
        <w:ind w:left="2160" w:hanging="360"/>
      </w:pPr>
      <w:r w:rsidDel="00000000" w:rsidR="00000000" w:rsidRPr="00000000">
        <w:rPr>
          <w:rtl w:val="0"/>
        </w:rPr>
        <w:t xml:space="preserve">Define and identify discrete and continuous random variables.</w:t>
      </w:r>
    </w:p>
    <w:p w:rsidR="00000000" w:rsidDel="00000000" w:rsidP="00000000" w:rsidRDefault="00000000" w:rsidRPr="00000000" w14:paraId="00000062">
      <w:pPr>
        <w:numPr>
          <w:ilvl w:val="2"/>
          <w:numId w:val="2"/>
        </w:numPr>
        <w:spacing w:line="240" w:lineRule="auto"/>
        <w:ind w:left="2160" w:hanging="360"/>
      </w:pPr>
      <w:r w:rsidDel="00000000" w:rsidR="00000000" w:rsidRPr="00000000">
        <w:rPr>
          <w:rtl w:val="0"/>
        </w:rPr>
        <w:t xml:space="preserve">Develop, graph, and interpret valid probability distributions for discrete random variables.</w:t>
      </w:r>
    </w:p>
    <w:p w:rsidR="00000000" w:rsidDel="00000000" w:rsidP="00000000" w:rsidRDefault="00000000" w:rsidRPr="00000000" w14:paraId="00000063">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discrete random variables.</w:t>
      </w:r>
    </w:p>
    <w:p w:rsidR="00000000" w:rsidDel="00000000" w:rsidP="00000000" w:rsidRDefault="00000000" w:rsidRPr="00000000" w14:paraId="00000064">
      <w:pPr>
        <w:numPr>
          <w:ilvl w:val="2"/>
          <w:numId w:val="2"/>
        </w:numPr>
        <w:spacing w:line="240" w:lineRule="auto"/>
        <w:ind w:left="2160" w:hanging="360"/>
      </w:pPr>
      <w:r w:rsidDel="00000000" w:rsidR="00000000" w:rsidRPr="00000000">
        <w:rPr>
          <w:rtl w:val="0"/>
        </w:rPr>
        <w:t xml:space="preserve">Develop and interpret the bivariate probability distribution for two discrete random variables.</w:t>
      </w:r>
    </w:p>
    <w:p w:rsidR="00000000" w:rsidDel="00000000" w:rsidP="00000000" w:rsidRDefault="00000000" w:rsidRPr="00000000" w14:paraId="00000065">
      <w:pPr>
        <w:numPr>
          <w:ilvl w:val="2"/>
          <w:numId w:val="2"/>
        </w:numPr>
        <w:spacing w:line="240" w:lineRule="auto"/>
        <w:ind w:left="2160" w:hanging="360"/>
      </w:pPr>
      <w:r w:rsidDel="00000000" w:rsidR="00000000" w:rsidRPr="00000000">
        <w:rPr>
          <w:rtl w:val="0"/>
        </w:rPr>
        <w:t xml:space="preserve">Calculate and interpret the covariance and correlation coefficient for two discrete random variables.</w:t>
      </w:r>
    </w:p>
    <w:p w:rsidR="00000000" w:rsidDel="00000000" w:rsidP="00000000" w:rsidRDefault="00000000" w:rsidRPr="00000000" w14:paraId="00000066">
      <w:pPr>
        <w:numPr>
          <w:ilvl w:val="2"/>
          <w:numId w:val="2"/>
        </w:numPr>
        <w:spacing w:line="240" w:lineRule="auto"/>
        <w:ind w:left="2160" w:hanging="360"/>
      </w:pPr>
      <w:r w:rsidDel="00000000" w:rsidR="00000000" w:rsidRPr="00000000">
        <w:rPr>
          <w:rtl w:val="0"/>
        </w:rPr>
        <w:t xml:space="preserve">Calculate and interpret the expected value and variance of a linear combination of two random variables.</w:t>
      </w:r>
    </w:p>
    <w:p w:rsidR="00000000" w:rsidDel="00000000" w:rsidP="00000000" w:rsidRDefault="00000000" w:rsidRPr="00000000" w14:paraId="00000067">
      <w:pPr>
        <w:numPr>
          <w:ilvl w:val="2"/>
          <w:numId w:val="2"/>
        </w:numPr>
        <w:spacing w:line="240" w:lineRule="auto"/>
        <w:ind w:left="2160" w:hanging="360"/>
      </w:pPr>
      <w:r w:rsidDel="00000000" w:rsidR="00000000" w:rsidRPr="00000000">
        <w:rPr>
          <w:rtl w:val="0"/>
        </w:rPr>
        <w:t xml:space="preserve">Identify and use the binomial probability function to compute the probability of a specified number of successes out of a given number of trials.</w:t>
      </w:r>
    </w:p>
    <w:p w:rsidR="00000000" w:rsidDel="00000000" w:rsidP="00000000" w:rsidRDefault="00000000" w:rsidRPr="00000000" w14:paraId="00000068">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binomial experiments.</w:t>
      </w:r>
    </w:p>
    <w:p w:rsidR="00000000" w:rsidDel="00000000" w:rsidP="00000000" w:rsidRDefault="00000000" w:rsidRPr="00000000" w14:paraId="00000069">
      <w:pPr>
        <w:numPr>
          <w:ilvl w:val="2"/>
          <w:numId w:val="2"/>
        </w:numPr>
        <w:spacing w:line="240" w:lineRule="auto"/>
        <w:ind w:left="2160" w:hanging="360"/>
      </w:pPr>
      <w:r w:rsidDel="00000000" w:rsidR="00000000" w:rsidRPr="00000000">
        <w:rPr>
          <w:rtl w:val="0"/>
        </w:rPr>
        <w:t xml:space="preserve">Identify and use the Poisson probability function to compute the probability of a specified number of occurrences over a given interval.</w:t>
      </w:r>
    </w:p>
    <w:p w:rsidR="00000000" w:rsidDel="00000000" w:rsidP="00000000" w:rsidRDefault="00000000" w:rsidRPr="00000000" w14:paraId="0000006A">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Poisson experiments.</w:t>
      </w:r>
    </w:p>
    <w:p w:rsidR="00000000" w:rsidDel="00000000" w:rsidP="00000000" w:rsidRDefault="00000000" w:rsidRPr="00000000" w14:paraId="0000006B">
      <w:pPr>
        <w:numPr>
          <w:ilvl w:val="2"/>
          <w:numId w:val="2"/>
        </w:numPr>
        <w:spacing w:line="240" w:lineRule="auto"/>
        <w:ind w:left="2160" w:hanging="360"/>
      </w:pPr>
      <w:r w:rsidDel="00000000" w:rsidR="00000000" w:rsidRPr="00000000">
        <w:rPr>
          <w:rtl w:val="0"/>
        </w:rPr>
        <w:t xml:space="preserve">Identify and use the hypergeometric probability function to compute the probability of a specified number of successes out of a given number of trials.</w:t>
      </w:r>
    </w:p>
    <w:p w:rsidR="00000000" w:rsidDel="00000000" w:rsidP="00000000" w:rsidRDefault="00000000" w:rsidRPr="00000000" w14:paraId="0000006C">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hypergeometric experiments.</w:t>
      </w:r>
      <w:r w:rsidDel="00000000" w:rsidR="00000000" w:rsidRPr="00000000">
        <w:rPr>
          <w:rtl w:val="0"/>
        </w:rPr>
        <w:br w:type="textWrapping"/>
      </w:r>
    </w:p>
    <w:p w:rsidR="00000000" w:rsidDel="00000000" w:rsidP="00000000" w:rsidRDefault="00000000" w:rsidRPr="00000000" w14:paraId="0000006D">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6E">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6F">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70">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71">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72">
      <w:pPr>
        <w:spacing w:after="0" w:before="0" w:line="240" w:lineRule="auto"/>
        <w:rPr/>
      </w:pP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