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widowControl w:val="0"/>
        <w:spacing w:after="0" w:before="0" w:line="240" w:lineRule="auto"/>
        <w:jc w:val="center"/>
        <w:rPr>
          <w:b w:val="1"/>
          <w:sz w:val="46"/>
          <w:szCs w:val="46"/>
        </w:rPr>
      </w:pPr>
      <w:bookmarkStart w:colFirst="0" w:colLast="0" w:name="_u2m1vzxy8c40" w:id="0"/>
      <w:bookmarkEnd w:id="0"/>
      <w:r w:rsidDel="00000000" w:rsidR="00000000" w:rsidRPr="00000000">
        <w:rPr>
          <w:b w:val="1"/>
          <w:sz w:val="46"/>
          <w:szCs w:val="46"/>
          <w:rtl w:val="0"/>
        </w:rPr>
        <w:t xml:space="preserve">Advance Placement United States History</w:t>
      </w:r>
    </w:p>
    <w:p w:rsidR="00000000" w:rsidDel="00000000" w:rsidP="00000000" w:rsidRDefault="00000000" w:rsidRPr="00000000" w14:paraId="00000002">
      <w:pPr>
        <w:pStyle w:val="Heading1"/>
        <w:keepNext w:val="0"/>
        <w:keepLines w:val="0"/>
        <w:widowControl w:val="0"/>
        <w:spacing w:after="0" w:before="0" w:line="240" w:lineRule="auto"/>
        <w:jc w:val="center"/>
        <w:rPr>
          <w:b w:val="1"/>
          <w:sz w:val="46"/>
          <w:szCs w:val="46"/>
        </w:rPr>
      </w:pPr>
      <w:bookmarkStart w:colFirst="0" w:colLast="0" w:name="_hl01mdw48hdq" w:id="1"/>
      <w:bookmarkEnd w:id="1"/>
      <w:r w:rsidDel="00000000" w:rsidR="00000000" w:rsidRPr="00000000">
        <w:rPr>
          <w:b w:val="1"/>
          <w:sz w:val="46"/>
          <w:szCs w:val="46"/>
          <w:rtl w:val="0"/>
        </w:rPr>
        <w:t xml:space="preserve">11th Grade -  Syllabus Outline</w:t>
      </w:r>
    </w:p>
    <w:p w:rsidR="00000000" w:rsidDel="00000000" w:rsidP="00000000" w:rsidRDefault="00000000" w:rsidRPr="00000000" w14:paraId="00000003">
      <w:pPr>
        <w:pStyle w:val="Heading2"/>
        <w:keepNext w:val="0"/>
        <w:keepLines w:val="0"/>
        <w:spacing w:after="80" w:lineRule="auto"/>
        <w:jc w:val="center"/>
        <w:rPr>
          <w:b w:val="1"/>
          <w:sz w:val="34"/>
          <w:szCs w:val="34"/>
        </w:rPr>
      </w:pPr>
      <w:bookmarkStart w:colFirst="0" w:colLast="0" w:name="_cpgp1jo8eau" w:id="2"/>
      <w:bookmarkEnd w:id="2"/>
      <w:r w:rsidDel="00000000" w:rsidR="00000000" w:rsidRPr="00000000">
        <w:rPr>
          <w:b w:val="1"/>
          <w:sz w:val="34"/>
          <w:szCs w:val="34"/>
          <w:rtl w:val="0"/>
        </w:rPr>
        <w:t xml:space="preserve">Joseph Kysiak – Lake Dallas High School</w:t>
      </w:r>
    </w:p>
    <w:p w:rsidR="00000000" w:rsidDel="00000000" w:rsidP="00000000" w:rsidRDefault="00000000" w:rsidRPr="00000000" w14:paraId="00000004">
      <w:pPr>
        <w:pStyle w:val="Heading3"/>
        <w:keepNext w:val="0"/>
        <w:keepLines w:val="0"/>
        <w:spacing w:before="280" w:lineRule="auto"/>
        <w:jc w:val="center"/>
        <w:rPr>
          <w:b w:val="1"/>
          <w:color w:val="000000"/>
          <w:sz w:val="26"/>
          <w:szCs w:val="26"/>
        </w:rPr>
      </w:pPr>
      <w:bookmarkStart w:colFirst="0" w:colLast="0" w:name="_4o6rf8htvjiv" w:id="3"/>
      <w:bookmarkEnd w:id="3"/>
      <w:r w:rsidDel="00000000" w:rsidR="00000000" w:rsidRPr="00000000">
        <w:rPr>
          <w:b w:val="1"/>
          <w:color w:val="000000"/>
          <w:sz w:val="26"/>
          <w:szCs w:val="26"/>
          <w:rtl w:val="0"/>
        </w:rPr>
        <w:t xml:space="preserve">Fall Semester 2025</w:t>
      </w:r>
    </w:p>
    <w:p w:rsidR="00000000" w:rsidDel="00000000" w:rsidP="00000000" w:rsidRDefault="00000000" w:rsidRPr="00000000" w14:paraId="00000005">
      <w:pPr>
        <w:pStyle w:val="Heading3"/>
        <w:keepNext w:val="0"/>
        <w:keepLines w:val="0"/>
        <w:spacing w:before="280" w:lineRule="auto"/>
        <w:jc w:val="left"/>
        <w:rPr/>
      </w:pPr>
      <w:bookmarkStart w:colFirst="0" w:colLast="0" w:name="_xg7bssna2ykz" w:id="4"/>
      <w:bookmarkEnd w:id="4"/>
      <w:r w:rsidDel="00000000" w:rsidR="00000000" w:rsidRPr="00000000">
        <w:rPr>
          <w:rtl w:val="0"/>
        </w:rPr>
        <w:t xml:space="preserve">Dear Students, Parents and Guardians,</w:t>
      </w:r>
    </w:p>
    <w:p w:rsidR="00000000" w:rsidDel="00000000" w:rsidP="00000000" w:rsidRDefault="00000000" w:rsidRPr="00000000" w14:paraId="00000006">
      <w:pPr>
        <w:spacing w:after="240" w:before="240" w:lineRule="auto"/>
        <w:rPr>
          <w:color w:val="273540"/>
          <w:sz w:val="24"/>
          <w:szCs w:val="24"/>
          <w:u w:val="single"/>
        </w:rPr>
      </w:pPr>
      <w:r w:rsidDel="00000000" w:rsidR="00000000" w:rsidRPr="00000000">
        <w:rPr>
          <w:sz w:val="24"/>
          <w:szCs w:val="24"/>
          <w:rtl w:val="0"/>
        </w:rPr>
        <w:t xml:space="preserve">Welcome to 11th Grade at Lake Dallas High School.  This syllabus outlines the Fall Semester (18 weeks) course for </w:t>
      </w:r>
      <w:r w:rsidDel="00000000" w:rsidR="00000000" w:rsidRPr="00000000">
        <w:rPr>
          <w:color w:val="273540"/>
          <w:sz w:val="24"/>
          <w:szCs w:val="24"/>
          <w:highlight w:val="white"/>
          <w:rtl w:val="0"/>
        </w:rPr>
        <w:t xml:space="preserve">Advanced Placement (AP) United States History.  This course is specifically designed by the College Board to prepare students for college credit (AP Exams) and/or upper level academic expectations. </w:t>
      </w:r>
      <w:r w:rsidDel="00000000" w:rsidR="00000000" w:rsidRPr="00000000">
        <w:rPr>
          <w:color w:val="273540"/>
          <w:sz w:val="24"/>
          <w:szCs w:val="24"/>
          <w:rtl w:val="0"/>
        </w:rPr>
        <w:t xml:space="preserve"> </w:t>
      </w:r>
      <w:r w:rsidDel="00000000" w:rsidR="00000000" w:rsidRPr="00000000">
        <w:rPr>
          <w:rtl w:val="0"/>
        </w:rPr>
      </w:r>
    </w:p>
    <w:p w:rsidR="00000000" w:rsidDel="00000000" w:rsidP="00000000" w:rsidRDefault="00000000" w:rsidRPr="00000000" w14:paraId="00000007">
      <w:pPr>
        <w:spacing w:after="240" w:before="240" w:lineRule="auto"/>
        <w:rPr>
          <w:color w:val="273540"/>
          <w:sz w:val="24"/>
          <w:szCs w:val="24"/>
          <w:highlight w:val="white"/>
        </w:rPr>
      </w:pPr>
      <w:r w:rsidDel="00000000" w:rsidR="00000000" w:rsidRPr="00000000">
        <w:rPr>
          <w:color w:val="273540"/>
          <w:sz w:val="24"/>
          <w:szCs w:val="24"/>
          <w:u w:val="single"/>
          <w:rtl w:val="0"/>
        </w:rPr>
        <w:t xml:space="preserve">This is an </w:t>
      </w:r>
      <w:r w:rsidDel="00000000" w:rsidR="00000000" w:rsidRPr="00000000">
        <w:rPr>
          <w:b w:val="1"/>
          <w:color w:val="273540"/>
          <w:sz w:val="24"/>
          <w:szCs w:val="24"/>
          <w:u w:val="single"/>
          <w:rtl w:val="0"/>
        </w:rPr>
        <w:t xml:space="preserve">ELECTIVE</w:t>
      </w:r>
      <w:r w:rsidDel="00000000" w:rsidR="00000000" w:rsidRPr="00000000">
        <w:rPr>
          <w:color w:val="273540"/>
          <w:sz w:val="24"/>
          <w:szCs w:val="24"/>
          <w:u w:val="single"/>
          <w:rtl w:val="0"/>
        </w:rPr>
        <w:t xml:space="preserve"> course </w:t>
      </w:r>
      <w:r w:rsidDel="00000000" w:rsidR="00000000" w:rsidRPr="00000000">
        <w:rPr>
          <w:b w:val="1"/>
          <w:color w:val="273540"/>
          <w:sz w:val="24"/>
          <w:szCs w:val="24"/>
          <w:u w:val="single"/>
          <w:rtl w:val="0"/>
        </w:rPr>
        <w:t xml:space="preserve">NOT</w:t>
      </w:r>
      <w:r w:rsidDel="00000000" w:rsidR="00000000" w:rsidRPr="00000000">
        <w:rPr>
          <w:color w:val="273540"/>
          <w:sz w:val="24"/>
          <w:szCs w:val="24"/>
          <w:u w:val="single"/>
          <w:rtl w:val="0"/>
        </w:rPr>
        <w:t xml:space="preserve"> a required course</w:t>
      </w:r>
      <w:r w:rsidDel="00000000" w:rsidR="00000000" w:rsidRPr="00000000">
        <w:rPr>
          <w:color w:val="273540"/>
          <w:sz w:val="24"/>
          <w:szCs w:val="24"/>
          <w:highlight w:val="white"/>
          <w:rtl w:val="0"/>
        </w:rPr>
        <w:t xml:space="preserve">, however this course will satisfy the social studies requirement for U.S. History as well.  This course sequence does NOT parallel the on-level U.S. History courses, and this course will reflect an academic rigor practiced at an adult level of education.  Ultimately, success on the AP US History Exam administered by the College Board will be our overarching goal.</w:t>
      </w:r>
    </w:p>
    <w:p w:rsidR="00000000" w:rsidDel="00000000" w:rsidP="00000000" w:rsidRDefault="00000000" w:rsidRPr="00000000" w14:paraId="00000008">
      <w:pPr>
        <w:spacing w:after="240" w:before="240" w:lineRule="auto"/>
        <w:rPr>
          <w:sz w:val="24"/>
          <w:szCs w:val="24"/>
        </w:rPr>
      </w:pPr>
      <w:r w:rsidDel="00000000" w:rsidR="00000000" w:rsidRPr="00000000">
        <w:rPr>
          <w:color w:val="273540"/>
          <w:sz w:val="24"/>
          <w:szCs w:val="24"/>
          <w:highlight w:val="white"/>
          <w:rtl w:val="0"/>
        </w:rPr>
        <w:t xml:space="preserve">This syllabus and content outline satisfies</w:t>
      </w:r>
      <w:r w:rsidDel="00000000" w:rsidR="00000000" w:rsidRPr="00000000">
        <w:rPr>
          <w:sz w:val="24"/>
          <w:szCs w:val="24"/>
          <w:rtl w:val="0"/>
        </w:rPr>
        <w:t xml:space="preserve"> what is</w:t>
      </w:r>
      <w:r w:rsidDel="00000000" w:rsidR="00000000" w:rsidRPr="00000000">
        <w:rPr>
          <w:sz w:val="24"/>
          <w:szCs w:val="24"/>
          <w:rtl w:val="0"/>
        </w:rPr>
        <w:t xml:space="preserve"> required by Texas law (Senate Bill 12), and serves  as the instructional plan available for your review.   If you desire to view a more detailed expectation for this course then please visit the course guide from the College Board website (</w:t>
      </w:r>
      <w:hyperlink r:id="rId6">
        <w:r w:rsidDel="00000000" w:rsidR="00000000" w:rsidRPr="00000000">
          <w:rPr>
            <w:color w:val="1155cc"/>
            <w:sz w:val="24"/>
            <w:szCs w:val="24"/>
            <w:u w:val="single"/>
            <w:rtl w:val="0"/>
          </w:rPr>
          <w:t xml:space="preserve">collegeboard.org</w:t>
        </w:r>
      </w:hyperlink>
      <w:r w:rsidDel="00000000" w:rsidR="00000000" w:rsidRPr="00000000">
        <w:rPr>
          <w:sz w:val="24"/>
          <w:szCs w:val="24"/>
          <w:rtl w:val="0"/>
        </w:rPr>
        <w:t xml:space="preserve">).   </w:t>
      </w:r>
    </w:p>
    <w:p w:rsidR="00000000" w:rsidDel="00000000" w:rsidP="00000000" w:rsidRDefault="00000000" w:rsidRPr="00000000" w14:paraId="00000009">
      <w:pPr>
        <w:spacing w:after="240" w:before="240" w:lineRule="auto"/>
        <w:rPr/>
      </w:pPr>
      <w:r w:rsidDel="00000000" w:rsidR="00000000" w:rsidRPr="00000000">
        <w:rPr>
          <w:sz w:val="24"/>
          <w:szCs w:val="24"/>
          <w:rtl w:val="0"/>
        </w:rPr>
        <w:t xml:space="preserve">I look forward to working with you and your child!</w:t>
      </w:r>
      <w:r w:rsidDel="00000000" w:rsidR="00000000" w:rsidRPr="00000000">
        <w:rPr>
          <w:rtl w:val="0"/>
        </w:rPr>
      </w:r>
    </w:p>
    <w:p w:rsidR="00000000" w:rsidDel="00000000" w:rsidP="00000000" w:rsidRDefault="00000000" w:rsidRPr="00000000" w14:paraId="0000000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color w:val="000000"/>
          <w:sz w:val="26"/>
          <w:szCs w:val="26"/>
        </w:rPr>
      </w:pPr>
      <w:bookmarkStart w:colFirst="0" w:colLast="0" w:name="_4ayfqt5430p7" w:id="5"/>
      <w:bookmarkEnd w:id="5"/>
      <w:r w:rsidDel="00000000" w:rsidR="00000000" w:rsidRPr="00000000">
        <w:rPr>
          <w:b w:val="1"/>
          <w:color w:val="000000"/>
          <w:sz w:val="26"/>
          <w:szCs w:val="26"/>
          <w:rtl w:val="0"/>
        </w:rPr>
        <w:t xml:space="preserve">Contact Information</w:t>
      </w:r>
    </w:p>
    <w:p w:rsidR="00000000" w:rsidDel="00000000" w:rsidP="00000000" w:rsidRDefault="00000000" w:rsidRPr="00000000" w14:paraId="0000000C">
      <w:pPr>
        <w:numPr>
          <w:ilvl w:val="0"/>
          <w:numId w:val="5"/>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Joseph Kysiak</w:t>
        <w:br w:type="textWrapping"/>
      </w:r>
    </w:p>
    <w:p w:rsidR="00000000" w:rsidDel="00000000" w:rsidP="00000000" w:rsidRDefault="00000000" w:rsidRPr="00000000" w14:paraId="0000000D">
      <w:pPr>
        <w:numPr>
          <w:ilvl w:val="0"/>
          <w:numId w:val="5"/>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jkysiak@ldisd.net</w:t>
        <w:br w:type="textWrapping"/>
      </w:r>
    </w:p>
    <w:p w:rsidR="00000000" w:rsidDel="00000000" w:rsidP="00000000" w:rsidRDefault="00000000" w:rsidRPr="00000000" w14:paraId="0000000E">
      <w:pPr>
        <w:numPr>
          <w:ilvl w:val="0"/>
          <w:numId w:val="5"/>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940-497-4031</w:t>
        <w:br w:type="textWrapping"/>
      </w:r>
    </w:p>
    <w:p w:rsidR="00000000" w:rsidDel="00000000" w:rsidP="00000000" w:rsidRDefault="00000000" w:rsidRPr="00000000" w14:paraId="0000000F">
      <w:pPr>
        <w:numPr>
          <w:ilvl w:val="0"/>
          <w:numId w:val="5"/>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Friday - 7:00 or 3:00 or by appointment before or after school.</w:t>
        <w:br w:type="textWrapping"/>
      </w:r>
    </w:p>
    <w:p w:rsidR="00000000" w:rsidDel="00000000" w:rsidP="00000000" w:rsidRDefault="00000000" w:rsidRPr="00000000" w14:paraId="00000010">
      <w:pPr>
        <w:numPr>
          <w:ilvl w:val="0"/>
          <w:numId w:val="5"/>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I’ll respond within 24 hours on school days.</w:t>
        <w:br w:type="textWrapping"/>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color w:val="000000"/>
          <w:sz w:val="26"/>
          <w:szCs w:val="26"/>
        </w:rPr>
      </w:pPr>
      <w:bookmarkStart w:colFirst="0" w:colLast="0" w:name="_1mwvt22oonsx" w:id="6"/>
      <w:bookmarkEnd w:id="6"/>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13">
      <w:pPr>
        <w:spacing w:after="240" w:before="240" w:lineRule="auto"/>
        <w:rPr/>
      </w:pPr>
      <w:r w:rsidDel="00000000" w:rsidR="00000000" w:rsidRPr="00000000">
        <w:rPr>
          <w:b w:val="1"/>
          <w:color w:val="ff0000"/>
          <w:rtl w:val="0"/>
        </w:rPr>
        <w:t xml:space="preserve">NOTE:  </w:t>
      </w:r>
      <w:r w:rsidDel="00000000" w:rsidR="00000000" w:rsidRPr="00000000">
        <w:rPr>
          <w:rtl w:val="0"/>
        </w:rPr>
        <w:t xml:space="preserve">Pacing t</w:t>
      </w:r>
      <w:r w:rsidDel="00000000" w:rsidR="00000000" w:rsidRPr="00000000">
        <w:rPr>
          <w:rtl w:val="0"/>
        </w:rPr>
        <w:t xml:space="preserve">his semester will seem fairly quick due to most of the course material expected for understanding on the AP Exam will be post-Reconstruction history.  However, significant % of material will be covered prior to the late 19th Century.  For example, Unit 1 &amp; 2 will be combined as it constitutes approximately 10% of the subject matter expected for the AP Exam, Independence &amp; Constitution approximately 15%, Social Reform approximately 10%, etc..  Then, material from 1875 - 1975 will be dedicated more time in order to reflect the 45-55% of expected subject matter on the AP Exam in May.</w:t>
      </w:r>
    </w:p>
    <w:p w:rsidR="00000000" w:rsidDel="00000000" w:rsidP="00000000" w:rsidRDefault="00000000" w:rsidRPr="00000000" w14:paraId="00000014">
      <w:pPr>
        <w:spacing w:after="240" w:before="240" w:lineRule="auto"/>
        <w:rPr/>
      </w:pPr>
      <w:r w:rsidDel="00000000" w:rsidR="00000000" w:rsidRPr="00000000">
        <w:rPr>
          <w:b w:val="1"/>
          <w:rtl w:val="0"/>
        </w:rPr>
        <w:t xml:space="preserve">Colonization Period: 1491 - 1755 </w:t>
      </w:r>
      <w:r w:rsidDel="00000000" w:rsidR="00000000" w:rsidRPr="00000000">
        <w:rPr>
          <w:rtl w:val="0"/>
        </w:rPr>
        <w:t xml:space="preserve">(2-3 weeks)</w:t>
      </w:r>
    </w:p>
    <w:p w:rsidR="00000000" w:rsidDel="00000000" w:rsidP="00000000" w:rsidRDefault="00000000" w:rsidRPr="00000000" w14:paraId="00000015">
      <w:pPr>
        <w:numPr>
          <w:ilvl w:val="0"/>
          <w:numId w:val="2"/>
        </w:numPr>
        <w:spacing w:after="0" w:afterAutospacing="0" w:before="240" w:lineRule="auto"/>
        <w:ind w:left="720" w:hanging="360"/>
        <w:rPr>
          <w:u w:val="none"/>
        </w:rPr>
      </w:pPr>
      <w:r w:rsidDel="00000000" w:rsidR="00000000" w:rsidRPr="00000000">
        <w:rPr>
          <w:rtl w:val="0"/>
        </w:rPr>
        <w:t xml:space="preserve">Early exploration and domestic interactions with Native Americans</w:t>
      </w:r>
    </w:p>
    <w:p w:rsidR="00000000" w:rsidDel="00000000" w:rsidP="00000000" w:rsidRDefault="00000000" w:rsidRPr="00000000" w14:paraId="00000016">
      <w:pPr>
        <w:numPr>
          <w:ilvl w:val="0"/>
          <w:numId w:val="2"/>
        </w:numPr>
        <w:spacing w:after="0" w:afterAutospacing="0" w:before="0" w:beforeAutospacing="0" w:lineRule="auto"/>
        <w:ind w:left="720" w:hanging="360"/>
        <w:rPr>
          <w:u w:val="none"/>
        </w:rPr>
      </w:pPr>
      <w:r w:rsidDel="00000000" w:rsidR="00000000" w:rsidRPr="00000000">
        <w:rPr>
          <w:rtl w:val="0"/>
        </w:rPr>
        <w:t xml:space="preserve">Early colonial development and its diverse political, economic and social beliefs.</w:t>
      </w:r>
    </w:p>
    <w:p w:rsidR="00000000" w:rsidDel="00000000" w:rsidP="00000000" w:rsidRDefault="00000000" w:rsidRPr="00000000" w14:paraId="00000017">
      <w:pPr>
        <w:numPr>
          <w:ilvl w:val="0"/>
          <w:numId w:val="2"/>
        </w:numPr>
        <w:spacing w:after="0" w:afterAutospacing="0" w:before="0" w:beforeAutospacing="0" w:lineRule="auto"/>
        <w:ind w:left="720" w:hanging="360"/>
        <w:rPr>
          <w:u w:val="none"/>
        </w:rPr>
      </w:pPr>
      <w:r w:rsidDel="00000000" w:rsidR="00000000" w:rsidRPr="00000000">
        <w:rPr>
          <w:rtl w:val="0"/>
        </w:rPr>
        <w:t xml:space="preserve">Transatlantic Trade and Slavery in the British Colonies</w:t>
      </w:r>
    </w:p>
    <w:p w:rsidR="00000000" w:rsidDel="00000000" w:rsidP="00000000" w:rsidRDefault="00000000" w:rsidRPr="00000000" w14:paraId="00000018">
      <w:pPr>
        <w:numPr>
          <w:ilvl w:val="0"/>
          <w:numId w:val="2"/>
        </w:numPr>
        <w:spacing w:after="240" w:before="0" w:beforeAutospacing="0" w:lineRule="auto"/>
        <w:ind w:left="720" w:hanging="360"/>
        <w:rPr>
          <w:u w:val="none"/>
        </w:rPr>
      </w:pPr>
      <w:r w:rsidDel="00000000" w:rsidR="00000000" w:rsidRPr="00000000">
        <w:rPr>
          <w:rtl w:val="0"/>
        </w:rPr>
        <w:t xml:space="preserve">Peter Zenger, Great Awakening and regional conflicts with France, Spain and Natives in the Backcountry. </w:t>
      </w:r>
      <w:r w:rsidDel="00000000" w:rsidR="00000000" w:rsidRPr="00000000">
        <w:rPr>
          <w:rtl w:val="0"/>
        </w:rPr>
      </w:r>
    </w:p>
    <w:p w:rsidR="00000000" w:rsidDel="00000000" w:rsidP="00000000" w:rsidRDefault="00000000" w:rsidRPr="00000000" w14:paraId="00000019">
      <w:pPr>
        <w:spacing w:after="240" w:before="240" w:lineRule="auto"/>
        <w:ind w:left="0" w:firstLine="0"/>
        <w:rPr>
          <w:b w:val="1"/>
        </w:rPr>
      </w:pPr>
      <w:r w:rsidDel="00000000" w:rsidR="00000000" w:rsidRPr="00000000">
        <w:rPr>
          <w:b w:val="1"/>
          <w:rtl w:val="0"/>
        </w:rPr>
        <w:t xml:space="preserve">Independence and Constitutional Foundations: 1756 - 1790 </w:t>
      </w:r>
      <w:r w:rsidDel="00000000" w:rsidR="00000000" w:rsidRPr="00000000">
        <w:rPr>
          <w:rtl w:val="0"/>
        </w:rPr>
        <w:t xml:space="preserve">(2-3 weeks)</w:t>
      </w:r>
      <w:r w:rsidDel="00000000" w:rsidR="00000000" w:rsidRPr="00000000">
        <w:rPr>
          <w:rtl w:val="0"/>
        </w:rPr>
      </w:r>
    </w:p>
    <w:p w:rsidR="00000000" w:rsidDel="00000000" w:rsidP="00000000" w:rsidRDefault="00000000" w:rsidRPr="00000000" w14:paraId="0000001A">
      <w:pPr>
        <w:numPr>
          <w:ilvl w:val="0"/>
          <w:numId w:val="1"/>
        </w:numPr>
        <w:spacing w:after="0" w:afterAutospacing="0" w:before="240" w:lineRule="auto"/>
        <w:ind w:left="720" w:hanging="360"/>
        <w:rPr>
          <w:u w:val="none"/>
        </w:rPr>
      </w:pPr>
      <w:r w:rsidDel="00000000" w:rsidR="00000000" w:rsidRPr="00000000">
        <w:rPr>
          <w:rtl w:val="0"/>
        </w:rPr>
        <w:t xml:space="preserve">Document Based Question (DBQ) Practice </w:t>
      </w:r>
    </w:p>
    <w:p w:rsidR="00000000" w:rsidDel="00000000" w:rsidP="00000000" w:rsidRDefault="00000000" w:rsidRPr="00000000" w14:paraId="0000001B">
      <w:pPr>
        <w:numPr>
          <w:ilvl w:val="1"/>
          <w:numId w:val="1"/>
        </w:numPr>
        <w:spacing w:after="0" w:afterAutospacing="0" w:before="0" w:beforeAutospacing="0" w:lineRule="auto"/>
        <w:ind w:left="1440" w:hanging="360"/>
        <w:rPr>
          <w:u w:val="none"/>
        </w:rPr>
      </w:pPr>
      <w:r w:rsidDel="00000000" w:rsidR="00000000" w:rsidRPr="00000000">
        <w:rPr>
          <w:rtl w:val="0"/>
        </w:rPr>
        <w:t xml:space="preserve">The French &amp; Indian War: The changing economic, political and social ideologies between Britain and Colonials.</w:t>
      </w:r>
    </w:p>
    <w:p w:rsidR="00000000" w:rsidDel="00000000" w:rsidP="00000000" w:rsidRDefault="00000000" w:rsidRPr="00000000" w14:paraId="0000001C">
      <w:pPr>
        <w:numPr>
          <w:ilvl w:val="0"/>
          <w:numId w:val="1"/>
        </w:numPr>
        <w:spacing w:after="0" w:afterAutospacing="0" w:before="0" w:beforeAutospacing="0" w:lineRule="auto"/>
        <w:ind w:left="720" w:hanging="360"/>
        <w:rPr>
          <w:u w:val="none"/>
        </w:rPr>
      </w:pPr>
      <w:r w:rsidDel="00000000" w:rsidR="00000000" w:rsidRPr="00000000">
        <w:rPr>
          <w:rtl w:val="0"/>
        </w:rPr>
        <w:t xml:space="preserve">Chronicle the events of our independence movement. </w:t>
      </w:r>
    </w:p>
    <w:p w:rsidR="00000000" w:rsidDel="00000000" w:rsidP="00000000" w:rsidRDefault="00000000" w:rsidRPr="00000000" w14:paraId="0000001D">
      <w:pPr>
        <w:numPr>
          <w:ilvl w:val="1"/>
          <w:numId w:val="1"/>
        </w:numPr>
        <w:spacing w:after="0" w:afterAutospacing="0" w:before="0" w:beforeAutospacing="0" w:lineRule="auto"/>
        <w:ind w:left="1440" w:hanging="360"/>
        <w:rPr>
          <w:u w:val="none"/>
        </w:rPr>
      </w:pPr>
      <w:r w:rsidDel="00000000" w:rsidR="00000000" w:rsidRPr="00000000">
        <w:rPr>
          <w:rtl w:val="0"/>
        </w:rPr>
        <w:t xml:space="preserve">Committees of Correspondences </w:t>
      </w:r>
    </w:p>
    <w:p w:rsidR="00000000" w:rsidDel="00000000" w:rsidP="00000000" w:rsidRDefault="00000000" w:rsidRPr="00000000" w14:paraId="0000001E">
      <w:pPr>
        <w:numPr>
          <w:ilvl w:val="0"/>
          <w:numId w:val="1"/>
        </w:numPr>
        <w:spacing w:after="0" w:afterAutospacing="0" w:before="0" w:beforeAutospacing="0" w:lineRule="auto"/>
        <w:ind w:left="720" w:hanging="360"/>
        <w:rPr>
          <w:u w:val="none"/>
        </w:rPr>
      </w:pPr>
      <w:r w:rsidDel="00000000" w:rsidR="00000000" w:rsidRPr="00000000">
        <w:rPr>
          <w:rtl w:val="0"/>
        </w:rPr>
        <w:t xml:space="preserve">Founding Fathers and Framers of the Constitution.</w:t>
      </w:r>
    </w:p>
    <w:p w:rsidR="00000000" w:rsidDel="00000000" w:rsidP="00000000" w:rsidRDefault="00000000" w:rsidRPr="00000000" w14:paraId="0000001F">
      <w:pPr>
        <w:numPr>
          <w:ilvl w:val="1"/>
          <w:numId w:val="1"/>
        </w:numPr>
        <w:spacing w:after="0" w:afterAutospacing="0" w:before="0" w:beforeAutospacing="0" w:lineRule="auto"/>
        <w:ind w:left="1440" w:hanging="360"/>
        <w:rPr>
          <w:u w:val="none"/>
        </w:rPr>
      </w:pPr>
      <w:r w:rsidDel="00000000" w:rsidR="00000000" w:rsidRPr="00000000">
        <w:rPr>
          <w:rtl w:val="0"/>
        </w:rPr>
        <w:t xml:space="preserve">Study the contributions of many individuals that would lead to revolution and the development of a national government based on the principle of popular sovereignty. </w:t>
      </w:r>
    </w:p>
    <w:p w:rsidR="00000000" w:rsidDel="00000000" w:rsidP="00000000" w:rsidRDefault="00000000" w:rsidRPr="00000000" w14:paraId="00000020">
      <w:pPr>
        <w:numPr>
          <w:ilvl w:val="0"/>
          <w:numId w:val="1"/>
        </w:numPr>
        <w:spacing w:after="240" w:before="0" w:beforeAutospacing="0" w:lineRule="auto"/>
        <w:ind w:left="720" w:hanging="360"/>
        <w:rPr>
          <w:u w:val="none"/>
        </w:rPr>
      </w:pPr>
      <w:r w:rsidDel="00000000" w:rsidR="00000000" w:rsidRPr="00000000">
        <w:rPr>
          <w:rtl w:val="0"/>
        </w:rPr>
        <w:t xml:space="preserve">Civic Duty, Citizenship, and the Bill of Rights </w:t>
      </w:r>
      <w:r w:rsidDel="00000000" w:rsidR="00000000" w:rsidRPr="00000000">
        <w:rPr>
          <w:rtl w:val="0"/>
        </w:rPr>
        <w:br w:type="textWrapping"/>
      </w:r>
    </w:p>
    <w:p w:rsidR="00000000" w:rsidDel="00000000" w:rsidP="00000000" w:rsidRDefault="00000000" w:rsidRPr="00000000" w14:paraId="00000021">
      <w:pPr>
        <w:spacing w:after="240" w:before="240" w:lineRule="auto"/>
        <w:ind w:left="0" w:firstLine="0"/>
        <w:rPr/>
      </w:pPr>
      <w:r w:rsidDel="00000000" w:rsidR="00000000" w:rsidRPr="00000000">
        <w:rPr>
          <w:b w:val="1"/>
          <w:rtl w:val="0"/>
        </w:rPr>
        <w:t xml:space="preserve">Early Republic: 1790 - 1820 </w:t>
      </w:r>
      <w:r w:rsidDel="00000000" w:rsidR="00000000" w:rsidRPr="00000000">
        <w:rPr>
          <w:rtl w:val="0"/>
        </w:rPr>
        <w:t xml:space="preserve">(2-3 weeks)</w:t>
      </w:r>
    </w:p>
    <w:p w:rsidR="00000000" w:rsidDel="00000000" w:rsidP="00000000" w:rsidRDefault="00000000" w:rsidRPr="00000000" w14:paraId="00000022">
      <w:pPr>
        <w:numPr>
          <w:ilvl w:val="0"/>
          <w:numId w:val="6"/>
        </w:numPr>
        <w:spacing w:after="0" w:afterAutospacing="0" w:before="240" w:lineRule="auto"/>
        <w:ind w:left="720" w:hanging="360"/>
      </w:pPr>
      <w:r w:rsidDel="00000000" w:rsidR="00000000" w:rsidRPr="00000000">
        <w:rPr>
          <w:rtl w:val="0"/>
        </w:rPr>
        <w:t xml:space="preserve">Washington’s Presidency and early executive precedence.</w:t>
      </w:r>
    </w:p>
    <w:p w:rsidR="00000000" w:rsidDel="00000000" w:rsidP="00000000" w:rsidRDefault="00000000" w:rsidRPr="00000000" w14:paraId="00000023">
      <w:pPr>
        <w:numPr>
          <w:ilvl w:val="0"/>
          <w:numId w:val="6"/>
        </w:numPr>
        <w:spacing w:after="0" w:afterAutospacing="0" w:before="0" w:beforeAutospacing="0" w:lineRule="auto"/>
        <w:ind w:left="720" w:hanging="360"/>
      </w:pPr>
      <w:r w:rsidDel="00000000" w:rsidR="00000000" w:rsidRPr="00000000">
        <w:rPr>
          <w:rtl w:val="0"/>
        </w:rPr>
        <w:t xml:space="preserve">Development of our first political parties:  Jefferson vs. Hamilton</w:t>
      </w:r>
    </w:p>
    <w:p w:rsidR="00000000" w:rsidDel="00000000" w:rsidP="00000000" w:rsidRDefault="00000000" w:rsidRPr="00000000" w14:paraId="00000024">
      <w:pPr>
        <w:numPr>
          <w:ilvl w:val="0"/>
          <w:numId w:val="6"/>
        </w:numPr>
        <w:spacing w:after="0" w:afterAutospacing="0" w:before="0" w:beforeAutospacing="0" w:lineRule="auto"/>
        <w:ind w:left="720" w:hanging="360"/>
      </w:pPr>
      <w:r w:rsidDel="00000000" w:rsidR="00000000" w:rsidRPr="00000000">
        <w:rPr>
          <w:rtl w:val="0"/>
        </w:rPr>
        <w:t xml:space="preserve">International (foreign) policies and issues of further westward expansion (Natives and Slavery)</w:t>
      </w:r>
    </w:p>
    <w:p w:rsidR="00000000" w:rsidDel="00000000" w:rsidP="00000000" w:rsidRDefault="00000000" w:rsidRPr="00000000" w14:paraId="00000025">
      <w:pPr>
        <w:numPr>
          <w:ilvl w:val="1"/>
          <w:numId w:val="6"/>
        </w:numPr>
        <w:spacing w:after="0" w:afterAutospacing="0" w:before="0" w:beforeAutospacing="0" w:lineRule="auto"/>
        <w:ind w:left="1440" w:hanging="360"/>
        <w:rPr>
          <w:u w:val="none"/>
        </w:rPr>
      </w:pPr>
      <w:r w:rsidDel="00000000" w:rsidR="00000000" w:rsidRPr="00000000">
        <w:rPr>
          <w:rtl w:val="0"/>
        </w:rPr>
        <w:t xml:space="preserve">Alien Seditions Acts</w:t>
      </w:r>
    </w:p>
    <w:p w:rsidR="00000000" w:rsidDel="00000000" w:rsidP="00000000" w:rsidRDefault="00000000" w:rsidRPr="00000000" w14:paraId="00000026">
      <w:pPr>
        <w:numPr>
          <w:ilvl w:val="1"/>
          <w:numId w:val="6"/>
        </w:numPr>
        <w:spacing w:after="0" w:afterAutospacing="0" w:before="0" w:beforeAutospacing="0" w:lineRule="auto"/>
        <w:ind w:left="1440" w:hanging="360"/>
        <w:rPr>
          <w:u w:val="none"/>
        </w:rPr>
      </w:pPr>
      <w:r w:rsidDel="00000000" w:rsidR="00000000" w:rsidRPr="00000000">
        <w:rPr>
          <w:rtl w:val="0"/>
        </w:rPr>
        <w:t xml:space="preserve">Louisiana Purchase</w:t>
      </w:r>
    </w:p>
    <w:p w:rsidR="00000000" w:rsidDel="00000000" w:rsidP="00000000" w:rsidRDefault="00000000" w:rsidRPr="00000000" w14:paraId="00000027">
      <w:pPr>
        <w:numPr>
          <w:ilvl w:val="1"/>
          <w:numId w:val="6"/>
        </w:numPr>
        <w:spacing w:after="0" w:afterAutospacing="0" w:before="0" w:beforeAutospacing="0" w:lineRule="auto"/>
        <w:ind w:left="1440" w:hanging="360"/>
        <w:rPr>
          <w:u w:val="none"/>
        </w:rPr>
      </w:pPr>
      <w:r w:rsidDel="00000000" w:rsidR="00000000" w:rsidRPr="00000000">
        <w:rPr>
          <w:rtl w:val="0"/>
        </w:rPr>
        <w:t xml:space="preserve">War of 1812</w:t>
      </w:r>
    </w:p>
    <w:p w:rsidR="00000000" w:rsidDel="00000000" w:rsidP="00000000" w:rsidRDefault="00000000" w:rsidRPr="00000000" w14:paraId="00000028">
      <w:pPr>
        <w:numPr>
          <w:ilvl w:val="0"/>
          <w:numId w:val="6"/>
        </w:numPr>
        <w:spacing w:after="0" w:afterAutospacing="0" w:before="0" w:beforeAutospacing="0" w:lineRule="auto"/>
        <w:ind w:left="720" w:hanging="360"/>
      </w:pPr>
      <w:r w:rsidDel="00000000" w:rsidR="00000000" w:rsidRPr="00000000">
        <w:rPr>
          <w:rtl w:val="0"/>
        </w:rPr>
        <w:t xml:space="preserve">American System: Early moments of economic transition or industrialization.</w:t>
      </w:r>
    </w:p>
    <w:p w:rsidR="00000000" w:rsidDel="00000000" w:rsidP="00000000" w:rsidRDefault="00000000" w:rsidRPr="00000000" w14:paraId="00000029">
      <w:pPr>
        <w:numPr>
          <w:ilvl w:val="0"/>
          <w:numId w:val="6"/>
        </w:numPr>
        <w:spacing w:after="240" w:before="0" w:beforeAutospacing="0" w:lineRule="auto"/>
        <w:ind w:left="720" w:hanging="360"/>
      </w:pPr>
      <w:r w:rsidDel="00000000" w:rsidR="00000000" w:rsidRPr="00000000">
        <w:rPr>
          <w:rtl w:val="0"/>
        </w:rPr>
        <w:t xml:space="preserve">1820 (Missouri) Compromise: Our nation's first real missed opportunity to end slavery.</w:t>
      </w:r>
      <w:r w:rsidDel="00000000" w:rsidR="00000000" w:rsidRPr="00000000">
        <w:rPr>
          <w:rtl w:val="0"/>
        </w:rPr>
      </w:r>
    </w:p>
    <w:p w:rsidR="00000000" w:rsidDel="00000000" w:rsidP="00000000" w:rsidRDefault="00000000" w:rsidRPr="00000000" w14:paraId="0000002A">
      <w:pPr>
        <w:spacing w:after="240" w:before="240" w:lineRule="auto"/>
        <w:rPr/>
      </w:pPr>
      <w:r w:rsidDel="00000000" w:rsidR="00000000" w:rsidRPr="00000000">
        <w:rPr>
          <w:b w:val="1"/>
          <w:rtl w:val="0"/>
        </w:rPr>
        <w:t xml:space="preserve">Age of Reform &amp; Jacksonian Era: 1820 - 1850 </w:t>
      </w:r>
      <w:r w:rsidDel="00000000" w:rsidR="00000000" w:rsidRPr="00000000">
        <w:rPr>
          <w:rtl w:val="0"/>
        </w:rPr>
        <w:t xml:space="preserve">(2-3 weeks)</w:t>
      </w:r>
    </w:p>
    <w:p w:rsidR="00000000" w:rsidDel="00000000" w:rsidP="00000000" w:rsidRDefault="00000000" w:rsidRPr="00000000" w14:paraId="0000002B">
      <w:pPr>
        <w:numPr>
          <w:ilvl w:val="0"/>
          <w:numId w:val="3"/>
        </w:numPr>
        <w:spacing w:after="0" w:afterAutospacing="0" w:before="240" w:lineRule="auto"/>
        <w:ind w:left="720" w:hanging="360"/>
        <w:rPr>
          <w:u w:val="none"/>
        </w:rPr>
      </w:pPr>
      <w:r w:rsidDel="00000000" w:rsidR="00000000" w:rsidRPr="00000000">
        <w:rPr>
          <w:rtl w:val="0"/>
        </w:rPr>
        <w:t xml:space="preserve">First Generation Essay: Analyze the political, economic and social expectations of the first generation born under the Constitution.  Kicking off a number of movements to be studied.</w:t>
      </w:r>
    </w:p>
    <w:p w:rsidR="00000000" w:rsidDel="00000000" w:rsidP="00000000" w:rsidRDefault="00000000" w:rsidRPr="00000000" w14:paraId="0000002C">
      <w:pPr>
        <w:numPr>
          <w:ilvl w:val="1"/>
          <w:numId w:val="3"/>
        </w:numPr>
        <w:spacing w:after="0" w:afterAutospacing="0" w:before="0" w:beforeAutospacing="0" w:lineRule="auto"/>
        <w:ind w:left="1440" w:hanging="360"/>
        <w:rPr>
          <w:u w:val="none"/>
        </w:rPr>
      </w:pPr>
      <w:r w:rsidDel="00000000" w:rsidR="00000000" w:rsidRPr="00000000">
        <w:rPr>
          <w:rtl w:val="0"/>
        </w:rPr>
        <w:t xml:space="preserve">Abolition, Temperance, Labor, Transcendentalism, Women's Suffrage, Mentally Ill and Prison Reform, etc. </w:t>
      </w:r>
    </w:p>
    <w:p w:rsidR="00000000" w:rsidDel="00000000" w:rsidP="00000000" w:rsidRDefault="00000000" w:rsidRPr="00000000" w14:paraId="0000002D">
      <w:pPr>
        <w:numPr>
          <w:ilvl w:val="0"/>
          <w:numId w:val="3"/>
        </w:numPr>
        <w:spacing w:after="0" w:afterAutospacing="0" w:before="0" w:beforeAutospacing="0" w:lineRule="auto"/>
        <w:ind w:left="720" w:hanging="360"/>
        <w:rPr>
          <w:u w:val="none"/>
        </w:rPr>
      </w:pPr>
      <w:r w:rsidDel="00000000" w:rsidR="00000000" w:rsidRPr="00000000">
        <w:rPr>
          <w:rtl w:val="0"/>
        </w:rPr>
        <w:t xml:space="preserve">Intimately Oppressed: Age of women activism emerges in the early 19th Century.  </w:t>
      </w:r>
    </w:p>
    <w:p w:rsidR="00000000" w:rsidDel="00000000" w:rsidP="00000000" w:rsidRDefault="00000000" w:rsidRPr="00000000" w14:paraId="0000002E">
      <w:pPr>
        <w:numPr>
          <w:ilvl w:val="0"/>
          <w:numId w:val="3"/>
        </w:numPr>
        <w:spacing w:after="240" w:before="0" w:beforeAutospacing="0" w:lineRule="auto"/>
        <w:ind w:left="720" w:hanging="360"/>
        <w:rPr>
          <w:u w:val="none"/>
        </w:rPr>
      </w:pPr>
      <w:r w:rsidDel="00000000" w:rsidR="00000000" w:rsidRPr="00000000">
        <w:rPr>
          <w:rtl w:val="0"/>
        </w:rPr>
        <w:t xml:space="preserve">Political realignment occurs under Andrew Jackson, emergence of The Whig Party, emerging Monroe Doctrine and public opinion on ending slavery takes a turn after Mexican-American War. </w:t>
        <w:br w:type="textWrapping"/>
      </w:r>
    </w:p>
    <w:p w:rsidR="00000000" w:rsidDel="00000000" w:rsidP="00000000" w:rsidRDefault="00000000" w:rsidRPr="00000000" w14:paraId="0000002F">
      <w:pPr>
        <w:spacing w:after="240" w:before="240" w:lineRule="auto"/>
        <w:rPr>
          <w:b w:val="1"/>
        </w:rPr>
      </w:pPr>
      <w:r w:rsidDel="00000000" w:rsidR="00000000" w:rsidRPr="00000000">
        <w:rPr>
          <w:rtl w:val="0"/>
        </w:rPr>
      </w:r>
    </w:p>
    <w:p w:rsidR="00000000" w:rsidDel="00000000" w:rsidP="00000000" w:rsidRDefault="00000000" w:rsidRPr="00000000" w14:paraId="00000030">
      <w:pPr>
        <w:spacing w:after="240" w:before="240" w:lineRule="auto"/>
        <w:rPr/>
      </w:pPr>
      <w:r w:rsidDel="00000000" w:rsidR="00000000" w:rsidRPr="00000000">
        <w:rPr>
          <w:b w:val="1"/>
          <w:rtl w:val="0"/>
        </w:rPr>
        <w:t xml:space="preserve">Civil War &amp; Reconstruction Era: 1850 - 1875 </w:t>
      </w:r>
      <w:r w:rsidDel="00000000" w:rsidR="00000000" w:rsidRPr="00000000">
        <w:rPr>
          <w:rtl w:val="0"/>
        </w:rPr>
        <w:t xml:space="preserve">(2-3 weeks)</w:t>
      </w:r>
    </w:p>
    <w:p w:rsidR="00000000" w:rsidDel="00000000" w:rsidP="00000000" w:rsidRDefault="00000000" w:rsidRPr="00000000" w14:paraId="00000031">
      <w:pPr>
        <w:numPr>
          <w:ilvl w:val="0"/>
          <w:numId w:val="4"/>
        </w:numPr>
        <w:spacing w:after="0" w:afterAutospacing="0" w:before="240" w:lineRule="auto"/>
        <w:ind w:left="720" w:hanging="360"/>
      </w:pPr>
      <w:r w:rsidDel="00000000" w:rsidR="00000000" w:rsidRPr="00000000">
        <w:rPr>
          <w:rtl w:val="0"/>
        </w:rPr>
        <w:t xml:space="preserve">Slavery with Submission, Emancipation with Freedom Reading and Assignment.</w:t>
      </w:r>
    </w:p>
    <w:p w:rsidR="00000000" w:rsidDel="00000000" w:rsidP="00000000" w:rsidRDefault="00000000" w:rsidRPr="00000000" w14:paraId="00000032">
      <w:pPr>
        <w:numPr>
          <w:ilvl w:val="0"/>
          <w:numId w:val="4"/>
        </w:numPr>
        <w:spacing w:after="0" w:afterAutospacing="0" w:before="0" w:beforeAutospacing="0" w:lineRule="auto"/>
        <w:ind w:left="720" w:hanging="360"/>
        <w:rPr>
          <w:u w:val="none"/>
        </w:rPr>
      </w:pPr>
      <w:r w:rsidDel="00000000" w:rsidR="00000000" w:rsidRPr="00000000">
        <w:rPr>
          <w:rtl w:val="0"/>
        </w:rPr>
        <w:t xml:space="preserve">1850’s Quiz will assess the students' understanding of unfolding events that would build into Civil War.</w:t>
      </w:r>
    </w:p>
    <w:p w:rsidR="00000000" w:rsidDel="00000000" w:rsidP="00000000" w:rsidRDefault="00000000" w:rsidRPr="00000000" w14:paraId="00000033">
      <w:pPr>
        <w:numPr>
          <w:ilvl w:val="0"/>
          <w:numId w:val="4"/>
        </w:numPr>
        <w:spacing w:after="0" w:afterAutospacing="0" w:before="0" w:beforeAutospacing="0" w:lineRule="auto"/>
        <w:ind w:left="720" w:hanging="360"/>
        <w:rPr>
          <w:u w:val="none"/>
        </w:rPr>
      </w:pPr>
      <w:r w:rsidDel="00000000" w:rsidR="00000000" w:rsidRPr="00000000">
        <w:rPr>
          <w:rtl w:val="0"/>
        </w:rPr>
        <w:t xml:space="preserve">Chronicle the political and economic challenges Lincoln’s Administration will face during the War.</w:t>
      </w:r>
    </w:p>
    <w:p w:rsidR="00000000" w:rsidDel="00000000" w:rsidP="00000000" w:rsidRDefault="00000000" w:rsidRPr="00000000" w14:paraId="00000034">
      <w:pPr>
        <w:numPr>
          <w:ilvl w:val="0"/>
          <w:numId w:val="4"/>
        </w:numPr>
        <w:spacing w:after="240" w:before="0" w:beforeAutospacing="0" w:lineRule="auto"/>
        <w:ind w:left="720" w:hanging="360"/>
        <w:rPr>
          <w:u w:val="none"/>
        </w:rPr>
      </w:pPr>
      <w:r w:rsidDel="00000000" w:rsidR="00000000" w:rsidRPr="00000000">
        <w:rPr>
          <w:rtl w:val="0"/>
        </w:rPr>
        <w:t xml:space="preserve">Reconstruction Scorecard:  From 13th Amendment through the 1877 Compromise.  Students can  analyze our nation’s effort or lack of commitment to assimilate African Americans.  </w:t>
        <w:br w:type="textWrapping"/>
      </w:r>
    </w:p>
    <w:p w:rsidR="00000000" w:rsidDel="00000000" w:rsidP="00000000" w:rsidRDefault="00000000" w:rsidRPr="00000000" w14:paraId="00000035">
      <w:pPr>
        <w:spacing w:after="240" w:before="240" w:lineRule="auto"/>
        <w:rPr/>
      </w:pPr>
      <w:r w:rsidDel="00000000" w:rsidR="00000000" w:rsidRPr="00000000">
        <w:rPr>
          <w:b w:val="1"/>
          <w:color w:val="ff0000"/>
          <w:rtl w:val="0"/>
        </w:rPr>
        <w:t xml:space="preserve">Note: </w:t>
      </w:r>
      <w:r w:rsidDel="00000000" w:rsidR="00000000" w:rsidRPr="00000000">
        <w:rPr>
          <w:rtl w:val="0"/>
        </w:rPr>
        <w:t xml:space="preserve">At this junction of the course material the pace of study will slow.  Prior to this point the material was covered under the students 8th Grade Pre-AP U.S. History curriculum.  Post Civil War history through the late-20th Century will be new material and constitute a majority of material expected on the AP Exam in May.</w:t>
      </w:r>
    </w:p>
    <w:p w:rsidR="00000000" w:rsidDel="00000000" w:rsidP="00000000" w:rsidRDefault="00000000" w:rsidRPr="00000000" w14:paraId="00000036">
      <w:pPr>
        <w:spacing w:after="240" w:before="240" w:lineRule="auto"/>
        <w:rPr>
          <w:b w:val="1"/>
        </w:rPr>
      </w:pPr>
      <w:r w:rsidDel="00000000" w:rsidR="00000000" w:rsidRPr="00000000">
        <w:rPr>
          <w:rtl w:val="0"/>
        </w:rPr>
      </w:r>
    </w:p>
    <w:p w:rsidR="00000000" w:rsidDel="00000000" w:rsidP="00000000" w:rsidRDefault="00000000" w:rsidRPr="00000000" w14:paraId="00000037">
      <w:pPr>
        <w:spacing w:after="240" w:before="240" w:lineRule="auto"/>
        <w:rPr/>
      </w:pPr>
      <w:r w:rsidDel="00000000" w:rsidR="00000000" w:rsidRPr="00000000">
        <w:rPr>
          <w:b w:val="1"/>
          <w:rtl w:val="0"/>
        </w:rPr>
        <w:t xml:space="preserve">Gilded Age (Late 19th Century): 1875 - 1900 </w:t>
      </w:r>
      <w:r w:rsidDel="00000000" w:rsidR="00000000" w:rsidRPr="00000000">
        <w:rPr>
          <w:rtl w:val="0"/>
        </w:rPr>
        <w:t xml:space="preserve">(3-4 weeks)</w:t>
      </w:r>
    </w:p>
    <w:p w:rsidR="00000000" w:rsidDel="00000000" w:rsidP="00000000" w:rsidRDefault="00000000" w:rsidRPr="00000000" w14:paraId="00000038">
      <w:pPr>
        <w:numPr>
          <w:ilvl w:val="0"/>
          <w:numId w:val="7"/>
        </w:numPr>
        <w:spacing w:after="0" w:afterAutospacing="0" w:before="240" w:lineRule="auto"/>
        <w:ind w:left="720" w:hanging="360"/>
        <w:rPr>
          <w:u w:val="none"/>
        </w:rPr>
      </w:pPr>
      <w:r w:rsidDel="00000000" w:rsidR="00000000" w:rsidRPr="00000000">
        <w:rPr>
          <w:rtl w:val="0"/>
        </w:rPr>
        <w:t xml:space="preserve">7 Keys to Industrialization:  Students will explore the social, demographic, ideological and political challenges of a nation transforming rapidly from an agricultural centered economic society to an industrial one. </w:t>
      </w:r>
    </w:p>
    <w:p w:rsidR="00000000" w:rsidDel="00000000" w:rsidP="00000000" w:rsidRDefault="00000000" w:rsidRPr="00000000" w14:paraId="00000039">
      <w:pPr>
        <w:numPr>
          <w:ilvl w:val="0"/>
          <w:numId w:val="7"/>
        </w:numPr>
        <w:spacing w:after="0" w:afterAutospacing="0" w:before="0" w:beforeAutospacing="0" w:lineRule="auto"/>
        <w:ind w:left="720" w:hanging="360"/>
        <w:rPr>
          <w:u w:val="none"/>
        </w:rPr>
      </w:pPr>
      <w:r w:rsidDel="00000000" w:rsidR="00000000" w:rsidRPr="00000000">
        <w:rPr>
          <w:rtl w:val="0"/>
        </w:rPr>
        <w:t xml:space="preserve">The Final Solution will be a brief examination of our nation’s unfortunate and brutal assimilation policies for Native Americans.</w:t>
      </w:r>
    </w:p>
    <w:p w:rsidR="00000000" w:rsidDel="00000000" w:rsidP="00000000" w:rsidRDefault="00000000" w:rsidRPr="00000000" w14:paraId="0000003A">
      <w:pPr>
        <w:numPr>
          <w:ilvl w:val="0"/>
          <w:numId w:val="7"/>
        </w:numPr>
        <w:spacing w:after="0" w:afterAutospacing="0" w:before="0" w:beforeAutospacing="0" w:lineRule="auto"/>
        <w:ind w:left="720" w:hanging="360"/>
        <w:rPr>
          <w:u w:val="none"/>
        </w:rPr>
      </w:pPr>
      <w:r w:rsidDel="00000000" w:rsidR="00000000" w:rsidRPr="00000000">
        <w:rPr>
          <w:rtl w:val="0"/>
        </w:rPr>
        <w:t xml:space="preserve">Practice DBQ:  Success and failures of the labor movements emerging in the late 19th Century.</w:t>
      </w:r>
    </w:p>
    <w:p w:rsidR="00000000" w:rsidDel="00000000" w:rsidP="00000000" w:rsidRDefault="00000000" w:rsidRPr="00000000" w14:paraId="0000003B">
      <w:pPr>
        <w:numPr>
          <w:ilvl w:val="0"/>
          <w:numId w:val="7"/>
        </w:numPr>
        <w:spacing w:after="0" w:afterAutospacing="0" w:before="0" w:beforeAutospacing="0" w:lineRule="auto"/>
        <w:ind w:left="720" w:hanging="360"/>
        <w:rPr>
          <w:u w:val="none"/>
        </w:rPr>
      </w:pPr>
      <w:r w:rsidDel="00000000" w:rsidR="00000000" w:rsidRPr="00000000">
        <w:rPr>
          <w:rtl w:val="0"/>
        </w:rPr>
        <w:t xml:space="preserve">Study the following ideals that would define and shape the upcoming 20th Century.</w:t>
      </w:r>
    </w:p>
    <w:p w:rsidR="00000000" w:rsidDel="00000000" w:rsidP="00000000" w:rsidRDefault="00000000" w:rsidRPr="00000000" w14:paraId="0000003C">
      <w:pPr>
        <w:numPr>
          <w:ilvl w:val="1"/>
          <w:numId w:val="7"/>
        </w:numPr>
        <w:spacing w:after="0" w:afterAutospacing="0" w:before="0" w:beforeAutospacing="0" w:lineRule="auto"/>
        <w:ind w:left="1440" w:hanging="360"/>
        <w:rPr>
          <w:u w:val="none"/>
        </w:rPr>
      </w:pPr>
      <w:r w:rsidDel="00000000" w:rsidR="00000000" w:rsidRPr="00000000">
        <w:rPr>
          <w:rtl w:val="0"/>
        </w:rPr>
        <w:t xml:space="preserve">William Graham Sumner</w:t>
      </w:r>
    </w:p>
    <w:p w:rsidR="00000000" w:rsidDel="00000000" w:rsidP="00000000" w:rsidRDefault="00000000" w:rsidRPr="00000000" w14:paraId="0000003D">
      <w:pPr>
        <w:numPr>
          <w:ilvl w:val="1"/>
          <w:numId w:val="7"/>
        </w:numPr>
        <w:spacing w:after="0" w:afterAutospacing="0" w:before="0" w:beforeAutospacing="0" w:lineRule="auto"/>
        <w:ind w:left="1440" w:hanging="360"/>
        <w:rPr>
          <w:u w:val="none"/>
        </w:rPr>
      </w:pPr>
      <w:r w:rsidDel="00000000" w:rsidR="00000000" w:rsidRPr="00000000">
        <w:rPr>
          <w:rtl w:val="0"/>
        </w:rPr>
        <w:t xml:space="preserve">Henry George </w:t>
      </w:r>
    </w:p>
    <w:p w:rsidR="00000000" w:rsidDel="00000000" w:rsidP="00000000" w:rsidRDefault="00000000" w:rsidRPr="00000000" w14:paraId="0000003E">
      <w:pPr>
        <w:numPr>
          <w:ilvl w:val="1"/>
          <w:numId w:val="7"/>
        </w:numPr>
        <w:spacing w:after="0" w:afterAutospacing="0" w:before="0" w:beforeAutospacing="0" w:lineRule="auto"/>
        <w:ind w:left="1440" w:hanging="360"/>
        <w:rPr>
          <w:u w:val="none"/>
        </w:rPr>
      </w:pPr>
      <w:r w:rsidDel="00000000" w:rsidR="00000000" w:rsidRPr="00000000">
        <w:rPr>
          <w:rtl w:val="0"/>
        </w:rPr>
        <w:t xml:space="preserve">Eugene Debs</w:t>
      </w:r>
    </w:p>
    <w:p w:rsidR="00000000" w:rsidDel="00000000" w:rsidP="00000000" w:rsidRDefault="00000000" w:rsidRPr="00000000" w14:paraId="0000003F">
      <w:pPr>
        <w:numPr>
          <w:ilvl w:val="1"/>
          <w:numId w:val="7"/>
        </w:numPr>
        <w:spacing w:after="0" w:afterAutospacing="0" w:before="0" w:beforeAutospacing="0" w:lineRule="auto"/>
        <w:ind w:left="1440" w:hanging="360"/>
        <w:rPr>
          <w:u w:val="none"/>
        </w:rPr>
      </w:pPr>
      <w:r w:rsidDel="00000000" w:rsidR="00000000" w:rsidRPr="00000000">
        <w:rPr>
          <w:rtl w:val="0"/>
        </w:rPr>
        <w:t xml:space="preserve">Booker T. Washington and W.E.B. DuBois</w:t>
      </w:r>
    </w:p>
    <w:p w:rsidR="00000000" w:rsidDel="00000000" w:rsidP="00000000" w:rsidRDefault="00000000" w:rsidRPr="00000000" w14:paraId="00000040">
      <w:pPr>
        <w:numPr>
          <w:ilvl w:val="1"/>
          <w:numId w:val="7"/>
        </w:numPr>
        <w:spacing w:after="240" w:before="0" w:beforeAutospacing="0" w:lineRule="auto"/>
        <w:ind w:left="1440" w:hanging="360"/>
        <w:rPr>
          <w:u w:val="none"/>
        </w:rPr>
      </w:pPr>
      <w:r w:rsidDel="00000000" w:rsidR="00000000" w:rsidRPr="00000000">
        <w:rPr>
          <w:rtl w:val="0"/>
        </w:rPr>
        <w:t xml:space="preserve">Fredrick Jackson Turner</w:t>
      </w:r>
    </w:p>
    <w:p w:rsidR="00000000" w:rsidDel="00000000" w:rsidP="00000000" w:rsidRDefault="00000000" w:rsidRPr="00000000" w14:paraId="00000041">
      <w:pPr>
        <w:spacing w:after="240" w:before="240" w:lineRule="auto"/>
        <w:ind w:left="0" w:firstLine="0"/>
        <w:rPr/>
      </w:pPr>
      <w:r w:rsidDel="00000000" w:rsidR="00000000" w:rsidRPr="00000000">
        <w:rPr>
          <w:rtl w:val="0"/>
        </w:rPr>
        <w:t xml:space="preserve">End of Fall Semester!!</w:t>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43">
      <w:pPr>
        <w:spacing w:after="240" w:before="240" w:lineRule="auto"/>
        <w:rPr/>
      </w:pPr>
      <w:r w:rsidDel="00000000" w:rsidR="00000000" w:rsidRPr="00000000">
        <w:rPr>
          <w:rtl w:val="0"/>
        </w:rPr>
        <w:t xml:space="preserve">Sincerely,</w:t>
        <w:br w:type="textWrapping"/>
        <w:t xml:space="preserve"> Joseph Kysiak</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collegeboa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