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6th grade Science</w:t>
      </w:r>
      <w:r w:rsidDel="00000000" w:rsidR="00000000" w:rsidRPr="00000000">
        <w:rPr>
          <w:b w:val="1"/>
          <w:sz w:val="46"/>
          <w:szCs w:val="46"/>
          <w:rtl w:val="0"/>
        </w:rPr>
        <w:t xml:space="preserve"> Syllabus </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Mr. Domingue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Justin Domingue</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jdomingue@ldisd.net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9:30-10:00,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0">
      <w:pPr>
        <w:numPr>
          <w:ilvl w:val="0"/>
          <w:numId w:val="3"/>
        </w:numPr>
        <w:spacing w:after="240" w:before="240" w:lineRule="auto"/>
        <w:ind w:left="720" w:hanging="360"/>
        <w:rPr/>
      </w:pPr>
      <w:r w:rsidDel="00000000" w:rsidR="00000000" w:rsidRPr="00000000">
        <w:rPr>
          <w:b w:val="1"/>
          <w:rtl w:val="0"/>
        </w:rPr>
        <w:t xml:space="preserve">Unit 1: Investigating Properties of Matter </w:t>
      </w:r>
    </w:p>
    <w:p w:rsidR="00000000" w:rsidDel="00000000" w:rsidP="00000000" w:rsidRDefault="00000000" w:rsidRPr="00000000" w14:paraId="00000011">
      <w:pPr>
        <w:spacing w:after="240" w:before="240" w:lineRule="auto"/>
        <w:ind w:left="720" w:firstLine="0"/>
        <w:rPr>
          <w:b w:val="1"/>
        </w:rPr>
      </w:pPr>
      <w:r w:rsidDel="00000000" w:rsidR="00000000" w:rsidRPr="00000000">
        <w:rPr>
          <w:rtl w:val="0"/>
        </w:rPr>
        <w:t xml:space="preserve">Learning objectives: </w:t>
      </w:r>
      <w:r w:rsidDel="00000000" w:rsidR="00000000" w:rsidRPr="00000000">
        <w:rPr>
          <w:rtl w:val="0"/>
        </w:rPr>
      </w:r>
    </w:p>
    <w:p w:rsidR="00000000" w:rsidDel="00000000" w:rsidP="00000000" w:rsidRDefault="00000000" w:rsidRPr="00000000" w14:paraId="00000012">
      <w:pPr>
        <w:numPr>
          <w:ilvl w:val="1"/>
          <w:numId w:val="3"/>
        </w:numPr>
        <w:spacing w:after="0" w:afterAutospacing="0" w:before="240" w:lineRule="auto"/>
        <w:ind w:left="1440" w:hanging="360"/>
        <w:rPr/>
      </w:pPr>
      <w:r w:rsidDel="00000000" w:rsidR="00000000" w:rsidRPr="00000000">
        <w:rPr>
          <w:rtl w:val="0"/>
        </w:rPr>
        <w:t xml:space="preserve">Learning objectives: </w:t>
      </w:r>
      <w:r w:rsidDel="00000000" w:rsidR="00000000" w:rsidRPr="00000000">
        <w:rPr>
          <w:color w:val="222222"/>
          <w:rtl w:val="0"/>
        </w:rPr>
        <w:t xml:space="preserve">Students will compare solids, liquids, and gases based on structure, shape, volume, and the kinetic energy of the substance’s particles. </w:t>
      </w:r>
    </w:p>
    <w:p w:rsidR="00000000" w:rsidDel="00000000" w:rsidP="00000000" w:rsidRDefault="00000000" w:rsidRPr="00000000" w14:paraId="00000013">
      <w:pPr>
        <w:numPr>
          <w:ilvl w:val="1"/>
          <w:numId w:val="3"/>
        </w:numPr>
        <w:spacing w:after="0" w:afterAutospacing="0" w:before="0" w:beforeAutospacing="0" w:lineRule="auto"/>
        <w:ind w:left="1440" w:hanging="360"/>
        <w:rPr>
          <w:sz w:val="26"/>
          <w:szCs w:val="26"/>
        </w:rPr>
      </w:pPr>
      <w:r w:rsidDel="00000000" w:rsidR="00000000" w:rsidRPr="00000000">
        <w:rPr>
          <w:color w:val="222222"/>
          <w:rtl w:val="0"/>
        </w:rPr>
        <w:t xml:space="preserve">Students will also distinguish between pure substances, homogeneous mixtures, and heterogeneous mixtures. </w:t>
      </w:r>
      <w:r w:rsidDel="00000000" w:rsidR="00000000" w:rsidRPr="00000000">
        <w:rPr>
          <w:rtl w:val="0"/>
        </w:rPr>
      </w:r>
    </w:p>
    <w:p w:rsidR="00000000" w:rsidDel="00000000" w:rsidP="00000000" w:rsidRDefault="00000000" w:rsidRPr="00000000" w14:paraId="00000014">
      <w:pPr>
        <w:numPr>
          <w:ilvl w:val="1"/>
          <w:numId w:val="3"/>
        </w:numPr>
        <w:spacing w:after="0" w:afterAutospacing="0" w:before="0" w:beforeAutospacing="0" w:lineRule="auto"/>
        <w:ind w:left="1440" w:hanging="360"/>
      </w:pPr>
      <w:r w:rsidDel="00000000" w:rsidR="00000000" w:rsidRPr="00000000">
        <w:rPr>
          <w:color w:val="222222"/>
          <w:rtl w:val="0"/>
        </w:rPr>
        <w:t xml:space="preserve">They will compare the density of solids and liquids relative to different fluids.</w:t>
      </w:r>
      <w:r w:rsidDel="00000000" w:rsidR="00000000" w:rsidRPr="00000000">
        <w:rPr>
          <w:rtl w:val="0"/>
        </w:rPr>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TEKS: 6.4(A), 6.5(B), 6.6(A)(B)(C)</w:t>
        <w:br w:type="textWrapping"/>
      </w:r>
    </w:p>
    <w:p w:rsidR="00000000" w:rsidDel="00000000" w:rsidP="00000000" w:rsidRDefault="00000000" w:rsidRPr="00000000" w14:paraId="00000016">
      <w:pPr>
        <w:numPr>
          <w:ilvl w:val="0"/>
          <w:numId w:val="3"/>
        </w:numPr>
        <w:spacing w:after="240" w:before="0" w:beforeAutospacing="0" w:lineRule="auto"/>
        <w:ind w:left="720" w:hanging="360"/>
        <w:rPr/>
      </w:pPr>
      <w:r w:rsidDel="00000000" w:rsidR="00000000" w:rsidRPr="00000000">
        <w:rPr>
          <w:b w:val="1"/>
          <w:rtl w:val="0"/>
        </w:rPr>
        <w:t xml:space="preserve">Unit 2: Investigating Elemental and Chemical Change </w:t>
      </w:r>
    </w:p>
    <w:p w:rsidR="00000000" w:rsidDel="00000000" w:rsidP="00000000" w:rsidRDefault="00000000" w:rsidRPr="00000000" w14:paraId="00000017">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8">
      <w:pPr>
        <w:numPr>
          <w:ilvl w:val="1"/>
          <w:numId w:val="3"/>
        </w:numPr>
        <w:spacing w:after="0" w:afterAutospacing="0" w:before="240" w:lineRule="auto"/>
        <w:ind w:left="1440" w:hanging="360"/>
        <w:rPr>
          <w:sz w:val="24"/>
          <w:szCs w:val="24"/>
        </w:rPr>
      </w:pPr>
      <w:r w:rsidDel="00000000" w:rsidR="00000000" w:rsidRPr="00000000">
        <w:rPr>
          <w:rtl w:val="0"/>
        </w:rPr>
        <w:t xml:space="preserve">Students will use physical properties to identify elements found on the periodic table as metals, nonmetals, metalloids, and rare earth elements.</w:t>
      </w:r>
    </w:p>
    <w:p w:rsidR="00000000" w:rsidDel="00000000" w:rsidP="00000000" w:rsidRDefault="00000000" w:rsidRPr="00000000" w14:paraId="00000019">
      <w:pPr>
        <w:numPr>
          <w:ilvl w:val="1"/>
          <w:numId w:val="3"/>
        </w:numPr>
        <w:spacing w:after="0" w:afterAutospacing="0" w:before="0" w:beforeAutospacing="0" w:lineRule="auto"/>
        <w:ind w:left="1440" w:hanging="360"/>
        <w:rPr>
          <w:sz w:val="24"/>
          <w:szCs w:val="24"/>
        </w:rPr>
      </w:pPr>
      <w:r w:rsidDel="00000000" w:rsidR="00000000" w:rsidRPr="00000000">
        <w:rPr>
          <w:rtl w:val="0"/>
        </w:rPr>
        <w:t xml:space="preserve">Students will also relate the importance of elements to modern life, such as the use of silicon to manufacture semiconductors.</w:t>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rtl w:val="0"/>
        </w:rPr>
        <w:t xml:space="preserve">They will identify the formation of a new substance by using evidence of chemical change.</w:t>
      </w:r>
      <w:r w:rsidDel="00000000" w:rsidR="00000000" w:rsidRPr="00000000">
        <w:rPr>
          <w:rtl w:val="0"/>
        </w:rPr>
        <w:br w:type="textWrapping"/>
      </w:r>
    </w:p>
    <w:p w:rsidR="00000000" w:rsidDel="00000000" w:rsidP="00000000" w:rsidRDefault="00000000" w:rsidRPr="00000000" w14:paraId="0000001B">
      <w:pPr>
        <w:numPr>
          <w:ilvl w:val="1"/>
          <w:numId w:val="3"/>
        </w:numPr>
        <w:spacing w:after="0" w:afterAutospacing="0" w:before="0" w:beforeAutospacing="0" w:lineRule="auto"/>
        <w:ind w:left="1440" w:hanging="360"/>
        <w:rPr/>
      </w:pPr>
      <w:r w:rsidDel="00000000" w:rsidR="00000000" w:rsidRPr="00000000">
        <w:rPr>
          <w:rtl w:val="0"/>
        </w:rPr>
        <w:t xml:space="preserve">TEKS: 6.1(C)(F), 6.2(B), 6.4(C), 6.5(A), 6.6(C)(E)</w:t>
        <w:br w:type="textWrapping"/>
      </w:r>
    </w:p>
    <w:p w:rsidR="00000000" w:rsidDel="00000000" w:rsidP="00000000" w:rsidRDefault="00000000" w:rsidRPr="00000000" w14:paraId="0000001C">
      <w:pPr>
        <w:numPr>
          <w:ilvl w:val="0"/>
          <w:numId w:val="3"/>
        </w:numPr>
        <w:spacing w:after="240" w:before="0" w:beforeAutospacing="0" w:lineRule="auto"/>
        <w:ind w:left="720" w:hanging="360"/>
        <w:rPr/>
      </w:pPr>
      <w:r w:rsidDel="00000000" w:rsidR="00000000" w:rsidRPr="00000000">
        <w:rPr>
          <w:b w:val="1"/>
          <w:rtl w:val="0"/>
        </w:rPr>
        <w:t xml:space="preserve">Unit 3: Investigating Force and Motion </w:t>
      </w:r>
    </w:p>
    <w:p w:rsidR="00000000" w:rsidDel="00000000" w:rsidP="00000000" w:rsidRDefault="00000000" w:rsidRPr="00000000" w14:paraId="0000001D">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E">
      <w:pPr>
        <w:numPr>
          <w:ilvl w:val="1"/>
          <w:numId w:val="3"/>
        </w:numPr>
        <w:spacing w:after="0" w:afterAutospacing="0" w:before="240" w:lineRule="auto"/>
        <w:ind w:left="1440" w:hanging="360"/>
        <w:rPr>
          <w:sz w:val="24"/>
          <w:szCs w:val="24"/>
        </w:rPr>
      </w:pPr>
      <w:r w:rsidDel="00000000" w:rsidR="00000000" w:rsidRPr="00000000">
        <w:rPr>
          <w:color w:val="222222"/>
          <w:rtl w:val="0"/>
        </w:rPr>
        <w:t xml:space="preserve">Students will identify and explain the different types of forces that act on objects using real-world applications.</w:t>
      </w:r>
    </w:p>
    <w:p w:rsidR="00000000" w:rsidDel="00000000" w:rsidP="00000000" w:rsidRDefault="00000000" w:rsidRPr="00000000" w14:paraId="0000001F">
      <w:pPr>
        <w:numPr>
          <w:ilvl w:val="1"/>
          <w:numId w:val="3"/>
        </w:numPr>
        <w:spacing w:after="0" w:afterAutospacing="0" w:before="0" w:beforeAutospacing="0" w:lineRule="auto"/>
        <w:ind w:left="1440" w:hanging="360"/>
        <w:rPr/>
      </w:pPr>
      <w:r w:rsidDel="00000000" w:rsidR="00000000" w:rsidRPr="00000000">
        <w:rPr>
          <w:color w:val="222222"/>
          <w:rtl w:val="0"/>
        </w:rPr>
        <w:t xml:space="preserve">They will also calculate the net force of an object using diagrams and study Newton’s Third Law of Motion by identifying simultaneous force pairs that are equal in magnitude and opposite in direction.</w:t>
      </w:r>
      <w:r w:rsidDel="00000000" w:rsidR="00000000" w:rsidRPr="00000000">
        <w:rPr>
          <w:rtl w:val="0"/>
        </w:rPr>
        <w:br w:type="textWrapping"/>
      </w:r>
    </w:p>
    <w:p w:rsidR="00000000" w:rsidDel="00000000" w:rsidP="00000000" w:rsidRDefault="00000000" w:rsidRPr="00000000" w14:paraId="00000020">
      <w:pPr>
        <w:numPr>
          <w:ilvl w:val="1"/>
          <w:numId w:val="3"/>
        </w:numPr>
        <w:spacing w:after="0" w:afterAutospacing="0" w:before="0" w:beforeAutospacing="0" w:lineRule="auto"/>
        <w:ind w:left="1440" w:hanging="360"/>
        <w:rPr/>
      </w:pPr>
      <w:r w:rsidDel="00000000" w:rsidR="00000000" w:rsidRPr="00000000">
        <w:rPr>
          <w:rtl w:val="0"/>
        </w:rPr>
        <w:t xml:space="preserve">TEKS: 6.1(E)(G), 6.2(C), 6.5(D)(G), 6.7(A)(B)(C)</w:t>
        <w:br w:type="textWrapping"/>
      </w:r>
    </w:p>
    <w:p w:rsidR="00000000" w:rsidDel="00000000" w:rsidP="00000000" w:rsidRDefault="00000000" w:rsidRPr="00000000" w14:paraId="00000021">
      <w:pPr>
        <w:numPr>
          <w:ilvl w:val="0"/>
          <w:numId w:val="3"/>
        </w:numPr>
        <w:spacing w:after="240" w:before="0" w:beforeAutospacing="0" w:lineRule="auto"/>
        <w:ind w:left="720" w:hanging="360"/>
      </w:pPr>
      <w:r w:rsidDel="00000000" w:rsidR="00000000" w:rsidRPr="00000000">
        <w:rPr>
          <w:b w:val="1"/>
          <w:rtl w:val="0"/>
        </w:rPr>
        <w:t xml:space="preserve">Unit 4: Investigating Energy </w:t>
      </w:r>
    </w:p>
    <w:p w:rsidR="00000000" w:rsidDel="00000000" w:rsidP="00000000" w:rsidRDefault="00000000" w:rsidRPr="00000000" w14:paraId="00000022">
      <w:pPr>
        <w:spacing w:after="240" w:before="240" w:lineRule="auto"/>
        <w:ind w:left="720" w:firstLine="0"/>
        <w:rPr>
          <w:sz w:val="24"/>
          <w:szCs w:val="24"/>
        </w:rPr>
      </w:pPr>
      <w:r w:rsidDel="00000000" w:rsidR="00000000" w:rsidRPr="00000000">
        <w:rPr>
          <w:rtl w:val="0"/>
        </w:rPr>
        <w:t xml:space="preserve">Learning objectives:</w:t>
      </w:r>
      <w:r w:rsidDel="00000000" w:rsidR="00000000" w:rsidRPr="00000000">
        <w:rPr>
          <w:rtl w:val="0"/>
        </w:rPr>
      </w:r>
    </w:p>
    <w:p w:rsidR="00000000" w:rsidDel="00000000" w:rsidP="00000000" w:rsidRDefault="00000000" w:rsidRPr="00000000" w14:paraId="00000023">
      <w:pPr>
        <w:numPr>
          <w:ilvl w:val="1"/>
          <w:numId w:val="3"/>
        </w:numPr>
        <w:spacing w:after="0" w:afterAutospacing="0" w:before="240" w:lineRule="auto"/>
        <w:ind w:left="1440" w:hanging="360"/>
        <w:rPr>
          <w:sz w:val="24"/>
          <w:szCs w:val="24"/>
        </w:rPr>
      </w:pPr>
      <w:r w:rsidDel="00000000" w:rsidR="00000000" w:rsidRPr="00000000">
        <w:rPr>
          <w:color w:val="222222"/>
          <w:rtl w:val="0"/>
        </w:rPr>
        <w:t xml:space="preserve">This unit bundles student expectations addressing the various forms of potential energy and comparing them to kinetic energy.</w:t>
      </w:r>
    </w:p>
    <w:p w:rsidR="00000000" w:rsidDel="00000000" w:rsidP="00000000" w:rsidRDefault="00000000" w:rsidRPr="00000000" w14:paraId="00000024">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Students will describe how energy is conserved during the transfer and transformation of energy in real-world scenarios in systems, such as electrical circuits, food webs, amusement park rides, or photosynthesis.</w:t>
      </w:r>
    </w:p>
    <w:p w:rsidR="00000000" w:rsidDel="00000000" w:rsidP="00000000" w:rsidRDefault="00000000" w:rsidRPr="00000000" w14:paraId="00000025">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Lastly, students will explain how energy is transferred through transverse and longitudinal waves.</w:t>
      </w:r>
    </w:p>
    <w:p w:rsidR="00000000" w:rsidDel="00000000" w:rsidP="00000000" w:rsidRDefault="00000000" w:rsidRPr="00000000" w14:paraId="00000026">
      <w:pPr>
        <w:numPr>
          <w:ilvl w:val="1"/>
          <w:numId w:val="3"/>
        </w:numPr>
        <w:spacing w:after="240" w:before="0" w:beforeAutospacing="0" w:lineRule="auto"/>
        <w:ind w:left="1440" w:hanging="360"/>
      </w:pPr>
      <w:r w:rsidDel="00000000" w:rsidR="00000000" w:rsidRPr="00000000">
        <w:rPr>
          <w:rtl w:val="0"/>
        </w:rPr>
        <w:t xml:space="preserve">TEKS: 6.1(B), 6.3(B), 6.5(E), 6.8(A)(B)(C)</w:t>
      </w:r>
    </w:p>
    <w:p w:rsidR="00000000" w:rsidDel="00000000" w:rsidP="00000000" w:rsidRDefault="00000000" w:rsidRPr="00000000" w14:paraId="00000027">
      <w:pPr>
        <w:spacing w:after="240" w:before="240" w:lineRule="auto"/>
        <w:ind w:left="1440" w:firstLine="0"/>
        <w:rPr/>
      </w:pPr>
      <w:r w:rsidDel="00000000" w:rsidR="00000000" w:rsidRPr="00000000">
        <w:rPr>
          <w:rtl w:val="0"/>
        </w:rPr>
      </w:r>
    </w:p>
    <w:p w:rsidR="00000000" w:rsidDel="00000000" w:rsidP="00000000" w:rsidRDefault="00000000" w:rsidRPr="00000000" w14:paraId="00000028">
      <w:pPr>
        <w:numPr>
          <w:ilvl w:val="0"/>
          <w:numId w:val="3"/>
        </w:numPr>
        <w:spacing w:after="240" w:before="240" w:lineRule="auto"/>
        <w:ind w:left="720" w:hanging="360"/>
        <w:rPr>
          <w:b w:val="1"/>
        </w:rPr>
      </w:pPr>
      <w:r w:rsidDel="00000000" w:rsidR="00000000" w:rsidRPr="00000000">
        <w:rPr>
          <w:b w:val="1"/>
          <w:rtl w:val="0"/>
        </w:rPr>
        <w:t xml:space="preserve">Unit 5: Investigating the Solar System </w:t>
      </w:r>
    </w:p>
    <w:p w:rsidR="00000000" w:rsidDel="00000000" w:rsidP="00000000" w:rsidRDefault="00000000" w:rsidRPr="00000000" w14:paraId="00000029">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2A">
      <w:pPr>
        <w:numPr>
          <w:ilvl w:val="1"/>
          <w:numId w:val="3"/>
        </w:numPr>
        <w:spacing w:after="0" w:afterAutospacing="0" w:before="240" w:lineRule="auto"/>
        <w:ind w:left="1440" w:hanging="360"/>
        <w:rPr>
          <w:u w:val="none"/>
        </w:rPr>
      </w:pPr>
      <w:r w:rsidDel="00000000" w:rsidR="00000000" w:rsidRPr="00000000">
        <w:rPr>
          <w:sz w:val="24"/>
          <w:szCs w:val="24"/>
          <w:rtl w:val="0"/>
        </w:rPr>
        <w:t xml:space="preserve"> </w:t>
      </w:r>
      <w:r w:rsidDel="00000000" w:rsidR="00000000" w:rsidRPr="00000000">
        <w:rPr>
          <w:color w:val="222222"/>
          <w:rtl w:val="0"/>
        </w:rPr>
        <w:t xml:space="preserve">This unit bundles student expectations addressing how the tilted Earth revolves around the Sun causing seasons.</w:t>
      </w:r>
    </w:p>
    <w:p w:rsidR="00000000" w:rsidDel="00000000" w:rsidP="00000000" w:rsidRDefault="00000000" w:rsidRPr="00000000" w14:paraId="0000002B">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Students will also describe and predict how the positions of the Earth, Moon, and Sun cause daily tides in our oceans.</w:t>
      </w:r>
    </w:p>
    <w:p w:rsidR="00000000" w:rsidDel="00000000" w:rsidP="00000000" w:rsidRDefault="00000000" w:rsidRPr="00000000" w14:paraId="0000002C">
      <w:pPr>
        <w:numPr>
          <w:ilvl w:val="1"/>
          <w:numId w:val="3"/>
        </w:numPr>
        <w:spacing w:after="240" w:before="0" w:beforeAutospacing="0" w:lineRule="auto"/>
        <w:ind w:left="1440" w:hanging="360"/>
        <w:rPr>
          <w:color w:val="222222"/>
        </w:rPr>
      </w:pPr>
      <w:r w:rsidDel="00000000" w:rsidR="00000000" w:rsidRPr="00000000">
        <w:rPr>
          <w:color w:val="222222"/>
          <w:rtl w:val="0"/>
        </w:rPr>
        <w:t xml:space="preserve">TEKS: 6.1(G), 6.2(B), 6.5(C)(G), 6.9(A)(B)</w:t>
      </w:r>
    </w:p>
    <w:p w:rsidR="00000000" w:rsidDel="00000000" w:rsidP="00000000" w:rsidRDefault="00000000" w:rsidRPr="00000000" w14:paraId="0000002D">
      <w:pPr>
        <w:spacing w:after="240" w:before="240" w:lineRule="auto"/>
        <w:ind w:left="1440" w:firstLine="0"/>
        <w:rPr>
          <w:rFonts w:ascii="Roboto" w:cs="Roboto" w:eastAsia="Roboto" w:hAnsi="Roboto"/>
          <w:color w:val="222222"/>
        </w:rPr>
      </w:pPr>
      <w:r w:rsidDel="00000000" w:rsidR="00000000" w:rsidRPr="00000000">
        <w:rPr>
          <w:rtl w:val="0"/>
        </w:rPr>
      </w:r>
    </w:p>
    <w:p w:rsidR="00000000" w:rsidDel="00000000" w:rsidP="00000000" w:rsidRDefault="00000000" w:rsidRPr="00000000" w14:paraId="0000002E">
      <w:pPr>
        <w:spacing w:after="240" w:before="240" w:lineRule="auto"/>
        <w:ind w:left="1440" w:firstLine="0"/>
        <w:rPr>
          <w:rFonts w:ascii="Roboto" w:cs="Roboto" w:eastAsia="Roboto" w:hAnsi="Roboto"/>
          <w:color w:val="222222"/>
        </w:rPr>
      </w:pPr>
      <w:r w:rsidDel="00000000" w:rsidR="00000000" w:rsidRPr="00000000">
        <w:rPr>
          <w:rtl w:val="0"/>
        </w:rPr>
      </w:r>
    </w:p>
    <w:p w:rsidR="00000000" w:rsidDel="00000000" w:rsidP="00000000" w:rsidRDefault="00000000" w:rsidRPr="00000000" w14:paraId="0000002F">
      <w:pPr>
        <w:numPr>
          <w:ilvl w:val="0"/>
          <w:numId w:val="3"/>
        </w:numPr>
        <w:spacing w:after="0" w:afterAutospacing="0" w:before="24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30">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31">
      <w:pPr>
        <w:numPr>
          <w:ilvl w:val="1"/>
          <w:numId w:val="3"/>
        </w:numPr>
        <w:spacing w:after="200" w:before="0" w:lineRule="auto"/>
        <w:ind w:left="1440" w:hanging="360"/>
        <w:rPr/>
      </w:pPr>
      <w:r w:rsidDel="00000000" w:rsidR="00000000" w:rsidRPr="00000000">
        <w:rPr>
          <w:rtl w:val="0"/>
        </w:rPr>
        <w:t xml:space="preserve">Activities: Practice assignments, group projects, collaborating with peers, quizzes, and assessments</w:t>
      </w:r>
    </w:p>
    <w:p w:rsidR="00000000" w:rsidDel="00000000" w:rsidP="00000000" w:rsidRDefault="00000000" w:rsidRPr="00000000" w14:paraId="00000032">
      <w:pPr>
        <w:numPr>
          <w:ilvl w:val="1"/>
          <w:numId w:val="3"/>
        </w:numPr>
        <w:spacing w:after="200" w:before="0" w:lineRule="auto"/>
        <w:ind w:left="1440" w:hanging="360"/>
        <w:rPr/>
      </w:pPr>
      <w:r w:rsidDel="00000000" w:rsidR="00000000" w:rsidRPr="00000000">
        <w:rPr>
          <w:rtl w:val="0"/>
        </w:rPr>
        <w:t xml:space="preserve">Activities: Research papers, class debates, and multimedia presentations</w:t>
      </w:r>
      <w:r w:rsidDel="00000000" w:rsidR="00000000" w:rsidRPr="00000000">
        <w:rPr>
          <w:rtl w:val="0"/>
        </w:rPr>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t xml:space="preserve">Thank you for supporting your child’s education! Feel free to contact me with questions. </w:t>
      </w:r>
    </w:p>
    <w:p w:rsidR="00000000" w:rsidDel="00000000" w:rsidP="00000000" w:rsidRDefault="00000000" w:rsidRPr="00000000" w14:paraId="00000035">
      <w:pPr>
        <w:spacing w:after="240" w:before="240" w:lineRule="auto"/>
        <w:rPr/>
      </w:pPr>
      <w:r w:rsidDel="00000000" w:rsidR="00000000" w:rsidRPr="00000000">
        <w:rPr>
          <w:rtl w:val="0"/>
        </w:rPr>
        <w:t xml:space="preserve">Sincerely,</w:t>
        <w:br w:type="textWrapping"/>
        <w:t xml:space="preserve">Mr. Domingue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