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Libre Baskerville" w:cs="Libre Baskerville" w:eastAsia="Libre Baskerville" w:hAnsi="Libre Baskerville"/>
          <w:b w:val="1"/>
          <w:sz w:val="46"/>
          <w:szCs w:val="46"/>
        </w:rPr>
      </w:pPr>
      <w:bookmarkStart w:colFirst="0" w:colLast="0" w:name="_u2m1vzxy8c40" w:id="0"/>
      <w:bookmarkEnd w:id="0"/>
      <w:r w:rsidDel="00000000" w:rsidR="00000000" w:rsidRPr="00000000">
        <w:rPr>
          <w:rFonts w:ascii="Libre Baskerville" w:cs="Libre Baskerville" w:eastAsia="Libre Baskerville" w:hAnsi="Libre Baskerville"/>
          <w:b w:val="1"/>
          <w:sz w:val="46"/>
          <w:szCs w:val="46"/>
          <w:rtl w:val="0"/>
        </w:rPr>
        <w:t xml:space="preserve">6th Grade Reading Language Arts Syllabus </w:t>
      </w:r>
    </w:p>
    <w:p w:rsidR="00000000" w:rsidDel="00000000" w:rsidP="00000000" w:rsidRDefault="00000000" w:rsidRPr="00000000" w14:paraId="00000002">
      <w:pPr>
        <w:pStyle w:val="Heading2"/>
        <w:keepNext w:val="0"/>
        <w:keepLines w:val="0"/>
        <w:spacing w:after="80" w:lineRule="auto"/>
        <w:rPr>
          <w:rFonts w:ascii="Libre Baskerville" w:cs="Libre Baskerville" w:eastAsia="Libre Baskerville" w:hAnsi="Libre Baskerville"/>
          <w:b w:val="1"/>
          <w:sz w:val="28"/>
          <w:szCs w:val="28"/>
        </w:rPr>
      </w:pPr>
      <w:bookmarkStart w:colFirst="0" w:colLast="0" w:name="_cpgp1jo8eau" w:id="1"/>
      <w:bookmarkEnd w:id="1"/>
      <w:r w:rsidDel="00000000" w:rsidR="00000000" w:rsidRPr="00000000">
        <w:rPr>
          <w:rFonts w:ascii="Libre Baskerville" w:cs="Libre Baskerville" w:eastAsia="Libre Baskerville" w:hAnsi="Libre Baskerville"/>
          <w:b w:val="1"/>
          <w:sz w:val="28"/>
          <w:szCs w:val="28"/>
          <w:rtl w:val="0"/>
        </w:rPr>
        <w:t xml:space="preserve">Michelle Ribeiro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color w:val="000000"/>
          <w:sz w:val="24"/>
          <w:szCs w:val="24"/>
        </w:rPr>
      </w:pPr>
      <w:bookmarkStart w:colFirst="0" w:colLast="0" w:name="_4o6rf8htvjiv" w:id="2"/>
      <w:bookmarkEnd w:id="2"/>
      <w:r w:rsidDel="00000000" w:rsidR="00000000" w:rsidRPr="00000000">
        <w:rPr>
          <w:rFonts w:ascii="Century Gothic" w:cs="Century Gothic" w:eastAsia="Century Gothic" w:hAnsi="Century Gothic"/>
          <w:b w:val="1"/>
          <w:color w:val="000000"/>
          <w:sz w:val="24"/>
          <w:szCs w:val="24"/>
          <w:rtl w:val="0"/>
        </w:rPr>
        <w:t xml:space="preserve">Semester 1, Fall 2025</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rPr>
      </w:pPr>
      <w:bookmarkStart w:colFirst="0" w:colLast="0" w:name="_4ayfqt5430p7" w:id="3"/>
      <w:bookmarkEnd w:id="3"/>
      <w:r w:rsidDel="00000000" w:rsidR="00000000" w:rsidRPr="00000000">
        <w:rPr>
          <w:rFonts w:ascii="Century Gothic" w:cs="Century Gothic" w:eastAsia="Century Gothic" w:hAnsi="Century Gothic"/>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8">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Teacher</w:t>
      </w:r>
      <w:r w:rsidDel="00000000" w:rsidR="00000000" w:rsidRPr="00000000">
        <w:rPr>
          <w:rFonts w:ascii="Century Gothic" w:cs="Century Gothic" w:eastAsia="Century Gothic" w:hAnsi="Century Gothic"/>
          <w:rtl w:val="0"/>
        </w:rPr>
        <w:t xml:space="preserve">: Michelle Ribeiro</w:t>
      </w:r>
    </w:p>
    <w:p w:rsidR="00000000" w:rsidDel="00000000" w:rsidP="00000000" w:rsidRDefault="00000000" w:rsidRPr="00000000" w14:paraId="00000009">
      <w:pPr>
        <w:keepLines w:val="1"/>
        <w:widowControl w:val="0"/>
        <w:numPr>
          <w:ilvl w:val="0"/>
          <w:numId w:val="2"/>
        </w:numPr>
        <w:spacing w:after="0" w:before="0" w:line="240"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Email</w:t>
      </w:r>
      <w:r w:rsidDel="00000000" w:rsidR="00000000" w:rsidRPr="00000000">
        <w:rPr>
          <w:rFonts w:ascii="Century Gothic" w:cs="Century Gothic" w:eastAsia="Century Gothic" w:hAnsi="Century Gothic"/>
          <w:rtl w:val="0"/>
        </w:rPr>
        <w:t xml:space="preserve">: lribeiro@ldisd.net</w:t>
      </w:r>
    </w:p>
    <w:p w:rsidR="00000000" w:rsidDel="00000000" w:rsidP="00000000" w:rsidRDefault="00000000" w:rsidRPr="00000000" w14:paraId="0000000A">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Conference Time</w:t>
      </w:r>
      <w:r w:rsidDel="00000000" w:rsidR="00000000" w:rsidRPr="00000000">
        <w:rPr>
          <w:rFonts w:ascii="Century Gothic" w:cs="Century Gothic" w:eastAsia="Century Gothic" w:hAnsi="Century Gothic"/>
          <w:rtl w:val="0"/>
        </w:rPr>
        <w:t xml:space="preserve">: Monday-Friday 2:31-3:16 pm</w:t>
      </w:r>
      <w:r w:rsidDel="00000000" w:rsidR="00000000" w:rsidRPr="00000000">
        <w:rPr>
          <w:rtl w:val="0"/>
        </w:rPr>
      </w:r>
    </w:p>
    <w:p w:rsidR="00000000" w:rsidDel="00000000" w:rsidP="00000000" w:rsidRDefault="00000000" w:rsidRPr="00000000" w14:paraId="0000000C">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semester, your child will study the following topics in Reading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1: </w:t>
      </w:r>
      <w:r w:rsidDel="00000000" w:rsidR="00000000" w:rsidRPr="00000000">
        <w:rPr>
          <w:rFonts w:ascii="Century Gothic" w:cs="Century Gothic" w:eastAsia="Century Gothic" w:hAnsi="Century Gothic"/>
          <w:b w:val="1"/>
          <w:i w:val="1"/>
          <w:rtl w:val="0"/>
        </w:rPr>
        <w:t xml:space="preserve">Building Foundational Reading and Writing Processes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1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context to determine the meaning of words</w:t>
      </w:r>
    </w:p>
    <w:p w:rsidR="00000000" w:rsidDel="00000000" w:rsidP="00000000" w:rsidRDefault="00000000" w:rsidRPr="00000000" w14:paraId="0000001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M</w:t>
      </w:r>
      <w:r w:rsidDel="00000000" w:rsidR="00000000" w:rsidRPr="00000000">
        <w:rPr>
          <w:rFonts w:ascii="Century Gothic" w:cs="Century Gothic" w:eastAsia="Century Gothic" w:hAnsi="Century Gothic"/>
          <w:color w:val="222222"/>
          <w:highlight w:val="white"/>
          <w:rtl w:val="0"/>
        </w:rPr>
        <w:t xml:space="preserve">ake connections to personal experiences, ideas in other texts, and society</w:t>
      </w:r>
    </w:p>
    <w:p w:rsidR="00000000" w:rsidDel="00000000" w:rsidP="00000000" w:rsidRDefault="00000000" w:rsidRPr="00000000" w14:paraId="0000001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inferences and use evidence to support understanding</w:t>
      </w:r>
    </w:p>
    <w:p w:rsidR="00000000" w:rsidDel="00000000" w:rsidP="00000000" w:rsidRDefault="00000000" w:rsidRPr="00000000" w14:paraId="00000015">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Write responses that demonstrate understanding of texts that include text evidence</w:t>
      </w:r>
    </w:p>
    <w:p w:rsidR="00000000" w:rsidDel="00000000" w:rsidP="00000000" w:rsidRDefault="00000000" w:rsidRPr="00000000" w14:paraId="00000016">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Paraphrase and summarize texts in a logical &amp; meaningful way</w:t>
      </w:r>
    </w:p>
    <w:p w:rsidR="00000000" w:rsidDel="00000000" w:rsidP="00000000" w:rsidRDefault="00000000" w:rsidRPr="00000000" w14:paraId="00000017">
      <w:pPr>
        <w:numPr>
          <w:ilvl w:val="2"/>
          <w:numId w:val="3"/>
        </w:numPr>
        <w:spacing w:after="0" w:afterAutospacing="0" w:before="0" w:beforeAutospacing="0"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Compose a narrative essay with a meaningful structure and relevant details</w:t>
      </w:r>
    </w:p>
    <w:p w:rsidR="00000000" w:rsidDel="00000000" w:rsidP="00000000" w:rsidRDefault="00000000" w:rsidRPr="00000000" w14:paraId="00000018">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Revise and edit drafts for clarity and standard English conventions</w:t>
      </w:r>
      <w:r w:rsidDel="00000000" w:rsidR="00000000" w:rsidRPr="00000000">
        <w:rPr>
          <w:rtl w:val="0"/>
        </w:rPr>
      </w:r>
    </w:p>
    <w:p w:rsidR="00000000" w:rsidDel="00000000" w:rsidP="00000000" w:rsidRDefault="00000000" w:rsidRPr="00000000" w14:paraId="00000019">
      <w:pPr>
        <w:numPr>
          <w:ilvl w:val="1"/>
          <w:numId w:val="3"/>
        </w:numPr>
        <w:spacing w:after="0" w:afterAutospacing="0" w:before="0" w:beforeAutospacing="0" w:line="48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 6.2B, 6.5E, 6.5F, 6.6B, 6.6C, 6.6D, </w:t>
      </w:r>
      <w:r w:rsidDel="00000000" w:rsidR="00000000" w:rsidRPr="00000000">
        <w:rPr>
          <w:rFonts w:ascii="Century Gothic" w:cs="Century Gothic" w:eastAsia="Century Gothic" w:hAnsi="Century Gothic"/>
          <w:rtl w:val="0"/>
        </w:rPr>
        <w:t xml:space="preserve">6.10.B.ii</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2A: </w:t>
      </w:r>
      <w:r w:rsidDel="00000000" w:rsidR="00000000" w:rsidRPr="00000000">
        <w:rPr>
          <w:rFonts w:ascii="Century Gothic" w:cs="Century Gothic" w:eastAsia="Century Gothic" w:hAnsi="Century Gothic"/>
          <w:b w:val="1"/>
          <w:rtl w:val="0"/>
        </w:rPr>
        <w:t xml:space="preserve">Analyzing and Crafting Literary Texts: Fiction and Literary/Narrative Nonfiction</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1C">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Make and correct or confirm predictions using text features, characteristics of genre, and structures.</w:t>
      </w:r>
    </w:p>
    <w:p w:rsidR="00000000" w:rsidDel="00000000" w:rsidP="00000000" w:rsidRDefault="00000000" w:rsidRPr="00000000" w14:paraId="0000001D">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how the characters' internal and external responses develop the plot.</w:t>
      </w:r>
    </w:p>
    <w:p w:rsidR="00000000" w:rsidDel="00000000" w:rsidP="00000000" w:rsidRDefault="00000000" w:rsidRPr="00000000" w14:paraId="0000001E">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elements of plot including exposition, rising action, climax, falling action, and resolution.</w:t>
      </w:r>
    </w:p>
    <w:p w:rsidR="00000000" w:rsidDel="00000000" w:rsidP="00000000" w:rsidRDefault="00000000" w:rsidRPr="00000000" w14:paraId="0000001F">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Analyze how the setting, including historical and cultural settings, influences character and plot development.</w:t>
      </w:r>
    </w:p>
    <w:p w:rsidR="00000000" w:rsidDel="00000000" w:rsidP="00000000" w:rsidRDefault="00000000" w:rsidRPr="00000000" w14:paraId="00000020">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Infer multiple themes within and across texts using text evidence.</w:t>
      </w:r>
    </w:p>
    <w:p w:rsidR="00000000" w:rsidDel="00000000" w:rsidP="00000000" w:rsidRDefault="00000000" w:rsidRPr="00000000" w14:paraId="00000021">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highlight w:val="white"/>
          <w:rtl w:val="0"/>
        </w:rPr>
        <w:t xml:space="preserve">D</w:t>
      </w:r>
      <w:r w:rsidDel="00000000" w:rsidR="00000000" w:rsidRPr="00000000">
        <w:rPr>
          <w:rFonts w:ascii="Century Gothic" w:cs="Century Gothic" w:eastAsia="Century Gothic" w:hAnsi="Century Gothic"/>
          <w:color w:val="222222"/>
          <w:highlight w:val="white"/>
          <w:rtl w:val="0"/>
        </w:rPr>
        <w:t xml:space="preserve">emonstrate knowledge of literary genres</w:t>
      </w:r>
    </w:p>
    <w:p w:rsidR="00000000" w:rsidDel="00000000" w:rsidP="00000000" w:rsidRDefault="00000000" w:rsidRPr="00000000" w14:paraId="00000022">
      <w:pPr>
        <w:numPr>
          <w:ilvl w:val="2"/>
          <w:numId w:val="3"/>
        </w:numPr>
        <w:spacing w:after="200" w:afterAutospacing="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short story with a purposeful structure</w:t>
      </w:r>
    </w:p>
    <w:p w:rsidR="00000000" w:rsidDel="00000000" w:rsidP="00000000" w:rsidRDefault="00000000" w:rsidRPr="00000000" w14:paraId="00000023">
      <w:pPr>
        <w:numPr>
          <w:ilvl w:val="1"/>
          <w:numId w:val="3"/>
        </w:numPr>
        <w:spacing w:after="0" w:afterAutospacing="0" w:before="200" w:beforeAutospacing="0" w:line="276"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6.2(A)(B)(C), 6.5(C)(E)(F)(H), 6.6(B)(C)(D), 6.7(A)(B)(C)(D), 6.8(A), 6.9(A)(B)(C)(D)(E)(F), 6.10.B(i)(ii), 6.10(C)(D), 6.11(B)</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2B: Analyzing and Crafting Literary Texts: Drama &amp; Poetry</w:t>
      </w:r>
    </w:p>
    <w:p w:rsidR="00000000" w:rsidDel="00000000" w:rsidP="00000000" w:rsidRDefault="00000000" w:rsidRPr="00000000" w14:paraId="00000025">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26">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the effect of meter and structural elements such as line breaks in poems across a variety of poetic forms.</w:t>
      </w:r>
    </w:p>
    <w:p w:rsidR="00000000" w:rsidDel="00000000" w:rsidP="00000000" w:rsidRDefault="00000000" w:rsidRPr="00000000" w14:paraId="00000027">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playwrights develop characters through dialogue and staging.</w:t>
      </w:r>
    </w:p>
    <w:p w:rsidR="00000000" w:rsidDel="00000000" w:rsidP="00000000" w:rsidRDefault="00000000" w:rsidRPr="00000000" w14:paraId="00000028">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Describe how the author's use of figurative language such as metaphor and personification achieves a specific purpose.</w:t>
      </w:r>
    </w:p>
    <w:p w:rsidR="00000000" w:rsidDel="00000000" w:rsidP="00000000" w:rsidRDefault="00000000" w:rsidRPr="00000000" w14:paraId="00000029">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Identify the use of literary devices, including omniscient and limited point of view, to achieve a specific purpose.</w:t>
      </w:r>
    </w:p>
    <w:p w:rsidR="00000000" w:rsidDel="00000000" w:rsidP="00000000" w:rsidRDefault="00000000" w:rsidRPr="00000000" w14:paraId="0000002A">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the author's use of language contributes to mood and voice;</w:t>
      </w:r>
    </w:p>
    <w:p w:rsidR="00000000" w:rsidDel="00000000" w:rsidP="00000000" w:rsidRDefault="00000000" w:rsidRPr="00000000" w14:paraId="0000002B">
      <w:pPr>
        <w:numPr>
          <w:ilvl w:val="2"/>
          <w:numId w:val="3"/>
        </w:numPr>
        <w:spacing w:after="20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poem with appropriate mood, voice, and structure.</w:t>
      </w:r>
      <w:r w:rsidDel="00000000" w:rsidR="00000000" w:rsidRPr="00000000">
        <w:rPr>
          <w:rtl w:val="0"/>
        </w:rPr>
      </w:r>
    </w:p>
    <w:p w:rsidR="00000000" w:rsidDel="00000000" w:rsidP="00000000" w:rsidRDefault="00000000" w:rsidRPr="00000000" w14:paraId="0000002C">
      <w:pPr>
        <w:numPr>
          <w:ilvl w:val="1"/>
          <w:numId w:val="3"/>
        </w:numPr>
        <w:spacing w:after="200" w:afterAutospacing="0" w:before="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6.7A(B)(C)(D), 6.8(A)(B)(C), 6.9(A)(B)(C)(D)(E)(F), 6.10(B)(ii), 6.19(C), 6.10(D), 6.10(D)(ix), 6.10(E), 6.11(B)</w:t>
      </w:r>
    </w:p>
    <w:p w:rsidR="00000000" w:rsidDel="00000000" w:rsidP="00000000" w:rsidRDefault="00000000" w:rsidRPr="00000000" w14:paraId="0000002D">
      <w:pPr>
        <w:numPr>
          <w:ilvl w:val="0"/>
          <w:numId w:val="3"/>
        </w:numPr>
        <w:spacing w:after="0" w:afterAutospacing="0" w:before="20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3: Analyzing and Crafting Informational</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2F">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details read to determine key ideas. </w:t>
      </w:r>
    </w:p>
    <w:p w:rsidR="00000000" w:rsidDel="00000000" w:rsidP="00000000" w:rsidRDefault="00000000" w:rsidRPr="00000000" w14:paraId="00000030">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characteristics and structural elements of informational text.</w:t>
      </w:r>
    </w:p>
    <w:p w:rsidR="00000000" w:rsidDel="00000000" w:rsidP="00000000" w:rsidRDefault="00000000" w:rsidRPr="00000000" w14:paraId="00000031">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how the use of text structure contributes to the author's purpose.</w:t>
      </w:r>
    </w:p>
    <w:p w:rsidR="00000000" w:rsidDel="00000000" w:rsidP="00000000" w:rsidRDefault="00000000" w:rsidRPr="00000000" w14:paraId="0000003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the author's use of print and graphic features to achieve specific purposes.</w:t>
      </w:r>
    </w:p>
    <w:p w:rsidR="00000000" w:rsidDel="00000000" w:rsidP="00000000" w:rsidRDefault="00000000" w:rsidRPr="00000000" w14:paraId="0000003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informational texts, including multi-paragraph essays that convey information about a topic, using a clear controlling idea or thesis statement and genre characteristics and craft.</w:t>
      </w:r>
    </w:p>
    <w:p w:rsidR="00000000" w:rsidDel="00000000" w:rsidP="00000000" w:rsidRDefault="00000000" w:rsidRPr="00000000" w14:paraId="0000003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correspondence that reflects an opinion, registers a complaint, or requests information in a business or friendly structure.</w:t>
      </w: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35">
      <w:pPr>
        <w:numPr>
          <w:ilvl w:val="1"/>
          <w:numId w:val="3"/>
        </w:numPr>
        <w:spacing w:after="24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6.8(D.i, ii, iii, vi, vii), 6.11(B)(D) </w:t>
      </w:r>
    </w:p>
    <w:p w:rsidR="00000000" w:rsidDel="00000000" w:rsidP="00000000" w:rsidRDefault="00000000" w:rsidRPr="00000000" w14:paraId="00000036">
      <w:pPr>
        <w:spacing w:after="240" w:before="240" w:lineRule="auto"/>
        <w:ind w:left="1440" w:firstLine="0"/>
        <w:rPr/>
      </w:pPr>
      <w:r w:rsidDel="00000000" w:rsidR="00000000" w:rsidRPr="00000000">
        <w:rPr>
          <w:rtl w:val="0"/>
        </w:rPr>
      </w:r>
    </w:p>
    <w:p w:rsidR="00000000" w:rsidDel="00000000" w:rsidP="00000000" w:rsidRDefault="00000000" w:rsidRPr="00000000" w14:paraId="00000037">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Additional Skills/Activities</w:t>
      </w:r>
    </w:p>
    <w:p w:rsidR="00000000" w:rsidDel="00000000" w:rsidP="00000000" w:rsidRDefault="00000000" w:rsidRPr="00000000" w14:paraId="00000038">
      <w:pPr>
        <w:widowControl w:val="0"/>
        <w:numPr>
          <w:ilvl w:val="1"/>
          <w:numId w:val="1"/>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Developing critical thinking, note-taking, and time management</w:t>
      </w:r>
    </w:p>
    <w:p w:rsidR="00000000" w:rsidDel="00000000" w:rsidP="00000000" w:rsidRDefault="00000000" w:rsidRPr="00000000" w14:paraId="00000039">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Grammar: review of essential grammar skills including sentence editing, parts of speech, and homophones</w:t>
      </w:r>
    </w:p>
    <w:p w:rsidR="00000000" w:rsidDel="00000000" w:rsidP="00000000" w:rsidRDefault="00000000" w:rsidRPr="00000000" w14:paraId="0000003A">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Reading Skills: review of essential reading skills including inference, plot, summary, author’s purpose, and theme</w:t>
      </w:r>
    </w:p>
    <w:p w:rsidR="00000000" w:rsidDel="00000000" w:rsidP="00000000" w:rsidRDefault="00000000" w:rsidRPr="00000000" w14:paraId="0000003B">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choice reading time, writing journal entries, short constructed responses, extended constructed responses, class assignments and discussions, projects</w:t>
      </w:r>
    </w:p>
    <w:p w:rsidR="00000000" w:rsidDel="00000000" w:rsidP="00000000" w:rsidRDefault="00000000" w:rsidRPr="00000000" w14:paraId="0000003C">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Major assessments such as tests, projects, and essays</w:t>
      </w:r>
    </w:p>
    <w:p w:rsidR="00000000" w:rsidDel="00000000" w:rsidP="00000000" w:rsidRDefault="00000000" w:rsidRPr="00000000" w14:paraId="0000003D">
      <w:pPr>
        <w:widowControl w:val="0"/>
        <w:numPr>
          <w:ilvl w:val="1"/>
          <w:numId w:val="3"/>
        </w:numPr>
        <w:spacing w:after="200" w:afterAutospacing="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Texts and activities from </w:t>
      </w:r>
      <w:r w:rsidDel="00000000" w:rsidR="00000000" w:rsidRPr="00000000">
        <w:rPr>
          <w:rFonts w:ascii="Century Gothic" w:cs="Century Gothic" w:eastAsia="Century Gothic" w:hAnsi="Century Gothic"/>
          <w:i w:val="1"/>
          <w:rtl w:val="0"/>
        </w:rPr>
        <w:t xml:space="preserve">Prentice Hall Literature Language and Literacy </w:t>
      </w:r>
      <w:r w:rsidDel="00000000" w:rsidR="00000000" w:rsidRPr="00000000">
        <w:rPr>
          <w:rFonts w:ascii="Century Gothic" w:cs="Century Gothic" w:eastAsia="Century Gothic" w:hAnsi="Century Gothic"/>
          <w:rtl w:val="0"/>
        </w:rPr>
        <w:t xml:space="preserve">textbook</w:t>
      </w:r>
      <w:r w:rsidDel="00000000" w:rsidR="00000000" w:rsidRPr="00000000">
        <w:rPr>
          <w:rtl w:val="0"/>
        </w:rPr>
      </w:r>
    </w:p>
    <w:p w:rsidR="00000000" w:rsidDel="00000000" w:rsidP="00000000" w:rsidRDefault="00000000" w:rsidRPr="00000000" w14:paraId="0000003E">
      <w:pPr>
        <w:widowControl w:val="0"/>
        <w:numPr>
          <w:ilvl w:val="1"/>
          <w:numId w:val="3"/>
        </w:numPr>
        <w:spacing w:after="240" w:before="200" w:beforeAutospacing="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Novel Studies: </w:t>
      </w:r>
      <w:r w:rsidDel="00000000" w:rsidR="00000000" w:rsidRPr="00000000">
        <w:rPr>
          <w:rFonts w:ascii="Century Gothic" w:cs="Century Gothic" w:eastAsia="Century Gothic" w:hAnsi="Century Gothic"/>
          <w:i w:val="1"/>
          <w:rtl w:val="0"/>
        </w:rPr>
        <w:t xml:space="preserve">Freak the Mighty </w:t>
      </w:r>
      <w:r w:rsidDel="00000000" w:rsidR="00000000" w:rsidRPr="00000000">
        <w:rPr>
          <w:rFonts w:ascii="Century Gothic" w:cs="Century Gothic" w:eastAsia="Century Gothic" w:hAnsi="Century Gothic"/>
          <w:rtl w:val="0"/>
        </w:rPr>
        <w:t xml:space="preserve">by Rodman Philbrick</w:t>
      </w:r>
    </w:p>
    <w:p w:rsidR="00000000" w:rsidDel="00000000" w:rsidP="00000000" w:rsidRDefault="00000000" w:rsidRPr="00000000" w14:paraId="0000003F">
      <w:pPr>
        <w:spacing w:after="240" w:before="240"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after="240" w:before="240" w:lineRule="auto"/>
        <w:ind w:left="0" w:firstLine="0"/>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4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Michelle Ribeiro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