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Video Game Design 7th/8th </w:t>
      </w:r>
      <w:r w:rsidDel="00000000" w:rsidR="00000000" w:rsidRPr="00000000">
        <w:rPr>
          <w:b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Adam Tipps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7th/8th Grade Video Game Design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Adam Tipps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atipps@ldisd.net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 497 - 4037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10:13 - 10:58 AM,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ParentSquare.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Video Game Design:</w:t>
      </w:r>
    </w:p>
    <w:p w:rsidR="00000000" w:rsidDel="00000000" w:rsidP="00000000" w:rsidRDefault="00000000" w:rsidRPr="00000000" w14:paraId="00000010">
      <w:pPr>
        <w:numPr>
          <w:ilvl w:val="0"/>
          <w:numId w:val="3"/>
        </w:numPr>
        <w:spacing w:after="0" w:afterAutospacing="0" w:before="240" w:line="276" w:lineRule="auto"/>
        <w:ind w:left="720" w:hanging="360"/>
        <w:rPr/>
      </w:pPr>
      <w:r w:rsidDel="00000000" w:rsidR="00000000" w:rsidRPr="00000000">
        <w:rPr>
          <w:b w:val="1"/>
          <w:rtl w:val="0"/>
        </w:rPr>
        <w:t xml:space="preserve">Welcome to Video Game Design</w:t>
      </w:r>
      <w:r w:rsidDel="00000000" w:rsidR="00000000" w:rsidRPr="00000000">
        <w:rPr>
          <w:rtl w:val="0"/>
        </w:rPr>
      </w:r>
    </w:p>
    <w:p w:rsidR="00000000" w:rsidDel="00000000" w:rsidP="00000000" w:rsidRDefault="00000000" w:rsidRPr="00000000" w14:paraId="00000011">
      <w:pPr>
        <w:numPr>
          <w:ilvl w:val="1"/>
          <w:numId w:val="3"/>
        </w:numPr>
        <w:spacing w:after="0" w:afterAutospacing="0" w:before="0" w:beforeAutospacing="0" w:line="276" w:lineRule="auto"/>
        <w:ind w:left="1440" w:hanging="360"/>
        <w:rPr/>
      </w:pPr>
      <w:r w:rsidDel="00000000" w:rsidR="00000000" w:rsidRPr="00000000">
        <w:rPr>
          <w:rtl w:val="0"/>
        </w:rPr>
        <w:t xml:space="preserve">Learning objectives: Students will learn to identify potential online risks when conducting research, apply safe browsing practices, and evaluate the credibility of online sources.</w:t>
      </w:r>
    </w:p>
    <w:p w:rsidR="00000000" w:rsidDel="00000000" w:rsidP="00000000" w:rsidRDefault="00000000" w:rsidRPr="00000000" w14:paraId="00000012">
      <w:pPr>
        <w:numPr>
          <w:ilvl w:val="0"/>
          <w:numId w:val="3"/>
        </w:numPr>
        <w:spacing w:after="0" w:afterAutospacing="0" w:before="0" w:beforeAutospacing="0" w:lineRule="auto"/>
        <w:ind w:left="720" w:hanging="360"/>
        <w:rPr/>
      </w:pPr>
      <w:r w:rsidDel="00000000" w:rsidR="00000000" w:rsidRPr="00000000">
        <w:rPr>
          <w:b w:val="1"/>
          <w:rtl w:val="0"/>
        </w:rPr>
        <w:t xml:space="preserve">Unit 1: Video Game History</w:t>
      </w:r>
    </w:p>
    <w:p w:rsidR="00000000" w:rsidDel="00000000" w:rsidP="00000000" w:rsidRDefault="00000000" w:rsidRPr="00000000" w14:paraId="00000013">
      <w:pPr>
        <w:numPr>
          <w:ilvl w:val="1"/>
          <w:numId w:val="3"/>
        </w:numPr>
        <w:spacing w:after="0" w:afterAutospacing="0" w:before="0" w:beforeAutospacing="0" w:lineRule="auto"/>
        <w:ind w:left="1440" w:hanging="360"/>
        <w:rPr/>
      </w:pPr>
      <w:r w:rsidDel="00000000" w:rsidR="00000000" w:rsidRPr="00000000">
        <w:rPr>
          <w:rtl w:val="0"/>
        </w:rPr>
        <w:t xml:space="preserve">Learning objectives: Students will define what a game is and explore its significance in society, examine how simulations can be used as effective tools for skill development, understand the role of narrative and ludonarrative in game storytelling, and analyze games using the four core elements of game design.</w:t>
      </w:r>
      <w:r w:rsidDel="00000000" w:rsidR="00000000" w:rsidRPr="00000000">
        <w:rPr>
          <w:rtl w:val="0"/>
        </w:rPr>
      </w:r>
    </w:p>
    <w:p w:rsidR="00000000" w:rsidDel="00000000" w:rsidP="00000000" w:rsidRDefault="00000000" w:rsidRPr="00000000" w14:paraId="00000014">
      <w:pPr>
        <w:numPr>
          <w:ilvl w:val="0"/>
          <w:numId w:val="3"/>
        </w:numPr>
        <w:spacing w:after="0" w:afterAutospacing="0" w:before="0" w:beforeAutospacing="0" w:lineRule="auto"/>
        <w:ind w:left="720" w:hanging="360"/>
        <w:rPr/>
      </w:pPr>
      <w:r w:rsidDel="00000000" w:rsidR="00000000" w:rsidRPr="00000000">
        <w:rPr>
          <w:b w:val="1"/>
          <w:rtl w:val="0"/>
        </w:rPr>
        <w:t xml:space="preserve">Unit 2: What Makes a Good Game?</w:t>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Learning objectives: Students will understand the core elements of game design, explain how components, rules, and mechanics influence gameplay, identify various input and control methods and their relevance to different game types, and describe how player actions can impact or shape a game's storyline.</w:t>
      </w:r>
      <w:r w:rsidDel="00000000" w:rsidR="00000000" w:rsidRPr="00000000">
        <w:rPr>
          <w:rtl w:val="0"/>
        </w:rPr>
      </w:r>
    </w:p>
    <w:p w:rsidR="00000000" w:rsidDel="00000000" w:rsidP="00000000" w:rsidRDefault="00000000" w:rsidRPr="00000000" w14:paraId="00000016">
      <w:pPr>
        <w:numPr>
          <w:ilvl w:val="0"/>
          <w:numId w:val="3"/>
        </w:numPr>
        <w:spacing w:after="0" w:afterAutospacing="0" w:before="0" w:beforeAutospacing="0" w:lineRule="auto"/>
        <w:ind w:left="720" w:hanging="360"/>
        <w:rPr/>
      </w:pPr>
      <w:r w:rsidDel="00000000" w:rsidR="00000000" w:rsidRPr="00000000">
        <w:rPr>
          <w:b w:val="1"/>
          <w:rtl w:val="0"/>
        </w:rPr>
        <w:t xml:space="preserve">Unit 3: Scratch</w:t>
      </w:r>
    </w:p>
    <w:p w:rsidR="00000000" w:rsidDel="00000000" w:rsidP="00000000" w:rsidRDefault="00000000" w:rsidRPr="00000000" w14:paraId="00000017">
      <w:pPr>
        <w:numPr>
          <w:ilvl w:val="1"/>
          <w:numId w:val="3"/>
        </w:numPr>
        <w:spacing w:after="0" w:afterAutospacing="0" w:before="0" w:beforeAutospacing="0" w:lineRule="auto"/>
        <w:ind w:left="1440" w:hanging="360"/>
        <w:rPr/>
      </w:pPr>
      <w:r w:rsidDel="00000000" w:rsidR="00000000" w:rsidRPr="00000000">
        <w:rPr>
          <w:rtl w:val="0"/>
        </w:rPr>
        <w:t xml:space="preserve">Learning objectives: Students will explore how engagement and emotion influence game design, create mood through backdrop and sound using Scratch, define and apply programming concepts such as sequences, loops, and conditional statements, and identify visual and audio elements that enhance the desired emotional tone of a game.</w:t>
      </w:r>
    </w:p>
    <w:p w:rsidR="00000000" w:rsidDel="00000000" w:rsidP="00000000" w:rsidRDefault="00000000" w:rsidRPr="00000000" w14:paraId="00000018">
      <w:pPr>
        <w:numPr>
          <w:ilvl w:val="0"/>
          <w:numId w:val="3"/>
        </w:numPr>
        <w:spacing w:after="0" w:afterAutospacing="0" w:before="0" w:beforeAutospacing="0" w:lineRule="auto"/>
        <w:ind w:left="720" w:hanging="360"/>
        <w:rPr/>
      </w:pPr>
      <w:r w:rsidDel="00000000" w:rsidR="00000000" w:rsidRPr="00000000">
        <w:rPr>
          <w:b w:val="1"/>
          <w:rtl w:val="0"/>
        </w:rPr>
        <w:t xml:space="preserve">Additional Skills/Activities</w:t>
      </w:r>
    </w:p>
    <w:p w:rsidR="00000000" w:rsidDel="00000000" w:rsidP="00000000" w:rsidRDefault="00000000" w:rsidRPr="00000000" w14:paraId="00000019">
      <w:pPr>
        <w:numPr>
          <w:ilvl w:val="1"/>
          <w:numId w:val="1"/>
        </w:numPr>
        <w:spacing w:after="200" w:before="0" w:lineRule="auto"/>
        <w:ind w:left="1440" w:hanging="360"/>
        <w:rPr/>
      </w:pPr>
      <w:r w:rsidDel="00000000" w:rsidR="00000000" w:rsidRPr="00000000">
        <w:rPr>
          <w:rtl w:val="0"/>
        </w:rPr>
        <w:t xml:space="preserve">Developing critical thinking, problem-solving skills, participate in a group setting and time management</w:t>
      </w:r>
    </w:p>
    <w:p w:rsidR="00000000" w:rsidDel="00000000" w:rsidP="00000000" w:rsidRDefault="00000000" w:rsidRPr="00000000" w14:paraId="0000001A">
      <w:pPr>
        <w:numPr>
          <w:ilvl w:val="1"/>
          <w:numId w:val="3"/>
        </w:numPr>
        <w:spacing w:after="200" w:before="0" w:lineRule="auto"/>
        <w:ind w:left="1440" w:hanging="360"/>
        <w:rPr/>
      </w:pPr>
      <w:r w:rsidDel="00000000" w:rsidR="00000000" w:rsidRPr="00000000">
        <w:rPr>
          <w:rtl w:val="0"/>
        </w:rPr>
        <w:t xml:space="preserve">Activities: Research projects, group projects, quizzes and game creation/testing</w:t>
      </w: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1D">
      <w:pPr>
        <w:spacing w:after="240" w:before="240" w:lineRule="auto"/>
        <w:rPr/>
      </w:pPr>
      <w:r w:rsidDel="00000000" w:rsidR="00000000" w:rsidRPr="00000000">
        <w:rPr>
          <w:rtl w:val="0"/>
        </w:rPr>
        <w:t xml:space="preserve">Sincerely,</w:t>
        <w:br w:type="textWrapping"/>
        <w:t xml:space="preserve">Adam Tipps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