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1791" w14:textId="77777777" w:rsidR="002F4EAF" w:rsidRPr="00E96AF5" w:rsidRDefault="002F4EAF">
      <w:pPr>
        <w:rPr>
          <w:rFonts w:ascii="Times New Roman" w:eastAsia="Arial" w:hAnsi="Times New Roman" w:cs="Times New Roman"/>
        </w:rPr>
      </w:pPr>
    </w:p>
    <w:p w14:paraId="530D7EDE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Dear Parent/Guardian:</w:t>
      </w:r>
    </w:p>
    <w:p w14:paraId="47D5D0F0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47C8F772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proofErr w:type="gramStart"/>
      <w:r w:rsidRPr="00E96AF5">
        <w:rPr>
          <w:rFonts w:ascii="Times New Roman" w:eastAsia="Arial" w:hAnsi="Times New Roman" w:cs="Times New Roman"/>
        </w:rPr>
        <w:t>The Every</w:t>
      </w:r>
      <w:proofErr w:type="gramEnd"/>
      <w:r w:rsidRPr="00E96AF5">
        <w:rPr>
          <w:rFonts w:ascii="Times New Roman" w:eastAsia="Arial" w:hAnsi="Times New Roman" w:cs="Times New Roman"/>
        </w:rPr>
        <w:t xml:space="preserve"> Student Succeeds Act (ESSA), enacted on December 10, 2015, replaces the</w:t>
      </w:r>
    </w:p>
    <w:p w14:paraId="03C9A05E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No Child Left Behind Act (NCLB) and is the latest reauthorization of the Elementary and</w:t>
      </w:r>
    </w:p>
    <w:p w14:paraId="6919E25B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Secondary Education Act (ESEA).</w:t>
      </w:r>
    </w:p>
    <w:p w14:paraId="2F313955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210D9D58" w14:textId="70BD74A8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Although NCLB was designed to make changes in teaching and learning to increase</w:t>
      </w:r>
    </w:p>
    <w:p w14:paraId="2259FC1B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students’ academic achievement, the Highly Qualified Teacher (HQT) provision under</w:t>
      </w:r>
    </w:p>
    <w:p w14:paraId="7129680E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NCLB was eliminated from the ESSA. Despite this fact, all educators in New Jersey still</w:t>
      </w:r>
    </w:p>
    <w:p w14:paraId="5C89CF87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are required to hold the appropriate state certificate/license for their given position.</w:t>
      </w:r>
    </w:p>
    <w:p w14:paraId="2A8CADDD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2DEB645B" w14:textId="0E7145BA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Under the ESSA, all schools receiving Title I funds must inform parents of their right to</w:t>
      </w:r>
    </w:p>
    <w:p w14:paraId="3A75C9A1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ask schools about the professional qualifications of their child’s teachers and</w:t>
      </w:r>
    </w:p>
    <w:p w14:paraId="53C505C5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 xml:space="preserve">paraprofessionals. Our school receives Title I </w:t>
      </w:r>
      <w:proofErr w:type="gramStart"/>
      <w:r w:rsidRPr="00E96AF5">
        <w:rPr>
          <w:rFonts w:ascii="Times New Roman" w:eastAsia="Arial" w:hAnsi="Times New Roman" w:cs="Times New Roman"/>
        </w:rPr>
        <w:t>funding</w:t>
      </w:r>
      <w:proofErr w:type="gramEnd"/>
      <w:r w:rsidRPr="00E96AF5">
        <w:rPr>
          <w:rFonts w:ascii="Times New Roman" w:eastAsia="Arial" w:hAnsi="Times New Roman" w:cs="Times New Roman"/>
        </w:rPr>
        <w:t xml:space="preserve"> and we are happy to share this</w:t>
      </w:r>
    </w:p>
    <w:p w14:paraId="487B4011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information with you upon your request. Additionally, schools are required to provide</w:t>
      </w:r>
    </w:p>
    <w:p w14:paraId="3B559C6D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timely notice that a student has been assigned or has been taught for four or more</w:t>
      </w:r>
    </w:p>
    <w:p w14:paraId="5E5EC9AD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consecutive weeks by a teacher who does not meet applicable State certification or</w:t>
      </w:r>
    </w:p>
    <w:p w14:paraId="756BE802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licensure requirements.</w:t>
      </w:r>
    </w:p>
    <w:p w14:paraId="225A65FA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47B07FB9" w14:textId="71F6C116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New Jersey has some of the most qualified teachers in the country, and we are extremely</w:t>
      </w:r>
    </w:p>
    <w:p w14:paraId="5920C4BB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 xml:space="preserve">proud of the quality of the teaching staff in the (enter district name) School District. All </w:t>
      </w:r>
      <w:proofErr w:type="gramStart"/>
      <w:r w:rsidRPr="00E96AF5">
        <w:rPr>
          <w:rFonts w:ascii="Times New Roman" w:eastAsia="Arial" w:hAnsi="Times New Roman" w:cs="Times New Roman"/>
        </w:rPr>
        <w:t>our</w:t>
      </w:r>
      <w:proofErr w:type="gramEnd"/>
    </w:p>
    <w:p w14:paraId="592822AF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proofErr w:type="gramStart"/>
      <w:r w:rsidRPr="00E96AF5">
        <w:rPr>
          <w:rFonts w:ascii="Times New Roman" w:eastAsia="Arial" w:hAnsi="Times New Roman" w:cs="Times New Roman"/>
        </w:rPr>
        <w:t>teachers</w:t>
      </w:r>
      <w:proofErr w:type="gramEnd"/>
      <w:r w:rsidRPr="00E96AF5">
        <w:rPr>
          <w:rFonts w:ascii="Times New Roman" w:eastAsia="Arial" w:hAnsi="Times New Roman" w:cs="Times New Roman"/>
        </w:rPr>
        <w:t xml:space="preserve"> have college degrees, and many have advanced degrees. In addition, every</w:t>
      </w:r>
    </w:p>
    <w:p w14:paraId="73C76ADD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proofErr w:type="gramStart"/>
      <w:r w:rsidRPr="00E96AF5">
        <w:rPr>
          <w:rFonts w:ascii="Times New Roman" w:eastAsia="Arial" w:hAnsi="Times New Roman" w:cs="Times New Roman"/>
        </w:rPr>
        <w:t>teacher continues</w:t>
      </w:r>
      <w:proofErr w:type="gramEnd"/>
      <w:r w:rsidRPr="00E96AF5">
        <w:rPr>
          <w:rFonts w:ascii="Times New Roman" w:eastAsia="Arial" w:hAnsi="Times New Roman" w:cs="Times New Roman"/>
        </w:rPr>
        <w:t xml:space="preserve"> learning through professional development activities and our teachers</w:t>
      </w:r>
    </w:p>
    <w:p w14:paraId="445B9194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are evaluated each year to make sure their teaching skills remain at the highest possible</w:t>
      </w:r>
    </w:p>
    <w:p w14:paraId="07ECA6D2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level.</w:t>
      </w:r>
    </w:p>
    <w:p w14:paraId="7EF545D4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1CC887C7" w14:textId="0106DA6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I encourage you to support your child’s education and communicate with your child’s</w:t>
      </w:r>
    </w:p>
    <w:p w14:paraId="540DADB1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teacher(s) on a regular basis. For more information on ESSA, and the role of parents,</w:t>
      </w:r>
    </w:p>
    <w:p w14:paraId="2BCD3552" w14:textId="77777777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please visit the United States Department of Education’s (USDE) website at</w:t>
      </w:r>
    </w:p>
    <w:p w14:paraId="2A36BF44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  <w:hyperlink r:id="rId7" w:history="1">
        <w:r w:rsidRPr="00E96AF5">
          <w:rPr>
            <w:rStyle w:val="Hyperlink"/>
            <w:rFonts w:ascii="Times New Roman" w:eastAsia="Arial" w:hAnsi="Times New Roman" w:cs="Times New Roman"/>
          </w:rPr>
          <w:t>http://www.ed.gov/essa</w:t>
        </w:r>
      </w:hyperlink>
      <w:r w:rsidRPr="00E96AF5">
        <w:rPr>
          <w:rFonts w:ascii="Times New Roman" w:eastAsia="Arial" w:hAnsi="Times New Roman" w:cs="Times New Roman"/>
        </w:rPr>
        <w:t xml:space="preserve">. </w:t>
      </w:r>
    </w:p>
    <w:p w14:paraId="6A9FF158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264B7F1D" w14:textId="2284E0DC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By partnering, families and educators can ensure the best education possible is provided</w:t>
      </w:r>
    </w:p>
    <w:p w14:paraId="1059FD01" w14:textId="39584903" w:rsidR="002F4EAF" w:rsidRDefault="00E96AF5" w:rsidP="00E96AF5">
      <w:pPr>
        <w:spacing w:after="0"/>
        <w:rPr>
          <w:rFonts w:ascii="Times New Roman" w:eastAsia="Arial" w:hAnsi="Times New Roman" w:cs="Times New Roman"/>
        </w:rPr>
      </w:pPr>
      <w:r w:rsidRPr="00E96AF5">
        <w:rPr>
          <w:rFonts w:ascii="Times New Roman" w:eastAsia="Arial" w:hAnsi="Times New Roman" w:cs="Times New Roman"/>
        </w:rPr>
        <w:t>to your child.</w:t>
      </w:r>
    </w:p>
    <w:p w14:paraId="704F68A4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4FECB772" w14:textId="7CBFC698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Sincerely,</w:t>
      </w:r>
    </w:p>
    <w:p w14:paraId="095B16EB" w14:textId="77777777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</w:p>
    <w:p w14:paraId="1941C7F3" w14:textId="7F38D614" w:rsid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Ryan Caltabiano</w:t>
      </w:r>
    </w:p>
    <w:p w14:paraId="52BFBDD7" w14:textId="772C1271" w:rsidR="00E96AF5" w:rsidRPr="00E96AF5" w:rsidRDefault="00E96AF5" w:rsidP="00E96AF5">
      <w:p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Assistant Superintendent</w:t>
      </w:r>
    </w:p>
    <w:sectPr w:rsidR="00E96AF5" w:rsidRPr="00E96AF5" w:rsidSect="00C77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C3DD" w14:textId="77777777" w:rsidR="00C926BC" w:rsidRDefault="00C926BC">
      <w:pPr>
        <w:spacing w:after="0" w:line="240" w:lineRule="auto"/>
      </w:pPr>
      <w:r>
        <w:separator/>
      </w:r>
    </w:p>
  </w:endnote>
  <w:endnote w:type="continuationSeparator" w:id="0">
    <w:p w14:paraId="5D34B142" w14:textId="77777777" w:rsidR="00C926BC" w:rsidRDefault="00C9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C96C" w14:textId="77777777" w:rsidR="002F4EAF" w:rsidRDefault="002F4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0E9B" w14:textId="77777777" w:rsidR="002F4EAF" w:rsidRDefault="002F4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F9F2" w14:textId="77777777" w:rsidR="002F4EAF" w:rsidRDefault="00E222EA">
    <w:pPr>
      <w:jc w:val="center"/>
      <w:rPr>
        <w:rFonts w:ascii="Arial" w:eastAsia="Arial" w:hAnsi="Arial" w:cs="Arial"/>
        <w:b/>
        <w:i/>
        <w:color w:val="FF9900"/>
        <w:sz w:val="24"/>
        <w:szCs w:val="24"/>
      </w:rPr>
    </w:pPr>
    <w:r>
      <w:rPr>
        <w:rFonts w:ascii="Montserrat" w:eastAsia="Montserrat" w:hAnsi="Montserrat" w:cs="Montserrat"/>
        <w:b/>
        <w:i/>
        <w:color w:val="FF7500"/>
      </w:rPr>
      <w:t>A Tradition of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6A79" w14:textId="77777777" w:rsidR="00C926BC" w:rsidRDefault="00C926BC">
      <w:pPr>
        <w:spacing w:after="0" w:line="240" w:lineRule="auto"/>
      </w:pPr>
      <w:r>
        <w:separator/>
      </w:r>
    </w:p>
  </w:footnote>
  <w:footnote w:type="continuationSeparator" w:id="0">
    <w:p w14:paraId="32E27F04" w14:textId="77777777" w:rsidR="00C926BC" w:rsidRDefault="00C9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358F" w14:textId="77777777" w:rsidR="002F4EAF" w:rsidRDefault="002F4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481B" w14:textId="77777777" w:rsidR="002F4EAF" w:rsidRDefault="002F4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1E82" w14:textId="77777777" w:rsidR="002F4EAF" w:rsidRDefault="002F4EAF">
    <w:pPr>
      <w:widowControl w:val="0"/>
      <w:spacing w:after="0" w:line="276" w:lineRule="auto"/>
    </w:pPr>
    <w:bookmarkStart w:id="0" w:name="_heading=h.vknzkm2mhr9k" w:colFirst="0" w:colLast="0"/>
    <w:bookmarkEnd w:id="0"/>
  </w:p>
  <w:tbl>
    <w:tblPr>
      <w:tblStyle w:val="a2"/>
      <w:tblW w:w="10890" w:type="dxa"/>
      <w:tblInd w:w="-8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60"/>
      <w:gridCol w:w="8730"/>
    </w:tblGrid>
    <w:tr w:rsidR="002F4EAF" w14:paraId="78CA3B92" w14:textId="77777777">
      <w:tc>
        <w:tcPr>
          <w:tcW w:w="2160" w:type="dxa"/>
        </w:tcPr>
        <w:p w14:paraId="436B48ED" w14:textId="77777777" w:rsidR="002F4EAF" w:rsidRDefault="00E222EA">
          <w:pPr>
            <w:tabs>
              <w:tab w:val="center" w:pos="4680"/>
              <w:tab w:val="right" w:pos="9360"/>
            </w:tabs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027AFA9" wp14:editId="3D8AD24B">
                <wp:extent cx="1266825" cy="1266825"/>
                <wp:effectExtent l="0" t="0" r="0" b="0"/>
                <wp:docPr id="3" name="image1.png" descr="https://lh7-rt.googleusercontent.com/docsz/AD_4nXdervfi9MP1BnfDeOI1WuWKDvUhFhiABrj8v6eQ0sprrgejKsbcevaywlxFj6_jTXp3MzpALOjRjrmgjtpAZOyMbxq-TeoRoRA8lfNrEVV-tcl8NmV4vfxCZ0-Ep0DFA1Iz0K_DhA?key=_1LofIII5WI9GUtpFGb0aY4J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dervfi9MP1BnfDeOI1WuWKDvUhFhiABrj8v6eQ0sprrgejKsbcevaywlxFj6_jTXp3MzpALOjRjrmgjtpAZOyMbxq-TeoRoRA8lfNrEVV-tcl8NmV4vfxCZ0-Ep0DFA1Iz0K_DhA?key=_1LofIII5WI9GUtpFGb0aY4J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0" w:type="dxa"/>
          <w:vAlign w:val="center"/>
        </w:tcPr>
        <w:p w14:paraId="05D994ED" w14:textId="77777777" w:rsidR="002F4EAF" w:rsidRDefault="00E222EA">
          <w:pPr>
            <w:tabs>
              <w:tab w:val="center" w:pos="4680"/>
              <w:tab w:val="right" w:pos="9360"/>
            </w:tabs>
            <w:jc w:val="right"/>
            <w:rPr>
              <w:rFonts w:ascii="Montserrat" w:eastAsia="Montserrat" w:hAnsi="Montserrat" w:cs="Montserrat"/>
              <w:b/>
              <w:color w:val="FF7500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color w:val="FF7500"/>
              <w:sz w:val="28"/>
              <w:szCs w:val="28"/>
            </w:rPr>
            <w:t>PITMAN PUBLIC SCHOOLS</w:t>
          </w:r>
        </w:p>
        <w:p w14:paraId="4A93A072" w14:textId="47E3DD1C" w:rsidR="002F4EAF" w:rsidRDefault="00C7712F">
          <w:pPr>
            <w:tabs>
              <w:tab w:val="center" w:pos="4680"/>
              <w:tab w:val="right" w:pos="9360"/>
            </w:tabs>
            <w:jc w:val="right"/>
            <w:rPr>
              <w:rFonts w:ascii="Montserrat" w:eastAsia="Montserrat" w:hAnsi="Montserrat" w:cs="Montserrat"/>
              <w:i/>
              <w:sz w:val="20"/>
              <w:szCs w:val="20"/>
            </w:rPr>
          </w:pPr>
          <w:r>
            <w:rPr>
              <w:rFonts w:ascii="Montserrat" w:eastAsia="Montserrat" w:hAnsi="Montserrat" w:cs="Montserrat"/>
              <w:i/>
              <w:sz w:val="20"/>
              <w:szCs w:val="20"/>
            </w:rPr>
            <w:t>Ryan Caltabiano, Assistant Superintendent</w:t>
          </w:r>
        </w:p>
        <w:p w14:paraId="1C7F01D8" w14:textId="77777777" w:rsidR="002F4EAF" w:rsidRDefault="00E222EA">
          <w:pPr>
            <w:tabs>
              <w:tab w:val="center" w:pos="4680"/>
              <w:tab w:val="right" w:pos="9360"/>
            </w:tabs>
            <w:jc w:val="right"/>
            <w:rPr>
              <w:rFonts w:ascii="Montserrat" w:eastAsia="Montserrat" w:hAnsi="Montserrat" w:cs="Montserrat"/>
              <w:sz w:val="20"/>
              <w:szCs w:val="20"/>
            </w:rPr>
          </w:pPr>
          <w:r>
            <w:rPr>
              <w:rFonts w:ascii="Montserrat" w:eastAsia="Montserrat" w:hAnsi="Montserrat" w:cs="Montserrat"/>
              <w:b/>
              <w:sz w:val="20"/>
              <w:szCs w:val="20"/>
            </w:rPr>
            <w:t xml:space="preserve">Central Office: </w:t>
          </w:r>
          <w:r>
            <w:rPr>
              <w:rFonts w:ascii="Montserrat" w:eastAsia="Montserrat" w:hAnsi="Montserrat" w:cs="Montserrat"/>
              <w:sz w:val="20"/>
              <w:szCs w:val="20"/>
            </w:rPr>
            <w:t xml:space="preserve">320 Grant Avenue, Pitman, NJ 08071 </w:t>
          </w:r>
        </w:p>
        <w:p w14:paraId="4F76796F" w14:textId="77777777" w:rsidR="002F4EAF" w:rsidRDefault="00E222EA">
          <w:pPr>
            <w:tabs>
              <w:tab w:val="center" w:pos="4680"/>
              <w:tab w:val="right" w:pos="9360"/>
            </w:tabs>
            <w:jc w:val="right"/>
            <w:rPr>
              <w:rFonts w:ascii="Montserrat" w:eastAsia="Montserrat" w:hAnsi="Montserrat" w:cs="Montserrat"/>
              <w:sz w:val="20"/>
              <w:szCs w:val="20"/>
            </w:rPr>
          </w:pPr>
          <w:r>
            <w:rPr>
              <w:rFonts w:ascii="Montserrat" w:eastAsia="Montserrat" w:hAnsi="Montserrat" w:cs="Montserrat"/>
              <w:b/>
              <w:sz w:val="20"/>
              <w:szCs w:val="20"/>
            </w:rPr>
            <w:t xml:space="preserve">Main: </w:t>
          </w:r>
          <w:r>
            <w:rPr>
              <w:rFonts w:ascii="Montserrat" w:eastAsia="Montserrat" w:hAnsi="Montserrat" w:cs="Montserrat"/>
              <w:sz w:val="20"/>
              <w:szCs w:val="20"/>
            </w:rPr>
            <w:t xml:space="preserve">856-589-2145  </w:t>
          </w:r>
        </w:p>
        <w:p w14:paraId="0F1D797C" w14:textId="77777777" w:rsidR="002F4EAF" w:rsidRDefault="00E222EA">
          <w:pPr>
            <w:tabs>
              <w:tab w:val="center" w:pos="4680"/>
              <w:tab w:val="right" w:pos="9360"/>
            </w:tabs>
            <w:jc w:val="right"/>
            <w:rPr>
              <w:rFonts w:ascii="Montserrat" w:eastAsia="Montserrat" w:hAnsi="Montserrat" w:cs="Montserrat"/>
              <w:sz w:val="20"/>
              <w:szCs w:val="20"/>
            </w:rPr>
          </w:pPr>
          <w:r>
            <w:rPr>
              <w:rFonts w:ascii="Montserrat" w:eastAsia="Montserrat" w:hAnsi="Montserrat" w:cs="Montserrat"/>
              <w:b/>
              <w:color w:val="FF7500"/>
              <w:sz w:val="20"/>
              <w:szCs w:val="20"/>
            </w:rPr>
            <w:t>pitman.k12.nj.us</w:t>
          </w:r>
        </w:p>
      </w:tc>
    </w:tr>
  </w:tbl>
  <w:p w14:paraId="015C52B8" w14:textId="77777777" w:rsidR="002F4EAF" w:rsidRDefault="002F4EAF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AF"/>
    <w:rsid w:val="00011C1D"/>
    <w:rsid w:val="00284403"/>
    <w:rsid w:val="002F4EAF"/>
    <w:rsid w:val="00A75FA5"/>
    <w:rsid w:val="00C7712F"/>
    <w:rsid w:val="00C926BC"/>
    <w:rsid w:val="00E20EC1"/>
    <w:rsid w:val="00E222EA"/>
    <w:rsid w:val="00E96AF5"/>
    <w:rsid w:val="00F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F77A3"/>
  <w15:docId w15:val="{3A58EBE8-DDB2-43A5-8725-334D3560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5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C1"/>
  </w:style>
  <w:style w:type="paragraph" w:styleId="Footer">
    <w:name w:val="footer"/>
    <w:basedOn w:val="Normal"/>
    <w:link w:val="FooterChar"/>
    <w:uiPriority w:val="99"/>
    <w:unhideWhenUsed/>
    <w:rsid w:val="0005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C1"/>
  </w:style>
  <w:style w:type="table" w:styleId="TableGrid">
    <w:name w:val="Table Grid"/>
    <w:basedOn w:val="TableNormal"/>
    <w:uiPriority w:val="39"/>
    <w:rsid w:val="0005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9F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96A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d.gov/ess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cluaT1PlTMiUzAM/ucH2zrjlw==">CgMxLjAyDmgudmtuemttMm1ocjlrOAByITFzOVY5aHJqTWh4bWc2Zm85OXVrellTMGo0cE12V0xVXw==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>Pitman Board of Education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Ryan Caltabiano</cp:lastModifiedBy>
  <cp:revision>2</cp:revision>
  <dcterms:created xsi:type="dcterms:W3CDTF">2025-08-13T12:44:00Z</dcterms:created>
  <dcterms:modified xsi:type="dcterms:W3CDTF">2025-08-13T12:44:00Z</dcterms:modified>
</cp:coreProperties>
</file>