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AB" w:rsidRPr="00DD56AB" w:rsidRDefault="00DD56AB" w:rsidP="00DD56AB">
      <w:pPr>
        <w:jc w:val="center"/>
        <w:rPr>
          <w:rFonts w:ascii="Times" w:eastAsia="Times New Roman" w:hAnsi="Times" w:cs="Times New Roman"/>
          <w:b/>
          <w:sz w:val="20"/>
          <w:szCs w:val="20"/>
        </w:rPr>
      </w:pPr>
      <w:r w:rsidRPr="00DD56AB">
        <w:rPr>
          <w:rFonts w:ascii="Times" w:eastAsia="Times New Roman" w:hAnsi="Times" w:cs="Times New Roman"/>
          <w:b/>
          <w:sz w:val="20"/>
          <w:szCs w:val="20"/>
        </w:rPr>
        <w:t>Testing</w:t>
      </w:r>
    </w:p>
    <w:p w:rsidR="00DD56AB" w:rsidRDefault="00DD56AB" w:rsidP="00DD56AB">
      <w:pPr>
        <w:jc w:val="cente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 xml:space="preserve">We know that Tennessee families are eager to help their children take advantage of every opportunity, and they want to empower their child to do their best. In an effort to support you and your child, we are providing websites designed to help your family prepare for the TN Ready assessment. The Knox County Schools has put together all the information you will need to prepare for the assessment.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hyperlink r:id="rId6" w:history="1">
        <w:r w:rsidRPr="00DD56AB">
          <w:rPr>
            <w:rStyle w:val="Hyperlink"/>
            <w:rFonts w:ascii="Times" w:eastAsia="Times New Roman" w:hAnsi="Times" w:cs="Times New Roman"/>
            <w:sz w:val="20"/>
            <w:szCs w:val="20"/>
          </w:rPr>
          <w:t>https://www.knoxschools.org/domain/4664</w:t>
        </w:r>
      </w:hyperlink>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Pr>
          <w:rFonts w:ascii="Times" w:eastAsia="Times New Roman" w:hAnsi="Times" w:cs="Times New Roman"/>
          <w:sz w:val="20"/>
          <w:szCs w:val="20"/>
        </w:rPr>
        <w:t>The assessment</w:t>
      </w:r>
      <w:r w:rsidRPr="00DD56AB">
        <w:rPr>
          <w:rFonts w:ascii="Times" w:eastAsia="Times New Roman" w:hAnsi="Times" w:cs="Times New Roman"/>
          <w:sz w:val="20"/>
          <w:szCs w:val="20"/>
        </w:rPr>
        <w:t xml:space="preserve"> office will contact each family required to test with the testing dates and location. Please note: We must have a pre-registration form for 9th graders testing. These tests are taken online and must be scheduled before the testing date.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 xml:space="preserve">There are particular testing requirements stated in Tennessee Code Annotated § 49-6-3050. Students in grades 5, 7 and 9 are required to participate in standardized tests of public school students. The Home School Office seeks to make this process as easy as possible for your family. For your convenience, we have summarized them below. Additionally, we have listed the specific requirements as pulled directly from the law.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 xml:space="preserve">When scores are available, our </w:t>
      </w:r>
      <w:proofErr w:type="gramStart"/>
      <w:r w:rsidRPr="00DD56AB">
        <w:rPr>
          <w:rFonts w:ascii="Times" w:eastAsia="Times New Roman" w:hAnsi="Times" w:cs="Times New Roman"/>
          <w:sz w:val="20"/>
          <w:szCs w:val="20"/>
        </w:rPr>
        <w:t>office will</w:t>
      </w:r>
      <w:proofErr w:type="gramEnd"/>
      <w:r w:rsidRPr="00DD56AB">
        <w:rPr>
          <w:rFonts w:ascii="Times" w:eastAsia="Times New Roman" w:hAnsi="Times" w:cs="Times New Roman"/>
          <w:sz w:val="20"/>
          <w:szCs w:val="20"/>
        </w:rPr>
        <w:t xml:space="preserve"> mail/email your test results.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 xml:space="preserve">TN Code Annotated states: </w:t>
      </w:r>
    </w:p>
    <w:p w:rsidR="00DD56AB" w:rsidRP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(A</w:t>
      </w:r>
      <w:r>
        <w:rPr>
          <w:rFonts w:ascii="Times" w:eastAsia="Times New Roman" w:hAnsi="Times" w:cs="Times New Roman"/>
          <w:sz w:val="20"/>
          <w:szCs w:val="20"/>
        </w:rPr>
        <w:t xml:space="preserve">) </w:t>
      </w:r>
      <w:r w:rsidRPr="00DD56AB">
        <w:rPr>
          <w:rFonts w:ascii="Times" w:eastAsia="Times New Roman" w:hAnsi="Times" w:cs="Times New Roman"/>
          <w:sz w:val="20"/>
          <w:szCs w:val="20"/>
        </w:rPr>
        <w:t xml:space="preserve">Administration by the commissioner of education, or the commissioner’s designee, or by a professional testing service that is approved by the LEA, to home school students of the same state board approved secure standardized tests required of public school students in grades five (5), seven (7) and nine (9); however, the test for grade nine (9) shall not be the high school proficiency test required by § 49-6-6001; </w:t>
      </w:r>
    </w:p>
    <w:p w:rsidR="00DD56AB" w:rsidRPr="00DD56AB" w:rsidRDefault="00DD56AB" w:rsidP="00DD56AB">
      <w:pPr>
        <w:rPr>
          <w:rFonts w:ascii="Times New Roman" w:hAnsi="Times New Roman" w:cs="Times New Roman"/>
          <w:sz w:val="20"/>
          <w:szCs w:val="20"/>
        </w:rPr>
      </w:pPr>
    </w:p>
    <w:p w:rsidR="00DD56AB" w:rsidRPr="00DD56AB" w:rsidRDefault="00DD56AB" w:rsidP="00DD56AB">
      <w:pPr>
        <w:rPr>
          <w:rFonts w:ascii="Times New Roman" w:hAnsi="Times New Roman" w:cs="Times New Roman"/>
          <w:sz w:val="20"/>
          <w:szCs w:val="20"/>
        </w:rPr>
      </w:pPr>
      <w:r w:rsidRPr="00DD56AB">
        <w:rPr>
          <w:rFonts w:ascii="Times New Roman" w:hAnsi="Times New Roman" w:cs="Times New Roman"/>
          <w:sz w:val="20"/>
          <w:szCs w:val="20"/>
        </w:rPr>
        <w:t xml:space="preserve">Per Tennessee Code Annotated § 49-6-3050, our office will work with you if the following occur: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New Roman" w:eastAsia="Times New Roman" w:hAnsi="Times New Roman" w:cs="Times New Roman"/>
          <w:sz w:val="20"/>
          <w:szCs w:val="20"/>
        </w:rPr>
        <w:t>●</w:t>
      </w:r>
      <w:r w:rsidRPr="00DD56AB">
        <w:rPr>
          <w:rFonts w:ascii="Times" w:eastAsia="Times New Roman" w:hAnsi="Times" w:cs="Times New Roman"/>
          <w:sz w:val="20"/>
          <w:szCs w:val="20"/>
        </w:rPr>
        <w:t xml:space="preserve"> </w:t>
      </w:r>
      <w:proofErr w:type="gramStart"/>
      <w:r w:rsidRPr="00DD56AB">
        <w:rPr>
          <w:rFonts w:ascii="Times" w:eastAsia="Times New Roman" w:hAnsi="Times" w:cs="Times New Roman"/>
          <w:sz w:val="20"/>
          <w:szCs w:val="20"/>
        </w:rPr>
        <w:t>If</w:t>
      </w:r>
      <w:proofErr w:type="gramEnd"/>
      <w:r w:rsidRPr="00DD56AB">
        <w:rPr>
          <w:rFonts w:ascii="Times" w:eastAsia="Times New Roman" w:hAnsi="Times" w:cs="Times New Roman"/>
          <w:sz w:val="20"/>
          <w:szCs w:val="20"/>
        </w:rPr>
        <w:t xml:space="preserve"> your child falls 3-6 months behind the student’s appropriate grade level, based on the required test, a consultation with the Home School Office may occur.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New Roman" w:eastAsia="Times New Roman" w:hAnsi="Times New Roman" w:cs="Times New Roman"/>
          <w:sz w:val="20"/>
          <w:szCs w:val="20"/>
        </w:rPr>
        <w:t>●</w:t>
      </w:r>
      <w:r w:rsidRPr="00DD56AB">
        <w:rPr>
          <w:rFonts w:ascii="Times" w:eastAsia="Times New Roman" w:hAnsi="Times" w:cs="Times New Roman"/>
          <w:sz w:val="20"/>
          <w:szCs w:val="20"/>
        </w:rPr>
        <w:t xml:space="preserve"> If your child falls 6-9 months behind the home school’s student’s appropriate grade level, based on the required test, a consultation and plan must occur with a licensed teacher and submitted to the Home School Office.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New Roman" w:eastAsia="Times New Roman" w:hAnsi="Times New Roman" w:cs="Times New Roman"/>
          <w:sz w:val="20"/>
          <w:szCs w:val="20"/>
        </w:rPr>
        <w:t>●</w:t>
      </w:r>
      <w:r w:rsidRPr="00DD56AB">
        <w:rPr>
          <w:rFonts w:ascii="Times" w:eastAsia="Times New Roman" w:hAnsi="Times" w:cs="Times New Roman"/>
          <w:sz w:val="20"/>
          <w:szCs w:val="20"/>
        </w:rPr>
        <w:t xml:space="preserve"> If your child falls one year behind the student’s appropriate grade level, based on the required test, your child will be required to take the same test not more than one year later.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New Roman" w:eastAsia="Times New Roman" w:hAnsi="Times New Roman" w:cs="Times New Roman"/>
          <w:sz w:val="20"/>
          <w:szCs w:val="20"/>
        </w:rPr>
        <w:t>●</w:t>
      </w:r>
      <w:r w:rsidRPr="00DD56AB">
        <w:rPr>
          <w:rFonts w:ascii="Times" w:eastAsia="Times New Roman" w:hAnsi="Times" w:cs="Times New Roman"/>
          <w:sz w:val="20"/>
          <w:szCs w:val="20"/>
        </w:rPr>
        <w:t xml:space="preserve"> If your child falls behind the student’s appropriate grade level (1 year behind) in the home school student’s comprehensive test score for two (2) consecutive tests based on the tests required in subdivision (b)(5) and if the child is not learning disabled in the opinion of a teacher licensed to teach at the child’s grade level, the Superintendent may require your student to enroll the child in a public, private or church-related school.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 xml:space="preserve">Tennessee Code Annotated § 49-6-3050 </w:t>
      </w:r>
    </w:p>
    <w:p w:rsid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 xml:space="preserve">(6) (A) Consultation between the director of schools and the parent-teacher if the home school student falls three (3) to six (6) months behind the home school student’s appropriate grade level, based on the test required in subdivision (b)(5);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 xml:space="preserve">(B) If a home school student falls six (6) to nine (9) months behind the home school student’s appropriate grade level in the home school student’s reading, language arts, mathematics or science test scores or such of these areas, regardless of the term used on the test, as are actually tested for the student’s grade level, based on the tests required in subdivision (b)(5), the parent shall consult with a teacher licensed by the state board of education and having a certificate or endorsement in the grade level or course or subject matter in which consultation is sought. The parent and teacher shall design a remedial course to help the child obtain </w:t>
      </w:r>
      <w:r w:rsidRPr="00DD56AB">
        <w:rPr>
          <w:rFonts w:ascii="Times" w:eastAsia="Times New Roman" w:hAnsi="Times" w:cs="Times New Roman"/>
          <w:sz w:val="20"/>
          <w:szCs w:val="20"/>
        </w:rPr>
        <w:lastRenderedPageBreak/>
        <w:t>the child’s appropriate grade level. The parent shall report the remedial course for the child to the local director of schools</w:t>
      </w:r>
      <w:proofErr w:type="gramStart"/>
      <w:r w:rsidRPr="00DD56AB">
        <w:rPr>
          <w:rFonts w:ascii="Times" w:eastAsia="Times New Roman" w:hAnsi="Times" w:cs="Times New Roman"/>
          <w:sz w:val="20"/>
          <w:szCs w:val="20"/>
        </w:rPr>
        <w:t>;</w:t>
      </w:r>
      <w:proofErr w:type="gramEnd"/>
      <w:r w:rsidRPr="00DD56AB">
        <w:rPr>
          <w:rFonts w:ascii="Times" w:eastAsia="Times New Roman" w:hAnsi="Times" w:cs="Times New Roman"/>
          <w:sz w:val="20"/>
          <w:szCs w:val="20"/>
        </w:rPr>
        <w:t xml:space="preserve"> </w:t>
      </w:r>
    </w:p>
    <w:p w:rsidR="00DD56AB" w:rsidRDefault="00DD56AB" w:rsidP="00DD56AB">
      <w:pPr>
        <w:rPr>
          <w:rFonts w:ascii="Times" w:eastAsia="Times New Roman" w:hAnsi="Times" w:cs="Times New Roman"/>
          <w:sz w:val="20"/>
          <w:szCs w:val="20"/>
        </w:rPr>
      </w:pPr>
    </w:p>
    <w:p w:rsidR="00DD56AB" w:rsidRDefault="00DD56AB" w:rsidP="00DD56AB">
      <w:pPr>
        <w:rPr>
          <w:rFonts w:ascii="Times" w:eastAsia="Times New Roman" w:hAnsi="Times" w:cs="Times New Roman"/>
          <w:sz w:val="20"/>
          <w:szCs w:val="20"/>
        </w:rPr>
      </w:pPr>
      <w:r w:rsidRPr="00DD56AB">
        <w:rPr>
          <w:rFonts w:ascii="Times" w:eastAsia="Times New Roman" w:hAnsi="Times" w:cs="Times New Roman"/>
          <w:sz w:val="20"/>
          <w:szCs w:val="20"/>
        </w:rPr>
        <w:t>(C) (</w:t>
      </w:r>
      <w:proofErr w:type="spellStart"/>
      <w:proofErr w:type="gramStart"/>
      <w:r w:rsidRPr="00DD56AB">
        <w:rPr>
          <w:rFonts w:ascii="Times" w:eastAsia="Times New Roman" w:hAnsi="Times" w:cs="Times New Roman"/>
          <w:sz w:val="20"/>
          <w:szCs w:val="20"/>
        </w:rPr>
        <w:t>i</w:t>
      </w:r>
      <w:proofErr w:type="spellEnd"/>
      <w:proofErr w:type="gramEnd"/>
      <w:r w:rsidRPr="00DD56AB">
        <w:rPr>
          <w:rFonts w:ascii="Times" w:eastAsia="Times New Roman" w:hAnsi="Times" w:cs="Times New Roman"/>
          <w:sz w:val="20"/>
          <w:szCs w:val="20"/>
        </w:rPr>
        <w:t xml:space="preserve">) If a home school student falls more than one (1) year behind the home school student’s appropriate grade level in the home school student’s comprehensive test score for two (2) consecutive tests based on the tests required in subdivision (b)(5) and if the child is not learning disabled in the opinion of a teacher licensed to teach at the child’s grade level, the local director of schools may require the parents to enroll the child in a public, private or church-related school, in accordance with this part, and the parents shall have all rights provided by law to respond to this requirement; </w:t>
      </w:r>
    </w:p>
    <w:p w:rsidR="00DD56AB" w:rsidRDefault="00DD56AB" w:rsidP="00DD56AB">
      <w:pPr>
        <w:rPr>
          <w:rFonts w:ascii="Times" w:eastAsia="Times New Roman" w:hAnsi="Times" w:cs="Times New Roman"/>
          <w:sz w:val="20"/>
          <w:szCs w:val="20"/>
        </w:rPr>
      </w:pPr>
    </w:p>
    <w:p w:rsidR="00DD56AB" w:rsidRPr="00DD56AB" w:rsidRDefault="00DD56AB" w:rsidP="00DD56AB">
      <w:pPr>
        <w:rPr>
          <w:rFonts w:ascii="Times" w:eastAsia="Times New Roman" w:hAnsi="Times" w:cs="Times New Roman"/>
          <w:sz w:val="20"/>
          <w:szCs w:val="20"/>
        </w:rPr>
      </w:pPr>
      <w:bookmarkStart w:id="0" w:name="_GoBack"/>
      <w:bookmarkEnd w:id="0"/>
      <w:r w:rsidRPr="00DD56AB">
        <w:rPr>
          <w:rFonts w:ascii="Times" w:eastAsia="Times New Roman" w:hAnsi="Times" w:cs="Times New Roman"/>
          <w:sz w:val="20"/>
          <w:szCs w:val="20"/>
        </w:rPr>
        <w:t>(ii) If a test indicates that a home school student is one (1) year or more behind the home school student’s appropriate grade level, the same test shall be administered to the child not more than one (1) year later, notwithstanding the required testing schedule in subdivision (b)(5)(A).</w:t>
      </w:r>
    </w:p>
    <w:p w:rsidR="004B0C15" w:rsidRDefault="004B0C15"/>
    <w:sectPr w:rsidR="004B0C15" w:rsidSect="004B0C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36D79"/>
    <w:multiLevelType w:val="hybridMultilevel"/>
    <w:tmpl w:val="6D62ACB6"/>
    <w:lvl w:ilvl="0" w:tplc="33268F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AB"/>
    <w:rsid w:val="004B0C15"/>
    <w:rsid w:val="00DD5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8B15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6AB"/>
    <w:rPr>
      <w:color w:val="0000FF" w:themeColor="hyperlink"/>
      <w:u w:val="single"/>
    </w:rPr>
  </w:style>
  <w:style w:type="paragraph" w:styleId="ListParagraph">
    <w:name w:val="List Paragraph"/>
    <w:basedOn w:val="Normal"/>
    <w:uiPriority w:val="34"/>
    <w:qFormat/>
    <w:rsid w:val="00DD56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6AB"/>
    <w:rPr>
      <w:color w:val="0000FF" w:themeColor="hyperlink"/>
      <w:u w:val="single"/>
    </w:rPr>
  </w:style>
  <w:style w:type="paragraph" w:styleId="ListParagraph">
    <w:name w:val="List Paragraph"/>
    <w:basedOn w:val="Normal"/>
    <w:uiPriority w:val="34"/>
    <w:qFormat/>
    <w:rsid w:val="00DD5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08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knoxschools.org/domain/4664"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716</Words>
  <Characters>4086</Characters>
  <Application>Microsoft Macintosh Word</Application>
  <DocSecurity>0</DocSecurity>
  <Lines>34</Lines>
  <Paragraphs>9</Paragraphs>
  <ScaleCrop>false</ScaleCrop>
  <Company>kcs</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dc:creator>
  <cp:keywords/>
  <dc:description/>
  <cp:lastModifiedBy>h w</cp:lastModifiedBy>
  <cp:revision>1</cp:revision>
  <dcterms:created xsi:type="dcterms:W3CDTF">2019-07-01T19:14:00Z</dcterms:created>
  <dcterms:modified xsi:type="dcterms:W3CDTF">2019-07-01T19:20:00Z</dcterms:modified>
</cp:coreProperties>
</file>