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1BC" w:rsidRDefault="00881B3A">
      <w:pPr>
        <w:pStyle w:val="NormalWeb"/>
        <w:rPr>
          <w:rFonts w:ascii="Arial" w:hAnsi="Arial" w:cs="Arial"/>
          <w:b/>
          <w:color w:val="000080"/>
          <w:sz w:val="27"/>
        </w:rPr>
      </w:pPr>
      <w:r>
        <w:rPr>
          <w:rFonts w:ascii="Arial" w:hAnsi="Arial" w:cs="Arial"/>
          <w:b/>
          <w:color w:val="000080"/>
          <w:sz w:val="27"/>
        </w:rPr>
        <w:t>5300.65 VISITORS TO THE SCHOOLS</w:t>
      </w:r>
    </w:p>
    <w:p w:rsidR="00AE61BC" w:rsidRDefault="00881B3A">
      <w:pPr>
        <w:pStyle w:val="NormalWeb"/>
        <w:rPr>
          <w:rFonts w:ascii="Arial" w:hAnsi="Arial" w:cs="Arial"/>
        </w:rPr>
      </w:pPr>
      <w:r>
        <w:rPr>
          <w:rFonts w:ascii="Arial" w:hAnsi="Arial" w:cs="Arial"/>
        </w:rPr>
        <w:t>The Board recognizes that the success of the school program depends, in part, on support by the larger community.  The Board wishes to foster a positive climate where members of the community have the opportunity to observe the hard work and accomplishments of the students, teachers and other staff.  Since schools are a place of work and learning, however, certain limits must be set for such visits.  The Principal or his or her designee is responsible for all persons in the building and on the grounds.  For these reasons, the followi</w:t>
      </w:r>
      <w:bookmarkStart w:id="0" w:name="_GoBack"/>
      <w:bookmarkEnd w:id="0"/>
      <w:r>
        <w:rPr>
          <w:rFonts w:ascii="Arial" w:hAnsi="Arial" w:cs="Arial"/>
        </w:rPr>
        <w:t>ng expectations apply to visitors to the schools:</w:t>
      </w:r>
    </w:p>
    <w:p w:rsidR="00AE61BC" w:rsidRDefault="00881B3A" w:rsidP="00EC5FC1">
      <w:pPr>
        <w:pStyle w:val="NormalWeb"/>
        <w:numPr>
          <w:ilvl w:val="0"/>
          <w:numId w:val="1"/>
        </w:numPr>
        <w:rPr>
          <w:rFonts w:ascii="Arial" w:hAnsi="Arial" w:cs="Arial"/>
        </w:rPr>
      </w:pPr>
      <w:r>
        <w:rPr>
          <w:rFonts w:ascii="Arial" w:hAnsi="Arial" w:cs="Arial"/>
        </w:rPr>
        <w:t>Anyone who is not a regular staff member or student of the school will be considered a visitor.</w:t>
      </w:r>
    </w:p>
    <w:p w:rsidR="00AE61BC" w:rsidRDefault="00881B3A" w:rsidP="00EC5FC1">
      <w:pPr>
        <w:pStyle w:val="NormalWeb"/>
        <w:numPr>
          <w:ilvl w:val="0"/>
          <w:numId w:val="1"/>
        </w:numPr>
        <w:rPr>
          <w:rFonts w:ascii="Arial" w:hAnsi="Arial" w:cs="Arial"/>
        </w:rPr>
      </w:pPr>
      <w:r>
        <w:rPr>
          <w:rFonts w:ascii="Arial" w:hAnsi="Arial" w:cs="Arial"/>
        </w:rPr>
        <w:t>All visitors to the school must enter through the designated single point of entry and report to the office of the Principal upon arrival at the school.  There they will present photo identification, sign the visitor's register and  will be issued a visitor's identification badge, which must be worn at all times while in the school or on school grounds.  The visitor must return the badge to the main entry point before leaving the building.</w:t>
      </w:r>
    </w:p>
    <w:p w:rsidR="00AE61BC" w:rsidRDefault="00881B3A" w:rsidP="00EC5FC1">
      <w:pPr>
        <w:pStyle w:val="NormalWeb"/>
        <w:numPr>
          <w:ilvl w:val="0"/>
          <w:numId w:val="1"/>
        </w:numPr>
        <w:rPr>
          <w:rFonts w:ascii="Arial" w:hAnsi="Arial" w:cs="Arial"/>
        </w:rPr>
      </w:pPr>
      <w:r>
        <w:rPr>
          <w:rFonts w:ascii="Arial" w:hAnsi="Arial" w:cs="Arial"/>
        </w:rPr>
        <w:t>Visitors attending school functions that are open to the public after regular school hours, such as parent-teacher organization meetings or public gatherings, are not required to sign-in.</w:t>
      </w:r>
    </w:p>
    <w:p w:rsidR="00AE61BC" w:rsidRDefault="00881B3A" w:rsidP="00EC5FC1">
      <w:pPr>
        <w:pStyle w:val="NormalWeb"/>
        <w:numPr>
          <w:ilvl w:val="0"/>
          <w:numId w:val="1"/>
        </w:numPr>
        <w:rPr>
          <w:rFonts w:ascii="Arial" w:hAnsi="Arial" w:cs="Arial"/>
        </w:rPr>
      </w:pPr>
      <w:r>
        <w:rPr>
          <w:rFonts w:ascii="Arial" w:hAnsi="Arial" w:cs="Arial"/>
        </w:rPr>
        <w:t>Parents or citizens who wish to observe a classroom or school activity while school is in session must arrange such visits in advance with the classroom teacher(s) and Building Principal.</w:t>
      </w:r>
    </w:p>
    <w:p w:rsidR="00AE61BC" w:rsidRDefault="00881B3A" w:rsidP="00EC5FC1">
      <w:pPr>
        <w:pStyle w:val="NormalWeb"/>
        <w:numPr>
          <w:ilvl w:val="0"/>
          <w:numId w:val="1"/>
        </w:numPr>
        <w:rPr>
          <w:rFonts w:ascii="Arial" w:hAnsi="Arial" w:cs="Arial"/>
        </w:rPr>
      </w:pPr>
      <w:r>
        <w:rPr>
          <w:rFonts w:ascii="Arial" w:hAnsi="Arial" w:cs="Arial"/>
        </w:rPr>
        <w:t>Teachers are expected to teach and will not be able to take class time to discuss individual matters with visitors.</w:t>
      </w:r>
    </w:p>
    <w:p w:rsidR="00AE61BC" w:rsidRDefault="00881B3A" w:rsidP="00EC5FC1">
      <w:pPr>
        <w:pStyle w:val="NormalWeb"/>
        <w:numPr>
          <w:ilvl w:val="0"/>
          <w:numId w:val="1"/>
        </w:numPr>
        <w:rPr>
          <w:rFonts w:ascii="Arial" w:hAnsi="Arial" w:cs="Arial"/>
        </w:rPr>
      </w:pPr>
      <w:r>
        <w:rPr>
          <w:rFonts w:ascii="Arial" w:hAnsi="Arial" w:cs="Arial"/>
        </w:rPr>
        <w:t>Any unauthorized person on school property will be reported to the Principal or his or her designee.  Unauthorized persons will be asked to leave.  The police may be called if the situation warrants.</w:t>
      </w:r>
    </w:p>
    <w:p w:rsidR="00AE61BC" w:rsidRDefault="00881B3A" w:rsidP="00EC5FC1">
      <w:pPr>
        <w:pStyle w:val="NormalWeb"/>
        <w:numPr>
          <w:ilvl w:val="0"/>
          <w:numId w:val="1"/>
        </w:numPr>
        <w:rPr>
          <w:rFonts w:ascii="Arial" w:hAnsi="Arial" w:cs="Arial"/>
        </w:rPr>
      </w:pPr>
      <w:r>
        <w:rPr>
          <w:rFonts w:ascii="Arial" w:hAnsi="Arial" w:cs="Arial"/>
        </w:rPr>
        <w:t>All visitors are expected to meet the expectations for public conduct on school property contained in this code of conduct.</w:t>
      </w:r>
    </w:p>
    <w:p w:rsidR="00AE61BC" w:rsidRDefault="00881B3A">
      <w:pPr>
        <w:pStyle w:val="NormalWeb"/>
        <w:rPr>
          <w:rFonts w:ascii="Arial" w:hAnsi="Arial" w:cs="Arial"/>
        </w:rPr>
      </w:pPr>
      <w:r>
        <w:rPr>
          <w:rFonts w:ascii="Arial" w:hAnsi="Arial" w:cs="Arial"/>
          <w:u w:val="single"/>
        </w:rPr>
        <w:t>Ref</w:t>
      </w:r>
      <w:r>
        <w:rPr>
          <w:rFonts w:ascii="Arial" w:hAnsi="Arial" w:cs="Arial"/>
        </w:rPr>
        <w:t>:</w:t>
      </w:r>
    </w:p>
    <w:p w:rsidR="00AE61BC" w:rsidRDefault="00BA55E0">
      <w:pPr>
        <w:pStyle w:val="NormalWeb"/>
        <w:ind w:left="600"/>
        <w:rPr>
          <w:rFonts w:ascii="Arial" w:hAnsi="Arial" w:cs="Arial"/>
        </w:rPr>
      </w:pPr>
      <w:hyperlink r:id="rId5" w:history="1">
        <w:r w:rsidR="00881B3A">
          <w:rPr>
            <w:rStyle w:val="Hyperlink"/>
            <w:rFonts w:ascii="Arial" w:hAnsi="Arial" w:cs="Arial"/>
          </w:rPr>
          <w:t>Education Law §§1708</w:t>
        </w:r>
      </w:hyperlink>
      <w:r w:rsidR="00881B3A">
        <w:rPr>
          <w:rFonts w:ascii="Arial" w:hAnsi="Arial" w:cs="Arial"/>
        </w:rPr>
        <w:t xml:space="preserve">; </w:t>
      </w:r>
      <w:hyperlink r:id="rId6" w:history="1">
        <w:r w:rsidR="00881B3A">
          <w:rPr>
            <w:rStyle w:val="Hyperlink"/>
            <w:rFonts w:ascii="Arial" w:hAnsi="Arial" w:cs="Arial"/>
          </w:rPr>
          <w:t>2801</w:t>
        </w:r>
      </w:hyperlink>
    </w:p>
    <w:p w:rsidR="00AE61BC" w:rsidRDefault="00881B3A" w:rsidP="00EC5FC1">
      <w:pPr>
        <w:pStyle w:val="NormalWeb"/>
        <w:spacing w:before="0" w:beforeAutospacing="0" w:after="0" w:afterAutospacing="0"/>
        <w:rPr>
          <w:rFonts w:ascii="Arial" w:hAnsi="Arial" w:cs="Arial"/>
        </w:rPr>
      </w:pPr>
      <w:r>
        <w:rPr>
          <w:rFonts w:ascii="Arial" w:hAnsi="Arial" w:cs="Arial"/>
        </w:rPr>
        <w:t>Adoption date: 08/08/2019</w:t>
      </w:r>
    </w:p>
    <w:p w:rsidR="00AE61BC" w:rsidRDefault="00881B3A" w:rsidP="00EC5FC1">
      <w:pPr>
        <w:pStyle w:val="NormalWeb"/>
        <w:spacing w:before="0" w:beforeAutospacing="0" w:after="0" w:afterAutospacing="0"/>
        <w:rPr>
          <w:rFonts w:ascii="Arial" w:hAnsi="Arial" w:cs="Arial"/>
        </w:rPr>
      </w:pPr>
      <w:r>
        <w:rPr>
          <w:rFonts w:ascii="Arial" w:hAnsi="Arial" w:cs="Arial"/>
        </w:rPr>
        <w:t>Revised: 08/12/2020</w:t>
      </w:r>
    </w:p>
    <w:p w:rsidR="00AE61BC" w:rsidRDefault="00881B3A" w:rsidP="00EC5FC1">
      <w:pPr>
        <w:pStyle w:val="NormalWeb"/>
        <w:spacing w:before="0" w:beforeAutospacing="0" w:after="0" w:afterAutospacing="0"/>
        <w:rPr>
          <w:rFonts w:ascii="Arial" w:hAnsi="Arial" w:cs="Arial"/>
        </w:rPr>
      </w:pPr>
      <w:r>
        <w:rPr>
          <w:rFonts w:ascii="Arial" w:hAnsi="Arial" w:cs="Arial"/>
        </w:rPr>
        <w:t>Revised: 08/04/2021</w:t>
      </w:r>
    </w:p>
    <w:p w:rsidR="00AE61BC" w:rsidRDefault="00881B3A">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AE61BC" w:rsidSect="004328B1">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55B2F"/>
    <w:multiLevelType w:val="hybridMultilevel"/>
    <w:tmpl w:val="D1A070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BC"/>
    <w:rsid w:val="004328B1"/>
    <w:rsid w:val="00881B3A"/>
    <w:rsid w:val="00AE61BC"/>
    <w:rsid w:val="00BA55E0"/>
    <w:rsid w:val="00EC5FC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29E01-1639-443C-8938-5CFC8F2D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66CC"/>
      <w:u w:val="single" w:color="0000FF"/>
    </w:rPr>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EC5F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director.microscribepub.com/?cat=code&amp;loc=ny&amp;id=edn&amp;spec=2801" TargetMode="External"/><Relationship Id="rId5" Type="http://schemas.openxmlformats.org/officeDocument/2006/relationships/hyperlink" Target="http://redirector.microscribepub.com/?cat=code&amp;loc=ny&amp;id=edn&amp;spec=1708"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5300.65 VISITORS TO THE SCHOOLS</vt:lpstr>
    </vt:vector>
  </TitlesOfParts>
  <Company>GVWFL</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5300.65 VISITORS TO THE SCHOOLS</dc:title>
  <dc:creator>Monica Kuney</dc:creator>
  <cp:lastModifiedBy>Monica Kuney</cp:lastModifiedBy>
  <cp:revision>5</cp:revision>
  <cp:lastPrinted>2024-08-13T21:05:00Z</cp:lastPrinted>
  <dcterms:created xsi:type="dcterms:W3CDTF">2024-07-15T18:17:00Z</dcterms:created>
  <dcterms:modified xsi:type="dcterms:W3CDTF">2025-07-18T19:04:00Z</dcterms:modified>
</cp:coreProperties>
</file>