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7F00" w:rsidRDefault="001E4A0D">
      <w:pPr>
        <w:pStyle w:val="NormalWeb"/>
        <w:rPr>
          <w:rFonts w:ascii="Arial" w:hAnsi="Arial" w:cs="Arial"/>
          <w:b/>
          <w:color w:val="000080"/>
          <w:sz w:val="27"/>
        </w:rPr>
      </w:pPr>
      <w:r>
        <w:rPr>
          <w:rFonts w:ascii="Arial" w:hAnsi="Arial" w:cs="Arial"/>
          <w:b/>
          <w:color w:val="000080"/>
          <w:sz w:val="27"/>
        </w:rPr>
        <w:t>5300.50 DISCIPLINE OF STUDENTS WITH DISABILITIES</w:t>
      </w:r>
    </w:p>
    <w:p w:rsidR="00B67F00" w:rsidRDefault="001E4A0D">
      <w:pPr>
        <w:pStyle w:val="NormalWeb"/>
        <w:rPr>
          <w:rFonts w:ascii="Arial" w:hAnsi="Arial" w:cs="Arial"/>
        </w:rPr>
      </w:pPr>
      <w:r>
        <w:rPr>
          <w:rFonts w:ascii="Arial" w:hAnsi="Arial" w:cs="Arial"/>
        </w:rPr>
        <w:t>The Board of Education recognizes that it may be necessary to suspend, remove or otherwise discipline students with disabilities who violate the district’s student code of conduct, and/or to temporarily remove a student with disabilities from their current placement because maintaining the student in that placement is substantially likely to result in injury to the student or to others.  The Board expects that this option will be used sparingly, and staff will employ conflict resolution meetings, restitution to those harmed, and group, classroom, or community circles as appropriate for a particular student. Restorative justice practices will be the considered first in dealing with disciplinary issues, as long as the student with disabilities is able to meaningfully participate in the process and such practices are allowable under their IEP.</w:t>
      </w:r>
    </w:p>
    <w:p w:rsidR="00B67F00" w:rsidRDefault="001E4A0D">
      <w:pPr>
        <w:pStyle w:val="NormalWeb"/>
        <w:rPr>
          <w:rFonts w:ascii="Arial" w:hAnsi="Arial" w:cs="Arial"/>
        </w:rPr>
      </w:pPr>
      <w:r>
        <w:rPr>
          <w:rFonts w:ascii="Arial" w:hAnsi="Arial" w:cs="Arial"/>
        </w:rPr>
        <w:t xml:space="preserve">The Board also recognizes that students with disabilities deemed eligible for special education services under the IDEA and </w:t>
      </w:r>
      <w:hyperlink r:id="rId5" w:history="1">
        <w:r>
          <w:rPr>
            <w:rStyle w:val="Hyperlink"/>
            <w:rFonts w:ascii="Arial" w:hAnsi="Arial" w:cs="Arial"/>
          </w:rPr>
          <w:t>Article 89 of New York’s Education Law</w:t>
        </w:r>
      </w:hyperlink>
      <w:r>
        <w:rPr>
          <w:rFonts w:ascii="Arial" w:hAnsi="Arial" w:cs="Arial"/>
        </w:rPr>
        <w:t xml:space="preserve"> enjoy certain procedural protections that school authorities must observe when they decide to suspend or remove them.  Under certain conditions those protections extend, as well, to students not currently deemed to be a student with a disability but determined to be a student presumed to have a disability for discipline purposes.</w:t>
      </w:r>
    </w:p>
    <w:p w:rsidR="00B67F00" w:rsidRDefault="001E4A0D">
      <w:pPr>
        <w:pStyle w:val="NormalWeb"/>
        <w:rPr>
          <w:rFonts w:ascii="Arial" w:hAnsi="Arial" w:cs="Arial"/>
        </w:rPr>
      </w:pPr>
      <w:r>
        <w:rPr>
          <w:rFonts w:ascii="Arial" w:hAnsi="Arial" w:cs="Arial"/>
        </w:rPr>
        <w:t>Therefore, the Board is committed to ensuring that the district follows suspension and removal procedures that are consistent with those protections.  The code of conduct for students is intended to afford students with disabilities and students presumed to have a disability for discipline purposes the express rights they enjoy under applicable law and regulations.</w:t>
      </w:r>
    </w:p>
    <w:p w:rsidR="00B67F00" w:rsidRPr="00013286" w:rsidRDefault="001E4A0D">
      <w:pPr>
        <w:pStyle w:val="NormalWeb"/>
        <w:rPr>
          <w:rFonts w:ascii="Arial" w:hAnsi="Arial" w:cs="Arial"/>
          <w:iCs/>
        </w:rPr>
      </w:pPr>
      <w:r w:rsidRPr="00013286">
        <w:rPr>
          <w:rFonts w:ascii="Arial" w:hAnsi="Arial" w:cs="Arial"/>
          <w:iCs/>
          <w:u w:val="single"/>
        </w:rPr>
        <w:t>Definitions</w:t>
      </w:r>
    </w:p>
    <w:p w:rsidR="00B67F00" w:rsidRDefault="001E4A0D">
      <w:pPr>
        <w:pStyle w:val="NormalWeb"/>
        <w:rPr>
          <w:rFonts w:ascii="Arial" w:hAnsi="Arial" w:cs="Arial"/>
        </w:rPr>
      </w:pPr>
      <w:r>
        <w:rPr>
          <w:rFonts w:ascii="Arial" w:hAnsi="Arial" w:cs="Arial"/>
        </w:rPr>
        <w:t>For purposes of this portion of the code of conduct, and consistent with applicable law and regulations, the following definitions will apply:</w:t>
      </w:r>
    </w:p>
    <w:p w:rsidR="00B67F00" w:rsidRPr="00013286" w:rsidRDefault="001E4A0D">
      <w:pPr>
        <w:pStyle w:val="NormalWeb"/>
        <w:numPr>
          <w:ilvl w:val="0"/>
          <w:numId w:val="1"/>
        </w:numPr>
        <w:rPr>
          <w:rFonts w:ascii="Arial" w:hAnsi="Arial" w:cs="Arial"/>
          <w:bCs/>
        </w:rPr>
      </w:pPr>
      <w:r w:rsidRPr="00013286">
        <w:rPr>
          <w:rFonts w:ascii="Arial" w:hAnsi="Arial" w:cs="Arial"/>
          <w:bCs/>
          <w:iCs/>
          <w:u w:val="single"/>
        </w:rPr>
        <w:t>Behavioral intervention plan (BIP)</w:t>
      </w:r>
      <w:r w:rsidRPr="00013286">
        <w:rPr>
          <w:rFonts w:ascii="Arial" w:hAnsi="Arial" w:cs="Arial"/>
          <w:bCs/>
        </w:rPr>
        <w:t xml:space="preserve"> means a plan that is based on the results of a functional behavioral assessment and that, at a minimum, includes a description of the problem behavior, global and specific hypotheses as to why the problem behavior occurs, and intervention strategies that include positive behavioral supports and services to address the behavior.</w:t>
      </w:r>
    </w:p>
    <w:p w:rsidR="00B67F00" w:rsidRPr="00013286" w:rsidRDefault="001E4A0D">
      <w:pPr>
        <w:pStyle w:val="NormalWeb"/>
        <w:numPr>
          <w:ilvl w:val="0"/>
          <w:numId w:val="1"/>
        </w:numPr>
        <w:rPr>
          <w:rFonts w:ascii="Arial" w:hAnsi="Arial" w:cs="Arial"/>
          <w:bCs/>
        </w:rPr>
      </w:pPr>
      <w:r w:rsidRPr="00013286">
        <w:rPr>
          <w:rFonts w:ascii="Arial" w:hAnsi="Arial" w:cs="Arial"/>
          <w:bCs/>
          <w:iCs/>
          <w:u w:val="single"/>
        </w:rPr>
        <w:t>Controlled substance</w:t>
      </w:r>
      <w:r w:rsidRPr="00013286">
        <w:rPr>
          <w:rFonts w:ascii="Arial" w:hAnsi="Arial" w:cs="Arial"/>
          <w:bCs/>
        </w:rPr>
        <w:t xml:space="preserve"> means a drug or other substance abuse identified under schedule I, II, III, IV, or V in section 202(c) of the Controlled Substances Act (</w:t>
      </w:r>
      <w:hyperlink r:id="rId6" w:history="1">
        <w:r w:rsidRPr="00013286">
          <w:rPr>
            <w:rStyle w:val="Hyperlink"/>
            <w:rFonts w:ascii="Arial" w:hAnsi="Arial" w:cs="Arial"/>
            <w:bCs/>
          </w:rPr>
          <w:t>21 USC § 812</w:t>
        </w:r>
      </w:hyperlink>
      <w:r w:rsidRPr="00013286">
        <w:rPr>
          <w:rFonts w:ascii="Arial" w:hAnsi="Arial" w:cs="Arial"/>
          <w:bCs/>
        </w:rPr>
        <w:t>(c)).</w:t>
      </w:r>
    </w:p>
    <w:p w:rsidR="00B67F00" w:rsidRDefault="001E4A0D">
      <w:pPr>
        <w:pStyle w:val="NormalWeb"/>
        <w:numPr>
          <w:ilvl w:val="0"/>
          <w:numId w:val="1"/>
        </w:numPr>
        <w:rPr>
          <w:rFonts w:ascii="Arial" w:hAnsi="Arial" w:cs="Arial"/>
        </w:rPr>
      </w:pPr>
      <w:r w:rsidRPr="00013286">
        <w:rPr>
          <w:rFonts w:ascii="Arial" w:hAnsi="Arial" w:cs="Arial"/>
          <w:bCs/>
          <w:iCs/>
          <w:u w:val="single"/>
        </w:rPr>
        <w:t>Disciplinary change in placement</w:t>
      </w:r>
      <w:r>
        <w:rPr>
          <w:rFonts w:ascii="Arial" w:hAnsi="Arial" w:cs="Arial"/>
        </w:rPr>
        <w:t xml:space="preserve"> means a suspension or removal from a student’s current educational placement that is either:</w:t>
      </w:r>
    </w:p>
    <w:p w:rsidR="00B67F00" w:rsidRDefault="001E4A0D">
      <w:pPr>
        <w:pStyle w:val="NormalWeb"/>
        <w:numPr>
          <w:ilvl w:val="1"/>
          <w:numId w:val="1"/>
        </w:numPr>
        <w:rPr>
          <w:rFonts w:ascii="Arial" w:hAnsi="Arial" w:cs="Arial"/>
        </w:rPr>
      </w:pPr>
      <w:r>
        <w:rPr>
          <w:rFonts w:ascii="Arial" w:hAnsi="Arial" w:cs="Arial"/>
        </w:rPr>
        <w:t>For more than 10 consecutive school days; or</w:t>
      </w:r>
    </w:p>
    <w:p w:rsidR="00B67F00" w:rsidRDefault="001E4A0D">
      <w:pPr>
        <w:pStyle w:val="NormalWeb"/>
        <w:numPr>
          <w:ilvl w:val="1"/>
          <w:numId w:val="1"/>
        </w:numPr>
        <w:rPr>
          <w:rFonts w:ascii="Arial" w:hAnsi="Arial" w:cs="Arial"/>
        </w:rPr>
      </w:pPr>
      <w:r>
        <w:rPr>
          <w:rFonts w:ascii="Arial" w:hAnsi="Arial" w:cs="Arial"/>
        </w:rPr>
        <w:t>For a period of 10 consecutive school days or less if the student is subjected to a series of  suspensions or removals that constitute a pattern because they cumulate to more than 10 school days in a school year, because the student’s behavior is substantially similar to the student’s behavior in previous incidents that resulted in the series of removals, and because of such additional factors as the length of each suspension or removal, the total amount of time the student has been removed and the proximity of the suspensions or removals to one another.</w:t>
      </w:r>
    </w:p>
    <w:p w:rsidR="00B67F00" w:rsidRDefault="001E4A0D">
      <w:pPr>
        <w:pStyle w:val="NormalWeb"/>
        <w:numPr>
          <w:ilvl w:val="0"/>
          <w:numId w:val="1"/>
        </w:numPr>
        <w:rPr>
          <w:rFonts w:ascii="Arial" w:hAnsi="Arial" w:cs="Arial"/>
        </w:rPr>
      </w:pPr>
      <w:r w:rsidRPr="00013286">
        <w:rPr>
          <w:rFonts w:ascii="Arial" w:hAnsi="Arial" w:cs="Arial"/>
          <w:bCs/>
          <w:iCs/>
          <w:u w:val="single"/>
        </w:rPr>
        <w:t>Illegal drug</w:t>
      </w:r>
      <w:r>
        <w:rPr>
          <w:rFonts w:ascii="Arial" w:hAnsi="Arial" w:cs="Arial"/>
        </w:rPr>
        <w:t xml:space="preserve"> means a controlled substance, but does not include a controlled substance legally possessed or used under the supervision of a licensed health-care professional, </w:t>
      </w:r>
      <w:r>
        <w:rPr>
          <w:rFonts w:ascii="Arial" w:hAnsi="Arial" w:cs="Arial"/>
        </w:rPr>
        <w:lastRenderedPageBreak/>
        <w:t>substance that is otherwise legally possessed or used under the authority of the Controlled Substances Act or under any other provision of federal law.</w:t>
      </w:r>
    </w:p>
    <w:p w:rsidR="00B67F00" w:rsidRPr="00013286" w:rsidRDefault="001E4A0D" w:rsidP="00013286">
      <w:pPr>
        <w:pStyle w:val="NormalWeb"/>
        <w:numPr>
          <w:ilvl w:val="0"/>
          <w:numId w:val="1"/>
        </w:numPr>
        <w:rPr>
          <w:rFonts w:ascii="Arial" w:hAnsi="Arial" w:cs="Arial"/>
        </w:rPr>
      </w:pPr>
      <w:r w:rsidRPr="00013286">
        <w:rPr>
          <w:rFonts w:ascii="Arial" w:hAnsi="Arial" w:cs="Arial"/>
          <w:bCs/>
          <w:iCs/>
          <w:u w:val="single"/>
        </w:rPr>
        <w:t>Interim alternative educational setting</w:t>
      </w:r>
      <w:r>
        <w:rPr>
          <w:rFonts w:ascii="Arial" w:hAnsi="Arial" w:cs="Arial"/>
        </w:rPr>
        <w:t xml:space="preserve"> (IAES) means a temporary educational placement,</w:t>
      </w:r>
      <w:r w:rsidR="00013286">
        <w:rPr>
          <w:rFonts w:ascii="Arial" w:hAnsi="Arial" w:cs="Arial"/>
        </w:rPr>
        <w:t xml:space="preserve"> </w:t>
      </w:r>
      <w:r w:rsidRPr="00013286">
        <w:rPr>
          <w:rFonts w:ascii="Arial" w:hAnsi="Arial" w:cs="Arial"/>
        </w:rPr>
        <w:t>other than the student’s current placement at the time the behavior precipitating the IAES placement occurred.  An IAES must allow a student to continue to receive educational services that enable him or her to continue to participate in the general curriculum and progress toward meeting the goals set out in the student’s individualized education program; as well as to receive, as appropriate, a functional behavioral assessment and behavioral intervention services and modifications designed to address the behavior violation so that it does not recur.</w:t>
      </w:r>
    </w:p>
    <w:p w:rsidR="00B67F00" w:rsidRPr="00013286" w:rsidRDefault="001E4A0D" w:rsidP="00013286">
      <w:pPr>
        <w:pStyle w:val="NormalWeb"/>
        <w:numPr>
          <w:ilvl w:val="0"/>
          <w:numId w:val="1"/>
        </w:numPr>
        <w:rPr>
          <w:rFonts w:ascii="Arial" w:hAnsi="Arial" w:cs="Arial"/>
        </w:rPr>
      </w:pPr>
      <w:r w:rsidRPr="00013286">
        <w:rPr>
          <w:rFonts w:ascii="Arial" w:hAnsi="Arial" w:cs="Arial"/>
          <w:bCs/>
          <w:iCs/>
          <w:u w:val="single"/>
        </w:rPr>
        <w:t>Manifestation review</w:t>
      </w:r>
      <w:r>
        <w:rPr>
          <w:rFonts w:ascii="Arial" w:hAnsi="Arial" w:cs="Arial"/>
        </w:rPr>
        <w:t xml:space="preserve"> means a review of the relationship between the student’s disability</w:t>
      </w:r>
      <w:r w:rsidR="00013286">
        <w:rPr>
          <w:rFonts w:ascii="Arial" w:hAnsi="Arial" w:cs="Arial"/>
        </w:rPr>
        <w:t xml:space="preserve"> </w:t>
      </w:r>
      <w:r w:rsidRPr="00013286">
        <w:rPr>
          <w:rFonts w:ascii="Arial" w:hAnsi="Arial" w:cs="Arial"/>
        </w:rPr>
        <w:t>and the behavior subject to disciplinary action required when the disciplinary action results  in a disciplinary change of placement, and conducted in accordance with requirements set forth later in this policy.</w:t>
      </w:r>
    </w:p>
    <w:p w:rsidR="00B67F00" w:rsidRPr="00013286" w:rsidRDefault="001E4A0D" w:rsidP="00013286">
      <w:pPr>
        <w:pStyle w:val="NormalWeb"/>
        <w:numPr>
          <w:ilvl w:val="0"/>
          <w:numId w:val="1"/>
        </w:numPr>
        <w:rPr>
          <w:rFonts w:ascii="Arial" w:hAnsi="Arial" w:cs="Arial"/>
        </w:rPr>
      </w:pPr>
      <w:r w:rsidRPr="00013286">
        <w:rPr>
          <w:rFonts w:ascii="Arial" w:hAnsi="Arial" w:cs="Arial"/>
          <w:bCs/>
          <w:iCs/>
          <w:u w:val="single"/>
        </w:rPr>
        <w:t>Manifestation team</w:t>
      </w:r>
      <w:r>
        <w:rPr>
          <w:rFonts w:ascii="Arial" w:hAnsi="Arial" w:cs="Arial"/>
        </w:rPr>
        <w:t xml:space="preserve"> means a district representative knowledgeable about the student and</w:t>
      </w:r>
      <w:r w:rsidR="00013286">
        <w:rPr>
          <w:rFonts w:ascii="Arial" w:hAnsi="Arial" w:cs="Arial"/>
        </w:rPr>
        <w:t xml:space="preserve"> </w:t>
      </w:r>
      <w:r w:rsidRPr="00013286">
        <w:rPr>
          <w:rFonts w:ascii="Arial" w:hAnsi="Arial" w:cs="Arial"/>
        </w:rPr>
        <w:t>the interpretation of information about child behavior, the parent, and relevant members</w:t>
      </w:r>
      <w:r w:rsidR="00013286" w:rsidRPr="00013286">
        <w:rPr>
          <w:rFonts w:ascii="Arial" w:hAnsi="Arial" w:cs="Arial"/>
        </w:rPr>
        <w:t xml:space="preserve"> </w:t>
      </w:r>
      <w:r w:rsidRPr="00013286">
        <w:rPr>
          <w:rFonts w:ascii="Arial" w:hAnsi="Arial" w:cs="Arial"/>
        </w:rPr>
        <w:t>of the committee on special education as determined by the parent and the district.</w:t>
      </w:r>
    </w:p>
    <w:p w:rsidR="00B67F00" w:rsidRPr="00013286" w:rsidRDefault="001E4A0D" w:rsidP="00013286">
      <w:pPr>
        <w:pStyle w:val="NormalWeb"/>
        <w:numPr>
          <w:ilvl w:val="0"/>
          <w:numId w:val="1"/>
        </w:numPr>
        <w:rPr>
          <w:rFonts w:ascii="Arial" w:hAnsi="Arial" w:cs="Arial"/>
        </w:rPr>
      </w:pPr>
      <w:r w:rsidRPr="00013286">
        <w:rPr>
          <w:rFonts w:ascii="Arial" w:hAnsi="Arial" w:cs="Arial"/>
          <w:bCs/>
          <w:iCs/>
          <w:u w:val="single"/>
        </w:rPr>
        <w:t>Removal</w:t>
      </w:r>
      <w:r>
        <w:rPr>
          <w:rFonts w:ascii="Arial" w:hAnsi="Arial" w:cs="Arial"/>
        </w:rPr>
        <w:t xml:space="preserve"> means a removal of a student with a disability for disciplinary reasons from his</w:t>
      </w:r>
      <w:r w:rsidR="00013286">
        <w:rPr>
          <w:rFonts w:ascii="Arial" w:hAnsi="Arial" w:cs="Arial"/>
        </w:rPr>
        <w:t xml:space="preserve"> </w:t>
      </w:r>
      <w:r w:rsidRPr="00013286">
        <w:rPr>
          <w:rFonts w:ascii="Arial" w:hAnsi="Arial" w:cs="Arial"/>
        </w:rPr>
        <w:t>or her current educational placement, other than a suspension; and a change in the placement of a student with a disability to an IAES.</w:t>
      </w:r>
    </w:p>
    <w:p w:rsidR="00B67F00" w:rsidRDefault="001E4A0D">
      <w:pPr>
        <w:pStyle w:val="NormalWeb"/>
        <w:numPr>
          <w:ilvl w:val="0"/>
          <w:numId w:val="1"/>
        </w:numPr>
        <w:rPr>
          <w:rFonts w:ascii="Arial" w:hAnsi="Arial" w:cs="Arial"/>
        </w:rPr>
      </w:pPr>
      <w:r w:rsidRPr="00013286">
        <w:rPr>
          <w:rFonts w:ascii="Arial" w:hAnsi="Arial" w:cs="Arial"/>
          <w:bCs/>
          <w:iCs/>
          <w:u w:val="single"/>
        </w:rPr>
        <w:t>School day</w:t>
      </w:r>
      <w:r>
        <w:rPr>
          <w:rFonts w:ascii="Arial" w:hAnsi="Arial" w:cs="Arial"/>
        </w:rPr>
        <w:t xml:space="preserve"> means any day, including a partial day, that students </w:t>
      </w:r>
      <w:proofErr w:type="gramStart"/>
      <w:r>
        <w:rPr>
          <w:rFonts w:ascii="Arial" w:hAnsi="Arial" w:cs="Arial"/>
        </w:rPr>
        <w:t>are in attendance at</w:t>
      </w:r>
      <w:proofErr w:type="gramEnd"/>
      <w:r>
        <w:rPr>
          <w:rFonts w:ascii="Arial" w:hAnsi="Arial" w:cs="Arial"/>
        </w:rPr>
        <w:t xml:space="preserve"> school for instructional purposes.</w:t>
      </w:r>
    </w:p>
    <w:p w:rsidR="00B67F00" w:rsidRDefault="001E4A0D">
      <w:pPr>
        <w:pStyle w:val="NormalWeb"/>
        <w:numPr>
          <w:ilvl w:val="0"/>
          <w:numId w:val="1"/>
        </w:numPr>
        <w:rPr>
          <w:rFonts w:ascii="Arial" w:hAnsi="Arial" w:cs="Arial"/>
        </w:rPr>
      </w:pPr>
      <w:r w:rsidRPr="00013286">
        <w:rPr>
          <w:rFonts w:ascii="Arial" w:hAnsi="Arial" w:cs="Arial"/>
          <w:u w:val="single"/>
        </w:rPr>
        <w:t>Serious bodily injury</w:t>
      </w:r>
      <w:r>
        <w:rPr>
          <w:rFonts w:ascii="Arial" w:hAnsi="Arial" w:cs="Arial"/>
        </w:rPr>
        <w:t xml:space="preserve"> means bodily injury which involves a substantial risk of death, extreme physical pain, protracted obvious disfigurement or protracted loss or impairment of the function of a bodily member, organ or mental faculty.</w:t>
      </w:r>
    </w:p>
    <w:p w:rsidR="00B67F00" w:rsidRDefault="001E4A0D">
      <w:pPr>
        <w:pStyle w:val="NormalWeb"/>
        <w:numPr>
          <w:ilvl w:val="0"/>
          <w:numId w:val="1"/>
        </w:numPr>
        <w:rPr>
          <w:rFonts w:ascii="Arial" w:hAnsi="Arial" w:cs="Arial"/>
        </w:rPr>
      </w:pPr>
      <w:r>
        <w:rPr>
          <w:rFonts w:ascii="Arial" w:hAnsi="Arial" w:cs="Arial"/>
        </w:rPr>
        <w:t>Student presumed to have a disability for discipline purposes means a student who, under the conditions set forth later in this policy, the district is deemed to have had knowledge was a student with a disability before the behavior that precipitated the disciplinary action.</w:t>
      </w:r>
    </w:p>
    <w:p w:rsidR="00B67F00" w:rsidRDefault="001E4A0D">
      <w:pPr>
        <w:pStyle w:val="NormalWeb"/>
        <w:numPr>
          <w:ilvl w:val="0"/>
          <w:numId w:val="1"/>
        </w:numPr>
        <w:rPr>
          <w:rFonts w:ascii="Arial" w:hAnsi="Arial" w:cs="Arial"/>
        </w:rPr>
      </w:pPr>
      <w:r w:rsidRPr="00013286">
        <w:rPr>
          <w:rFonts w:ascii="Arial" w:hAnsi="Arial" w:cs="Arial"/>
          <w:u w:val="single"/>
        </w:rPr>
        <w:t>Suspension</w:t>
      </w:r>
      <w:r>
        <w:rPr>
          <w:rFonts w:ascii="Arial" w:hAnsi="Arial" w:cs="Arial"/>
        </w:rPr>
        <w:t xml:space="preserve"> means a suspension pursuant to </w:t>
      </w:r>
      <w:hyperlink r:id="rId7" w:history="1">
        <w:r>
          <w:rPr>
            <w:rStyle w:val="Hyperlink"/>
            <w:rFonts w:ascii="Arial" w:hAnsi="Arial" w:cs="Arial"/>
          </w:rPr>
          <w:t>§3214 of New York’s Education Law</w:t>
        </w:r>
      </w:hyperlink>
      <w:r>
        <w:rPr>
          <w:rFonts w:ascii="Arial" w:hAnsi="Arial" w:cs="Arial"/>
        </w:rPr>
        <w:t>.</w:t>
      </w:r>
    </w:p>
    <w:p w:rsidR="00B67F00" w:rsidRDefault="001E4A0D">
      <w:pPr>
        <w:pStyle w:val="NormalWeb"/>
        <w:numPr>
          <w:ilvl w:val="0"/>
          <w:numId w:val="1"/>
        </w:numPr>
        <w:rPr>
          <w:rFonts w:ascii="Arial" w:hAnsi="Arial" w:cs="Arial"/>
        </w:rPr>
      </w:pPr>
      <w:r w:rsidRPr="00013286">
        <w:rPr>
          <w:rFonts w:ascii="Arial" w:hAnsi="Arial" w:cs="Arial"/>
          <w:u w:val="single"/>
        </w:rPr>
        <w:t>Weapon</w:t>
      </w:r>
      <w:r>
        <w:rPr>
          <w:rFonts w:ascii="Arial" w:hAnsi="Arial" w:cs="Arial"/>
        </w:rPr>
        <w:t xml:space="preserve"> means the same as the term “dangerous weapon” under </w:t>
      </w:r>
      <w:hyperlink r:id="rId8" w:history="1">
        <w:r>
          <w:rPr>
            <w:rStyle w:val="Hyperlink"/>
            <w:rFonts w:ascii="Arial" w:hAnsi="Arial" w:cs="Arial"/>
          </w:rPr>
          <w:t>18 USC §930</w:t>
        </w:r>
      </w:hyperlink>
      <w:r>
        <w:rPr>
          <w:rFonts w:ascii="Arial" w:hAnsi="Arial" w:cs="Arial"/>
        </w:rPr>
        <w:t>(g)(2) which includes a weapon, device, instrument, material or substance, animate or inanimate, that is used for, or is readily capable of causing death or serious bodily injury, except a pocket knife with a blade of less than two and one-half inches in length.</w:t>
      </w:r>
    </w:p>
    <w:p w:rsidR="00B67F00" w:rsidRPr="00013286" w:rsidRDefault="001E4A0D">
      <w:pPr>
        <w:pStyle w:val="NormalWeb"/>
        <w:rPr>
          <w:rFonts w:ascii="Arial" w:hAnsi="Arial" w:cs="Arial"/>
          <w:iCs/>
        </w:rPr>
      </w:pPr>
      <w:r w:rsidRPr="00013286">
        <w:rPr>
          <w:rFonts w:ascii="Arial" w:hAnsi="Arial" w:cs="Arial"/>
          <w:iCs/>
          <w:u w:val="single"/>
        </w:rPr>
        <w:t>Authority of School Personnel to Suspend or Remove Students with Disabilities</w:t>
      </w:r>
    </w:p>
    <w:p w:rsidR="00B67F00" w:rsidRDefault="001E4A0D">
      <w:pPr>
        <w:pStyle w:val="NormalWeb"/>
        <w:rPr>
          <w:rFonts w:ascii="Arial" w:hAnsi="Arial" w:cs="Arial"/>
        </w:rPr>
      </w:pPr>
      <w:r>
        <w:rPr>
          <w:rFonts w:ascii="Arial" w:hAnsi="Arial" w:cs="Arial"/>
        </w:rPr>
        <w:t>The Board, District Superintendent, Superintendent of Schools or a Building Principal with authority to suspend students under the Education Law may order the placement of a student with a disability into an IAES, another setting or suspension for a period not to exceed five consecutive school days. </w:t>
      </w:r>
    </w:p>
    <w:p w:rsidR="00B67F00" w:rsidRDefault="001E4A0D">
      <w:pPr>
        <w:pStyle w:val="NormalWeb"/>
        <w:rPr>
          <w:rFonts w:ascii="Arial" w:hAnsi="Arial" w:cs="Arial"/>
        </w:rPr>
      </w:pPr>
      <w:r>
        <w:rPr>
          <w:rFonts w:ascii="Arial" w:hAnsi="Arial" w:cs="Arial"/>
        </w:rPr>
        <w:t xml:space="preserve">The Superintendent may, directly or upon the recommendation of a designated hearing officer, order the placement of a student with a disability into an IAES, another setting or suspension for a period not to exceed ten consecutive school days inclusive of any period in which the student has been suspended or removed for the same behavior pursuant to the above paragraph, if the Superintendent determines that the student’s behavior warrants the suspension.  The Superintendent also may order additional suspensions of not more than ten consecutive school </w:t>
      </w:r>
      <w:r>
        <w:rPr>
          <w:rFonts w:ascii="Arial" w:hAnsi="Arial" w:cs="Arial"/>
        </w:rPr>
        <w:lastRenderedPageBreak/>
        <w:t>days in the same school year for separate incidents of misbehavior, as long as the suspensions do not constitute a disciplinary change of placement.</w:t>
      </w:r>
    </w:p>
    <w:p w:rsidR="00B67F00" w:rsidRDefault="001E4A0D">
      <w:pPr>
        <w:pStyle w:val="NormalWeb"/>
        <w:rPr>
          <w:rFonts w:ascii="Arial" w:hAnsi="Arial" w:cs="Arial"/>
        </w:rPr>
      </w:pPr>
      <w:r>
        <w:rPr>
          <w:rFonts w:ascii="Arial" w:hAnsi="Arial" w:cs="Arial"/>
        </w:rPr>
        <w:t>In addition, the Superintendent may order the placement of a student with a disability into an IAES, another setting or suspension for a period in excess of ten consecutive school days if the manifestation team determines that the student’s behavior was not a manifestation of the student’s disability.  In such an instance, the Superintendent may discipline the student in the same manner and for the same duration as a non-disabled student.</w:t>
      </w:r>
    </w:p>
    <w:p w:rsidR="00B67F00" w:rsidRDefault="001E4A0D">
      <w:pPr>
        <w:pStyle w:val="NormalWeb"/>
        <w:rPr>
          <w:rFonts w:ascii="Arial" w:hAnsi="Arial" w:cs="Arial"/>
        </w:rPr>
      </w:pPr>
      <w:r>
        <w:rPr>
          <w:rFonts w:ascii="Arial" w:hAnsi="Arial" w:cs="Arial"/>
        </w:rPr>
        <w:t>Furthermore, the Superintendent may, directly or upon the recommendation of a designated hearing officer, order the placement of a student with a disability to an IAES to be determined by the committee on special education for a period of up to 45 school days if the student either:</w:t>
      </w:r>
    </w:p>
    <w:p w:rsidR="00B67F00" w:rsidRDefault="001E4A0D">
      <w:pPr>
        <w:pStyle w:val="NormalWeb"/>
        <w:numPr>
          <w:ilvl w:val="0"/>
          <w:numId w:val="2"/>
        </w:numPr>
        <w:rPr>
          <w:rFonts w:ascii="Arial" w:hAnsi="Arial" w:cs="Arial"/>
        </w:rPr>
      </w:pPr>
      <w:r>
        <w:rPr>
          <w:rFonts w:ascii="Arial" w:hAnsi="Arial" w:cs="Arial"/>
        </w:rPr>
        <w:t>Carries or possesses a weapon to or at school, on school premises or to a school function, or</w:t>
      </w:r>
    </w:p>
    <w:p w:rsidR="00B67F00" w:rsidRDefault="001E4A0D">
      <w:pPr>
        <w:pStyle w:val="NormalWeb"/>
        <w:numPr>
          <w:ilvl w:val="0"/>
          <w:numId w:val="2"/>
        </w:numPr>
        <w:rPr>
          <w:rFonts w:ascii="Arial" w:hAnsi="Arial" w:cs="Arial"/>
        </w:rPr>
      </w:pPr>
      <w:r>
        <w:rPr>
          <w:rFonts w:ascii="Arial" w:hAnsi="Arial" w:cs="Arial"/>
        </w:rPr>
        <w:t>Knowingly possesses or uses illegal drugs or sells or solicits the sale of a controlled substance while at school, on school premises or at a school function under the district’s jurisdiction, or</w:t>
      </w:r>
    </w:p>
    <w:p w:rsidR="00B67F00" w:rsidRDefault="001E4A0D">
      <w:pPr>
        <w:pStyle w:val="NormalWeb"/>
        <w:numPr>
          <w:ilvl w:val="0"/>
          <w:numId w:val="2"/>
        </w:numPr>
        <w:rPr>
          <w:rFonts w:ascii="Arial" w:hAnsi="Arial" w:cs="Arial"/>
        </w:rPr>
      </w:pPr>
      <w:r>
        <w:rPr>
          <w:rFonts w:ascii="Arial" w:hAnsi="Arial" w:cs="Arial"/>
        </w:rPr>
        <w:t>Has inflicted serious bodily injury upon another person while at school, on school premises or at a school function under the district’s jurisdiction.</w:t>
      </w:r>
    </w:p>
    <w:p w:rsidR="00B67F00" w:rsidRDefault="001E4A0D">
      <w:pPr>
        <w:pStyle w:val="NormalWeb"/>
        <w:rPr>
          <w:rFonts w:ascii="Arial" w:hAnsi="Arial" w:cs="Arial"/>
        </w:rPr>
      </w:pPr>
      <w:r>
        <w:rPr>
          <w:rFonts w:ascii="Arial" w:hAnsi="Arial" w:cs="Arial"/>
        </w:rPr>
        <w:t>The Superintendent may order the placement of a student with a disability to an IAES under such circumstances, whether or not the student’s behavior is a manifestation of the student’s disability.  However, the committee on special education will determine the IAES.</w:t>
      </w:r>
    </w:p>
    <w:p w:rsidR="00B67F00" w:rsidRPr="00013286" w:rsidRDefault="001E4A0D">
      <w:pPr>
        <w:pStyle w:val="NormalWeb"/>
        <w:rPr>
          <w:rFonts w:ascii="Arial" w:hAnsi="Arial" w:cs="Arial"/>
          <w:iCs/>
        </w:rPr>
      </w:pPr>
      <w:r w:rsidRPr="00013286">
        <w:rPr>
          <w:rFonts w:ascii="Arial" w:hAnsi="Arial" w:cs="Arial"/>
          <w:iCs/>
          <w:u w:val="single"/>
        </w:rPr>
        <w:t>Procedures for the Suspension or Removal of Students with Disabilities by School Personnel</w:t>
      </w:r>
    </w:p>
    <w:p w:rsidR="00B67F00" w:rsidRDefault="001E4A0D">
      <w:pPr>
        <w:pStyle w:val="NormalWeb"/>
        <w:numPr>
          <w:ilvl w:val="0"/>
          <w:numId w:val="3"/>
        </w:numPr>
        <w:rPr>
          <w:rFonts w:ascii="Arial" w:hAnsi="Arial" w:cs="Arial"/>
        </w:rPr>
      </w:pPr>
      <w:r>
        <w:rPr>
          <w:rFonts w:ascii="Arial" w:hAnsi="Arial" w:cs="Arial"/>
        </w:rPr>
        <w:t>In cases involving the suspension or removal of a student with a disability for a period of five consecutive school days or less, the student’s parents or persons in parental relation to the student will be notified of the suspension and given an opportunity for an informal conference in accordance with the same procedures that apply to such short term suspensions of non-disabled students.</w:t>
      </w:r>
    </w:p>
    <w:p w:rsidR="00B67F00" w:rsidRDefault="001E4A0D">
      <w:pPr>
        <w:pStyle w:val="NormalWeb"/>
        <w:numPr>
          <w:ilvl w:val="0"/>
          <w:numId w:val="3"/>
        </w:numPr>
        <w:rPr>
          <w:rFonts w:ascii="Arial" w:hAnsi="Arial" w:cs="Arial"/>
        </w:rPr>
      </w:pPr>
      <w:r>
        <w:rPr>
          <w:rFonts w:ascii="Arial" w:hAnsi="Arial" w:cs="Arial"/>
        </w:rPr>
        <w:t xml:space="preserve">The suspension of students with disabilities for a period in excess of five school days will be subject to the same due process procedures applicable to non-disabled students, except that the student disciplinary hearing conducted by the Superintendent or a designated hearing officer will be bifurcated into a guilt phase and a penalty phase.  </w:t>
      </w:r>
      <w:r w:rsidRPr="0077328D">
        <w:rPr>
          <w:rFonts w:ascii="Arial" w:hAnsi="Arial" w:cs="Arial"/>
        </w:rPr>
        <w:t>Upon a finding of guilt, the Superintendent or the designated hearing officer will await notification of the determination by the manifestation team as to whether the student’s behavior was a manifestation of their disability.  The penalty phase of the hearing may proceed after receipt of that notification.  If the manifestation team determined that the behavior was not a manifestation of the student’s disability, the student may be</w:t>
      </w:r>
      <w:r>
        <w:rPr>
          <w:rFonts w:ascii="Arial" w:hAnsi="Arial" w:cs="Arial"/>
        </w:rPr>
        <w:t xml:space="preserve"> disciplined in the same manner as a non-disabled student, except that they continue to receive services as set forth below.  However, if the behavior was deemed a manifestation of the student’s disability, the hearing will be dismissed, unless the behavior involved concerned weapons, illegal drugs or controlled substances, or the infliction of serious bodily injury, in which case the student may still be placed in an IAES. </w:t>
      </w:r>
    </w:p>
    <w:p w:rsidR="00B67F00" w:rsidRPr="00013286" w:rsidRDefault="001E4A0D">
      <w:pPr>
        <w:pStyle w:val="NormalWeb"/>
        <w:rPr>
          <w:rFonts w:ascii="Arial" w:hAnsi="Arial" w:cs="Arial"/>
          <w:iCs/>
        </w:rPr>
      </w:pPr>
      <w:r w:rsidRPr="00013286">
        <w:rPr>
          <w:rFonts w:ascii="Arial" w:hAnsi="Arial" w:cs="Arial"/>
          <w:iCs/>
          <w:u w:val="single"/>
        </w:rPr>
        <w:lastRenderedPageBreak/>
        <w:t>Limitation on Authority of School Personnel to Suspend or Remove Students with Disabilities</w:t>
      </w:r>
    </w:p>
    <w:p w:rsidR="00B67F00" w:rsidRDefault="001E4A0D">
      <w:pPr>
        <w:pStyle w:val="NormalWeb"/>
        <w:rPr>
          <w:rFonts w:ascii="Arial" w:hAnsi="Arial" w:cs="Arial"/>
        </w:rPr>
      </w:pPr>
      <w:r>
        <w:rPr>
          <w:rFonts w:ascii="Arial" w:hAnsi="Arial" w:cs="Arial"/>
        </w:rPr>
        <w:t xml:space="preserve">The imposition of a suspension or removal by authorized school personnel may not result in a disciplinary change of placement of a student with a disability that is based on a pattern of suspensions or removals as set forth above in the </w:t>
      </w:r>
      <w:r>
        <w:rPr>
          <w:rFonts w:ascii="Arial" w:hAnsi="Arial" w:cs="Arial"/>
          <w:i/>
        </w:rPr>
        <w:t>Definitions</w:t>
      </w:r>
      <w:r>
        <w:rPr>
          <w:rFonts w:ascii="Arial" w:hAnsi="Arial" w:cs="Arial"/>
        </w:rPr>
        <w:t xml:space="preserve"> section of this policy, unless:</w:t>
      </w:r>
    </w:p>
    <w:p w:rsidR="00B67F00" w:rsidRDefault="001E4A0D">
      <w:pPr>
        <w:pStyle w:val="NormalWeb"/>
        <w:numPr>
          <w:ilvl w:val="0"/>
          <w:numId w:val="4"/>
        </w:numPr>
        <w:rPr>
          <w:rFonts w:ascii="Arial" w:hAnsi="Arial" w:cs="Arial"/>
        </w:rPr>
      </w:pPr>
      <w:r>
        <w:rPr>
          <w:rFonts w:ascii="Arial" w:hAnsi="Arial" w:cs="Arial"/>
        </w:rPr>
        <w:t>The manifestation team determines that the student’s behavior was not a manifestation of the student’s disability, or</w:t>
      </w:r>
    </w:p>
    <w:p w:rsidR="00B67F00" w:rsidRDefault="001E4A0D">
      <w:pPr>
        <w:pStyle w:val="NormalWeb"/>
        <w:numPr>
          <w:ilvl w:val="0"/>
          <w:numId w:val="4"/>
        </w:numPr>
        <w:rPr>
          <w:rFonts w:ascii="Arial" w:hAnsi="Arial" w:cs="Arial"/>
        </w:rPr>
      </w:pPr>
      <w:r>
        <w:rPr>
          <w:rFonts w:ascii="Arial" w:hAnsi="Arial" w:cs="Arial"/>
        </w:rPr>
        <w:t>The student is removed to an IAES for behavior involving weapons, illegal drugs or controlled substances, or the infliction of serious bodily injury as set forth above.</w:t>
      </w:r>
    </w:p>
    <w:p w:rsidR="00B67F00" w:rsidRDefault="001E4A0D">
      <w:pPr>
        <w:pStyle w:val="NormalWeb"/>
        <w:rPr>
          <w:rFonts w:ascii="Arial" w:hAnsi="Arial" w:cs="Arial"/>
        </w:rPr>
      </w:pPr>
      <w:r>
        <w:rPr>
          <w:rFonts w:ascii="Arial" w:hAnsi="Arial" w:cs="Arial"/>
        </w:rPr>
        <w:t>School personnel will consider any unique circumstances on a case-by-case basis when determining whether a disciplinary change in placement is appropriate for a student with a disability who violates the district’s code of conduct.</w:t>
      </w:r>
    </w:p>
    <w:p w:rsidR="00B67F00" w:rsidRDefault="001E4A0D">
      <w:pPr>
        <w:pStyle w:val="NormalWeb"/>
        <w:rPr>
          <w:rFonts w:ascii="Arial" w:hAnsi="Arial" w:cs="Arial"/>
        </w:rPr>
      </w:pPr>
      <w:r>
        <w:rPr>
          <w:rFonts w:ascii="Arial" w:hAnsi="Arial" w:cs="Arial"/>
        </w:rPr>
        <w:t>In addition, school personnel may not suspend or remove a student with a disability in excess of the amount of time that a non-disabled student would be suspended for the same behavior.</w:t>
      </w:r>
    </w:p>
    <w:p w:rsidR="00B67F00" w:rsidRPr="00013286" w:rsidRDefault="001E4A0D">
      <w:pPr>
        <w:pStyle w:val="NormalWeb"/>
        <w:rPr>
          <w:rFonts w:ascii="Arial" w:hAnsi="Arial" w:cs="Arial"/>
          <w:iCs/>
        </w:rPr>
      </w:pPr>
      <w:r w:rsidRPr="00013286">
        <w:rPr>
          <w:rFonts w:ascii="Arial" w:hAnsi="Arial" w:cs="Arial"/>
          <w:iCs/>
          <w:u w:val="single"/>
        </w:rPr>
        <w:t>Parental Notification of a Disciplinary Change of Placement</w:t>
      </w:r>
    </w:p>
    <w:p w:rsidR="00B67F00" w:rsidRPr="0077328D" w:rsidRDefault="001E4A0D" w:rsidP="0077328D">
      <w:pPr>
        <w:pStyle w:val="NormalWeb"/>
        <w:rPr>
          <w:rFonts w:ascii="Arial" w:hAnsi="Arial" w:cs="Arial"/>
        </w:rPr>
      </w:pPr>
      <w:r w:rsidRPr="0077328D">
        <w:rPr>
          <w:rFonts w:ascii="Arial" w:hAnsi="Arial" w:cs="Arial"/>
        </w:rPr>
        <w:t xml:space="preserve">The district will provide the parents of a student with a disability notice of any decision to make a removal that constitutes a disciplinary change of placement </w:t>
      </w:r>
      <w:bookmarkStart w:id="0" w:name="_GoBack"/>
      <w:bookmarkEnd w:id="0"/>
      <w:r w:rsidRPr="0077328D">
        <w:rPr>
          <w:rFonts w:ascii="Arial" w:hAnsi="Arial" w:cs="Arial"/>
        </w:rPr>
        <w:t>because of a violation of the student code of conduct.  Such notice will be accompanied by a copy of the procedural safeguards notice.</w:t>
      </w:r>
    </w:p>
    <w:p w:rsidR="00B67F00" w:rsidRPr="00013286" w:rsidRDefault="001E4A0D">
      <w:pPr>
        <w:pStyle w:val="NormalWeb"/>
        <w:rPr>
          <w:rFonts w:ascii="Arial" w:hAnsi="Arial" w:cs="Arial"/>
          <w:iCs/>
        </w:rPr>
      </w:pPr>
      <w:r w:rsidRPr="00013286">
        <w:rPr>
          <w:rFonts w:ascii="Arial" w:hAnsi="Arial" w:cs="Arial"/>
          <w:iCs/>
          <w:u w:val="single"/>
        </w:rPr>
        <w:t>Authority of an Impartial Hearing Officer to Remove a Student with a Disability</w:t>
      </w:r>
    </w:p>
    <w:p w:rsidR="00B67F00" w:rsidRDefault="001E4A0D">
      <w:pPr>
        <w:pStyle w:val="NormalWeb"/>
        <w:rPr>
          <w:rFonts w:ascii="Arial" w:hAnsi="Arial" w:cs="Arial"/>
        </w:rPr>
      </w:pPr>
      <w:r>
        <w:rPr>
          <w:rFonts w:ascii="Arial" w:hAnsi="Arial" w:cs="Arial"/>
        </w:rPr>
        <w:t>An impartial hearing officer may order the placement of a student with a disability to an IAES for up to 45 school days at a time if they determine that maintaining the current placement of the student is substantially likely to result in injury to the student or to others.  This authority applies whether or not the student’s behavior is a manifestation of the student’s disability.</w:t>
      </w:r>
    </w:p>
    <w:p w:rsidR="00B67F00" w:rsidRPr="00013286" w:rsidRDefault="001E4A0D">
      <w:pPr>
        <w:pStyle w:val="NormalWeb"/>
        <w:rPr>
          <w:rFonts w:ascii="Arial" w:hAnsi="Arial" w:cs="Arial"/>
          <w:iCs/>
        </w:rPr>
      </w:pPr>
      <w:r w:rsidRPr="00013286">
        <w:rPr>
          <w:rFonts w:ascii="Arial" w:hAnsi="Arial" w:cs="Arial"/>
          <w:iCs/>
          <w:u w:val="single"/>
        </w:rPr>
        <w:t>Manifestation Review</w:t>
      </w:r>
    </w:p>
    <w:p w:rsidR="00B67F00" w:rsidRDefault="001E4A0D">
      <w:pPr>
        <w:pStyle w:val="NormalWeb"/>
        <w:rPr>
          <w:rFonts w:ascii="Arial" w:hAnsi="Arial" w:cs="Arial"/>
        </w:rPr>
      </w:pPr>
      <w:r>
        <w:rPr>
          <w:rFonts w:ascii="Arial" w:hAnsi="Arial" w:cs="Arial"/>
        </w:rPr>
        <w:t>A review of the relationship between a student’s disability and the behavior subject to disciplinary action to determine if the conduct is a manifestation of the student’s disability will be made by the manifestation team immediately, if possible, but in no case later than 10 school days after a decision is made by:</w:t>
      </w:r>
    </w:p>
    <w:p w:rsidR="00B67F00" w:rsidRDefault="001E4A0D">
      <w:pPr>
        <w:pStyle w:val="NormalWeb"/>
        <w:numPr>
          <w:ilvl w:val="0"/>
          <w:numId w:val="5"/>
        </w:numPr>
        <w:rPr>
          <w:rFonts w:ascii="Arial" w:hAnsi="Arial" w:cs="Arial"/>
        </w:rPr>
      </w:pPr>
      <w:r>
        <w:rPr>
          <w:rFonts w:ascii="Arial" w:hAnsi="Arial" w:cs="Arial"/>
        </w:rPr>
        <w:t>The Superintendent to change the placement of a student to an IAES;</w:t>
      </w:r>
    </w:p>
    <w:p w:rsidR="00B67F00" w:rsidRDefault="001E4A0D">
      <w:pPr>
        <w:pStyle w:val="NormalWeb"/>
        <w:numPr>
          <w:ilvl w:val="0"/>
          <w:numId w:val="5"/>
        </w:numPr>
        <w:rPr>
          <w:rFonts w:ascii="Arial" w:hAnsi="Arial" w:cs="Arial"/>
        </w:rPr>
      </w:pPr>
      <w:r>
        <w:rPr>
          <w:rFonts w:ascii="Arial" w:hAnsi="Arial" w:cs="Arial"/>
        </w:rPr>
        <w:t>An impartial hearing officer to place a student in an IAES; or</w:t>
      </w:r>
    </w:p>
    <w:p w:rsidR="00B67F00" w:rsidRDefault="001E4A0D">
      <w:pPr>
        <w:pStyle w:val="NormalWeb"/>
        <w:numPr>
          <w:ilvl w:val="0"/>
          <w:numId w:val="5"/>
        </w:numPr>
        <w:rPr>
          <w:rFonts w:ascii="Arial" w:hAnsi="Arial" w:cs="Arial"/>
        </w:rPr>
      </w:pPr>
      <w:r>
        <w:rPr>
          <w:rFonts w:ascii="Arial" w:hAnsi="Arial" w:cs="Arial"/>
        </w:rPr>
        <w:t>The Board, the Superintendent, or Building Principal to impose a suspension that constitutes a disciplinary change in placement.</w:t>
      </w:r>
    </w:p>
    <w:p w:rsidR="00B67F00" w:rsidRDefault="001E4A0D">
      <w:pPr>
        <w:pStyle w:val="NormalWeb"/>
        <w:rPr>
          <w:rFonts w:ascii="Arial" w:hAnsi="Arial" w:cs="Arial"/>
        </w:rPr>
      </w:pPr>
      <w:r>
        <w:rPr>
          <w:rFonts w:ascii="Arial" w:hAnsi="Arial" w:cs="Arial"/>
        </w:rPr>
        <w:t>The manifestation team must determine that the student’s conduct was a manifestation of the student’s disability if it concludes that the conduct in question was either:</w:t>
      </w:r>
    </w:p>
    <w:p w:rsidR="00B67F00" w:rsidRDefault="001E4A0D">
      <w:pPr>
        <w:pStyle w:val="NormalWeb"/>
        <w:numPr>
          <w:ilvl w:val="0"/>
          <w:numId w:val="6"/>
        </w:numPr>
        <w:rPr>
          <w:rFonts w:ascii="Arial" w:hAnsi="Arial" w:cs="Arial"/>
        </w:rPr>
      </w:pPr>
      <w:r>
        <w:rPr>
          <w:rFonts w:ascii="Arial" w:hAnsi="Arial" w:cs="Arial"/>
        </w:rPr>
        <w:t>Caused by or had a direct or substantial relationship to the student’s disability, or</w:t>
      </w:r>
    </w:p>
    <w:p w:rsidR="00B67F00" w:rsidRDefault="001E4A0D">
      <w:pPr>
        <w:pStyle w:val="NormalWeb"/>
        <w:numPr>
          <w:ilvl w:val="0"/>
          <w:numId w:val="6"/>
        </w:numPr>
        <w:rPr>
          <w:rFonts w:ascii="Arial" w:hAnsi="Arial" w:cs="Arial"/>
        </w:rPr>
      </w:pPr>
      <w:r>
        <w:rPr>
          <w:rFonts w:ascii="Arial" w:hAnsi="Arial" w:cs="Arial"/>
        </w:rPr>
        <w:lastRenderedPageBreak/>
        <w:t>The direct result of the district’s failure to implement the student’s individualized education program.</w:t>
      </w:r>
    </w:p>
    <w:p w:rsidR="00B67F00" w:rsidRDefault="001E4A0D">
      <w:pPr>
        <w:pStyle w:val="NormalWeb"/>
        <w:rPr>
          <w:rFonts w:ascii="Arial" w:hAnsi="Arial" w:cs="Arial"/>
        </w:rPr>
      </w:pPr>
      <w:r>
        <w:rPr>
          <w:rFonts w:ascii="Arial" w:hAnsi="Arial" w:cs="Arial"/>
        </w:rPr>
        <w:t>The manifestation team must base its determination on a review all relevant information in the student’s file including the student’s individualized education program, any teacher observations, and any relevant information provided by the parents.</w:t>
      </w:r>
    </w:p>
    <w:p w:rsidR="00B67F00" w:rsidRDefault="001E4A0D">
      <w:pPr>
        <w:pStyle w:val="NormalWeb"/>
        <w:rPr>
          <w:rFonts w:ascii="Arial" w:hAnsi="Arial" w:cs="Arial"/>
        </w:rPr>
      </w:pPr>
      <w:r>
        <w:rPr>
          <w:rFonts w:ascii="Arial" w:hAnsi="Arial" w:cs="Arial"/>
        </w:rPr>
        <w:t>If the manifestation team determines that the student’s conduct is a manifestation of the student’s disability, the district will:</w:t>
      </w:r>
    </w:p>
    <w:p w:rsidR="00B67F00" w:rsidRDefault="001E4A0D">
      <w:pPr>
        <w:pStyle w:val="NormalWeb"/>
        <w:numPr>
          <w:ilvl w:val="0"/>
          <w:numId w:val="7"/>
        </w:numPr>
        <w:rPr>
          <w:rFonts w:ascii="Arial" w:hAnsi="Arial" w:cs="Arial"/>
        </w:rPr>
      </w:pPr>
      <w:r>
        <w:rPr>
          <w:rFonts w:ascii="Arial" w:hAnsi="Arial" w:cs="Arial"/>
        </w:rPr>
        <w:t>Have the committee on special education conduct a functional behavioral assessment of the student and implement a behavioral intervention plan, unless the district had already done so prior to the behavior that resulted in the disciplinary change of placement occurred.  However, if the student already has a behavioral intervention plan, the CSE will review the plan and its implementation, and modify it as necessary to address the behavior. </w:t>
      </w:r>
    </w:p>
    <w:p w:rsidR="00B67F00" w:rsidRDefault="001E4A0D">
      <w:pPr>
        <w:pStyle w:val="NormalWeb"/>
        <w:numPr>
          <w:ilvl w:val="0"/>
          <w:numId w:val="7"/>
        </w:numPr>
        <w:rPr>
          <w:rFonts w:ascii="Arial" w:hAnsi="Arial" w:cs="Arial"/>
        </w:rPr>
      </w:pPr>
      <w:r>
        <w:rPr>
          <w:rFonts w:ascii="Arial" w:hAnsi="Arial" w:cs="Arial"/>
        </w:rPr>
        <w:t>Return the student to the placement from which he or she was removed, unless the change in placement was to an IAES for conduct involving weapons, illegal drugs or controlled substances or the infliction of serious bodily injury, or the parents and the district agree to a change in placement as part of the modification of the behavioral intervention plan.</w:t>
      </w:r>
    </w:p>
    <w:p w:rsidR="00B67F00" w:rsidRDefault="001E4A0D">
      <w:pPr>
        <w:pStyle w:val="NormalWeb"/>
        <w:rPr>
          <w:rFonts w:ascii="Arial" w:hAnsi="Arial" w:cs="Arial"/>
        </w:rPr>
      </w:pPr>
      <w:r>
        <w:rPr>
          <w:rFonts w:ascii="Arial" w:hAnsi="Arial" w:cs="Arial"/>
        </w:rPr>
        <w:t>If the manifestation team determines that the conduct in question was the direct result of the district’s failure to implement the student’s individualized education program, the district will take immediate steps to remedy those deficiencies.</w:t>
      </w:r>
    </w:p>
    <w:p w:rsidR="00B67F00" w:rsidRPr="00013286" w:rsidRDefault="001E4A0D">
      <w:pPr>
        <w:pStyle w:val="NormalWeb"/>
        <w:rPr>
          <w:rFonts w:ascii="Arial" w:hAnsi="Arial" w:cs="Arial"/>
          <w:iCs/>
        </w:rPr>
      </w:pPr>
      <w:r w:rsidRPr="00013286">
        <w:rPr>
          <w:rFonts w:ascii="Arial" w:hAnsi="Arial" w:cs="Arial"/>
          <w:iCs/>
          <w:u w:val="single"/>
        </w:rPr>
        <w:t>Services for Students with Disabilities during Periods of Suspension or Removal</w:t>
      </w:r>
    </w:p>
    <w:p w:rsidR="00B67F00" w:rsidRDefault="001E4A0D">
      <w:pPr>
        <w:pStyle w:val="NormalWeb"/>
        <w:rPr>
          <w:rFonts w:ascii="Arial" w:hAnsi="Arial" w:cs="Arial"/>
        </w:rPr>
      </w:pPr>
      <w:r>
        <w:rPr>
          <w:rFonts w:ascii="Arial" w:hAnsi="Arial" w:cs="Arial"/>
        </w:rPr>
        <w:t>Students with disabilities who are suspended or removed from their current educational setting in accordance with the provisions of this policy and applicable law and regulation will continue to receive services as follows:</w:t>
      </w:r>
    </w:p>
    <w:p w:rsidR="00B67F00" w:rsidRDefault="001E4A0D">
      <w:pPr>
        <w:pStyle w:val="NormalWeb"/>
        <w:numPr>
          <w:ilvl w:val="0"/>
          <w:numId w:val="8"/>
        </w:numPr>
        <w:rPr>
          <w:rFonts w:ascii="Arial" w:hAnsi="Arial" w:cs="Arial"/>
        </w:rPr>
      </w:pPr>
      <w:r>
        <w:rPr>
          <w:rFonts w:ascii="Arial" w:hAnsi="Arial" w:cs="Arial"/>
        </w:rPr>
        <w:t>During suspensions or removals of up to 10 school days in a school year that do not constitute a disciplinary change in placement, the district will provide alternative instruction to students with disabilities of compulsory attendance age on the same basis as non-disabled students.  Students with disabilities who are not of compulsory attendance age will receive services during such periods of suspension or removal only to the same extent as non-disabled students of the same age would if similarly suspended.</w:t>
      </w:r>
    </w:p>
    <w:p w:rsidR="00B67F00" w:rsidRDefault="001E4A0D">
      <w:pPr>
        <w:pStyle w:val="NormalWeb"/>
        <w:numPr>
          <w:ilvl w:val="0"/>
          <w:numId w:val="8"/>
        </w:numPr>
        <w:rPr>
          <w:rFonts w:ascii="Arial" w:hAnsi="Arial" w:cs="Arial"/>
        </w:rPr>
      </w:pPr>
      <w:r>
        <w:rPr>
          <w:rFonts w:ascii="Arial" w:hAnsi="Arial" w:cs="Arial"/>
        </w:rPr>
        <w:t>During subsequent suspensions or removals of up to 10 school days that in the aggregate total more than 10 school days in a school year but do not constitute a disciplinary change in placement, the district will provide students with disabilities services necessary to enable them to continue to participate in the general education curriculum and to progress toward meeting the goals set out in their respective individualized education program.  School personnel, in consultation with at least one of the student’s teachers, will determine the extent to which services are needed to comply with this requirement.</w:t>
      </w:r>
    </w:p>
    <w:p w:rsidR="00B67F00" w:rsidRDefault="001E4A0D">
      <w:pPr>
        <w:pStyle w:val="NormalWeb"/>
        <w:rPr>
          <w:rFonts w:ascii="Arial" w:hAnsi="Arial" w:cs="Arial"/>
        </w:rPr>
      </w:pPr>
      <w:r>
        <w:rPr>
          <w:rFonts w:ascii="Arial" w:hAnsi="Arial" w:cs="Arial"/>
        </w:rPr>
        <w:lastRenderedPageBreak/>
        <w:t>In addition, during such periods of suspension or removal the district will also provide students with disabilities services necessary for them to receive, as appropriate, a functional behavioral assessment, and behavioral intervention services and modifications designed to address the behavior violation so that it does not recur.</w:t>
      </w:r>
    </w:p>
    <w:p w:rsidR="00B67F00" w:rsidRDefault="001E4A0D">
      <w:pPr>
        <w:pStyle w:val="NormalWeb"/>
        <w:numPr>
          <w:ilvl w:val="0"/>
          <w:numId w:val="9"/>
        </w:numPr>
        <w:rPr>
          <w:rFonts w:ascii="Arial" w:hAnsi="Arial" w:cs="Arial"/>
        </w:rPr>
      </w:pPr>
      <w:r>
        <w:rPr>
          <w:rFonts w:ascii="Arial" w:hAnsi="Arial" w:cs="Arial"/>
        </w:rPr>
        <w:t>During suspensions or removals in excess of 10 school days in a school year that constitute a disciplinary change in placement, including placement in an IAES for behavior involving weapons, illegal drugs or controlled substances, or the infliction of serious bodily injury, the district will provide students with disabilities services necessary to enable them to continue to participate in the general curriculum, to progress toward meeting the goals set out in their respective individualized education program, and to receive, as appropriate, a functional behavioral assessment, and behavioral intervention services and modifications designed to address the behavior violation so it does not recur.</w:t>
      </w:r>
    </w:p>
    <w:p w:rsidR="00B67F00" w:rsidRDefault="001E4A0D">
      <w:pPr>
        <w:pStyle w:val="NormalWeb"/>
        <w:rPr>
          <w:rFonts w:ascii="Arial" w:hAnsi="Arial" w:cs="Arial"/>
        </w:rPr>
      </w:pPr>
      <w:r>
        <w:rPr>
          <w:rFonts w:ascii="Arial" w:hAnsi="Arial" w:cs="Arial"/>
        </w:rPr>
        <w:t>In such an instance, the committee on special education will determine the appropriate services to be provided.</w:t>
      </w:r>
    </w:p>
    <w:p w:rsidR="00B67F00" w:rsidRPr="00013286" w:rsidRDefault="001E4A0D">
      <w:pPr>
        <w:pStyle w:val="NormalWeb"/>
        <w:rPr>
          <w:rFonts w:ascii="Arial" w:hAnsi="Arial" w:cs="Arial"/>
          <w:iCs/>
        </w:rPr>
      </w:pPr>
      <w:r w:rsidRPr="00013286">
        <w:rPr>
          <w:rFonts w:ascii="Arial" w:hAnsi="Arial" w:cs="Arial"/>
          <w:iCs/>
          <w:u w:val="single"/>
        </w:rPr>
        <w:t>Students Presumed to Have a Disability for Discipline Purposes</w:t>
      </w:r>
    </w:p>
    <w:p w:rsidR="00B67F00" w:rsidRDefault="001E4A0D">
      <w:pPr>
        <w:pStyle w:val="NormalWeb"/>
        <w:rPr>
          <w:rFonts w:ascii="Arial" w:hAnsi="Arial" w:cs="Arial"/>
        </w:rPr>
      </w:pPr>
      <w:r>
        <w:rPr>
          <w:rFonts w:ascii="Arial" w:hAnsi="Arial" w:cs="Arial"/>
        </w:rPr>
        <w:t>The parent of a student who is facing disciplinary action but who was not identified as a student with a disability at the time of misbehaviors  has the right to invoke any of the protections set forth in this policy in accordance with applicable law and regulations, if the district is deemed to have had knowledge that the student was a student with a disability before the behavior precipitating disciplinary action occurred and the student is therefore a student presumed to have a disability for discipline purposes.</w:t>
      </w:r>
    </w:p>
    <w:p w:rsidR="00B67F00" w:rsidRDefault="001E4A0D">
      <w:pPr>
        <w:pStyle w:val="NormalWeb"/>
        <w:rPr>
          <w:rFonts w:ascii="Arial" w:hAnsi="Arial" w:cs="Arial"/>
        </w:rPr>
      </w:pPr>
      <w:r>
        <w:rPr>
          <w:rFonts w:ascii="Arial" w:hAnsi="Arial" w:cs="Arial"/>
        </w:rPr>
        <w:t>If it is claimed that the district had such knowledge, it will be the responsibility of the Superintendent, Building Principal or other authorized school official imposing the suspension or removal in question for determining whether the student is a student presumed to have a disability for discipline purposes.  The district will be deemed to have had such knowledge if:</w:t>
      </w:r>
    </w:p>
    <w:p w:rsidR="00B67F00" w:rsidRDefault="001E4A0D">
      <w:pPr>
        <w:pStyle w:val="NormalWeb"/>
        <w:numPr>
          <w:ilvl w:val="0"/>
          <w:numId w:val="10"/>
        </w:numPr>
        <w:rPr>
          <w:rFonts w:ascii="Arial" w:hAnsi="Arial" w:cs="Arial"/>
        </w:rPr>
      </w:pPr>
      <w:r>
        <w:rPr>
          <w:rFonts w:ascii="Arial" w:hAnsi="Arial" w:cs="Arial"/>
        </w:rPr>
        <w:t>The student’s parent expressed concern in writing to supervisory or administrative personnel, or to a teacher of the student that the student is in need of special education.  Such expression may be oral if the parent does not know how to write or has a disability that prevents a written statement; or</w:t>
      </w:r>
    </w:p>
    <w:p w:rsidR="00B67F00" w:rsidRDefault="001E4A0D">
      <w:pPr>
        <w:pStyle w:val="NormalWeb"/>
        <w:numPr>
          <w:ilvl w:val="0"/>
          <w:numId w:val="10"/>
        </w:numPr>
        <w:rPr>
          <w:rFonts w:ascii="Arial" w:hAnsi="Arial" w:cs="Arial"/>
        </w:rPr>
      </w:pPr>
      <w:r>
        <w:rPr>
          <w:rFonts w:ascii="Arial" w:hAnsi="Arial" w:cs="Arial"/>
        </w:rPr>
        <w:t>The student’s parent has requested an evaluation of the student; or</w:t>
      </w:r>
    </w:p>
    <w:p w:rsidR="00B67F00" w:rsidRDefault="001E4A0D">
      <w:pPr>
        <w:pStyle w:val="NormalWeb"/>
        <w:numPr>
          <w:ilvl w:val="0"/>
          <w:numId w:val="10"/>
        </w:numPr>
        <w:rPr>
          <w:rFonts w:ascii="Arial" w:hAnsi="Arial" w:cs="Arial"/>
        </w:rPr>
      </w:pPr>
      <w:r>
        <w:rPr>
          <w:rFonts w:ascii="Arial" w:hAnsi="Arial" w:cs="Arial"/>
        </w:rPr>
        <w:t>A teacher of the student or other school personnel has expressed specific concerns about a pattern of behavior demonstrated by the student, directly to the district’s director of special education or other supervisory personnel.</w:t>
      </w:r>
    </w:p>
    <w:p w:rsidR="00B67F00" w:rsidRDefault="001E4A0D">
      <w:pPr>
        <w:pStyle w:val="NormalWeb"/>
        <w:rPr>
          <w:rFonts w:ascii="Arial" w:hAnsi="Arial" w:cs="Arial"/>
        </w:rPr>
      </w:pPr>
      <w:r>
        <w:rPr>
          <w:rFonts w:ascii="Arial" w:hAnsi="Arial" w:cs="Arial"/>
        </w:rPr>
        <w:t>Nonetheless, a student will not be considered a student presumed to have a disability for discipline purposes if notwithstanding the district’s receipt of information supporting a claim that it had knowledge the student has a disability,</w:t>
      </w:r>
    </w:p>
    <w:p w:rsidR="00B67F00" w:rsidRDefault="001E4A0D">
      <w:pPr>
        <w:pStyle w:val="NormalWeb"/>
        <w:numPr>
          <w:ilvl w:val="0"/>
          <w:numId w:val="11"/>
        </w:numPr>
        <w:rPr>
          <w:rFonts w:ascii="Arial" w:hAnsi="Arial" w:cs="Arial"/>
        </w:rPr>
      </w:pPr>
      <w:r>
        <w:rPr>
          <w:rFonts w:ascii="Arial" w:hAnsi="Arial" w:cs="Arial"/>
        </w:rPr>
        <w:t>The student’s parent has not allowed an evaluation of the student; or</w:t>
      </w:r>
    </w:p>
    <w:p w:rsidR="00B67F00" w:rsidRDefault="001E4A0D">
      <w:pPr>
        <w:pStyle w:val="NormalWeb"/>
        <w:numPr>
          <w:ilvl w:val="0"/>
          <w:numId w:val="11"/>
        </w:numPr>
        <w:rPr>
          <w:rFonts w:ascii="Arial" w:hAnsi="Arial" w:cs="Arial"/>
        </w:rPr>
      </w:pPr>
      <w:r>
        <w:rPr>
          <w:rFonts w:ascii="Arial" w:hAnsi="Arial" w:cs="Arial"/>
        </w:rPr>
        <w:t>The student’s parent has refused services; or</w:t>
      </w:r>
    </w:p>
    <w:p w:rsidR="00B67F00" w:rsidRDefault="001E4A0D">
      <w:pPr>
        <w:pStyle w:val="NormalWeb"/>
        <w:numPr>
          <w:ilvl w:val="0"/>
          <w:numId w:val="11"/>
        </w:numPr>
        <w:rPr>
          <w:rFonts w:ascii="Arial" w:hAnsi="Arial" w:cs="Arial"/>
        </w:rPr>
      </w:pPr>
      <w:r>
        <w:rPr>
          <w:rFonts w:ascii="Arial" w:hAnsi="Arial" w:cs="Arial"/>
        </w:rPr>
        <w:lastRenderedPageBreak/>
        <w:t>The District conducted an evaluation of the student and determined that the student is not a student with a disability.</w:t>
      </w:r>
    </w:p>
    <w:p w:rsidR="00B67F00" w:rsidRDefault="001E4A0D">
      <w:pPr>
        <w:pStyle w:val="NormalWeb"/>
        <w:rPr>
          <w:rFonts w:ascii="Arial" w:hAnsi="Arial" w:cs="Arial"/>
        </w:rPr>
      </w:pPr>
      <w:r>
        <w:rPr>
          <w:rFonts w:ascii="Arial" w:hAnsi="Arial" w:cs="Arial"/>
        </w:rPr>
        <w:t>If there is no basis for knowledge that the student is a student with a disability prior to taking disciplinary measures against the student, the student may be subjected to the same disciplinary measures as any other non-disabled student who engaged in comparable behaviors.  However, if the district receives a request for an individual evaluation while the student is subjected to a disciplinary removal, the district will conduct an expedited evaluation of the student in accordance with applicable law and regulations.  Until the expedited evaluation is completed, the student will remain in the educational placement determined by the district which can include suspension.</w:t>
      </w:r>
    </w:p>
    <w:p w:rsidR="00B67F00" w:rsidRPr="00013286" w:rsidRDefault="001E4A0D">
      <w:pPr>
        <w:pStyle w:val="NormalWeb"/>
        <w:rPr>
          <w:rFonts w:ascii="Arial" w:hAnsi="Arial" w:cs="Arial"/>
          <w:iCs/>
        </w:rPr>
      </w:pPr>
      <w:r w:rsidRPr="00013286">
        <w:rPr>
          <w:rFonts w:ascii="Arial" w:hAnsi="Arial" w:cs="Arial"/>
          <w:iCs/>
          <w:u w:val="single"/>
        </w:rPr>
        <w:t>Expedited Due Process Hearings</w:t>
      </w:r>
    </w:p>
    <w:p w:rsidR="00B67F00" w:rsidRDefault="001E4A0D">
      <w:pPr>
        <w:pStyle w:val="NormalWeb"/>
        <w:rPr>
          <w:rFonts w:ascii="Arial" w:hAnsi="Arial" w:cs="Arial"/>
        </w:rPr>
      </w:pPr>
      <w:r>
        <w:rPr>
          <w:rFonts w:ascii="Arial" w:hAnsi="Arial" w:cs="Arial"/>
        </w:rPr>
        <w:t>The district will arrange for an expedited due process hearing upon receipt of or filing of a due process complaint notice for such a hearing by:</w:t>
      </w:r>
    </w:p>
    <w:p w:rsidR="00B67F00" w:rsidRDefault="001E4A0D">
      <w:pPr>
        <w:pStyle w:val="NormalWeb"/>
        <w:numPr>
          <w:ilvl w:val="0"/>
          <w:numId w:val="12"/>
        </w:numPr>
        <w:rPr>
          <w:rFonts w:ascii="Arial" w:hAnsi="Arial" w:cs="Arial"/>
        </w:rPr>
      </w:pPr>
      <w:r>
        <w:rPr>
          <w:rFonts w:ascii="Arial" w:hAnsi="Arial" w:cs="Arial"/>
        </w:rPr>
        <w:t>The district to obtain an order of an impartial hearing officer placing a student with a disability in an IAES where school personnel maintain that it is dangerous for the student to be in his or her current educational placement;</w:t>
      </w:r>
    </w:p>
    <w:p w:rsidR="00B67F00" w:rsidRDefault="001E4A0D">
      <w:pPr>
        <w:pStyle w:val="NormalWeb"/>
        <w:numPr>
          <w:ilvl w:val="0"/>
          <w:numId w:val="12"/>
        </w:numPr>
        <w:rPr>
          <w:rFonts w:ascii="Arial" w:hAnsi="Arial" w:cs="Arial"/>
        </w:rPr>
      </w:pPr>
      <w:r>
        <w:rPr>
          <w:rFonts w:ascii="Arial" w:hAnsi="Arial" w:cs="Arial"/>
        </w:rPr>
        <w:t>The district during the pendency of due process hearings where school personnel maintain that it is dangerous for the student to be in their current educational placement during such proceedings;</w:t>
      </w:r>
    </w:p>
    <w:p w:rsidR="00B67F00" w:rsidRDefault="001E4A0D">
      <w:pPr>
        <w:pStyle w:val="NormalWeb"/>
        <w:numPr>
          <w:ilvl w:val="0"/>
          <w:numId w:val="12"/>
        </w:numPr>
        <w:rPr>
          <w:rFonts w:ascii="Arial" w:hAnsi="Arial" w:cs="Arial"/>
        </w:rPr>
      </w:pPr>
      <w:r>
        <w:rPr>
          <w:rFonts w:ascii="Arial" w:hAnsi="Arial" w:cs="Arial"/>
        </w:rPr>
        <w:t>The student’s parent regarding a determination that the student’s behavior was not a manifestation of the student’s disability; or</w:t>
      </w:r>
    </w:p>
    <w:p w:rsidR="00B67F00" w:rsidRDefault="001E4A0D">
      <w:pPr>
        <w:pStyle w:val="NormalWeb"/>
        <w:numPr>
          <w:ilvl w:val="0"/>
          <w:numId w:val="12"/>
        </w:numPr>
        <w:rPr>
          <w:rFonts w:ascii="Arial" w:hAnsi="Arial" w:cs="Arial"/>
        </w:rPr>
      </w:pPr>
      <w:r>
        <w:rPr>
          <w:rFonts w:ascii="Arial" w:hAnsi="Arial" w:cs="Arial"/>
        </w:rPr>
        <w:t>The student’s parent relating to any decision regarding placement, including but not limited to any decision to place the student in an IAES.</w:t>
      </w:r>
    </w:p>
    <w:p w:rsidR="00B67F00" w:rsidRDefault="001E4A0D">
      <w:pPr>
        <w:pStyle w:val="NormalWeb"/>
        <w:rPr>
          <w:rFonts w:ascii="Arial" w:hAnsi="Arial" w:cs="Arial"/>
        </w:rPr>
      </w:pPr>
      <w:r>
        <w:rPr>
          <w:rFonts w:ascii="Arial" w:hAnsi="Arial" w:cs="Arial"/>
        </w:rPr>
        <w:t>The district will arrange for, and an impartial hearing officer will conduct, an expedited due process hearing in accordance with the procedures established in Commissioner’s regulations.  Those procedures include but are not limited to convening a resolution meeting, and initiating and completing the hearing within the timelines specified in those regulations.</w:t>
      </w:r>
    </w:p>
    <w:p w:rsidR="00B67F00" w:rsidRDefault="001E4A0D">
      <w:pPr>
        <w:pStyle w:val="NormalWeb"/>
        <w:rPr>
          <w:rFonts w:ascii="Arial" w:hAnsi="Arial" w:cs="Arial"/>
        </w:rPr>
      </w:pPr>
      <w:r>
        <w:rPr>
          <w:rFonts w:ascii="Arial" w:hAnsi="Arial" w:cs="Arial"/>
        </w:rPr>
        <w:t>When an expedited due process hearing has been requested because of a disciplinary change in placement, a manifestation determination, or because the district believes that maintaining the student in the current placement is likely to result in injury to the student or others, the student will remain in the IAES pending the decision of the impartial hearing officer or until the expiration of the period of removal, whichever occurs first unless the student’s parent and the district agree otherwise.</w:t>
      </w:r>
    </w:p>
    <w:p w:rsidR="00B67F00" w:rsidRPr="00013286" w:rsidRDefault="001E4A0D">
      <w:pPr>
        <w:pStyle w:val="NormalWeb"/>
        <w:rPr>
          <w:rFonts w:ascii="Arial" w:hAnsi="Arial" w:cs="Arial"/>
          <w:iCs/>
        </w:rPr>
      </w:pPr>
      <w:r w:rsidRPr="00013286">
        <w:rPr>
          <w:rFonts w:ascii="Arial" w:hAnsi="Arial" w:cs="Arial"/>
          <w:iCs/>
          <w:u w:val="single"/>
        </w:rPr>
        <w:t>Referral to Law Enforcement and Judicial Authorities</w:t>
      </w:r>
    </w:p>
    <w:p w:rsidR="00B67F00" w:rsidRDefault="001E4A0D">
      <w:pPr>
        <w:pStyle w:val="NormalWeb"/>
        <w:rPr>
          <w:rFonts w:ascii="Arial" w:hAnsi="Arial" w:cs="Arial"/>
        </w:rPr>
      </w:pPr>
      <w:r>
        <w:rPr>
          <w:rFonts w:ascii="Arial" w:hAnsi="Arial" w:cs="Arial"/>
        </w:rPr>
        <w:t>Consistent with its authority under applicable law and regulations, the district will report a crime committed by a student with a disability to appropriate law enforcement and judicial authorities.  In such an instance, The Superintendent will ensure that copies of the special education and disciplinary records of the student are transmitted for consideration to the appropriate authorities to whom the crime is reported, to the extent that the transmission is permitted by the Family Educational Rights and Privacy Act (FERPA). </w:t>
      </w:r>
    </w:p>
    <w:p w:rsidR="00B67F00" w:rsidRDefault="001E4A0D" w:rsidP="00013286">
      <w:pPr>
        <w:pStyle w:val="NormalWeb"/>
        <w:spacing w:before="0" w:beforeAutospacing="0" w:after="0" w:afterAutospacing="0"/>
        <w:rPr>
          <w:rFonts w:ascii="Arial" w:hAnsi="Arial" w:cs="Arial"/>
        </w:rPr>
      </w:pPr>
      <w:r>
        <w:rPr>
          <w:rFonts w:ascii="Arial" w:hAnsi="Arial" w:cs="Arial"/>
        </w:rPr>
        <w:lastRenderedPageBreak/>
        <w:t>Adoption date: 08/08/2019</w:t>
      </w:r>
    </w:p>
    <w:p w:rsidR="00B67F00" w:rsidRDefault="001E4A0D" w:rsidP="00013286">
      <w:pPr>
        <w:pStyle w:val="NormalWeb"/>
        <w:spacing w:before="0" w:beforeAutospacing="0" w:after="0" w:afterAutospacing="0"/>
        <w:rPr>
          <w:rFonts w:ascii="Arial" w:hAnsi="Arial" w:cs="Arial"/>
        </w:rPr>
      </w:pPr>
      <w:r>
        <w:rPr>
          <w:rFonts w:ascii="Arial" w:hAnsi="Arial" w:cs="Arial"/>
        </w:rPr>
        <w:t>Revised: 08/12/2020</w:t>
      </w:r>
    </w:p>
    <w:p w:rsidR="00B67F00" w:rsidRDefault="001E4A0D" w:rsidP="00013286">
      <w:pPr>
        <w:pStyle w:val="NormalWeb"/>
        <w:spacing w:before="0" w:beforeAutospacing="0" w:after="0" w:afterAutospacing="0"/>
        <w:rPr>
          <w:rFonts w:ascii="Arial" w:hAnsi="Arial" w:cs="Arial"/>
        </w:rPr>
      </w:pPr>
      <w:r>
        <w:rPr>
          <w:rFonts w:ascii="Arial" w:hAnsi="Arial" w:cs="Arial"/>
        </w:rPr>
        <w:t>Revised 08/04/2021</w:t>
      </w:r>
    </w:p>
    <w:p w:rsidR="00B67F00" w:rsidRDefault="001E4A0D">
      <w:pPr>
        <w:pStyle w:val="NormalWeb"/>
        <w:spacing w:before="750" w:beforeAutospacing="0"/>
        <w:jc w:val="center"/>
        <w:rPr>
          <w:rFonts w:ascii="Arial" w:hAnsi="Arial" w:cs="Arial"/>
          <w:b/>
          <w:color w:val="800000"/>
        </w:rPr>
      </w:pPr>
      <w:r>
        <w:rPr>
          <w:rFonts w:ascii="Arial" w:hAnsi="Arial" w:cs="Arial"/>
          <w:b/>
          <w:color w:val="800000"/>
        </w:rPr>
        <w:t>Seneca Falls Central School District</w:t>
      </w:r>
    </w:p>
    <w:sectPr w:rsidR="00B67F00" w:rsidSect="008D09F6">
      <w:pgSz w:w="12240" w:h="15840"/>
      <w:pgMar w:top="1152" w:right="1008" w:bottom="1152"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altName w:val="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47644"/>
    <w:multiLevelType w:val="hybridMultilevel"/>
    <w:tmpl w:val="BB30B2E8"/>
    <w:lvl w:ilvl="0" w:tplc="F8E02DB0">
      <w:start w:val="1"/>
      <w:numFmt w:val="decimal"/>
      <w:lvlText w:val="%1."/>
      <w:lvlJc w:val="left"/>
      <w:pPr>
        <w:ind w:left="720" w:hanging="360"/>
      </w:pPr>
    </w:lvl>
    <w:lvl w:ilvl="1" w:tplc="1C3C6BF8">
      <w:start w:val="1"/>
      <w:numFmt w:val="decimal"/>
      <w:lvlText w:val="%2."/>
      <w:lvlJc w:val="left"/>
      <w:pPr>
        <w:ind w:left="1080" w:hanging="360"/>
      </w:pPr>
    </w:lvl>
    <w:lvl w:ilvl="2" w:tplc="625CD5AA">
      <w:start w:val="1"/>
      <w:numFmt w:val="decimal"/>
      <w:lvlText w:val="%3."/>
      <w:lvlJc w:val="left"/>
      <w:pPr>
        <w:ind w:left="1440" w:hanging="360"/>
      </w:pPr>
    </w:lvl>
    <w:lvl w:ilvl="3" w:tplc="74F8D2BC">
      <w:start w:val="1"/>
      <w:numFmt w:val="decimal"/>
      <w:lvlText w:val="%4."/>
      <w:lvlJc w:val="left"/>
      <w:pPr>
        <w:ind w:left="1800" w:hanging="360"/>
      </w:pPr>
    </w:lvl>
    <w:lvl w:ilvl="4" w:tplc="1B0C069C">
      <w:start w:val="1"/>
      <w:numFmt w:val="decimal"/>
      <w:lvlText w:val="%5."/>
      <w:lvlJc w:val="left"/>
      <w:pPr>
        <w:ind w:left="2160" w:hanging="360"/>
      </w:pPr>
    </w:lvl>
    <w:lvl w:ilvl="5" w:tplc="FFE20A98">
      <w:start w:val="1"/>
      <w:numFmt w:val="decimal"/>
      <w:lvlText w:val="%6."/>
      <w:lvlJc w:val="left"/>
      <w:pPr>
        <w:ind w:left="2520" w:hanging="360"/>
      </w:pPr>
    </w:lvl>
    <w:lvl w:ilvl="6" w:tplc="B1105E40">
      <w:start w:val="1"/>
      <w:numFmt w:val="decimal"/>
      <w:lvlText w:val="%7."/>
      <w:lvlJc w:val="left"/>
      <w:pPr>
        <w:ind w:left="2880" w:hanging="360"/>
      </w:pPr>
    </w:lvl>
    <w:lvl w:ilvl="7" w:tplc="3F24A914">
      <w:start w:val="1"/>
      <w:numFmt w:val="decimal"/>
      <w:lvlText w:val="%8."/>
      <w:lvlJc w:val="left"/>
      <w:pPr>
        <w:ind w:left="3240" w:hanging="360"/>
      </w:pPr>
    </w:lvl>
    <w:lvl w:ilvl="8" w:tplc="FB94E812">
      <w:start w:val="1"/>
      <w:numFmt w:val="decimal"/>
      <w:lvlText w:val="%9."/>
      <w:lvlJc w:val="left"/>
      <w:pPr>
        <w:ind w:left="3600" w:hanging="360"/>
      </w:pPr>
    </w:lvl>
  </w:abstractNum>
  <w:abstractNum w:abstractNumId="1" w15:restartNumberingAfterBreak="0">
    <w:nsid w:val="12B139F7"/>
    <w:multiLevelType w:val="hybridMultilevel"/>
    <w:tmpl w:val="E7E282F4"/>
    <w:lvl w:ilvl="0" w:tplc="32F6678A">
      <w:start w:val="1"/>
      <w:numFmt w:val="decimal"/>
      <w:lvlText w:val="%1."/>
      <w:lvlJc w:val="left"/>
      <w:pPr>
        <w:ind w:left="720" w:hanging="360"/>
      </w:pPr>
    </w:lvl>
    <w:lvl w:ilvl="1" w:tplc="865AC1B2">
      <w:start w:val="1"/>
      <w:numFmt w:val="decimal"/>
      <w:lvlText w:val="%2."/>
      <w:lvlJc w:val="left"/>
      <w:pPr>
        <w:ind w:left="1080" w:hanging="360"/>
      </w:pPr>
    </w:lvl>
    <w:lvl w:ilvl="2" w:tplc="4F40A154">
      <w:start w:val="1"/>
      <w:numFmt w:val="decimal"/>
      <w:lvlText w:val="%3."/>
      <w:lvlJc w:val="left"/>
      <w:pPr>
        <w:ind w:left="1440" w:hanging="360"/>
      </w:pPr>
    </w:lvl>
    <w:lvl w:ilvl="3" w:tplc="8A6A68F0">
      <w:start w:val="1"/>
      <w:numFmt w:val="decimal"/>
      <w:lvlText w:val="%4."/>
      <w:lvlJc w:val="left"/>
      <w:pPr>
        <w:ind w:left="1800" w:hanging="360"/>
      </w:pPr>
    </w:lvl>
    <w:lvl w:ilvl="4" w:tplc="4EB28B2E">
      <w:start w:val="1"/>
      <w:numFmt w:val="decimal"/>
      <w:lvlText w:val="%5."/>
      <w:lvlJc w:val="left"/>
      <w:pPr>
        <w:ind w:left="2160" w:hanging="360"/>
      </w:pPr>
    </w:lvl>
    <w:lvl w:ilvl="5" w:tplc="F74823A2">
      <w:start w:val="1"/>
      <w:numFmt w:val="decimal"/>
      <w:lvlText w:val="%6."/>
      <w:lvlJc w:val="left"/>
      <w:pPr>
        <w:ind w:left="2520" w:hanging="360"/>
      </w:pPr>
    </w:lvl>
    <w:lvl w:ilvl="6" w:tplc="7D5CA51A">
      <w:start w:val="1"/>
      <w:numFmt w:val="decimal"/>
      <w:lvlText w:val="%7."/>
      <w:lvlJc w:val="left"/>
      <w:pPr>
        <w:ind w:left="2880" w:hanging="360"/>
      </w:pPr>
    </w:lvl>
    <w:lvl w:ilvl="7" w:tplc="49C68CD6">
      <w:start w:val="1"/>
      <w:numFmt w:val="decimal"/>
      <w:lvlText w:val="%8."/>
      <w:lvlJc w:val="left"/>
      <w:pPr>
        <w:ind w:left="3240" w:hanging="360"/>
      </w:pPr>
    </w:lvl>
    <w:lvl w:ilvl="8" w:tplc="67E434B4">
      <w:start w:val="1"/>
      <w:numFmt w:val="decimal"/>
      <w:lvlText w:val="%9."/>
      <w:lvlJc w:val="left"/>
      <w:pPr>
        <w:ind w:left="3600" w:hanging="360"/>
      </w:pPr>
    </w:lvl>
  </w:abstractNum>
  <w:abstractNum w:abstractNumId="2" w15:restartNumberingAfterBreak="0">
    <w:nsid w:val="16A90C6C"/>
    <w:multiLevelType w:val="hybridMultilevel"/>
    <w:tmpl w:val="6254B362"/>
    <w:lvl w:ilvl="0" w:tplc="3892B444">
      <w:start w:val="1"/>
      <w:numFmt w:val="decimal"/>
      <w:lvlText w:val="%1."/>
      <w:lvlJc w:val="left"/>
      <w:pPr>
        <w:ind w:left="720" w:hanging="360"/>
      </w:pPr>
    </w:lvl>
    <w:lvl w:ilvl="1" w:tplc="4AB684E0">
      <w:start w:val="1"/>
      <w:numFmt w:val="decimal"/>
      <w:lvlText w:val="%2."/>
      <w:lvlJc w:val="left"/>
      <w:pPr>
        <w:ind w:left="1080" w:hanging="360"/>
      </w:pPr>
    </w:lvl>
    <w:lvl w:ilvl="2" w:tplc="1B36384A">
      <w:start w:val="1"/>
      <w:numFmt w:val="decimal"/>
      <w:lvlText w:val="%3."/>
      <w:lvlJc w:val="left"/>
      <w:pPr>
        <w:ind w:left="1440" w:hanging="360"/>
      </w:pPr>
    </w:lvl>
    <w:lvl w:ilvl="3" w:tplc="E9B6B34E">
      <w:start w:val="1"/>
      <w:numFmt w:val="decimal"/>
      <w:lvlText w:val="%4."/>
      <w:lvlJc w:val="left"/>
      <w:pPr>
        <w:ind w:left="1800" w:hanging="360"/>
      </w:pPr>
    </w:lvl>
    <w:lvl w:ilvl="4" w:tplc="26A60FC0">
      <w:start w:val="1"/>
      <w:numFmt w:val="decimal"/>
      <w:lvlText w:val="%5."/>
      <w:lvlJc w:val="left"/>
      <w:pPr>
        <w:ind w:left="2160" w:hanging="360"/>
      </w:pPr>
    </w:lvl>
    <w:lvl w:ilvl="5" w:tplc="A290DE24">
      <w:start w:val="1"/>
      <w:numFmt w:val="decimal"/>
      <w:lvlText w:val="%6."/>
      <w:lvlJc w:val="left"/>
      <w:pPr>
        <w:ind w:left="2520" w:hanging="360"/>
      </w:pPr>
    </w:lvl>
    <w:lvl w:ilvl="6" w:tplc="9D54250E">
      <w:start w:val="1"/>
      <w:numFmt w:val="decimal"/>
      <w:lvlText w:val="%7."/>
      <w:lvlJc w:val="left"/>
      <w:pPr>
        <w:ind w:left="2880" w:hanging="360"/>
      </w:pPr>
    </w:lvl>
    <w:lvl w:ilvl="7" w:tplc="F6C2F098">
      <w:start w:val="1"/>
      <w:numFmt w:val="decimal"/>
      <w:lvlText w:val="%8."/>
      <w:lvlJc w:val="left"/>
      <w:pPr>
        <w:ind w:left="3240" w:hanging="360"/>
      </w:pPr>
    </w:lvl>
    <w:lvl w:ilvl="8" w:tplc="79B0DCC8">
      <w:start w:val="1"/>
      <w:numFmt w:val="decimal"/>
      <w:lvlText w:val="%9."/>
      <w:lvlJc w:val="left"/>
      <w:pPr>
        <w:ind w:left="3600" w:hanging="360"/>
      </w:pPr>
    </w:lvl>
  </w:abstractNum>
  <w:abstractNum w:abstractNumId="3" w15:restartNumberingAfterBreak="0">
    <w:nsid w:val="1E427C55"/>
    <w:multiLevelType w:val="hybridMultilevel"/>
    <w:tmpl w:val="25C07D2A"/>
    <w:lvl w:ilvl="0" w:tplc="2C5068C6">
      <w:start w:val="1"/>
      <w:numFmt w:val="decimal"/>
      <w:lvlText w:val="%1."/>
      <w:lvlJc w:val="left"/>
      <w:pPr>
        <w:ind w:left="720" w:hanging="360"/>
      </w:pPr>
    </w:lvl>
    <w:lvl w:ilvl="1" w:tplc="D73E03AC">
      <w:start w:val="1"/>
      <w:numFmt w:val="decimal"/>
      <w:lvlText w:val="%2."/>
      <w:lvlJc w:val="left"/>
      <w:pPr>
        <w:ind w:left="1080" w:hanging="360"/>
      </w:pPr>
    </w:lvl>
    <w:lvl w:ilvl="2" w:tplc="51E8867E">
      <w:start w:val="1"/>
      <w:numFmt w:val="decimal"/>
      <w:lvlText w:val="%3."/>
      <w:lvlJc w:val="left"/>
      <w:pPr>
        <w:ind w:left="1440" w:hanging="360"/>
      </w:pPr>
    </w:lvl>
    <w:lvl w:ilvl="3" w:tplc="1DF830BE">
      <w:start w:val="1"/>
      <w:numFmt w:val="decimal"/>
      <w:lvlText w:val="%4."/>
      <w:lvlJc w:val="left"/>
      <w:pPr>
        <w:ind w:left="1800" w:hanging="360"/>
      </w:pPr>
    </w:lvl>
    <w:lvl w:ilvl="4" w:tplc="49B64D24">
      <w:start w:val="1"/>
      <w:numFmt w:val="decimal"/>
      <w:lvlText w:val="%5."/>
      <w:lvlJc w:val="left"/>
      <w:pPr>
        <w:ind w:left="2160" w:hanging="360"/>
      </w:pPr>
    </w:lvl>
    <w:lvl w:ilvl="5" w:tplc="EAD20BC8">
      <w:start w:val="1"/>
      <w:numFmt w:val="decimal"/>
      <w:lvlText w:val="%6."/>
      <w:lvlJc w:val="left"/>
      <w:pPr>
        <w:ind w:left="2520" w:hanging="360"/>
      </w:pPr>
    </w:lvl>
    <w:lvl w:ilvl="6" w:tplc="5F26CF4E">
      <w:start w:val="1"/>
      <w:numFmt w:val="decimal"/>
      <w:lvlText w:val="%7."/>
      <w:lvlJc w:val="left"/>
      <w:pPr>
        <w:ind w:left="2880" w:hanging="360"/>
      </w:pPr>
    </w:lvl>
    <w:lvl w:ilvl="7" w:tplc="951824C6">
      <w:start w:val="1"/>
      <w:numFmt w:val="decimal"/>
      <w:lvlText w:val="%8."/>
      <w:lvlJc w:val="left"/>
      <w:pPr>
        <w:ind w:left="3240" w:hanging="360"/>
      </w:pPr>
    </w:lvl>
    <w:lvl w:ilvl="8" w:tplc="4BC681E6">
      <w:start w:val="1"/>
      <w:numFmt w:val="decimal"/>
      <w:lvlText w:val="%9."/>
      <w:lvlJc w:val="left"/>
      <w:pPr>
        <w:ind w:left="3600" w:hanging="360"/>
      </w:pPr>
    </w:lvl>
  </w:abstractNum>
  <w:abstractNum w:abstractNumId="4" w15:restartNumberingAfterBreak="0">
    <w:nsid w:val="30AB58AB"/>
    <w:multiLevelType w:val="hybridMultilevel"/>
    <w:tmpl w:val="A3A6C58E"/>
    <w:lvl w:ilvl="0" w:tplc="8D3E27A0">
      <w:start w:val="1"/>
      <w:numFmt w:val="decimal"/>
      <w:lvlText w:val="%1."/>
      <w:lvlJc w:val="left"/>
      <w:pPr>
        <w:ind w:left="720" w:hanging="360"/>
      </w:pPr>
    </w:lvl>
    <w:lvl w:ilvl="1" w:tplc="B0C62C1E">
      <w:start w:val="1"/>
      <w:numFmt w:val="decimal"/>
      <w:lvlText w:val="%2."/>
      <w:lvlJc w:val="left"/>
      <w:pPr>
        <w:ind w:left="1080" w:hanging="360"/>
      </w:pPr>
    </w:lvl>
    <w:lvl w:ilvl="2" w:tplc="0284E452">
      <w:start w:val="1"/>
      <w:numFmt w:val="decimal"/>
      <w:lvlText w:val="%3."/>
      <w:lvlJc w:val="left"/>
      <w:pPr>
        <w:ind w:left="1440" w:hanging="360"/>
      </w:pPr>
    </w:lvl>
    <w:lvl w:ilvl="3" w:tplc="C3A668DC">
      <w:start w:val="1"/>
      <w:numFmt w:val="decimal"/>
      <w:lvlText w:val="%4."/>
      <w:lvlJc w:val="left"/>
      <w:pPr>
        <w:ind w:left="1800" w:hanging="360"/>
      </w:pPr>
    </w:lvl>
    <w:lvl w:ilvl="4" w:tplc="4DB0D8E4">
      <w:start w:val="1"/>
      <w:numFmt w:val="decimal"/>
      <w:lvlText w:val="%5."/>
      <w:lvlJc w:val="left"/>
      <w:pPr>
        <w:ind w:left="2160" w:hanging="360"/>
      </w:pPr>
    </w:lvl>
    <w:lvl w:ilvl="5" w:tplc="5A0ABE04">
      <w:start w:val="1"/>
      <w:numFmt w:val="decimal"/>
      <w:lvlText w:val="%6."/>
      <w:lvlJc w:val="left"/>
      <w:pPr>
        <w:ind w:left="2520" w:hanging="360"/>
      </w:pPr>
    </w:lvl>
    <w:lvl w:ilvl="6" w:tplc="0EF64A64">
      <w:start w:val="1"/>
      <w:numFmt w:val="decimal"/>
      <w:lvlText w:val="%7."/>
      <w:lvlJc w:val="left"/>
      <w:pPr>
        <w:ind w:left="2880" w:hanging="360"/>
      </w:pPr>
    </w:lvl>
    <w:lvl w:ilvl="7" w:tplc="5838B84E">
      <w:start w:val="1"/>
      <w:numFmt w:val="decimal"/>
      <w:lvlText w:val="%8."/>
      <w:lvlJc w:val="left"/>
      <w:pPr>
        <w:ind w:left="3240" w:hanging="360"/>
      </w:pPr>
    </w:lvl>
    <w:lvl w:ilvl="8" w:tplc="3EEA1D9C">
      <w:start w:val="1"/>
      <w:numFmt w:val="decimal"/>
      <w:lvlText w:val="%9."/>
      <w:lvlJc w:val="left"/>
      <w:pPr>
        <w:ind w:left="3600" w:hanging="360"/>
      </w:pPr>
    </w:lvl>
  </w:abstractNum>
  <w:abstractNum w:abstractNumId="5" w15:restartNumberingAfterBreak="0">
    <w:nsid w:val="3B4331F7"/>
    <w:multiLevelType w:val="hybridMultilevel"/>
    <w:tmpl w:val="351A82C2"/>
    <w:lvl w:ilvl="0" w:tplc="ABB83BE4">
      <w:start w:val="1"/>
      <w:numFmt w:val="decimal"/>
      <w:lvlText w:val="%1."/>
      <w:lvlJc w:val="left"/>
      <w:pPr>
        <w:ind w:left="720" w:hanging="360"/>
      </w:pPr>
    </w:lvl>
    <w:lvl w:ilvl="1" w:tplc="F6E69EAE">
      <w:start w:val="1"/>
      <w:numFmt w:val="decimal"/>
      <w:lvlText w:val="%2."/>
      <w:lvlJc w:val="left"/>
      <w:pPr>
        <w:ind w:left="1080" w:hanging="360"/>
      </w:pPr>
    </w:lvl>
    <w:lvl w:ilvl="2" w:tplc="E26282C2">
      <w:start w:val="1"/>
      <w:numFmt w:val="decimal"/>
      <w:lvlText w:val="%3."/>
      <w:lvlJc w:val="left"/>
      <w:pPr>
        <w:ind w:left="1440" w:hanging="360"/>
      </w:pPr>
    </w:lvl>
    <w:lvl w:ilvl="3" w:tplc="D5AEFAA0">
      <w:start w:val="1"/>
      <w:numFmt w:val="decimal"/>
      <w:lvlText w:val="%4."/>
      <w:lvlJc w:val="left"/>
      <w:pPr>
        <w:ind w:left="1800" w:hanging="360"/>
      </w:pPr>
    </w:lvl>
    <w:lvl w:ilvl="4" w:tplc="6D2A4876">
      <w:start w:val="1"/>
      <w:numFmt w:val="decimal"/>
      <w:lvlText w:val="%5."/>
      <w:lvlJc w:val="left"/>
      <w:pPr>
        <w:ind w:left="2160" w:hanging="360"/>
      </w:pPr>
    </w:lvl>
    <w:lvl w:ilvl="5" w:tplc="3F0036F2">
      <w:start w:val="1"/>
      <w:numFmt w:val="decimal"/>
      <w:lvlText w:val="%6."/>
      <w:lvlJc w:val="left"/>
      <w:pPr>
        <w:ind w:left="2520" w:hanging="360"/>
      </w:pPr>
    </w:lvl>
    <w:lvl w:ilvl="6" w:tplc="2E7478E4">
      <w:start w:val="1"/>
      <w:numFmt w:val="decimal"/>
      <w:lvlText w:val="%7."/>
      <w:lvlJc w:val="left"/>
      <w:pPr>
        <w:ind w:left="2880" w:hanging="360"/>
      </w:pPr>
    </w:lvl>
    <w:lvl w:ilvl="7" w:tplc="43548208">
      <w:start w:val="1"/>
      <w:numFmt w:val="decimal"/>
      <w:lvlText w:val="%8."/>
      <w:lvlJc w:val="left"/>
      <w:pPr>
        <w:ind w:left="3240" w:hanging="360"/>
      </w:pPr>
    </w:lvl>
    <w:lvl w:ilvl="8" w:tplc="ECB0C918">
      <w:start w:val="1"/>
      <w:numFmt w:val="decimal"/>
      <w:lvlText w:val="%9."/>
      <w:lvlJc w:val="left"/>
      <w:pPr>
        <w:ind w:left="3600" w:hanging="360"/>
      </w:pPr>
    </w:lvl>
  </w:abstractNum>
  <w:abstractNum w:abstractNumId="6" w15:restartNumberingAfterBreak="0">
    <w:nsid w:val="4B3D1A04"/>
    <w:multiLevelType w:val="hybridMultilevel"/>
    <w:tmpl w:val="9814E374"/>
    <w:lvl w:ilvl="0" w:tplc="94E8196E">
      <w:start w:val="1"/>
      <w:numFmt w:val="decimal"/>
      <w:lvlText w:val="%1."/>
      <w:lvlJc w:val="left"/>
      <w:pPr>
        <w:ind w:left="720" w:hanging="360"/>
      </w:pPr>
    </w:lvl>
    <w:lvl w:ilvl="1" w:tplc="D1868E52">
      <w:start w:val="1"/>
      <w:numFmt w:val="decimal"/>
      <w:lvlText w:val="%2."/>
      <w:lvlJc w:val="left"/>
      <w:pPr>
        <w:ind w:left="1080" w:hanging="360"/>
      </w:pPr>
    </w:lvl>
    <w:lvl w:ilvl="2" w:tplc="4A50551A">
      <w:start w:val="1"/>
      <w:numFmt w:val="decimal"/>
      <w:lvlText w:val="%3."/>
      <w:lvlJc w:val="left"/>
      <w:pPr>
        <w:ind w:left="1440" w:hanging="360"/>
      </w:pPr>
    </w:lvl>
    <w:lvl w:ilvl="3" w:tplc="2C2E6330">
      <w:start w:val="1"/>
      <w:numFmt w:val="decimal"/>
      <w:lvlText w:val="%4."/>
      <w:lvlJc w:val="left"/>
      <w:pPr>
        <w:ind w:left="1800" w:hanging="360"/>
      </w:pPr>
    </w:lvl>
    <w:lvl w:ilvl="4" w:tplc="B4F0E4D4">
      <w:start w:val="1"/>
      <w:numFmt w:val="decimal"/>
      <w:lvlText w:val="%5."/>
      <w:lvlJc w:val="left"/>
      <w:pPr>
        <w:ind w:left="2160" w:hanging="360"/>
      </w:pPr>
    </w:lvl>
    <w:lvl w:ilvl="5" w:tplc="34DE98BE">
      <w:start w:val="1"/>
      <w:numFmt w:val="decimal"/>
      <w:lvlText w:val="%6."/>
      <w:lvlJc w:val="left"/>
      <w:pPr>
        <w:ind w:left="2520" w:hanging="360"/>
      </w:pPr>
    </w:lvl>
    <w:lvl w:ilvl="6" w:tplc="39469E5A">
      <w:start w:val="1"/>
      <w:numFmt w:val="decimal"/>
      <w:lvlText w:val="%7."/>
      <w:lvlJc w:val="left"/>
      <w:pPr>
        <w:ind w:left="2880" w:hanging="360"/>
      </w:pPr>
    </w:lvl>
    <w:lvl w:ilvl="7" w:tplc="73CE2394">
      <w:start w:val="1"/>
      <w:numFmt w:val="decimal"/>
      <w:lvlText w:val="%8."/>
      <w:lvlJc w:val="left"/>
      <w:pPr>
        <w:ind w:left="3240" w:hanging="360"/>
      </w:pPr>
    </w:lvl>
    <w:lvl w:ilvl="8" w:tplc="2E92E394">
      <w:start w:val="1"/>
      <w:numFmt w:val="decimal"/>
      <w:lvlText w:val="%9."/>
      <w:lvlJc w:val="left"/>
      <w:pPr>
        <w:ind w:left="3600" w:hanging="360"/>
      </w:pPr>
    </w:lvl>
  </w:abstractNum>
  <w:abstractNum w:abstractNumId="7" w15:restartNumberingAfterBreak="0">
    <w:nsid w:val="4D7F5185"/>
    <w:multiLevelType w:val="hybridMultilevel"/>
    <w:tmpl w:val="4BD0EA4C"/>
    <w:lvl w:ilvl="0" w:tplc="1F8A4544">
      <w:start w:val="1"/>
      <w:numFmt w:val="decimal"/>
      <w:lvlText w:val="%1."/>
      <w:lvlJc w:val="left"/>
      <w:pPr>
        <w:ind w:left="720" w:hanging="360"/>
      </w:pPr>
    </w:lvl>
    <w:lvl w:ilvl="1" w:tplc="93FA740C">
      <w:start w:val="1"/>
      <w:numFmt w:val="decimal"/>
      <w:lvlText w:val="%2."/>
      <w:lvlJc w:val="left"/>
      <w:pPr>
        <w:ind w:left="1080" w:hanging="360"/>
      </w:pPr>
    </w:lvl>
    <w:lvl w:ilvl="2" w:tplc="7DA21FE8">
      <w:start w:val="1"/>
      <w:numFmt w:val="decimal"/>
      <w:lvlText w:val="%3."/>
      <w:lvlJc w:val="left"/>
      <w:pPr>
        <w:ind w:left="1440" w:hanging="360"/>
      </w:pPr>
    </w:lvl>
    <w:lvl w:ilvl="3" w:tplc="8C46D4F2">
      <w:start w:val="1"/>
      <w:numFmt w:val="decimal"/>
      <w:lvlText w:val="%4."/>
      <w:lvlJc w:val="left"/>
      <w:pPr>
        <w:ind w:left="1800" w:hanging="360"/>
      </w:pPr>
    </w:lvl>
    <w:lvl w:ilvl="4" w:tplc="D08650CC">
      <w:start w:val="1"/>
      <w:numFmt w:val="decimal"/>
      <w:lvlText w:val="%5."/>
      <w:lvlJc w:val="left"/>
      <w:pPr>
        <w:ind w:left="2160" w:hanging="360"/>
      </w:pPr>
    </w:lvl>
    <w:lvl w:ilvl="5" w:tplc="05F866C2">
      <w:start w:val="1"/>
      <w:numFmt w:val="decimal"/>
      <w:lvlText w:val="%6."/>
      <w:lvlJc w:val="left"/>
      <w:pPr>
        <w:ind w:left="2520" w:hanging="360"/>
      </w:pPr>
    </w:lvl>
    <w:lvl w:ilvl="6" w:tplc="99F4C8EC">
      <w:start w:val="1"/>
      <w:numFmt w:val="decimal"/>
      <w:lvlText w:val="%7."/>
      <w:lvlJc w:val="left"/>
      <w:pPr>
        <w:ind w:left="2880" w:hanging="360"/>
      </w:pPr>
    </w:lvl>
    <w:lvl w:ilvl="7" w:tplc="B97EA34C">
      <w:start w:val="1"/>
      <w:numFmt w:val="decimal"/>
      <w:lvlText w:val="%8."/>
      <w:lvlJc w:val="left"/>
      <w:pPr>
        <w:ind w:left="3240" w:hanging="360"/>
      </w:pPr>
    </w:lvl>
    <w:lvl w:ilvl="8" w:tplc="1E32D672">
      <w:start w:val="1"/>
      <w:numFmt w:val="decimal"/>
      <w:lvlText w:val="%9."/>
      <w:lvlJc w:val="left"/>
      <w:pPr>
        <w:ind w:left="3600" w:hanging="360"/>
      </w:pPr>
    </w:lvl>
  </w:abstractNum>
  <w:abstractNum w:abstractNumId="8" w15:restartNumberingAfterBreak="0">
    <w:nsid w:val="65E843D7"/>
    <w:multiLevelType w:val="hybridMultilevel"/>
    <w:tmpl w:val="C31EE3E8"/>
    <w:lvl w:ilvl="0" w:tplc="E20EB072">
      <w:start w:val="1"/>
      <w:numFmt w:val="decimal"/>
      <w:lvlText w:val="%1."/>
      <w:lvlJc w:val="left"/>
      <w:pPr>
        <w:ind w:left="720" w:hanging="360"/>
      </w:pPr>
    </w:lvl>
    <w:lvl w:ilvl="1" w:tplc="8E643752">
      <w:start w:val="1"/>
      <w:numFmt w:val="decimal"/>
      <w:lvlText w:val="%2."/>
      <w:lvlJc w:val="left"/>
      <w:pPr>
        <w:ind w:left="1080" w:hanging="360"/>
      </w:pPr>
    </w:lvl>
    <w:lvl w:ilvl="2" w:tplc="B53080AC">
      <w:start w:val="1"/>
      <w:numFmt w:val="decimal"/>
      <w:lvlText w:val="%3."/>
      <w:lvlJc w:val="left"/>
      <w:pPr>
        <w:ind w:left="1440" w:hanging="360"/>
      </w:pPr>
    </w:lvl>
    <w:lvl w:ilvl="3" w:tplc="C98A4D3C">
      <w:start w:val="1"/>
      <w:numFmt w:val="decimal"/>
      <w:lvlText w:val="%4."/>
      <w:lvlJc w:val="left"/>
      <w:pPr>
        <w:ind w:left="1800" w:hanging="360"/>
      </w:pPr>
    </w:lvl>
    <w:lvl w:ilvl="4" w:tplc="6AFEF678">
      <w:start w:val="1"/>
      <w:numFmt w:val="decimal"/>
      <w:lvlText w:val="%5."/>
      <w:lvlJc w:val="left"/>
      <w:pPr>
        <w:ind w:left="2160" w:hanging="360"/>
      </w:pPr>
    </w:lvl>
    <w:lvl w:ilvl="5" w:tplc="0B9A6238">
      <w:start w:val="1"/>
      <w:numFmt w:val="decimal"/>
      <w:lvlText w:val="%6."/>
      <w:lvlJc w:val="left"/>
      <w:pPr>
        <w:ind w:left="2520" w:hanging="360"/>
      </w:pPr>
    </w:lvl>
    <w:lvl w:ilvl="6" w:tplc="6ED66F20">
      <w:start w:val="1"/>
      <w:numFmt w:val="decimal"/>
      <w:lvlText w:val="%7."/>
      <w:lvlJc w:val="left"/>
      <w:pPr>
        <w:ind w:left="2880" w:hanging="360"/>
      </w:pPr>
    </w:lvl>
    <w:lvl w:ilvl="7" w:tplc="7E2AAF16">
      <w:start w:val="1"/>
      <w:numFmt w:val="decimal"/>
      <w:lvlText w:val="%8."/>
      <w:lvlJc w:val="left"/>
      <w:pPr>
        <w:ind w:left="3240" w:hanging="360"/>
      </w:pPr>
    </w:lvl>
    <w:lvl w:ilvl="8" w:tplc="8644639A">
      <w:start w:val="1"/>
      <w:numFmt w:val="decimal"/>
      <w:lvlText w:val="%9."/>
      <w:lvlJc w:val="left"/>
      <w:pPr>
        <w:ind w:left="3600" w:hanging="360"/>
      </w:pPr>
    </w:lvl>
  </w:abstractNum>
  <w:abstractNum w:abstractNumId="9" w15:restartNumberingAfterBreak="0">
    <w:nsid w:val="70DE3C4F"/>
    <w:multiLevelType w:val="hybridMultilevel"/>
    <w:tmpl w:val="C1765254"/>
    <w:lvl w:ilvl="0" w:tplc="BE484062">
      <w:start w:val="1"/>
      <w:numFmt w:val="decimal"/>
      <w:lvlText w:val="%1."/>
      <w:lvlJc w:val="left"/>
      <w:pPr>
        <w:ind w:left="720" w:hanging="360"/>
      </w:pPr>
    </w:lvl>
    <w:lvl w:ilvl="1" w:tplc="8000E066">
      <w:start w:val="1"/>
      <w:numFmt w:val="decimal"/>
      <w:lvlText w:val="%2."/>
      <w:lvlJc w:val="left"/>
      <w:pPr>
        <w:ind w:left="1080" w:hanging="360"/>
      </w:pPr>
    </w:lvl>
    <w:lvl w:ilvl="2" w:tplc="341EAF16">
      <w:start w:val="1"/>
      <w:numFmt w:val="decimal"/>
      <w:lvlText w:val="%3."/>
      <w:lvlJc w:val="left"/>
      <w:pPr>
        <w:ind w:left="1440" w:hanging="360"/>
      </w:pPr>
    </w:lvl>
    <w:lvl w:ilvl="3" w:tplc="6EA2BC94">
      <w:start w:val="1"/>
      <w:numFmt w:val="decimal"/>
      <w:lvlText w:val="%4."/>
      <w:lvlJc w:val="left"/>
      <w:pPr>
        <w:ind w:left="1800" w:hanging="360"/>
      </w:pPr>
    </w:lvl>
    <w:lvl w:ilvl="4" w:tplc="323A2FE4">
      <w:start w:val="1"/>
      <w:numFmt w:val="decimal"/>
      <w:lvlText w:val="%5."/>
      <w:lvlJc w:val="left"/>
      <w:pPr>
        <w:ind w:left="2160" w:hanging="360"/>
      </w:pPr>
    </w:lvl>
    <w:lvl w:ilvl="5" w:tplc="C7769914">
      <w:start w:val="1"/>
      <w:numFmt w:val="decimal"/>
      <w:lvlText w:val="%6."/>
      <w:lvlJc w:val="left"/>
      <w:pPr>
        <w:ind w:left="2520" w:hanging="360"/>
      </w:pPr>
    </w:lvl>
    <w:lvl w:ilvl="6" w:tplc="065098A6">
      <w:start w:val="1"/>
      <w:numFmt w:val="decimal"/>
      <w:lvlText w:val="%7."/>
      <w:lvlJc w:val="left"/>
      <w:pPr>
        <w:ind w:left="2880" w:hanging="360"/>
      </w:pPr>
    </w:lvl>
    <w:lvl w:ilvl="7" w:tplc="BBECC660">
      <w:start w:val="1"/>
      <w:numFmt w:val="decimal"/>
      <w:lvlText w:val="%8."/>
      <w:lvlJc w:val="left"/>
      <w:pPr>
        <w:ind w:left="3240" w:hanging="360"/>
      </w:pPr>
    </w:lvl>
    <w:lvl w:ilvl="8" w:tplc="FE56EB36">
      <w:start w:val="1"/>
      <w:numFmt w:val="decimal"/>
      <w:lvlText w:val="%9."/>
      <w:lvlJc w:val="left"/>
      <w:pPr>
        <w:ind w:left="3600" w:hanging="360"/>
      </w:pPr>
    </w:lvl>
  </w:abstractNum>
  <w:abstractNum w:abstractNumId="10" w15:restartNumberingAfterBreak="0">
    <w:nsid w:val="74246391"/>
    <w:multiLevelType w:val="hybridMultilevel"/>
    <w:tmpl w:val="0F489D56"/>
    <w:lvl w:ilvl="0" w:tplc="91F4AE88">
      <w:start w:val="1"/>
      <w:numFmt w:val="decimal"/>
      <w:lvlText w:val="%1."/>
      <w:lvlJc w:val="left"/>
      <w:pPr>
        <w:ind w:left="720" w:hanging="360"/>
      </w:pPr>
    </w:lvl>
    <w:lvl w:ilvl="1" w:tplc="04D6FF3A">
      <w:start w:val="1"/>
      <w:numFmt w:val="lowerLetter"/>
      <w:lvlText w:val="%2."/>
      <w:lvlJc w:val="left"/>
      <w:pPr>
        <w:ind w:left="1080" w:hanging="360"/>
      </w:pPr>
    </w:lvl>
    <w:lvl w:ilvl="2" w:tplc="F198D354">
      <w:start w:val="1"/>
      <w:numFmt w:val="decimal"/>
      <w:lvlText w:val="%3."/>
      <w:lvlJc w:val="left"/>
      <w:pPr>
        <w:ind w:left="1440" w:hanging="360"/>
      </w:pPr>
    </w:lvl>
    <w:lvl w:ilvl="3" w:tplc="B39E5D5A">
      <w:start w:val="1"/>
      <w:numFmt w:val="decimal"/>
      <w:lvlText w:val="%4."/>
      <w:lvlJc w:val="left"/>
      <w:pPr>
        <w:ind w:left="1800" w:hanging="360"/>
      </w:pPr>
    </w:lvl>
    <w:lvl w:ilvl="4" w:tplc="C2CC917E">
      <w:start w:val="1"/>
      <w:numFmt w:val="decimal"/>
      <w:lvlText w:val="%5."/>
      <w:lvlJc w:val="left"/>
      <w:pPr>
        <w:ind w:left="2160" w:hanging="360"/>
      </w:pPr>
    </w:lvl>
    <w:lvl w:ilvl="5" w:tplc="105CDA34">
      <w:start w:val="1"/>
      <w:numFmt w:val="decimal"/>
      <w:lvlText w:val="%6."/>
      <w:lvlJc w:val="left"/>
      <w:pPr>
        <w:ind w:left="2520" w:hanging="360"/>
      </w:pPr>
    </w:lvl>
    <w:lvl w:ilvl="6" w:tplc="AA586A9C">
      <w:start w:val="1"/>
      <w:numFmt w:val="decimal"/>
      <w:lvlText w:val="%7."/>
      <w:lvlJc w:val="left"/>
      <w:pPr>
        <w:ind w:left="2880" w:hanging="360"/>
      </w:pPr>
    </w:lvl>
    <w:lvl w:ilvl="7" w:tplc="45B8F0EE">
      <w:start w:val="1"/>
      <w:numFmt w:val="decimal"/>
      <w:lvlText w:val="%8."/>
      <w:lvlJc w:val="left"/>
      <w:pPr>
        <w:ind w:left="3240" w:hanging="360"/>
      </w:pPr>
    </w:lvl>
    <w:lvl w:ilvl="8" w:tplc="62A0FB36">
      <w:start w:val="1"/>
      <w:numFmt w:val="decimal"/>
      <w:lvlText w:val="%9."/>
      <w:lvlJc w:val="left"/>
      <w:pPr>
        <w:ind w:left="3600" w:hanging="360"/>
      </w:pPr>
    </w:lvl>
  </w:abstractNum>
  <w:abstractNum w:abstractNumId="11" w15:restartNumberingAfterBreak="0">
    <w:nsid w:val="7B2E620C"/>
    <w:multiLevelType w:val="hybridMultilevel"/>
    <w:tmpl w:val="55341530"/>
    <w:lvl w:ilvl="0" w:tplc="4906BB5A">
      <w:start w:val="1"/>
      <w:numFmt w:val="decimal"/>
      <w:lvlText w:val="%1."/>
      <w:lvlJc w:val="left"/>
      <w:pPr>
        <w:ind w:left="720" w:hanging="360"/>
      </w:pPr>
    </w:lvl>
    <w:lvl w:ilvl="1" w:tplc="0E0A1146">
      <w:start w:val="1"/>
      <w:numFmt w:val="decimal"/>
      <w:lvlText w:val="%2."/>
      <w:lvlJc w:val="left"/>
      <w:pPr>
        <w:ind w:left="1080" w:hanging="360"/>
      </w:pPr>
    </w:lvl>
    <w:lvl w:ilvl="2" w:tplc="244C0454">
      <w:start w:val="1"/>
      <w:numFmt w:val="decimal"/>
      <w:lvlText w:val="%3."/>
      <w:lvlJc w:val="left"/>
      <w:pPr>
        <w:ind w:left="1440" w:hanging="360"/>
      </w:pPr>
    </w:lvl>
    <w:lvl w:ilvl="3" w:tplc="71043F70">
      <w:start w:val="1"/>
      <w:numFmt w:val="decimal"/>
      <w:lvlText w:val="%4."/>
      <w:lvlJc w:val="left"/>
      <w:pPr>
        <w:ind w:left="1800" w:hanging="360"/>
      </w:pPr>
    </w:lvl>
    <w:lvl w:ilvl="4" w:tplc="22CC6A84">
      <w:start w:val="1"/>
      <w:numFmt w:val="decimal"/>
      <w:lvlText w:val="%5."/>
      <w:lvlJc w:val="left"/>
      <w:pPr>
        <w:ind w:left="2160" w:hanging="360"/>
      </w:pPr>
    </w:lvl>
    <w:lvl w:ilvl="5" w:tplc="E7F099E0">
      <w:start w:val="1"/>
      <w:numFmt w:val="decimal"/>
      <w:lvlText w:val="%6."/>
      <w:lvlJc w:val="left"/>
      <w:pPr>
        <w:ind w:left="2520" w:hanging="360"/>
      </w:pPr>
    </w:lvl>
    <w:lvl w:ilvl="6" w:tplc="BD5C2338">
      <w:start w:val="1"/>
      <w:numFmt w:val="decimal"/>
      <w:lvlText w:val="%7."/>
      <w:lvlJc w:val="left"/>
      <w:pPr>
        <w:ind w:left="2880" w:hanging="360"/>
      </w:pPr>
    </w:lvl>
    <w:lvl w:ilvl="7" w:tplc="7A78E812">
      <w:start w:val="1"/>
      <w:numFmt w:val="decimal"/>
      <w:lvlText w:val="%8."/>
      <w:lvlJc w:val="left"/>
      <w:pPr>
        <w:ind w:left="3240" w:hanging="360"/>
      </w:pPr>
    </w:lvl>
    <w:lvl w:ilvl="8" w:tplc="AF7A74E6">
      <w:start w:val="1"/>
      <w:numFmt w:val="decimal"/>
      <w:lvlText w:val="%9."/>
      <w:lvlJc w:val="left"/>
      <w:pPr>
        <w:ind w:left="3600" w:hanging="360"/>
      </w:pPr>
    </w:lvl>
  </w:abstractNum>
  <w:num w:numId="1">
    <w:abstractNumId w:val="10"/>
  </w:num>
  <w:num w:numId="2">
    <w:abstractNumId w:val="8"/>
  </w:num>
  <w:num w:numId="3">
    <w:abstractNumId w:val="5"/>
  </w:num>
  <w:num w:numId="4">
    <w:abstractNumId w:val="0"/>
  </w:num>
  <w:num w:numId="5">
    <w:abstractNumId w:val="7"/>
  </w:num>
  <w:num w:numId="6">
    <w:abstractNumId w:val="6"/>
  </w:num>
  <w:num w:numId="7">
    <w:abstractNumId w:val="3"/>
  </w:num>
  <w:num w:numId="8">
    <w:abstractNumId w:val="9"/>
  </w:num>
  <w:num w:numId="9">
    <w:abstractNumId w:val="11"/>
  </w:num>
  <w:num w:numId="10">
    <w:abstractNumId w:val="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F00"/>
    <w:rsid w:val="00013286"/>
    <w:rsid w:val="001E4A0D"/>
    <w:rsid w:val="003F0BD4"/>
    <w:rsid w:val="005B5334"/>
    <w:rsid w:val="0077328D"/>
    <w:rsid w:val="008D09F6"/>
    <w:rsid w:val="00AB4158"/>
    <w:rsid w:val="00B67F00"/>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D17674-2F9A-483C-817A-E7D8D258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gu-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Pr>
      <w:color w:val="0066CC"/>
      <w:u w:val="single" w:color="0000FF"/>
    </w:rPr>
  </w:style>
  <w:style w:type="paragraph" w:customStyle="1" w:styleId="genericFields">
    <w:name w:val="genericFields"/>
    <w:basedOn w:val="Normal"/>
    <w:pPr>
      <w:spacing w:before="100" w:beforeAutospacing="1" w:after="100" w:afterAutospacing="1"/>
    </w:pPr>
  </w:style>
  <w:style w:type="paragraph" w:styleId="NormalWeb">
    <w:name w:val="Normal (Web)"/>
    <w:basedOn w:val="Normal"/>
    <w:uiPriority w:val="99"/>
    <w:pPr>
      <w:spacing w:before="100" w:beforeAutospacing="1" w:after="100" w:afterAutospacing="1"/>
    </w:pPr>
  </w:style>
  <w:style w:type="paragraph" w:styleId="BalloonText">
    <w:name w:val="Balloon Text"/>
    <w:basedOn w:val="Normal"/>
    <w:link w:val="BalloonTextChar"/>
    <w:uiPriority w:val="99"/>
    <w:semiHidden/>
    <w:unhideWhenUsed/>
    <w:rsid w:val="000132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2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redirector.microscribepub.com/?cat=usc&amp;loc=us&amp;id=18-930&amp;" TargetMode="External"/><Relationship Id="rId3" Type="http://schemas.openxmlformats.org/officeDocument/2006/relationships/settings" Target="settings.xml"/><Relationship Id="rId7" Type="http://schemas.openxmlformats.org/officeDocument/2006/relationships/hyperlink" Target="http://redirector.microscribepub.com/?cat=code&amp;loc=ny&amp;id=edn&amp;spec=32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edirector.microscribepub.com/?cat=usc&amp;loc=us&amp;id=21-812&amp;" TargetMode="External"/><Relationship Id="rId5" Type="http://schemas.openxmlformats.org/officeDocument/2006/relationships/hyperlink" Target="http://redirector.microscribepub.com/?cat=code&amp;loc=ny&amp;id=edn&amp;spec=a8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8</Pages>
  <Words>3366</Words>
  <Characters>19188</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5300.50 DISCIPLINE OF STUDENTS WITH DISABILITIES</vt:lpstr>
    </vt:vector>
  </TitlesOfParts>
  <Company>GVWFL</Company>
  <LinksUpToDate>false</LinksUpToDate>
  <CharactersWithSpaces>22509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5300.50 DISCIPLINE OF STUDENTS WITH DISABILITIES</dc:title>
  <dc:creator>Monica Kuney</dc:creator>
  <cp:lastModifiedBy>Monica Kuney</cp:lastModifiedBy>
  <cp:revision>6</cp:revision>
  <cp:lastPrinted>2024-08-13T21:02:00Z</cp:lastPrinted>
  <dcterms:created xsi:type="dcterms:W3CDTF">2024-07-15T18:15:00Z</dcterms:created>
  <dcterms:modified xsi:type="dcterms:W3CDTF">2025-07-18T18:51:00Z</dcterms:modified>
</cp:coreProperties>
</file>