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520F3" w14:textId="77777777" w:rsidR="004F71F4" w:rsidRPr="00E91B89" w:rsidRDefault="004F71F4" w:rsidP="004F71F4">
      <w:pPr>
        <w:pStyle w:val="Heading5"/>
        <w:jc w:val="center"/>
        <w:rPr>
          <w:rFonts w:ascii="Comic Sans MS" w:hAnsi="Comic Sans MS"/>
          <w:bCs/>
          <w:sz w:val="50"/>
          <w:szCs w:val="50"/>
        </w:rPr>
      </w:pPr>
      <w:r w:rsidRPr="00E91B89">
        <w:rPr>
          <w:rFonts w:ascii="Comic Sans MS" w:hAnsi="Comic Sans MS"/>
          <w:bCs/>
          <w:sz w:val="50"/>
          <w:szCs w:val="50"/>
        </w:rPr>
        <w:t>Second Grade Supply List</w:t>
      </w:r>
    </w:p>
    <w:p w14:paraId="035DF7D4" w14:textId="77777777" w:rsidR="004F71F4" w:rsidRPr="00E91B89" w:rsidRDefault="004F71F4" w:rsidP="004F71F4">
      <w:pPr>
        <w:pStyle w:val="NormalWeb"/>
        <w:numPr>
          <w:ilvl w:val="0"/>
          <w:numId w:val="1"/>
        </w:numPr>
        <w:spacing w:line="360" w:lineRule="auto"/>
        <w:rPr>
          <w:rFonts w:ascii="Comic Sans MS" w:hAnsi="Comic Sans MS"/>
          <w:sz w:val="30"/>
          <w:szCs w:val="30"/>
        </w:rPr>
      </w:pPr>
      <w:r w:rsidRPr="00E91B89">
        <w:rPr>
          <w:rFonts w:ascii="Comic Sans MS" w:hAnsi="Comic Sans MS"/>
          <w:sz w:val="30"/>
          <w:szCs w:val="30"/>
        </w:rPr>
        <w:t>A pencil case containing the following:</w:t>
      </w:r>
    </w:p>
    <w:p w14:paraId="46F9228F" w14:textId="77777777" w:rsidR="004F71F4" w:rsidRPr="00E91B89" w:rsidRDefault="004F71F4" w:rsidP="004F71F4">
      <w:pPr>
        <w:pStyle w:val="Title"/>
        <w:numPr>
          <w:ilvl w:val="1"/>
          <w:numId w:val="1"/>
        </w:numPr>
        <w:spacing w:after="0"/>
        <w:contextualSpacing w:val="0"/>
        <w:rPr>
          <w:rFonts w:ascii="Comic Sans MS" w:hAnsi="Comic Sans MS"/>
          <w:b/>
          <w:sz w:val="30"/>
          <w:szCs w:val="30"/>
        </w:rPr>
      </w:pPr>
      <w:r w:rsidRPr="00E91B89">
        <w:rPr>
          <w:rFonts w:ascii="Comic Sans MS" w:hAnsi="Comic Sans MS"/>
          <w:sz w:val="30"/>
          <w:szCs w:val="30"/>
        </w:rPr>
        <w:t xml:space="preserve">Pack of Elmer’s glue sticks </w:t>
      </w:r>
    </w:p>
    <w:p w14:paraId="5EAF97AC" w14:textId="77777777" w:rsidR="004F71F4" w:rsidRPr="00E91B89" w:rsidRDefault="004F71F4" w:rsidP="004F71F4">
      <w:pPr>
        <w:pStyle w:val="Title"/>
        <w:numPr>
          <w:ilvl w:val="1"/>
          <w:numId w:val="1"/>
        </w:numPr>
        <w:spacing w:after="0"/>
        <w:contextualSpacing w:val="0"/>
        <w:rPr>
          <w:rFonts w:ascii="Comic Sans MS" w:hAnsi="Comic Sans MS"/>
          <w:b/>
          <w:sz w:val="30"/>
          <w:szCs w:val="30"/>
        </w:rPr>
      </w:pPr>
      <w:r w:rsidRPr="00E91B89">
        <w:rPr>
          <w:rFonts w:ascii="Comic Sans MS" w:hAnsi="Comic Sans MS"/>
          <w:sz w:val="30"/>
          <w:szCs w:val="30"/>
        </w:rPr>
        <w:t xml:space="preserve">2 </w:t>
      </w:r>
      <w:proofErr w:type="gramStart"/>
      <w:r>
        <w:rPr>
          <w:rFonts w:ascii="Comic Sans MS" w:hAnsi="Comic Sans MS"/>
          <w:sz w:val="30"/>
          <w:szCs w:val="30"/>
        </w:rPr>
        <w:t>D</w:t>
      </w:r>
      <w:r w:rsidRPr="00E91B89">
        <w:rPr>
          <w:rFonts w:ascii="Comic Sans MS" w:hAnsi="Comic Sans MS"/>
          <w:sz w:val="30"/>
          <w:szCs w:val="30"/>
        </w:rPr>
        <w:t>ozen</w:t>
      </w:r>
      <w:proofErr w:type="gramEnd"/>
      <w:r w:rsidRPr="00E91B89">
        <w:rPr>
          <w:rFonts w:ascii="Comic Sans MS" w:hAnsi="Comic Sans MS"/>
          <w:sz w:val="30"/>
          <w:szCs w:val="30"/>
        </w:rPr>
        <w:t xml:space="preserve"> pencils (Ticonderoga work the best)</w:t>
      </w:r>
    </w:p>
    <w:p w14:paraId="115A8584" w14:textId="77777777" w:rsidR="004F71F4" w:rsidRPr="00E91B89" w:rsidRDefault="004F71F4" w:rsidP="004F71F4">
      <w:pPr>
        <w:pStyle w:val="Title"/>
        <w:numPr>
          <w:ilvl w:val="1"/>
          <w:numId w:val="1"/>
        </w:numPr>
        <w:spacing w:after="0"/>
        <w:contextualSpacing w:val="0"/>
        <w:rPr>
          <w:rFonts w:ascii="Comic Sans MS" w:hAnsi="Comic Sans MS"/>
          <w:b/>
          <w:sz w:val="30"/>
          <w:szCs w:val="30"/>
        </w:rPr>
      </w:pPr>
      <w:r>
        <w:rPr>
          <w:rFonts w:ascii="Comic Sans MS" w:hAnsi="Comic Sans MS"/>
          <w:b/>
          <w:sz w:val="30"/>
          <w:szCs w:val="30"/>
        </w:rPr>
        <w:t xml:space="preserve">2 </w:t>
      </w:r>
      <w:r>
        <w:rPr>
          <w:rFonts w:ascii="Comic Sans MS" w:hAnsi="Comic Sans MS"/>
          <w:sz w:val="30"/>
          <w:szCs w:val="30"/>
        </w:rPr>
        <w:t>H</w:t>
      </w:r>
      <w:r w:rsidRPr="00E91B89">
        <w:rPr>
          <w:rFonts w:ascii="Comic Sans MS" w:hAnsi="Comic Sans MS"/>
          <w:sz w:val="30"/>
          <w:szCs w:val="30"/>
        </w:rPr>
        <w:t>ighlighter</w:t>
      </w:r>
      <w:r>
        <w:rPr>
          <w:rFonts w:ascii="Comic Sans MS" w:hAnsi="Comic Sans MS"/>
          <w:b/>
          <w:sz w:val="30"/>
          <w:szCs w:val="30"/>
        </w:rPr>
        <w:t>s</w:t>
      </w:r>
    </w:p>
    <w:p w14:paraId="58C0DF3C" w14:textId="77777777" w:rsidR="004F71F4" w:rsidRPr="00E91B89" w:rsidRDefault="004F71F4" w:rsidP="004F71F4">
      <w:pPr>
        <w:pStyle w:val="Title"/>
        <w:numPr>
          <w:ilvl w:val="1"/>
          <w:numId w:val="1"/>
        </w:numPr>
        <w:spacing w:after="0"/>
        <w:contextualSpacing w:val="0"/>
        <w:rPr>
          <w:rFonts w:ascii="Comic Sans MS" w:hAnsi="Comic Sans MS"/>
          <w:b/>
          <w:sz w:val="30"/>
          <w:szCs w:val="30"/>
        </w:rPr>
      </w:pPr>
      <w:r w:rsidRPr="00E91B89">
        <w:rPr>
          <w:rFonts w:ascii="Comic Sans MS" w:hAnsi="Comic Sans MS"/>
          <w:sz w:val="30"/>
          <w:szCs w:val="30"/>
        </w:rPr>
        <w:t xml:space="preserve">1 </w:t>
      </w:r>
      <w:r>
        <w:rPr>
          <w:rFonts w:ascii="Comic Sans MS" w:hAnsi="Comic Sans MS"/>
          <w:sz w:val="30"/>
          <w:szCs w:val="30"/>
        </w:rPr>
        <w:t>P</w:t>
      </w:r>
      <w:r w:rsidRPr="00E91B89">
        <w:rPr>
          <w:rFonts w:ascii="Comic Sans MS" w:hAnsi="Comic Sans MS"/>
          <w:sz w:val="30"/>
          <w:szCs w:val="30"/>
        </w:rPr>
        <w:t>air of scissors</w:t>
      </w:r>
    </w:p>
    <w:p w14:paraId="7A40E92B" w14:textId="77777777" w:rsidR="004F71F4" w:rsidRPr="00E91B89" w:rsidRDefault="004F71F4" w:rsidP="004F71F4">
      <w:pPr>
        <w:pStyle w:val="Title"/>
        <w:numPr>
          <w:ilvl w:val="1"/>
          <w:numId w:val="1"/>
        </w:numPr>
        <w:spacing w:after="0"/>
        <w:contextualSpacing w:val="0"/>
        <w:rPr>
          <w:rFonts w:ascii="Comic Sans MS" w:hAnsi="Comic Sans MS"/>
          <w:b/>
          <w:sz w:val="30"/>
          <w:szCs w:val="30"/>
        </w:rPr>
      </w:pPr>
      <w:r w:rsidRPr="00E91B89">
        <w:rPr>
          <w:rFonts w:ascii="Comic Sans MS" w:hAnsi="Comic Sans MS"/>
          <w:sz w:val="30"/>
          <w:szCs w:val="30"/>
        </w:rPr>
        <w:t>1 Box of Crayola Crayons (16 or 24 count)</w:t>
      </w:r>
    </w:p>
    <w:p w14:paraId="273E17CD" w14:textId="77777777" w:rsidR="004F71F4" w:rsidRPr="00E91B89" w:rsidRDefault="004F71F4" w:rsidP="004F71F4"/>
    <w:p w14:paraId="1423CCA5" w14:textId="77777777" w:rsidR="004F71F4" w:rsidRPr="00E91B89" w:rsidRDefault="004F71F4" w:rsidP="004F71F4">
      <w:pPr>
        <w:pStyle w:val="Title"/>
        <w:numPr>
          <w:ilvl w:val="0"/>
          <w:numId w:val="1"/>
        </w:numPr>
        <w:spacing w:after="0"/>
        <w:contextualSpacing w:val="0"/>
        <w:rPr>
          <w:rFonts w:ascii="Comic Sans MS" w:hAnsi="Comic Sans MS"/>
          <w:b/>
          <w:sz w:val="30"/>
          <w:szCs w:val="30"/>
        </w:rPr>
      </w:pPr>
      <w:r>
        <w:rPr>
          <w:rFonts w:ascii="Comic Sans MS" w:hAnsi="Comic Sans MS"/>
          <w:sz w:val="30"/>
          <w:szCs w:val="30"/>
        </w:rPr>
        <w:t xml:space="preserve">2 </w:t>
      </w:r>
      <w:r w:rsidRPr="00E91B89">
        <w:rPr>
          <w:rFonts w:ascii="Comic Sans MS" w:hAnsi="Comic Sans MS"/>
          <w:sz w:val="30"/>
          <w:szCs w:val="30"/>
        </w:rPr>
        <w:t>sturdy, two-pocket folder (</w:t>
      </w:r>
      <w:r>
        <w:rPr>
          <w:rFonts w:ascii="Comic Sans MS" w:hAnsi="Comic Sans MS"/>
          <w:sz w:val="30"/>
          <w:szCs w:val="30"/>
        </w:rPr>
        <w:t xml:space="preserve">one will stay at </w:t>
      </w:r>
      <w:proofErr w:type="gramStart"/>
      <w:r>
        <w:rPr>
          <w:rFonts w:ascii="Comic Sans MS" w:hAnsi="Comic Sans MS"/>
          <w:sz w:val="30"/>
          <w:szCs w:val="30"/>
        </w:rPr>
        <w:t>school</w:t>
      </w:r>
      <w:proofErr w:type="gramEnd"/>
      <w:r>
        <w:rPr>
          <w:rFonts w:ascii="Comic Sans MS" w:hAnsi="Comic Sans MS"/>
          <w:sz w:val="30"/>
          <w:szCs w:val="30"/>
        </w:rPr>
        <w:t xml:space="preserve"> and one </w:t>
      </w:r>
      <w:r w:rsidRPr="00E91B89">
        <w:rPr>
          <w:rFonts w:ascii="Comic Sans MS" w:hAnsi="Comic Sans MS"/>
          <w:sz w:val="30"/>
          <w:szCs w:val="30"/>
        </w:rPr>
        <w:t>will be carried back and forth daily for homework assignments, notes, etc.)</w:t>
      </w:r>
    </w:p>
    <w:p w14:paraId="3C6EA01F" w14:textId="77777777" w:rsidR="004F71F4" w:rsidRPr="00E91B89" w:rsidRDefault="004F71F4" w:rsidP="004F71F4"/>
    <w:p w14:paraId="7B01985B" w14:textId="77777777" w:rsidR="004F71F4" w:rsidRDefault="004F71F4" w:rsidP="004F71F4">
      <w:pPr>
        <w:pStyle w:val="Title"/>
        <w:numPr>
          <w:ilvl w:val="0"/>
          <w:numId w:val="1"/>
        </w:numPr>
        <w:spacing w:after="0"/>
        <w:contextualSpacing w:val="0"/>
        <w:rPr>
          <w:rFonts w:ascii="Comic Sans MS" w:hAnsi="Comic Sans MS"/>
          <w:b/>
          <w:sz w:val="30"/>
          <w:szCs w:val="30"/>
        </w:rPr>
      </w:pPr>
      <w:r w:rsidRPr="00E91B89">
        <w:rPr>
          <w:rFonts w:ascii="Comic Sans MS" w:hAnsi="Comic Sans MS"/>
          <w:sz w:val="30"/>
          <w:szCs w:val="30"/>
        </w:rPr>
        <w:t>1 pack of dry erase markers and a white board eraser (Expo brand seems to last the longest – you might need more throughout the year)</w:t>
      </w:r>
    </w:p>
    <w:p w14:paraId="073EC5C3" w14:textId="77777777" w:rsidR="004F71F4" w:rsidRPr="006971B7" w:rsidRDefault="004F71F4" w:rsidP="004F71F4"/>
    <w:p w14:paraId="0E357022" w14:textId="77777777" w:rsidR="004F71F4" w:rsidRPr="006971B7" w:rsidRDefault="004F71F4" w:rsidP="004F71F4">
      <w:pPr>
        <w:pStyle w:val="ListParagraph"/>
        <w:numPr>
          <w:ilvl w:val="0"/>
          <w:numId w:val="1"/>
        </w:numPr>
        <w:rPr>
          <w:rFonts w:ascii="Comic Sans MS" w:hAnsi="Comic Sans MS"/>
          <w:sz w:val="30"/>
          <w:szCs w:val="30"/>
        </w:rPr>
      </w:pPr>
      <w:r w:rsidRPr="006971B7">
        <w:rPr>
          <w:rFonts w:ascii="Comic Sans MS" w:hAnsi="Comic Sans MS"/>
          <w:sz w:val="30"/>
          <w:szCs w:val="30"/>
        </w:rPr>
        <w:t>One marble composition notebook</w:t>
      </w:r>
      <w:r>
        <w:rPr>
          <w:rFonts w:ascii="Comic Sans MS" w:hAnsi="Comic Sans MS"/>
          <w:sz w:val="30"/>
          <w:szCs w:val="30"/>
        </w:rPr>
        <w:t xml:space="preserve"> with lines</w:t>
      </w:r>
    </w:p>
    <w:p w14:paraId="331B74DC" w14:textId="77777777" w:rsidR="004F71F4" w:rsidRPr="00E91B89" w:rsidRDefault="004F71F4" w:rsidP="004F71F4"/>
    <w:p w14:paraId="3F5EF1B7" w14:textId="77777777" w:rsidR="004F71F4" w:rsidRPr="00E91B89" w:rsidRDefault="004F71F4" w:rsidP="004F71F4">
      <w:pPr>
        <w:pStyle w:val="Title"/>
        <w:numPr>
          <w:ilvl w:val="0"/>
          <w:numId w:val="1"/>
        </w:numPr>
        <w:spacing w:after="0"/>
        <w:contextualSpacing w:val="0"/>
        <w:rPr>
          <w:rFonts w:ascii="Comic Sans MS" w:hAnsi="Comic Sans MS"/>
          <w:b/>
          <w:sz w:val="30"/>
          <w:szCs w:val="30"/>
        </w:rPr>
      </w:pPr>
      <w:r w:rsidRPr="00E91B89">
        <w:rPr>
          <w:rFonts w:ascii="Comic Sans MS" w:hAnsi="Comic Sans MS"/>
          <w:sz w:val="30"/>
          <w:szCs w:val="30"/>
        </w:rPr>
        <w:t>1 pair of headphones for your iPad</w:t>
      </w:r>
    </w:p>
    <w:p w14:paraId="386BD27F" w14:textId="77777777" w:rsidR="004F71F4" w:rsidRPr="00E91B89" w:rsidRDefault="004F71F4" w:rsidP="004F71F4"/>
    <w:p w14:paraId="1B7723E3" w14:textId="77777777" w:rsidR="004F71F4" w:rsidRPr="00E91B89" w:rsidRDefault="004F71F4" w:rsidP="004F71F4">
      <w:pPr>
        <w:pStyle w:val="Title"/>
        <w:numPr>
          <w:ilvl w:val="0"/>
          <w:numId w:val="1"/>
        </w:numPr>
        <w:spacing w:after="0"/>
        <w:contextualSpacing w:val="0"/>
        <w:rPr>
          <w:rFonts w:ascii="Comic Sans MS" w:hAnsi="Comic Sans MS"/>
          <w:b/>
          <w:sz w:val="30"/>
          <w:szCs w:val="30"/>
        </w:rPr>
      </w:pPr>
      <w:r w:rsidRPr="00E91B89">
        <w:rPr>
          <w:rFonts w:ascii="Comic Sans MS" w:hAnsi="Comic Sans MS"/>
          <w:sz w:val="30"/>
          <w:szCs w:val="30"/>
        </w:rPr>
        <w:t>2 boxes of tissues to share with the class</w:t>
      </w:r>
    </w:p>
    <w:p w14:paraId="44A87576" w14:textId="77777777" w:rsidR="004F71F4" w:rsidRPr="00E91B89" w:rsidRDefault="004F71F4" w:rsidP="004F71F4"/>
    <w:p w14:paraId="0DAEF9FA" w14:textId="77777777" w:rsidR="004F71F4" w:rsidRPr="00E91B89" w:rsidRDefault="004F71F4" w:rsidP="004F71F4">
      <w:pPr>
        <w:pStyle w:val="Title"/>
        <w:numPr>
          <w:ilvl w:val="0"/>
          <w:numId w:val="1"/>
        </w:numPr>
        <w:spacing w:after="0"/>
        <w:contextualSpacing w:val="0"/>
        <w:rPr>
          <w:rFonts w:ascii="Comic Sans MS" w:hAnsi="Comic Sans MS"/>
          <w:b/>
          <w:sz w:val="30"/>
          <w:szCs w:val="30"/>
        </w:rPr>
      </w:pPr>
      <w:r w:rsidRPr="00E91B89">
        <w:rPr>
          <w:rFonts w:ascii="Comic Sans MS" w:hAnsi="Comic Sans MS"/>
          <w:sz w:val="30"/>
          <w:szCs w:val="30"/>
        </w:rPr>
        <w:t>2 packages of Clorox disinfecting wipes to share with the class</w:t>
      </w:r>
    </w:p>
    <w:p w14:paraId="35389076" w14:textId="77777777" w:rsidR="00B327BA" w:rsidRDefault="00B327BA"/>
    <w:sectPr w:rsidR="00B327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824D9"/>
    <w:multiLevelType w:val="hybridMultilevel"/>
    <w:tmpl w:val="109A4FC2"/>
    <w:lvl w:ilvl="0" w:tplc="04090007">
      <w:start w:val="1"/>
      <w:numFmt w:val="bullet"/>
      <w:lvlText w:val="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2379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1F4"/>
    <w:rsid w:val="00373A9C"/>
    <w:rsid w:val="004F71F4"/>
    <w:rsid w:val="00823F8D"/>
    <w:rsid w:val="00A70EFD"/>
    <w:rsid w:val="00B32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02B49"/>
  <w15:chartTrackingRefBased/>
  <w15:docId w15:val="{604C1CB7-05A1-4A8A-8531-256A3DBFB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1F4"/>
    <w:pPr>
      <w:spacing w:after="0" w:line="276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71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71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71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71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F71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71F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71F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71F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71F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71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71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71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71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71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71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71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71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71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4F71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4F71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71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71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71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71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71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71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71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71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71F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semiHidden/>
    <w:rsid w:val="004F7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STOUGHTON, ELIZABETH</dc:creator>
  <cp:keywords/>
  <dc:description/>
  <cp:lastModifiedBy>STOUGHTON, ELIZABETH</cp:lastModifiedBy>
  <cp:revision>1</cp:revision>
  <dcterms:created xsi:type="dcterms:W3CDTF">2025-06-11T16:26:00Z</dcterms:created>
  <dcterms:modified xsi:type="dcterms:W3CDTF">2025-06-11T16:26:00Z</dcterms:modified>
</cp:coreProperties>
</file>