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1856"/>
        <w:gridCol w:w="1530"/>
        <w:gridCol w:w="3835"/>
      </w:tblGrid>
      <w:tr w:rsidR="006544FA" w14:paraId="320A3DC3" w14:textId="77777777" w:rsidTr="004A3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80DE97A" w14:textId="77777777" w:rsidR="006544FA" w:rsidRPr="0007132A" w:rsidRDefault="006544FA" w:rsidP="006544FA">
            <w:pPr>
              <w:jc w:val="center"/>
            </w:pPr>
            <w:r w:rsidRPr="0007132A">
              <w:t>Time Frame</w:t>
            </w:r>
          </w:p>
        </w:tc>
        <w:tc>
          <w:tcPr>
            <w:tcW w:w="2407" w:type="dxa"/>
          </w:tcPr>
          <w:p w14:paraId="38C2C284" w14:textId="2A254CB5" w:rsidR="006544FA" w:rsidRPr="0007132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32A">
              <w:t>Topic</w:t>
            </w:r>
            <w:r w:rsidR="00126C00" w:rsidRPr="0007132A">
              <w:t>/Unit</w:t>
            </w:r>
          </w:p>
        </w:tc>
        <w:tc>
          <w:tcPr>
            <w:tcW w:w="2407" w:type="dxa"/>
          </w:tcPr>
          <w:p w14:paraId="22AD0996" w14:textId="77777777" w:rsidR="006544FA" w:rsidRPr="0007132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32A">
              <w:t>Skills/Concepts</w:t>
            </w:r>
          </w:p>
        </w:tc>
        <w:tc>
          <w:tcPr>
            <w:tcW w:w="1856" w:type="dxa"/>
          </w:tcPr>
          <w:p w14:paraId="63558BD8" w14:textId="77777777" w:rsidR="006544FA" w:rsidRPr="0007132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32A">
              <w:t>Major Assessments</w:t>
            </w:r>
          </w:p>
        </w:tc>
        <w:tc>
          <w:tcPr>
            <w:tcW w:w="1530" w:type="dxa"/>
          </w:tcPr>
          <w:p w14:paraId="63E2BAD4" w14:textId="77777777" w:rsidR="006544FA" w:rsidRPr="0007132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32A">
              <w:t>Core Standards</w:t>
            </w:r>
          </w:p>
        </w:tc>
        <w:tc>
          <w:tcPr>
            <w:tcW w:w="3835" w:type="dxa"/>
          </w:tcPr>
          <w:p w14:paraId="0C263D4C" w14:textId="77777777" w:rsidR="006544FA" w:rsidRPr="0007132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32A">
              <w:t>Resources</w:t>
            </w:r>
          </w:p>
        </w:tc>
      </w:tr>
      <w:tr w:rsidR="006544FA" w14:paraId="18A84899" w14:textId="77777777" w:rsidTr="004A3B31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4DF041AC" w14:textId="1EB8BA1F" w:rsidR="006544FA" w:rsidRPr="00E82117" w:rsidRDefault="0007132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Weeks</w:t>
            </w:r>
          </w:p>
        </w:tc>
        <w:tc>
          <w:tcPr>
            <w:tcW w:w="2407" w:type="dxa"/>
          </w:tcPr>
          <w:p w14:paraId="6C917FA5" w14:textId="77777777" w:rsidR="0007132A" w:rsidRPr="00E82117" w:rsidRDefault="0007132A" w:rsidP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1: Functions and Models</w:t>
            </w:r>
          </w:p>
          <w:p w14:paraId="1514498A" w14:textId="13A59BC1" w:rsidR="006544FA" w:rsidRPr="00E82117" w:rsidRDefault="006544F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4655F5BE" w14:textId="7EA532DB" w:rsidR="00777BFB" w:rsidRPr="00997EEB" w:rsidRDefault="00777BFB" w:rsidP="00997EE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6AC16638" w14:textId="5522458C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4ECFE59B" w14:textId="1C7B16DA" w:rsidR="006544FA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  <w:bookmarkStart w:id="0" w:name="_GoBack"/>
            <w:bookmarkEnd w:id="0"/>
          </w:p>
        </w:tc>
      </w:tr>
      <w:tr w:rsidR="008D0C45" w14:paraId="7D7DC5BB" w14:textId="77777777" w:rsidTr="004A3B3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64C570E" w14:textId="65AE1E43" w:rsidR="008D0C45" w:rsidRPr="00E82117" w:rsidRDefault="0007132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Weeks</w:t>
            </w:r>
          </w:p>
        </w:tc>
        <w:tc>
          <w:tcPr>
            <w:tcW w:w="2407" w:type="dxa"/>
          </w:tcPr>
          <w:p w14:paraId="79D8D7FA" w14:textId="77777777" w:rsidR="0007132A" w:rsidRDefault="0007132A" w:rsidP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2: Limits and Derivatives</w:t>
            </w:r>
          </w:p>
          <w:p w14:paraId="29B484DC" w14:textId="77777777" w:rsidR="008D0C45" w:rsidRPr="00E82117" w:rsidRDefault="008D0C4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0D59BE6C" w14:textId="77777777" w:rsidR="008D0C45" w:rsidRPr="00F80693" w:rsidRDefault="008D0C4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CDA40B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1BF0BC8A" w14:textId="50B7B6C1" w:rsidR="008D0C45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</w:p>
        </w:tc>
      </w:tr>
      <w:tr w:rsidR="008D0C45" w14:paraId="6B38BAED" w14:textId="77777777" w:rsidTr="004A3B3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6BF2463" w14:textId="7E651D02" w:rsidR="008D0C45" w:rsidRPr="00E82117" w:rsidRDefault="0007132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</w:tc>
        <w:tc>
          <w:tcPr>
            <w:tcW w:w="2407" w:type="dxa"/>
          </w:tcPr>
          <w:p w14:paraId="256D5D7A" w14:textId="77777777" w:rsidR="0007132A" w:rsidRDefault="0007132A" w:rsidP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3: Derivatives and Differentiation Rules</w:t>
            </w:r>
          </w:p>
          <w:p w14:paraId="3DE3A934" w14:textId="77777777" w:rsidR="008D0C45" w:rsidRPr="00E82117" w:rsidRDefault="008D0C4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61DF156B" w14:textId="77777777" w:rsidR="008D0C45" w:rsidRPr="00F80693" w:rsidRDefault="008D0C4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4AC463E2" w14:textId="351F3902" w:rsidR="008D0C45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</w:p>
        </w:tc>
      </w:tr>
      <w:tr w:rsidR="008D0C45" w14:paraId="7656C55F" w14:textId="77777777" w:rsidTr="004A3B31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AB9BA2A" w14:textId="17B9EE44" w:rsidR="008D0C45" w:rsidRPr="00E82117" w:rsidRDefault="0007132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Weeks</w:t>
            </w:r>
          </w:p>
        </w:tc>
        <w:tc>
          <w:tcPr>
            <w:tcW w:w="2407" w:type="dxa"/>
          </w:tcPr>
          <w:p w14:paraId="159C9099" w14:textId="77777777" w:rsidR="0007132A" w:rsidRDefault="0007132A" w:rsidP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4: Differentiation Rules</w:t>
            </w:r>
          </w:p>
          <w:p w14:paraId="3227A14B" w14:textId="77777777" w:rsidR="008D0C45" w:rsidRPr="00E82117" w:rsidRDefault="008D0C4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35639163" w14:textId="77777777" w:rsidR="008D0C45" w:rsidRPr="00F80693" w:rsidRDefault="008D0C4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47CD665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DDB2C16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4C3708BB" w14:textId="0880DD3D" w:rsidR="008D0C45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</w:p>
        </w:tc>
      </w:tr>
      <w:tr w:rsidR="0007132A" w14:paraId="1EC9B381" w14:textId="77777777" w:rsidTr="004A3B31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44E137D8" w14:textId="2A825BC2" w:rsidR="0007132A" w:rsidRPr="00E82117" w:rsidRDefault="0007132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</w:tc>
        <w:tc>
          <w:tcPr>
            <w:tcW w:w="2407" w:type="dxa"/>
          </w:tcPr>
          <w:p w14:paraId="41AD40E5" w14:textId="77777777" w:rsidR="0007132A" w:rsidRDefault="0007132A" w:rsidP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5: Applications of the Derivative</w:t>
            </w:r>
          </w:p>
          <w:p w14:paraId="0F282E37" w14:textId="77777777" w:rsidR="0007132A" w:rsidRPr="00E82117" w:rsidRDefault="0007132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1381B82B" w14:textId="77777777" w:rsidR="0007132A" w:rsidRPr="00F80693" w:rsidRDefault="0007132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72830855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7E3A65B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6371C61A" w14:textId="5A35414C" w:rsidR="0007132A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</w:p>
        </w:tc>
      </w:tr>
      <w:tr w:rsidR="0007132A" w14:paraId="4D794C9C" w14:textId="77777777" w:rsidTr="004A3B31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4CBF1188" w14:textId="311B4614" w:rsidR="0007132A" w:rsidRPr="0007132A" w:rsidRDefault="0007132A" w:rsidP="00F8069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3-4 Weeks</w:t>
            </w:r>
          </w:p>
        </w:tc>
        <w:tc>
          <w:tcPr>
            <w:tcW w:w="2407" w:type="dxa"/>
          </w:tcPr>
          <w:p w14:paraId="333076B8" w14:textId="77777777" w:rsidR="0007132A" w:rsidRDefault="0007132A" w:rsidP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6: Applications of the Derivative: Graphs and Sketching</w:t>
            </w:r>
          </w:p>
          <w:p w14:paraId="59106F4A" w14:textId="77777777" w:rsidR="0007132A" w:rsidRPr="00E82117" w:rsidRDefault="0007132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668A3E66" w14:textId="77777777" w:rsidR="0007132A" w:rsidRPr="00F80693" w:rsidRDefault="0007132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6088CB0F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AE2EFE3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6F19D7D1" w14:textId="27CA5E2A" w:rsidR="0007132A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</w:p>
        </w:tc>
      </w:tr>
      <w:tr w:rsidR="0007132A" w14:paraId="4A858DA5" w14:textId="77777777" w:rsidTr="004A3B31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CF540EF" w14:textId="2B09DC39" w:rsidR="0007132A" w:rsidRPr="00E82117" w:rsidRDefault="0007132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Weeks</w:t>
            </w:r>
          </w:p>
        </w:tc>
        <w:tc>
          <w:tcPr>
            <w:tcW w:w="2407" w:type="dxa"/>
          </w:tcPr>
          <w:p w14:paraId="7A6234BE" w14:textId="77777777" w:rsidR="0007132A" w:rsidRDefault="0007132A" w:rsidP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7: Applications of the Derivative</w:t>
            </w:r>
          </w:p>
          <w:p w14:paraId="07C8C594" w14:textId="77777777" w:rsidR="0007132A" w:rsidRPr="00E82117" w:rsidRDefault="0007132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3C506D72" w14:textId="77777777" w:rsidR="0007132A" w:rsidRPr="00F80693" w:rsidRDefault="0007132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74838E78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5FD8C8C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1B05D9E9" w14:textId="098C82A3" w:rsidR="0007132A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</w:p>
        </w:tc>
      </w:tr>
      <w:tr w:rsidR="0007132A" w14:paraId="1DFC45E5" w14:textId="77777777" w:rsidTr="004A3B31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0528FDA2" w14:textId="7FDD01F1" w:rsidR="0007132A" w:rsidRPr="00E82117" w:rsidRDefault="0007132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Weeks</w:t>
            </w:r>
          </w:p>
        </w:tc>
        <w:tc>
          <w:tcPr>
            <w:tcW w:w="2407" w:type="dxa"/>
          </w:tcPr>
          <w:p w14:paraId="3441DE56" w14:textId="77777777" w:rsidR="0007132A" w:rsidRDefault="0007132A" w:rsidP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8: Integrals</w:t>
            </w:r>
          </w:p>
          <w:p w14:paraId="1096D59E" w14:textId="77777777" w:rsidR="0007132A" w:rsidRPr="00E82117" w:rsidRDefault="0007132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058DD6DC" w14:textId="77777777" w:rsidR="0007132A" w:rsidRPr="00F80693" w:rsidRDefault="0007132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2D785BD6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D67F722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1880BDC1" w14:textId="33179560" w:rsidR="0007132A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</w:p>
        </w:tc>
      </w:tr>
      <w:tr w:rsidR="0007132A" w14:paraId="3A92E4CA" w14:textId="77777777" w:rsidTr="004A3B31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974645D" w14:textId="206E1A55" w:rsidR="0007132A" w:rsidRPr="00E82117" w:rsidRDefault="0007132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</w:tc>
        <w:tc>
          <w:tcPr>
            <w:tcW w:w="2407" w:type="dxa"/>
          </w:tcPr>
          <w:p w14:paraId="0C68F898" w14:textId="77777777" w:rsidR="0007132A" w:rsidRDefault="0007132A" w:rsidP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9: Integrals and Applications of Integration</w:t>
            </w:r>
          </w:p>
          <w:p w14:paraId="213AF35E" w14:textId="77777777" w:rsidR="0007132A" w:rsidRPr="00E82117" w:rsidRDefault="0007132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6D971DBC" w14:textId="77777777" w:rsidR="0007132A" w:rsidRPr="00F80693" w:rsidRDefault="0007132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595CA52A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391D70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742B4214" w14:textId="64594B1E" w:rsidR="0007132A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</w:p>
        </w:tc>
      </w:tr>
      <w:tr w:rsidR="0007132A" w14:paraId="167EE57B" w14:textId="77777777" w:rsidTr="004A3B31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4635BA0" w14:textId="5224911F" w:rsidR="0007132A" w:rsidRDefault="0007132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Weeks</w:t>
            </w:r>
          </w:p>
        </w:tc>
        <w:tc>
          <w:tcPr>
            <w:tcW w:w="2407" w:type="dxa"/>
          </w:tcPr>
          <w:p w14:paraId="22BEFAA5" w14:textId="015320B6" w:rsidR="0007132A" w:rsidRPr="00E82117" w:rsidRDefault="0007132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10: Integrals and Applications of Integration</w:t>
            </w:r>
          </w:p>
        </w:tc>
        <w:tc>
          <w:tcPr>
            <w:tcW w:w="2407" w:type="dxa"/>
          </w:tcPr>
          <w:p w14:paraId="13A2469D" w14:textId="77777777" w:rsidR="0007132A" w:rsidRPr="00F80693" w:rsidRDefault="0007132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14:paraId="537BB120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B470C64" w14:textId="77777777" w:rsidR="0007132A" w:rsidRPr="00E82117" w:rsidRDefault="0007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35" w:type="dxa"/>
          </w:tcPr>
          <w:p w14:paraId="7FB32427" w14:textId="6AB3AD33" w:rsidR="0007132A" w:rsidRPr="004A3B31" w:rsidRDefault="0007132A" w:rsidP="004A3B3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132A">
              <w:rPr>
                <w:sz w:val="20"/>
                <w:szCs w:val="20"/>
              </w:rPr>
              <w:t>Textbook: Single Variable Calculus: Early Transcendentals 7</w:t>
            </w:r>
            <w:r w:rsidRPr="0007132A">
              <w:rPr>
                <w:sz w:val="20"/>
                <w:szCs w:val="20"/>
                <w:vertAlign w:val="superscript"/>
              </w:rPr>
              <w:t>th</w:t>
            </w:r>
            <w:r w:rsidRPr="0007132A">
              <w:rPr>
                <w:sz w:val="20"/>
                <w:szCs w:val="20"/>
              </w:rPr>
              <w:t xml:space="preserve"> edition, Stewart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53D11B3D" w:rsidR="006544FA" w:rsidRDefault="0007132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Calculus</w:t>
    </w:r>
    <w:r w:rsidR="008D0C45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>12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74928D1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07132A">
      <w:rPr>
        <w:b/>
        <w:sz w:val="24"/>
      </w:rPr>
      <w:t>MAT-295 SUPA Calculus</w:t>
    </w:r>
  </w:p>
  <w:p w14:paraId="65845D26" w14:textId="54CD0D8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7132A">
      <w:rPr>
        <w:b/>
        <w:sz w:val="24"/>
      </w:rPr>
      <w:t xml:space="preserve"> 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65489"/>
    <w:multiLevelType w:val="hybridMultilevel"/>
    <w:tmpl w:val="EE5A7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7132A"/>
    <w:rsid w:val="0009127D"/>
    <w:rsid w:val="00126C00"/>
    <w:rsid w:val="001B79E2"/>
    <w:rsid w:val="00353CCB"/>
    <w:rsid w:val="003B02EA"/>
    <w:rsid w:val="004A3B31"/>
    <w:rsid w:val="006544FA"/>
    <w:rsid w:val="00777BFB"/>
    <w:rsid w:val="008427E4"/>
    <w:rsid w:val="008D0C45"/>
    <w:rsid w:val="00997EEB"/>
    <w:rsid w:val="00B6286B"/>
    <w:rsid w:val="00CE6018"/>
    <w:rsid w:val="00D20D01"/>
    <w:rsid w:val="00D37C42"/>
    <w:rsid w:val="00D9301D"/>
    <w:rsid w:val="00E82117"/>
    <w:rsid w:val="00F50DB1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d0e608e3-a51b-4448-bd10-27829a3c1e3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2</cp:revision>
  <cp:lastPrinted>2020-12-14T14:14:00Z</cp:lastPrinted>
  <dcterms:created xsi:type="dcterms:W3CDTF">2021-05-04T13:23:00Z</dcterms:created>
  <dcterms:modified xsi:type="dcterms:W3CDTF">2021-05-04T13:23:00Z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