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"/>
        <w:tblW w:w="13640" w:type="dxa"/>
        <w:tblLook w:val="04A0" w:firstRow="1" w:lastRow="0" w:firstColumn="1" w:lastColumn="0" w:noHBand="0" w:noVBand="1"/>
      </w:tblPr>
      <w:tblGrid>
        <w:gridCol w:w="1605"/>
        <w:gridCol w:w="2407"/>
        <w:gridCol w:w="2407"/>
        <w:gridCol w:w="2407"/>
        <w:gridCol w:w="2407"/>
        <w:gridCol w:w="2407"/>
      </w:tblGrid>
      <w:tr w:rsidR="006544FA" w14:paraId="320A3DC3" w14:textId="77777777" w:rsidTr="120DF1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280DE97A" w14:textId="77777777" w:rsidR="006544FA" w:rsidRDefault="006544FA" w:rsidP="120DF166">
            <w:pPr>
              <w:jc w:val="center"/>
              <w:rPr>
                <w:highlight w:val="yellow"/>
              </w:rPr>
            </w:pPr>
            <w:r w:rsidRPr="120DF166">
              <w:rPr>
                <w:highlight w:val="yellow"/>
              </w:rPr>
              <w:t>Time Frame</w:t>
            </w:r>
          </w:p>
        </w:tc>
        <w:tc>
          <w:tcPr>
            <w:tcW w:w="2160" w:type="dxa"/>
          </w:tcPr>
          <w:p w14:paraId="38C2C284" w14:textId="2A254CB5" w:rsidR="006544FA" w:rsidRDefault="006544FA" w:rsidP="120DF1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120DF166">
              <w:rPr>
                <w:highlight w:val="yellow"/>
              </w:rPr>
              <w:t>Topic</w:t>
            </w:r>
            <w:r w:rsidR="00126C00" w:rsidRPr="120DF166">
              <w:rPr>
                <w:highlight w:val="yellow"/>
              </w:rPr>
              <w:t>/Unit</w:t>
            </w:r>
          </w:p>
        </w:tc>
        <w:tc>
          <w:tcPr>
            <w:tcW w:w="2160" w:type="dxa"/>
          </w:tcPr>
          <w:p w14:paraId="22AD0996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Skills/Concepts</w:t>
            </w:r>
          </w:p>
        </w:tc>
        <w:tc>
          <w:tcPr>
            <w:tcW w:w="2160" w:type="dxa"/>
          </w:tcPr>
          <w:p w14:paraId="63558BD8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Major Assessments</w:t>
            </w:r>
          </w:p>
        </w:tc>
        <w:tc>
          <w:tcPr>
            <w:tcW w:w="2160" w:type="dxa"/>
          </w:tcPr>
          <w:p w14:paraId="63E2BAD4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Core Standards</w:t>
            </w:r>
          </w:p>
        </w:tc>
        <w:tc>
          <w:tcPr>
            <w:tcW w:w="2160" w:type="dxa"/>
          </w:tcPr>
          <w:p w14:paraId="0C263D4C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120DF166">
              <w:rPr>
                <w:highlight w:val="yellow"/>
              </w:rPr>
              <w:t>Resources</w:t>
            </w:r>
          </w:p>
        </w:tc>
      </w:tr>
      <w:tr w:rsidR="006544FA" w14:paraId="18A84899" w14:textId="77777777" w:rsidTr="00DC77A1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4DF041AC" w14:textId="138033CE" w:rsidR="006544FA" w:rsidRPr="00E82117" w:rsidRDefault="172044A3" w:rsidP="00CD606A">
            <w:pPr>
              <w:rPr>
                <w:sz w:val="20"/>
                <w:szCs w:val="20"/>
              </w:rPr>
            </w:pPr>
            <w:r w:rsidRPr="120DF166">
              <w:rPr>
                <w:sz w:val="20"/>
                <w:szCs w:val="20"/>
              </w:rPr>
              <w:t xml:space="preserve"> </w:t>
            </w:r>
            <w:r w:rsidR="00CD606A">
              <w:rPr>
                <w:sz w:val="20"/>
                <w:szCs w:val="20"/>
              </w:rPr>
              <w:t>September—November</w:t>
            </w:r>
          </w:p>
        </w:tc>
        <w:tc>
          <w:tcPr>
            <w:tcW w:w="2160" w:type="dxa"/>
          </w:tcPr>
          <w:p w14:paraId="1514498A" w14:textId="3C1263C7" w:rsidR="006544FA" w:rsidRPr="00E82117" w:rsidRDefault="00CD606A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Point perspective</w:t>
            </w:r>
          </w:p>
        </w:tc>
        <w:tc>
          <w:tcPr>
            <w:tcW w:w="2160" w:type="dxa"/>
          </w:tcPr>
          <w:p w14:paraId="3778A993" w14:textId="77777777" w:rsidR="006544FA" w:rsidRDefault="00CD606A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Vertical/Horizontal</w:t>
            </w:r>
          </w:p>
          <w:p w14:paraId="74701403" w14:textId="77777777" w:rsidR="00CD606A" w:rsidRDefault="00CD606A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Vanishing point</w:t>
            </w:r>
          </w:p>
          <w:p w14:paraId="01581C68" w14:textId="77777777" w:rsidR="00CD606A" w:rsidRDefault="00CD606A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Things get smaller as farther away</w:t>
            </w:r>
          </w:p>
          <w:p w14:paraId="4655F5BE" w14:textId="42B9AA79" w:rsidR="00CD606A" w:rsidRPr="00E82117" w:rsidRDefault="00CD606A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3Dimensional </w:t>
            </w:r>
          </w:p>
        </w:tc>
        <w:tc>
          <w:tcPr>
            <w:tcW w:w="2160" w:type="dxa"/>
          </w:tcPr>
          <w:p w14:paraId="6AC16638" w14:textId="53FBDA7C" w:rsidR="006544FA" w:rsidRPr="00E82117" w:rsidRDefault="00CD6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rubric</w:t>
            </w:r>
          </w:p>
        </w:tc>
        <w:tc>
          <w:tcPr>
            <w:tcW w:w="2160" w:type="dxa"/>
          </w:tcPr>
          <w:p w14:paraId="187B5746" w14:textId="77777777" w:rsidR="006544FA" w:rsidRPr="00E82117" w:rsidRDefault="00654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4C09DC6E" w14:textId="678179CF" w:rsidR="00697A05" w:rsidRDefault="00CD606A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“Perspective Made Easy” by David R Morin</w:t>
            </w:r>
          </w:p>
          <w:p w14:paraId="4ECFE59B" w14:textId="7BA1AEC2" w:rsidR="00697A05" w:rsidRPr="00E82117" w:rsidRDefault="00697A05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D606A" w14:paraId="658C7AD4" w14:textId="77777777" w:rsidTr="00DC77A1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03F42D6D" w14:textId="5D979214" w:rsidR="00CD606A" w:rsidRPr="120DF166" w:rsidRDefault="00CD606A" w:rsidP="00CD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December </w:t>
            </w:r>
          </w:p>
        </w:tc>
        <w:tc>
          <w:tcPr>
            <w:tcW w:w="2160" w:type="dxa"/>
          </w:tcPr>
          <w:p w14:paraId="497F5290" w14:textId="350A638E" w:rsidR="00CD606A" w:rsidRDefault="00CD606A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Perspective </w:t>
            </w:r>
            <w:proofErr w:type="spellStart"/>
            <w:r>
              <w:rPr>
                <w:sz w:val="20"/>
                <w:szCs w:val="20"/>
              </w:rPr>
              <w:t>Cont</w:t>
            </w:r>
            <w:proofErr w:type="spellEnd"/>
          </w:p>
        </w:tc>
        <w:tc>
          <w:tcPr>
            <w:tcW w:w="2160" w:type="dxa"/>
          </w:tcPr>
          <w:p w14:paraId="348F3F58" w14:textId="72F534F7" w:rsidR="00CD606A" w:rsidRDefault="00CD606A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Self-portrait using </w:t>
            </w:r>
            <w:proofErr w:type="gramStart"/>
            <w:r>
              <w:rPr>
                <w:sz w:val="20"/>
                <w:szCs w:val="20"/>
              </w:rPr>
              <w:t>1 point</w:t>
            </w:r>
            <w:proofErr w:type="gramEnd"/>
            <w:r>
              <w:rPr>
                <w:sz w:val="20"/>
                <w:szCs w:val="20"/>
              </w:rPr>
              <w:t xml:space="preserve"> perspective </w:t>
            </w:r>
          </w:p>
        </w:tc>
        <w:tc>
          <w:tcPr>
            <w:tcW w:w="2160" w:type="dxa"/>
          </w:tcPr>
          <w:p w14:paraId="6E920502" w14:textId="77777777" w:rsidR="00CD606A" w:rsidRDefault="00CD6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 rubric </w:t>
            </w:r>
          </w:p>
          <w:p w14:paraId="767DF56C" w14:textId="2268A2FC" w:rsidR="00CD606A" w:rsidRDefault="00CD6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Classroom display</w:t>
            </w:r>
          </w:p>
        </w:tc>
        <w:tc>
          <w:tcPr>
            <w:tcW w:w="2160" w:type="dxa"/>
          </w:tcPr>
          <w:p w14:paraId="593D23FF" w14:textId="77777777" w:rsidR="00CD606A" w:rsidRPr="00E82117" w:rsidRDefault="00CD6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0168554C" w14:textId="77777777" w:rsidR="00CD606A" w:rsidRDefault="00CD606A" w:rsidP="00CD6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“Perspective Made Easy” by David R Morin</w:t>
            </w:r>
          </w:p>
          <w:p w14:paraId="199ADFE8" w14:textId="77777777" w:rsidR="00CD606A" w:rsidRDefault="00CD606A" w:rsidP="120DF1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D606A" w14:paraId="23E5F3CB" w14:textId="77777777" w:rsidTr="00DC77A1">
        <w:trPr>
          <w:trHeight w:val="1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7BB47290" w14:textId="778383A3" w:rsidR="00CD606A" w:rsidRDefault="00CD606A" w:rsidP="00CD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Jan=March </w:t>
            </w:r>
          </w:p>
        </w:tc>
        <w:tc>
          <w:tcPr>
            <w:tcW w:w="2160" w:type="dxa"/>
          </w:tcPr>
          <w:p w14:paraId="4B7AD14C" w14:textId="77777777" w:rsidR="00E4199B" w:rsidRDefault="00CD606A" w:rsidP="00E4199B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4199B">
              <w:rPr>
                <w:sz w:val="20"/>
                <w:szCs w:val="20"/>
              </w:rPr>
              <w:t xml:space="preserve">Printmaking </w:t>
            </w:r>
          </w:p>
          <w:p w14:paraId="549BF273" w14:textId="184FE116" w:rsidR="00CD606A" w:rsidRPr="00E4199B" w:rsidRDefault="00CD606A" w:rsidP="00E4199B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4199B">
              <w:rPr>
                <w:sz w:val="20"/>
                <w:szCs w:val="20"/>
              </w:rPr>
              <w:t>Texture</w:t>
            </w:r>
          </w:p>
        </w:tc>
        <w:tc>
          <w:tcPr>
            <w:tcW w:w="2160" w:type="dxa"/>
          </w:tcPr>
          <w:p w14:paraId="67ACA314" w14:textId="77777777" w:rsidR="00CD606A" w:rsidRDefault="00CD606A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a drawing with texture to transfer to a rubber printmaking block to be carved and printed</w:t>
            </w:r>
          </w:p>
          <w:p w14:paraId="7DB11498" w14:textId="2F8D9289" w:rsidR="00CD606A" w:rsidRDefault="00CD606A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Printmaking history</w:t>
            </w:r>
          </w:p>
        </w:tc>
        <w:tc>
          <w:tcPr>
            <w:tcW w:w="2160" w:type="dxa"/>
          </w:tcPr>
          <w:p w14:paraId="0D6FFDDD" w14:textId="6EBFE547" w:rsidR="00CD606A" w:rsidRDefault="00CD6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 rubric </w:t>
            </w:r>
          </w:p>
        </w:tc>
        <w:tc>
          <w:tcPr>
            <w:tcW w:w="2160" w:type="dxa"/>
          </w:tcPr>
          <w:p w14:paraId="1C6AB777" w14:textId="77777777" w:rsidR="00CD606A" w:rsidRPr="00E82117" w:rsidRDefault="00CD6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4BB6793A" w14:textId="77777777" w:rsidR="00CD606A" w:rsidRDefault="00CD606A" w:rsidP="00CD6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Youkoi</w:t>
            </w:r>
            <w:proofErr w:type="spellEnd"/>
            <w:r>
              <w:rPr>
                <w:sz w:val="20"/>
                <w:szCs w:val="20"/>
              </w:rPr>
              <w:t>-Y prints from Japanese history</w:t>
            </w:r>
          </w:p>
          <w:p w14:paraId="6FB17C31" w14:textId="77777777" w:rsidR="00CD606A" w:rsidRDefault="00CD606A" w:rsidP="00CD6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Teacher references </w:t>
            </w:r>
          </w:p>
          <w:p w14:paraId="450D2234" w14:textId="3530AE7E" w:rsidR="00CD606A" w:rsidRDefault="00CD606A" w:rsidP="00CD6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D606A" w14:paraId="7925C3FB" w14:textId="77777777" w:rsidTr="00DC77A1">
        <w:trPr>
          <w:trHeight w:val="1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4767A721" w14:textId="31D2D98E" w:rsidR="00CD606A" w:rsidRDefault="00CD606A" w:rsidP="00CD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April-June</w:t>
            </w:r>
          </w:p>
        </w:tc>
        <w:tc>
          <w:tcPr>
            <w:tcW w:w="2160" w:type="dxa"/>
          </w:tcPr>
          <w:p w14:paraId="6E838177" w14:textId="5FA9C0D0" w:rsidR="00E4199B" w:rsidRPr="00E4199B" w:rsidRDefault="00E4199B" w:rsidP="00E4199B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Clay Unit </w:t>
            </w:r>
          </w:p>
        </w:tc>
        <w:tc>
          <w:tcPr>
            <w:tcW w:w="2160" w:type="dxa"/>
          </w:tcPr>
          <w:p w14:paraId="6CD4DBEE" w14:textId="77777777" w:rsidR="00CD606A" w:rsidRDefault="00E4199B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Ceramic</w:t>
            </w:r>
          </w:p>
          <w:p w14:paraId="7E8E5687" w14:textId="03804853" w:rsidR="00E4199B" w:rsidRDefault="00E4199B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Sculpture</w:t>
            </w:r>
          </w:p>
          <w:p w14:paraId="28C36C0A" w14:textId="69E2B537" w:rsidR="00E4199B" w:rsidRDefault="00E4199B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Additive</w:t>
            </w:r>
          </w:p>
          <w:p w14:paraId="460AA253" w14:textId="43B3A6E4" w:rsidR="00E4199B" w:rsidRDefault="00E4199B" w:rsidP="00126C0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 attachment</w:t>
            </w:r>
          </w:p>
        </w:tc>
        <w:tc>
          <w:tcPr>
            <w:tcW w:w="2160" w:type="dxa"/>
          </w:tcPr>
          <w:p w14:paraId="210219CE" w14:textId="77777777" w:rsidR="00CD606A" w:rsidRDefault="00CD6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68A4AA88" w14:textId="77777777" w:rsidR="00CD606A" w:rsidRPr="00E82117" w:rsidRDefault="00CD6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521FE499" w14:textId="77777777" w:rsidR="00CD606A" w:rsidRDefault="00E4199B" w:rsidP="00CD6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individual book they have read reference</w:t>
            </w:r>
          </w:p>
          <w:p w14:paraId="6CCA2473" w14:textId="77777777" w:rsidR="00E4199B" w:rsidRDefault="00E4199B" w:rsidP="00CD6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02F142D" w14:textId="79AD0EDB" w:rsidR="00E4199B" w:rsidRDefault="00E4199B" w:rsidP="00CD6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Internet visual examples</w:t>
            </w:r>
          </w:p>
        </w:tc>
      </w:tr>
    </w:tbl>
    <w:p w14:paraId="581242AD" w14:textId="0F86E214" w:rsidR="00126C00" w:rsidRDefault="00126C00"/>
    <w:p w14:paraId="6FC1C92B" w14:textId="77777777" w:rsidR="006544FA" w:rsidRPr="00126C00" w:rsidRDefault="006544FA">
      <w:pPr>
        <w:rPr>
          <w:sz w:val="20"/>
        </w:rPr>
      </w:pPr>
      <w:bookmarkStart w:id="0" w:name="_GoBack"/>
      <w:bookmarkEnd w:id="0"/>
    </w:p>
    <w:sectPr w:rsidR="006544FA" w:rsidRPr="00126C00" w:rsidSect="006544FA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6A565" w14:textId="77777777" w:rsidR="00CE6018" w:rsidRDefault="00CE6018" w:rsidP="006544FA">
      <w:pPr>
        <w:spacing w:after="0" w:line="240" w:lineRule="auto"/>
      </w:pPr>
      <w:r>
        <w:separator/>
      </w:r>
    </w:p>
  </w:endnote>
  <w:endnote w:type="continuationSeparator" w:id="0">
    <w:p w14:paraId="340ECA87" w14:textId="77777777" w:rsidR="00CE6018" w:rsidRDefault="00CE6018" w:rsidP="0065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880CE" w14:textId="77777777" w:rsidR="00CE6018" w:rsidRDefault="00CE6018" w:rsidP="006544FA">
      <w:pPr>
        <w:spacing w:after="0" w:line="240" w:lineRule="auto"/>
      </w:pPr>
      <w:r>
        <w:separator/>
      </w:r>
    </w:p>
  </w:footnote>
  <w:footnote w:type="continuationSeparator" w:id="0">
    <w:p w14:paraId="775DFC98" w14:textId="77777777" w:rsidR="00CE6018" w:rsidRDefault="00CE6018" w:rsidP="0065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0C3C2" w14:textId="6DE35260" w:rsidR="006544FA" w:rsidRDefault="00D448F8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</w:rPr>
      <w:t>Art, 6</w:t>
    </w:r>
    <w:r w:rsidR="006544FA">
      <w:rPr>
        <w:color w:val="8496B0" w:themeColor="text2" w:themeTint="99"/>
        <w:sz w:val="24"/>
        <w:szCs w:val="24"/>
      </w:rPr>
      <w:t xml:space="preserve"> Page </w:t>
    </w:r>
    <w:r w:rsidR="006544FA">
      <w:rPr>
        <w:color w:val="8496B0" w:themeColor="text2" w:themeTint="99"/>
        <w:sz w:val="24"/>
        <w:szCs w:val="24"/>
      </w:rPr>
      <w:fldChar w:fldCharType="begin"/>
    </w:r>
    <w:r w:rsidR="006544FA">
      <w:rPr>
        <w:color w:val="8496B0" w:themeColor="text2" w:themeTint="99"/>
        <w:sz w:val="24"/>
        <w:szCs w:val="24"/>
      </w:rPr>
      <w:instrText xml:space="preserve"> PAGE   \* MERGEFORMAT </w:instrText>
    </w:r>
    <w:r w:rsidR="006544FA">
      <w:rPr>
        <w:color w:val="8496B0" w:themeColor="text2" w:themeTint="99"/>
        <w:sz w:val="24"/>
        <w:szCs w:val="24"/>
      </w:rPr>
      <w:fldChar w:fldCharType="separate"/>
    </w:r>
    <w:r w:rsidR="00B729F2">
      <w:rPr>
        <w:noProof/>
        <w:color w:val="8496B0" w:themeColor="text2" w:themeTint="99"/>
        <w:sz w:val="24"/>
        <w:szCs w:val="24"/>
      </w:rPr>
      <w:t>1</w:t>
    </w:r>
    <w:r w:rsidR="006544FA">
      <w:rPr>
        <w:color w:val="8496B0" w:themeColor="text2" w:themeTint="99"/>
        <w:sz w:val="24"/>
        <w:szCs w:val="24"/>
      </w:rPr>
      <w:fldChar w:fldCharType="end"/>
    </w:r>
  </w:p>
  <w:p w14:paraId="2B42D1EE" w14:textId="77777777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Franklinville Central School District</w:t>
    </w:r>
  </w:p>
  <w:p w14:paraId="3D7C52E1" w14:textId="692D9524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Course Name:</w:t>
    </w:r>
    <w:r w:rsidR="00D448F8">
      <w:rPr>
        <w:b/>
        <w:sz w:val="24"/>
      </w:rPr>
      <w:t xml:space="preserve"> Art</w:t>
    </w:r>
  </w:p>
  <w:p w14:paraId="65845D26" w14:textId="4DA11DD4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Grade:</w:t>
    </w:r>
    <w:r w:rsidR="00E82117">
      <w:rPr>
        <w:b/>
        <w:sz w:val="24"/>
      </w:rPr>
      <w:t xml:space="preserve"> </w:t>
    </w:r>
    <w:r w:rsidR="00CD606A">
      <w:rPr>
        <w:b/>
        <w:sz w:val="24"/>
      </w:rPr>
      <w:t>6 – Full year course meeting once every 6 days and Remote Wednesdays school year 2020-2021</w:t>
    </w:r>
  </w:p>
  <w:p w14:paraId="21F66BB9" w14:textId="77777777" w:rsidR="006544FA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BB6C55"/>
    <w:multiLevelType w:val="hybridMultilevel"/>
    <w:tmpl w:val="7D2EB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F04CC"/>
    <w:multiLevelType w:val="hybridMultilevel"/>
    <w:tmpl w:val="FAD66F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4FA"/>
    <w:rsid w:val="0009127D"/>
    <w:rsid w:val="00126C00"/>
    <w:rsid w:val="003B02EA"/>
    <w:rsid w:val="006544FA"/>
    <w:rsid w:val="00697A05"/>
    <w:rsid w:val="00B729F2"/>
    <w:rsid w:val="00CA3F2D"/>
    <w:rsid w:val="00CD606A"/>
    <w:rsid w:val="00CE6018"/>
    <w:rsid w:val="00D448F8"/>
    <w:rsid w:val="00DC77A1"/>
    <w:rsid w:val="00E4199B"/>
    <w:rsid w:val="00E73B6D"/>
    <w:rsid w:val="00E82117"/>
    <w:rsid w:val="06259F8F"/>
    <w:rsid w:val="120DF166"/>
    <w:rsid w:val="172044A3"/>
    <w:rsid w:val="2CEC6803"/>
    <w:rsid w:val="3434C9BC"/>
    <w:rsid w:val="39B835D3"/>
    <w:rsid w:val="47EF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D51AE9E"/>
  <w15:chartTrackingRefBased/>
  <w15:docId w15:val="{63AB7B20-A398-416A-8541-C5B78975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4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544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4FA"/>
  </w:style>
  <w:style w:type="paragraph" w:styleId="Footer">
    <w:name w:val="footer"/>
    <w:basedOn w:val="Normal"/>
    <w:link w:val="Foot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4FA"/>
  </w:style>
  <w:style w:type="character" w:styleId="PlaceholderText">
    <w:name w:val="Placeholder Text"/>
    <w:basedOn w:val="DefaultParagraphFont"/>
    <w:uiPriority w:val="99"/>
    <w:semiHidden/>
    <w:rsid w:val="006544FA"/>
    <w:rPr>
      <w:color w:val="808080"/>
    </w:rPr>
  </w:style>
  <w:style w:type="paragraph" w:customStyle="1" w:styleId="Default">
    <w:name w:val="Default"/>
    <w:rsid w:val="00126C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26C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1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88568DBFB591418467C25E0BC8ABC6" ma:contentTypeVersion="9" ma:contentTypeDescription="Create a new document." ma:contentTypeScope="" ma:versionID="bab36f826747a53d5718b6b4b5987a97">
  <xsd:schema xmlns:xsd="http://www.w3.org/2001/XMLSchema" xmlns:xs="http://www.w3.org/2001/XMLSchema" xmlns:p="http://schemas.microsoft.com/office/2006/metadata/properties" xmlns:ns3="938a2e7e-527d-4fba-bc2f-2fd297169d50" targetNamespace="http://schemas.microsoft.com/office/2006/metadata/properties" ma:root="true" ma:fieldsID="fb1c27e05afec2d1fbfe35c8bd514bab" ns3:_="">
    <xsd:import namespace="938a2e7e-527d-4fba-bc2f-2fd297169d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a2e7e-527d-4fba-bc2f-2fd297169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CA08B3-B00E-43E5-A31C-7269B415B0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3A8584-C748-4B74-B4E4-88749C3FFD2A}">
  <ds:schemaRefs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938a2e7e-527d-4fba-bc2f-2fd297169d50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7239AB2-9280-46F7-BA52-399AAC9178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8a2e7e-527d-4fba-bc2f-2fd297169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Pioneer Central School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Jobe, Karli</dc:creator>
  <cp:keywords/>
  <dc:description/>
  <cp:lastModifiedBy>Jobe, Karli</cp:lastModifiedBy>
  <cp:revision>4</cp:revision>
  <cp:lastPrinted>2021-01-21T17:31:00Z</cp:lastPrinted>
  <dcterms:created xsi:type="dcterms:W3CDTF">2021-05-13T14:09:00Z</dcterms:created>
  <dcterms:modified xsi:type="dcterms:W3CDTF">2021-05-13T15:59:00Z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0x0101004888568DBFB591418467C25E0BC8ABC6</vt:lpwstr>
  </property>
</Properties>
</file>