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7E12B8" w:rsidTr="00385440">
        <w:trPr>
          <w:trHeight w:val="252"/>
        </w:trPr>
        <w:tc>
          <w:tcPr>
            <w:tcW w:w="2713" w:type="dxa"/>
            <w:tcBorders>
              <w:top w:val="single" w:sz="4" w:space="0" w:color="000000"/>
              <w:left w:val="single" w:sz="4" w:space="0" w:color="000000"/>
              <w:bottom w:val="single" w:sz="4" w:space="0" w:color="000000"/>
              <w:right w:val="single" w:sz="4" w:space="0" w:color="000000"/>
            </w:tcBorders>
          </w:tcPr>
          <w:p w:rsidR="007E12B8" w:rsidRPr="002C4503" w:rsidRDefault="007E12B8" w:rsidP="00385440">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7E12B8" w:rsidRPr="00123FA9" w:rsidRDefault="007E12B8" w:rsidP="00385440">
            <w:pPr>
              <w:spacing w:line="259" w:lineRule="auto"/>
              <w:rPr>
                <w:sz w:val="22"/>
                <w:szCs w:val="22"/>
              </w:rPr>
            </w:pPr>
            <w:r w:rsidRPr="00123FA9">
              <w:rPr>
                <w:sz w:val="22"/>
                <w:szCs w:val="22"/>
              </w:rPr>
              <w:t>DH</w:t>
            </w:r>
          </w:p>
        </w:tc>
      </w:tr>
      <w:tr w:rsidR="007E12B8" w:rsidTr="00385440">
        <w:trPr>
          <w:trHeight w:val="254"/>
        </w:trPr>
        <w:tc>
          <w:tcPr>
            <w:tcW w:w="2713"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18"/>
              </w:rPr>
              <w:t>Page 1 of 1</w:t>
            </w:r>
          </w:p>
        </w:tc>
        <w:tc>
          <w:tcPr>
            <w:tcW w:w="990"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20"/>
              </w:rPr>
              <w:t xml:space="preserve"> </w:t>
            </w:r>
          </w:p>
        </w:tc>
      </w:tr>
      <w:tr w:rsidR="007E12B8" w:rsidTr="00385440">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7E12B8" w:rsidRPr="007E12B8" w:rsidRDefault="00AC4555" w:rsidP="00385440">
            <w:pPr>
              <w:spacing w:line="259" w:lineRule="auto"/>
              <w:rPr>
                <w:sz w:val="18"/>
              </w:rPr>
            </w:pPr>
            <w:r>
              <w:rPr>
                <w:sz w:val="18"/>
              </w:rPr>
              <w:t xml:space="preserve">Electronic Communication </w:t>
            </w:r>
            <w:r w:rsidR="007E12B8">
              <w:rPr>
                <w:sz w:val="18"/>
              </w:rPr>
              <w:t>- 202</w:t>
            </w:r>
            <w:r>
              <w:rPr>
                <w:sz w:val="18"/>
              </w:rPr>
              <w:t>5</w:t>
            </w:r>
          </w:p>
        </w:tc>
      </w:tr>
    </w:tbl>
    <w:p w:rsidR="00064FB3" w:rsidRDefault="00064FB3" w:rsidP="002A486D">
      <w:pPr>
        <w:rPr>
          <w:b/>
          <w:sz w:val="22"/>
          <w:szCs w:val="22"/>
        </w:rPr>
      </w:pPr>
    </w:p>
    <w:p w:rsidR="00F91642" w:rsidRDefault="00F91642" w:rsidP="00F91642">
      <w:pPr>
        <w:rPr>
          <w:rFonts w:cstheme="minorHAnsi"/>
          <w:b/>
          <w:sz w:val="22"/>
          <w:szCs w:val="22"/>
        </w:rPr>
      </w:pPr>
      <w:r>
        <w:rPr>
          <w:rFonts w:cstheme="minorHAnsi"/>
          <w:b/>
          <w:sz w:val="22"/>
          <w:szCs w:val="22"/>
        </w:rPr>
        <w:t>Personal Use</w:t>
      </w:r>
    </w:p>
    <w:p w:rsidR="00F91642" w:rsidRDefault="00F91642" w:rsidP="00F91642">
      <w:pPr>
        <w:spacing w:line="240" w:lineRule="auto"/>
        <w:rPr>
          <w:rFonts w:cstheme="minorHAnsi"/>
          <w:color w:val="212529"/>
          <w:sz w:val="22"/>
          <w:szCs w:val="22"/>
          <w:shd w:val="clear" w:color="auto" w:fill="FFFFFF"/>
        </w:rPr>
      </w:pPr>
      <w:r w:rsidRPr="00F91642">
        <w:rPr>
          <w:rFonts w:cstheme="minorHAnsi"/>
          <w:color w:val="212529"/>
          <w:sz w:val="22"/>
          <w:szCs w:val="22"/>
          <w:shd w:val="clear" w:color="auto" w:fill="FFFFFF"/>
        </w:rPr>
        <w:t>All employees shall be held to the same professional standards in their public use of electronic communication as for any other public conduct. If an employee's use of electronic communication violates state or federal law or District policy, or interferes with the employee's ability to effectively perform his or her job duties, the employee is subject to disciplinary action, up to and including termination of employment.</w:t>
      </w:r>
    </w:p>
    <w:p w:rsidR="00F91642" w:rsidRPr="00F91642" w:rsidRDefault="00F91642" w:rsidP="00F91642">
      <w:pPr>
        <w:spacing w:after="0" w:line="240" w:lineRule="auto"/>
        <w:rPr>
          <w:rFonts w:cstheme="minorHAnsi"/>
          <w:color w:val="212529"/>
          <w:sz w:val="22"/>
          <w:szCs w:val="22"/>
          <w:shd w:val="clear" w:color="auto" w:fill="FFFFFF"/>
        </w:rPr>
      </w:pPr>
      <w:bookmarkStart w:id="0" w:name="_GoBack"/>
      <w:bookmarkEnd w:id="0"/>
    </w:p>
    <w:p w:rsidR="00F91642" w:rsidRPr="00F91642" w:rsidRDefault="00F91642" w:rsidP="00F91642">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F91642">
        <w:rPr>
          <w:rFonts w:asciiTheme="minorHAnsi" w:hAnsiTheme="minorHAnsi" w:cstheme="minorHAnsi"/>
          <w:b/>
          <w:color w:val="212529"/>
          <w:sz w:val="22"/>
          <w:szCs w:val="22"/>
        </w:rPr>
        <w:t xml:space="preserve">Use </w:t>
      </w:r>
      <w:r>
        <w:rPr>
          <w:rFonts w:asciiTheme="minorHAnsi" w:hAnsiTheme="minorHAnsi" w:cstheme="minorHAnsi"/>
          <w:b/>
          <w:color w:val="212529"/>
          <w:sz w:val="22"/>
          <w:szCs w:val="22"/>
        </w:rPr>
        <w:t>w</w:t>
      </w:r>
      <w:r w:rsidRPr="00F91642">
        <w:rPr>
          <w:rFonts w:asciiTheme="minorHAnsi" w:hAnsiTheme="minorHAnsi" w:cstheme="minorHAnsi"/>
          <w:b/>
          <w:color w:val="212529"/>
          <w:sz w:val="22"/>
          <w:szCs w:val="22"/>
        </w:rPr>
        <w:t>ith Students</w:t>
      </w:r>
    </w:p>
    <w:p w:rsidR="00F91642" w:rsidRPr="00F91642" w:rsidRDefault="00F91642" w:rsidP="00F91642">
      <w:pPr>
        <w:pStyle w:val="local-1"/>
        <w:shd w:val="clear" w:color="auto" w:fill="FFFFFF"/>
        <w:spacing w:before="0" w:beforeAutospacing="0" w:after="240" w:afterAutospacing="0"/>
        <w:rPr>
          <w:rFonts w:asciiTheme="minorHAnsi" w:hAnsiTheme="minorHAnsi" w:cstheme="minorHAnsi"/>
          <w:color w:val="212529"/>
          <w:sz w:val="22"/>
          <w:szCs w:val="22"/>
        </w:rPr>
      </w:pPr>
      <w:r w:rsidRPr="00F91642">
        <w:rPr>
          <w:rFonts w:asciiTheme="minorHAnsi" w:hAnsiTheme="minorHAnsi" w:cstheme="minorHAnsi"/>
          <w:color w:val="212529"/>
          <w:sz w:val="22"/>
          <w:szCs w:val="22"/>
        </w:rPr>
        <w:t>A</w:t>
      </w:r>
      <w:r>
        <w:rPr>
          <w:rFonts w:asciiTheme="minorHAnsi" w:hAnsiTheme="minorHAnsi" w:cstheme="minorHAnsi"/>
          <w:color w:val="212529"/>
          <w:sz w:val="22"/>
          <w:szCs w:val="22"/>
        </w:rPr>
        <w:t>n</w:t>
      </w:r>
      <w:r w:rsidRPr="00F91642">
        <w:rPr>
          <w:rFonts w:asciiTheme="minorHAnsi" w:hAnsiTheme="minorHAnsi" w:cstheme="minorHAnsi"/>
          <w:color w:val="212529"/>
          <w:sz w:val="22"/>
          <w:szCs w:val="22"/>
        </w:rPr>
        <w:t xml:space="preserve"> employee designated in writing by the Superintendent or a campus principal may use electronic communication, as this term is defined by law, with currently enrolled students only about matters within the scope of the employee's professional responsibilities.</w:t>
      </w:r>
    </w:p>
    <w:p w:rsidR="00F91642" w:rsidRPr="00F91642" w:rsidRDefault="00F91642" w:rsidP="00F91642">
      <w:pPr>
        <w:pStyle w:val="local-1"/>
        <w:shd w:val="clear" w:color="auto" w:fill="FFFFFF"/>
        <w:spacing w:before="0" w:beforeAutospacing="0" w:after="240" w:afterAutospacing="0"/>
        <w:rPr>
          <w:rFonts w:asciiTheme="minorHAnsi" w:hAnsiTheme="minorHAnsi" w:cstheme="minorHAnsi"/>
          <w:color w:val="212529"/>
          <w:sz w:val="22"/>
          <w:szCs w:val="22"/>
        </w:rPr>
      </w:pPr>
      <w:r w:rsidRPr="00F91642">
        <w:rPr>
          <w:rFonts w:asciiTheme="minorHAnsi" w:hAnsiTheme="minorHAnsi" w:cstheme="minorHAnsi"/>
          <w:color w:val="212529"/>
          <w:sz w:val="22"/>
          <w:szCs w:val="22"/>
        </w:rPr>
        <w:t>Unless an exception has been made in accordance with the employee handbook or other administrative regulations, an employee shall not use a personal electronic communication platform, application, or account to communicate with currently enrolled students.</w:t>
      </w:r>
    </w:p>
    <w:p w:rsidR="00F91642" w:rsidRPr="00F91642" w:rsidRDefault="00F91642" w:rsidP="00F91642">
      <w:pPr>
        <w:pStyle w:val="local-1"/>
        <w:shd w:val="clear" w:color="auto" w:fill="FFFFFF"/>
        <w:spacing w:before="0" w:beforeAutospacing="0" w:after="240" w:afterAutospacing="0"/>
        <w:rPr>
          <w:rFonts w:asciiTheme="minorHAnsi" w:hAnsiTheme="minorHAnsi" w:cstheme="minorHAnsi"/>
          <w:color w:val="212529"/>
          <w:sz w:val="22"/>
          <w:szCs w:val="22"/>
        </w:rPr>
      </w:pPr>
      <w:r w:rsidRPr="00F91642">
        <w:rPr>
          <w:rFonts w:asciiTheme="minorHAnsi" w:hAnsiTheme="minorHAnsi" w:cstheme="minorHAnsi"/>
          <w:color w:val="212529"/>
          <w:sz w:val="22"/>
          <w:szCs w:val="22"/>
        </w:rPr>
        <w:t>Unless authorized above, all other employees are prohibited from using electronic communication directly with students who are currently enrolled in the District. The employee handbook or other administrative regulations shall further detail:</w:t>
      </w:r>
    </w:p>
    <w:p w:rsidR="00F91642" w:rsidRPr="00F91642" w:rsidRDefault="00F91642" w:rsidP="00F91642">
      <w:pPr>
        <w:pStyle w:val="list-level1"/>
        <w:numPr>
          <w:ilvl w:val="0"/>
          <w:numId w:val="3"/>
        </w:numPr>
        <w:shd w:val="clear" w:color="auto" w:fill="FFFFFF"/>
        <w:rPr>
          <w:rFonts w:asciiTheme="minorHAnsi" w:hAnsiTheme="minorHAnsi" w:cstheme="minorHAnsi"/>
          <w:color w:val="212529"/>
          <w:sz w:val="22"/>
          <w:szCs w:val="22"/>
        </w:rPr>
      </w:pPr>
      <w:r w:rsidRPr="00F91642">
        <w:rPr>
          <w:rFonts w:asciiTheme="minorHAnsi" w:hAnsiTheme="minorHAnsi" w:cstheme="minorHAnsi"/>
          <w:color w:val="212529"/>
          <w:sz w:val="22"/>
          <w:szCs w:val="22"/>
        </w:rPr>
        <w:t>Exceptions for family and social relationships;</w:t>
      </w:r>
    </w:p>
    <w:p w:rsidR="00F91642" w:rsidRPr="00F91642" w:rsidRDefault="00F91642" w:rsidP="00F91642">
      <w:pPr>
        <w:pStyle w:val="list-level1"/>
        <w:numPr>
          <w:ilvl w:val="0"/>
          <w:numId w:val="3"/>
        </w:numPr>
        <w:shd w:val="clear" w:color="auto" w:fill="FFFFFF"/>
        <w:rPr>
          <w:rFonts w:asciiTheme="minorHAnsi" w:hAnsiTheme="minorHAnsi" w:cstheme="minorHAnsi"/>
          <w:color w:val="212529"/>
          <w:sz w:val="22"/>
          <w:szCs w:val="22"/>
        </w:rPr>
      </w:pPr>
      <w:r w:rsidRPr="00F91642">
        <w:rPr>
          <w:rFonts w:asciiTheme="minorHAnsi" w:hAnsiTheme="minorHAnsi" w:cstheme="minorHAnsi"/>
          <w:color w:val="212529"/>
          <w:sz w:val="22"/>
          <w:szCs w:val="22"/>
        </w:rPr>
        <w:t>The circumstances under which an employee may use text messaging to communicate with individual students or student groups;</w:t>
      </w:r>
    </w:p>
    <w:p w:rsidR="00F91642" w:rsidRPr="00F91642" w:rsidRDefault="00F91642" w:rsidP="00F91642">
      <w:pPr>
        <w:pStyle w:val="list-level1"/>
        <w:numPr>
          <w:ilvl w:val="0"/>
          <w:numId w:val="3"/>
        </w:numPr>
        <w:shd w:val="clear" w:color="auto" w:fill="FFFFFF"/>
        <w:rPr>
          <w:rFonts w:asciiTheme="minorHAnsi" w:hAnsiTheme="minorHAnsi" w:cstheme="minorHAnsi"/>
          <w:color w:val="212529"/>
          <w:sz w:val="22"/>
          <w:szCs w:val="22"/>
        </w:rPr>
      </w:pPr>
      <w:r w:rsidRPr="00F91642">
        <w:rPr>
          <w:rFonts w:asciiTheme="minorHAnsi" w:hAnsiTheme="minorHAnsi" w:cstheme="minorHAnsi"/>
          <w:color w:val="212529"/>
          <w:sz w:val="22"/>
          <w:szCs w:val="22"/>
        </w:rPr>
        <w:t>Hours of the day during which electronic communication is discouraged or prohibited; and</w:t>
      </w:r>
    </w:p>
    <w:p w:rsidR="00F91642" w:rsidRPr="00F91642" w:rsidRDefault="00F91642" w:rsidP="00F91642">
      <w:pPr>
        <w:pStyle w:val="list-level1"/>
        <w:numPr>
          <w:ilvl w:val="0"/>
          <w:numId w:val="3"/>
        </w:numPr>
        <w:shd w:val="clear" w:color="auto" w:fill="FFFFFF"/>
        <w:rPr>
          <w:rFonts w:asciiTheme="minorHAnsi" w:hAnsiTheme="minorHAnsi" w:cstheme="minorHAnsi"/>
          <w:color w:val="212529"/>
          <w:sz w:val="22"/>
          <w:szCs w:val="22"/>
        </w:rPr>
      </w:pPr>
      <w:r w:rsidRPr="00F91642">
        <w:rPr>
          <w:rFonts w:asciiTheme="minorHAnsi" w:hAnsiTheme="minorHAnsi" w:cstheme="minorHAnsi"/>
          <w:color w:val="212529"/>
          <w:sz w:val="22"/>
          <w:szCs w:val="22"/>
        </w:rPr>
        <w:t>Other matters deemed appropriate by the Superintendent.</w:t>
      </w:r>
    </w:p>
    <w:p w:rsidR="00F91642" w:rsidRPr="00F91642" w:rsidRDefault="00F91642" w:rsidP="00F91642">
      <w:pPr>
        <w:pStyle w:val="local-1"/>
        <w:shd w:val="clear" w:color="auto" w:fill="FFFFFF"/>
        <w:spacing w:before="0" w:beforeAutospacing="0" w:after="240" w:afterAutospacing="0"/>
        <w:rPr>
          <w:rFonts w:asciiTheme="minorHAnsi" w:hAnsiTheme="minorHAnsi" w:cstheme="minorHAnsi"/>
          <w:color w:val="212529"/>
          <w:sz w:val="22"/>
          <w:szCs w:val="22"/>
        </w:rPr>
      </w:pPr>
      <w:r w:rsidRPr="00F91642">
        <w:rPr>
          <w:rFonts w:asciiTheme="minorHAnsi" w:hAnsiTheme="minorHAnsi" w:cstheme="minorHAnsi"/>
          <w:color w:val="212529"/>
          <w:sz w:val="22"/>
          <w:szCs w:val="22"/>
        </w:rPr>
        <w:t>In accordance with ethical standards applicable to all District employees [see DH(EXHIBIT)], an employee shall be prohibited from using electronic communications in a manner that constitutes prohibited harassment or abuse of a District student; adversely affects the student's learning, mental health, or safety; includes threats of violence against the student; reveals confidential information about the student; or constitutes an inappropriate communication with a student, as described in the Educators' Code of Ethics.</w:t>
      </w:r>
    </w:p>
    <w:p w:rsidR="00F91642" w:rsidRPr="00F91642" w:rsidRDefault="00F91642" w:rsidP="00F91642">
      <w:pPr>
        <w:pStyle w:val="local-1"/>
        <w:shd w:val="clear" w:color="auto" w:fill="FFFFFF"/>
        <w:spacing w:before="0" w:beforeAutospacing="0" w:after="240" w:afterAutospacing="0"/>
        <w:rPr>
          <w:rFonts w:asciiTheme="minorHAnsi" w:hAnsiTheme="minorHAnsi" w:cstheme="minorHAnsi"/>
          <w:color w:val="212529"/>
          <w:sz w:val="22"/>
          <w:szCs w:val="22"/>
        </w:rPr>
      </w:pPr>
      <w:r w:rsidRPr="00F91642">
        <w:rPr>
          <w:rFonts w:asciiTheme="minorHAnsi" w:hAnsiTheme="minorHAnsi" w:cstheme="minorHAnsi"/>
          <w:color w:val="212529"/>
          <w:sz w:val="22"/>
          <w:szCs w:val="22"/>
        </w:rPr>
        <w:t>An employee shall have no expectation of privacy in electronic communications with students. Each employee shall comply with the District's requirements for records retention and destruction to the extent those requirements apply to electronic communication. [See CPC]</w:t>
      </w:r>
    </w:p>
    <w:p w:rsidR="00F91642" w:rsidRDefault="00F91642" w:rsidP="002A486D">
      <w:pPr>
        <w:rPr>
          <w:rFonts w:cstheme="minorHAnsi"/>
          <w:b/>
          <w:sz w:val="22"/>
          <w:szCs w:val="22"/>
        </w:rPr>
      </w:pPr>
      <w:r>
        <w:rPr>
          <w:rFonts w:cstheme="minorHAnsi"/>
          <w:b/>
          <w:sz w:val="22"/>
          <w:szCs w:val="22"/>
        </w:rPr>
        <w:lastRenderedPageBreak/>
        <w:t>Personal Use</w:t>
      </w:r>
    </w:p>
    <w:p w:rsidR="00F91642" w:rsidRDefault="00F91642" w:rsidP="00F91642">
      <w:pPr>
        <w:spacing w:line="240" w:lineRule="auto"/>
        <w:rPr>
          <w:rFonts w:cstheme="minorHAnsi"/>
          <w:color w:val="212529"/>
          <w:sz w:val="22"/>
          <w:szCs w:val="22"/>
          <w:shd w:val="clear" w:color="auto" w:fill="FFFFFF"/>
        </w:rPr>
      </w:pPr>
      <w:r w:rsidRPr="00F91642">
        <w:rPr>
          <w:rFonts w:cstheme="minorHAnsi"/>
          <w:color w:val="212529"/>
          <w:sz w:val="22"/>
          <w:szCs w:val="22"/>
          <w:shd w:val="clear" w:color="auto" w:fill="FFFFFF"/>
        </w:rPr>
        <w:t>All employees shall be held to the same professional standards in their public use of electronic communication as for any other public conduct. If an employee's use of electronic communication violates state or federal law or District policy, or interferes with the employee's ability to effectively perform his or her job duties, the employee is subject to disciplinary action, up to and including termination of employment.</w:t>
      </w:r>
    </w:p>
    <w:p w:rsidR="00F91642" w:rsidRDefault="00F91642" w:rsidP="00F91642">
      <w:pPr>
        <w:spacing w:line="240" w:lineRule="auto"/>
        <w:rPr>
          <w:rFonts w:cstheme="minorHAnsi"/>
          <w:b/>
          <w:sz w:val="22"/>
          <w:szCs w:val="22"/>
        </w:rPr>
      </w:pPr>
      <w:r>
        <w:rPr>
          <w:rFonts w:cstheme="minorHAnsi"/>
          <w:b/>
          <w:sz w:val="22"/>
          <w:szCs w:val="22"/>
        </w:rPr>
        <w:t>Reporting Improper Communication</w:t>
      </w:r>
    </w:p>
    <w:p w:rsidR="00F91642" w:rsidRPr="00F91642" w:rsidRDefault="00F91642" w:rsidP="00F91642">
      <w:pPr>
        <w:spacing w:line="240" w:lineRule="auto"/>
        <w:rPr>
          <w:rFonts w:cstheme="minorHAnsi"/>
          <w:b/>
          <w:sz w:val="22"/>
          <w:szCs w:val="22"/>
        </w:rPr>
      </w:pPr>
      <w:r w:rsidRPr="00F91642">
        <w:rPr>
          <w:rFonts w:cstheme="minorHAnsi"/>
          <w:color w:val="212529"/>
          <w:sz w:val="22"/>
          <w:szCs w:val="22"/>
          <w:shd w:val="clear" w:color="auto" w:fill="FFFFFF"/>
        </w:rPr>
        <w:t>A</w:t>
      </w:r>
      <w:r w:rsidRPr="00F91642">
        <w:rPr>
          <w:rFonts w:cstheme="minorHAnsi"/>
          <w:color w:val="212529"/>
          <w:sz w:val="22"/>
          <w:szCs w:val="22"/>
          <w:shd w:val="clear" w:color="auto" w:fill="FFFFFF"/>
        </w:rPr>
        <w:t xml:space="preserve">n employee shall </w:t>
      </w:r>
      <w:r w:rsidRPr="00F91642">
        <w:rPr>
          <w:rFonts w:cstheme="minorHAnsi"/>
          <w:color w:val="212529"/>
          <w:sz w:val="22"/>
          <w:szCs w:val="22"/>
          <w:shd w:val="clear" w:color="auto" w:fill="FFFFFF"/>
        </w:rPr>
        <w:t xml:space="preserve">immediately </w:t>
      </w:r>
      <w:r w:rsidRPr="00F91642">
        <w:rPr>
          <w:rFonts w:cstheme="minorHAnsi"/>
          <w:color w:val="212529"/>
          <w:sz w:val="22"/>
          <w:szCs w:val="22"/>
          <w:shd w:val="clear" w:color="auto" w:fill="FFFFFF"/>
        </w:rPr>
        <w:t>notify his or her supervisor when a student engages in improper electronic communication with the employee.</w:t>
      </w:r>
    </w:p>
    <w:sectPr w:rsidR="00F91642" w:rsidRPr="00F91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367" w:rsidRDefault="00250367" w:rsidP="0011111B">
      <w:pPr>
        <w:spacing w:after="0" w:line="240" w:lineRule="auto"/>
      </w:pPr>
      <w:r>
        <w:separator/>
      </w:r>
    </w:p>
  </w:endnote>
  <w:endnote w:type="continuationSeparator" w:id="0">
    <w:p w:rsidR="00250367" w:rsidRDefault="0025036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367" w:rsidRDefault="00250367" w:rsidP="0011111B">
      <w:pPr>
        <w:spacing w:after="0" w:line="240" w:lineRule="auto"/>
      </w:pPr>
      <w:r>
        <w:separator/>
      </w:r>
    </w:p>
  </w:footnote>
  <w:footnote w:type="continuationSeparator" w:id="0">
    <w:p w:rsidR="00250367" w:rsidRDefault="0025036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07DD8"/>
    <w:multiLevelType w:val="multilevel"/>
    <w:tmpl w:val="467C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E7A1F"/>
    <w:multiLevelType w:val="hybridMultilevel"/>
    <w:tmpl w:val="AFB65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64FB3"/>
    <w:rsid w:val="0011111B"/>
    <w:rsid w:val="00113711"/>
    <w:rsid w:val="00153553"/>
    <w:rsid w:val="00227177"/>
    <w:rsid w:val="00250367"/>
    <w:rsid w:val="002A486D"/>
    <w:rsid w:val="004C5382"/>
    <w:rsid w:val="006A10E8"/>
    <w:rsid w:val="006E647E"/>
    <w:rsid w:val="00736F61"/>
    <w:rsid w:val="007927C3"/>
    <w:rsid w:val="007C2466"/>
    <w:rsid w:val="007E12B8"/>
    <w:rsid w:val="00A31D27"/>
    <w:rsid w:val="00A915FF"/>
    <w:rsid w:val="00AB16DA"/>
    <w:rsid w:val="00AC4555"/>
    <w:rsid w:val="00E139D2"/>
    <w:rsid w:val="00F9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9F22"/>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7E12B8"/>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F91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F91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4</cp:revision>
  <dcterms:created xsi:type="dcterms:W3CDTF">2025-06-12T15:59:00Z</dcterms:created>
  <dcterms:modified xsi:type="dcterms:W3CDTF">2025-06-12T16:08:00Z</dcterms:modified>
</cp:coreProperties>
</file>