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9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63"/>
        <w:gridCol w:w="630"/>
      </w:tblGrid>
      <w:tr w:rsidR="00976B7C" w:rsidTr="0079723A">
        <w:trPr>
          <w:trHeight w:val="25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A2DCD" w:rsidRDefault="005C2B1C" w:rsidP="008A2DCD">
            <w:pPr>
              <w:pStyle w:val="BalloonText"/>
              <w:spacing w:line="259" w:lineRule="auto"/>
              <w:rPr>
                <w:rFonts w:asciiTheme="minorHAnsi" w:hAnsiTheme="minorHAnsi" w:cstheme="minorBidi"/>
                <w:szCs w:val="21"/>
              </w:rPr>
            </w:pPr>
            <w:r w:rsidRPr="008A2DCD">
              <w:rPr>
                <w:rFonts w:asciiTheme="minorHAnsi" w:hAnsiTheme="minorHAnsi" w:cstheme="minorBidi"/>
                <w:szCs w:val="21"/>
              </w:rPr>
              <w:t>D</w:t>
            </w:r>
            <w:r w:rsidR="00976B7C" w:rsidRPr="008A2DCD">
              <w:rPr>
                <w:rFonts w:asciiTheme="minorHAnsi" w:hAnsiTheme="minorHAnsi" w:cstheme="minorBidi"/>
                <w:szCs w:val="21"/>
              </w:rPr>
              <w:t xml:space="preserve"> – </w:t>
            </w:r>
            <w:r w:rsidR="00DB6813" w:rsidRPr="008A2DCD">
              <w:rPr>
                <w:rFonts w:asciiTheme="minorHAnsi" w:hAnsiTheme="minorHAnsi" w:cstheme="minorBidi"/>
                <w:szCs w:val="21"/>
              </w:rPr>
              <w:t>Leaves and Absences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33108D" w:rsidRDefault="005C2B1C" w:rsidP="002E48A9">
            <w:pPr>
              <w:spacing w:line="259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976B7C" w:rsidTr="0079723A">
        <w:trPr>
          <w:trHeight w:val="25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E70B2B">
              <w:rPr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76B7C" w:rsidTr="0079723A">
        <w:trPr>
          <w:trHeight w:val="23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032BB" w:rsidRDefault="005C2B1C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Peace Officer Leave </w:t>
            </w:r>
            <w:r w:rsidR="00E537AE">
              <w:rPr>
                <w:sz w:val="18"/>
              </w:rPr>
              <w:t>- 2</w:t>
            </w:r>
            <w:r w:rsidR="00976B7C">
              <w:rPr>
                <w:sz w:val="18"/>
              </w:rPr>
              <w:t>023</w:t>
            </w:r>
          </w:p>
        </w:tc>
      </w:tr>
    </w:tbl>
    <w:p w:rsidR="00AD0A2E" w:rsidRDefault="00AD0A2E" w:rsidP="00AD0A2E">
      <w:pPr>
        <w:rPr>
          <w:rFonts w:ascii="Calibri" w:hAnsi="Calibri" w:cs="Calibri"/>
          <w:b/>
          <w:bCs/>
          <w:sz w:val="22"/>
          <w:szCs w:val="22"/>
        </w:rPr>
      </w:pPr>
    </w:p>
    <w:p w:rsidR="00E70B2B" w:rsidRDefault="00E70B2B" w:rsidP="00E70B2B">
      <w:pPr>
        <w:pStyle w:val="Heading3"/>
        <w:shd w:val="clear" w:color="auto" w:fill="FFFFFF"/>
        <w:spacing w:before="0" w:after="240" w:line="252" w:lineRule="atLeast"/>
        <w:ind w:hanging="2520"/>
        <w:rPr>
          <w:rFonts w:ascii="Calibri" w:hAnsi="Calibri" w:cs="Calibri"/>
          <w:caps w:val="0"/>
          <w:kern w:val="0"/>
          <w:sz w:val="22"/>
          <w:szCs w:val="22"/>
        </w:rPr>
      </w:pPr>
      <w:r w:rsidRPr="00A85697">
        <w:rPr>
          <w:rFonts w:ascii="Calibri" w:hAnsi="Calibri" w:cs="Calibri"/>
          <w:kern w:val="0"/>
          <w:sz w:val="22"/>
          <w:szCs w:val="22"/>
        </w:rPr>
        <w:t xml:space="preserve">                                                  </w:t>
      </w:r>
      <w:r>
        <w:rPr>
          <w:rFonts w:ascii="Calibri" w:hAnsi="Calibri" w:cs="Calibri"/>
          <w:kern w:val="0"/>
          <w:sz w:val="22"/>
          <w:szCs w:val="22"/>
        </w:rPr>
        <w:t xml:space="preserve">DEC – </w:t>
      </w:r>
      <w:r>
        <w:rPr>
          <w:rFonts w:ascii="Calibri" w:hAnsi="Calibri" w:cs="Calibri"/>
          <w:caps w:val="0"/>
          <w:kern w:val="0"/>
          <w:sz w:val="22"/>
          <w:szCs w:val="22"/>
        </w:rPr>
        <w:t>Peace Officer Leave</w:t>
      </w:r>
    </w:p>
    <w:p w:rsidR="002F0CF8" w:rsidRPr="002F0CF8" w:rsidRDefault="002F0CF8" w:rsidP="002F0CF8">
      <w:pPr>
        <w:pStyle w:val="Heading1"/>
      </w:pPr>
      <w:r w:rsidRPr="002F0CF8">
        <w:t>Traumatic Event</w:t>
      </w:r>
    </w:p>
    <w:p w:rsidR="00E70B2B" w:rsidRPr="00A85697" w:rsidRDefault="00E70B2B" w:rsidP="00E70B2B">
      <w:pPr>
        <w:pStyle w:val="Heading3"/>
        <w:shd w:val="clear" w:color="auto" w:fill="FFFFFF"/>
        <w:spacing w:before="0" w:after="240" w:line="252" w:lineRule="atLeast"/>
        <w:rPr>
          <w:rFonts w:ascii="Calibri" w:hAnsi="Calibri" w:cs="Calibri"/>
          <w:kern w:val="0"/>
          <w:sz w:val="22"/>
          <w:szCs w:val="22"/>
        </w:rPr>
      </w:pPr>
      <w:r w:rsidRPr="00A856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A85697">
        <w:rPr>
          <w:rFonts w:ascii="Calibri" w:hAnsi="Calibri" w:cs="Calibri"/>
          <w:caps w:val="0"/>
          <w:kern w:val="0"/>
          <w:sz w:val="22"/>
          <w:szCs w:val="22"/>
        </w:rPr>
        <w:t xml:space="preserve">A district peace officer who experiences a traumatic event in the scope of employment that is </w:t>
      </w:r>
      <w:r w:rsidRPr="00A85697">
        <w:rPr>
          <w:rFonts w:ascii="Calibri" w:hAnsi="Calibri" w:cs="Calibri"/>
          <w:caps w:val="0"/>
          <w:sz w:val="22"/>
          <w:szCs w:val="22"/>
        </w:rPr>
        <w:t>a severe condition or combination of conditions affecting the mental or physical health that requires the services of a licensed practitioner for a prolonged period of time</w:t>
      </w:r>
      <w:r w:rsidR="009D539B">
        <w:rPr>
          <w:rFonts w:ascii="Calibri" w:hAnsi="Calibri" w:cs="Calibri"/>
          <w:caps w:val="0"/>
          <w:sz w:val="22"/>
          <w:szCs w:val="22"/>
        </w:rPr>
        <w:t>,</w:t>
      </w:r>
      <w:r w:rsidRPr="00A85697">
        <w:rPr>
          <w:rFonts w:ascii="Calibri" w:hAnsi="Calibri" w:cs="Calibri"/>
          <w:sz w:val="22"/>
          <w:szCs w:val="22"/>
        </w:rPr>
        <w:t xml:space="preserve"> </w:t>
      </w:r>
      <w:r w:rsidRPr="00A85697">
        <w:rPr>
          <w:rFonts w:ascii="Calibri" w:hAnsi="Calibri" w:cs="Calibri"/>
          <w:caps w:val="0"/>
          <w:kern w:val="0"/>
          <w:sz w:val="22"/>
          <w:szCs w:val="22"/>
        </w:rPr>
        <w:t xml:space="preserve">shall be granted a maximum of </w:t>
      </w:r>
      <w:r w:rsidRPr="00A85697">
        <w:rPr>
          <w:rFonts w:ascii="Calibri" w:hAnsi="Calibri" w:cs="Calibri"/>
          <w:b/>
          <w:bCs/>
          <w:caps w:val="0"/>
          <w:kern w:val="0"/>
          <w:sz w:val="22"/>
          <w:szCs w:val="22"/>
        </w:rPr>
        <w:t>five days, or more at the discretion of the superintendent</w:t>
      </w:r>
      <w:r w:rsidRPr="00A85697">
        <w:rPr>
          <w:rFonts w:ascii="Calibri" w:hAnsi="Calibri" w:cs="Calibri"/>
          <w:caps w:val="0"/>
          <w:kern w:val="0"/>
          <w:sz w:val="22"/>
          <w:szCs w:val="22"/>
        </w:rPr>
        <w:t xml:space="preserve">, of mental health leave per traumatic event. Such leave shall be provided </w:t>
      </w:r>
      <w:r>
        <w:rPr>
          <w:rFonts w:ascii="Calibri" w:hAnsi="Calibri" w:cs="Calibri"/>
          <w:caps w:val="0"/>
          <w:kern w:val="0"/>
          <w:sz w:val="22"/>
          <w:szCs w:val="22"/>
        </w:rPr>
        <w:t>and</w:t>
      </w:r>
      <w:r w:rsidRPr="00A85697">
        <w:rPr>
          <w:rFonts w:ascii="Calibri" w:hAnsi="Calibri" w:cs="Calibri"/>
          <w:caps w:val="0"/>
          <w:kern w:val="0"/>
          <w:sz w:val="22"/>
          <w:szCs w:val="22"/>
        </w:rPr>
        <w:t xml:space="preserve"> shall not be deducted from the employee's pay or leave balance.</w:t>
      </w:r>
    </w:p>
    <w:p w:rsidR="00E70B2B" w:rsidRDefault="00E70B2B" w:rsidP="00E70B2B">
      <w:p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circumstances and/or </w:t>
      </w:r>
      <w:r w:rsidRPr="008A2DCD">
        <w:rPr>
          <w:rFonts w:ascii="Calibri" w:hAnsi="Calibri" w:cs="Calibri"/>
        </w:rPr>
        <w:t xml:space="preserve">reasons in which a peace officer may use mental health leave </w:t>
      </w:r>
      <w:r>
        <w:rPr>
          <w:rFonts w:ascii="Calibri" w:hAnsi="Calibri" w:cs="Calibri"/>
        </w:rPr>
        <w:t>are</w:t>
      </w:r>
      <w:r w:rsidRPr="00A85697">
        <w:rPr>
          <w:rFonts w:ascii="Calibri" w:hAnsi="Calibri" w:cs="Calibri"/>
        </w:rPr>
        <w:t>:</w:t>
      </w:r>
    </w:p>
    <w:p w:rsidR="00E70B2B" w:rsidRDefault="00E70B2B" w:rsidP="00E70B2B">
      <w:pPr>
        <w:pStyle w:val="ListParagraph"/>
        <w:numPr>
          <w:ilvl w:val="0"/>
          <w:numId w:val="18"/>
        </w:num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>A work</w:t>
      </w:r>
      <w:r w:rsidR="00C5608D">
        <w:rPr>
          <w:rFonts w:ascii="Calibri" w:hAnsi="Calibri" w:cs="Calibri"/>
        </w:rPr>
        <w:t>-</w:t>
      </w:r>
      <w:r>
        <w:rPr>
          <w:rFonts w:ascii="Calibri" w:hAnsi="Calibri" w:cs="Calibri"/>
        </w:rPr>
        <w:t>related serious injury;</w:t>
      </w:r>
    </w:p>
    <w:p w:rsidR="00E70B2B" w:rsidRDefault="00E70B2B" w:rsidP="00E70B2B">
      <w:pPr>
        <w:pStyle w:val="ListParagraph"/>
        <w:numPr>
          <w:ilvl w:val="0"/>
          <w:numId w:val="18"/>
        </w:num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>A work</w:t>
      </w:r>
      <w:r w:rsidR="00C5608D">
        <w:rPr>
          <w:rFonts w:ascii="Calibri" w:hAnsi="Calibri" w:cs="Calibri"/>
        </w:rPr>
        <w:t>-</w:t>
      </w:r>
      <w:r>
        <w:rPr>
          <w:rFonts w:ascii="Calibri" w:hAnsi="Calibri" w:cs="Calibri"/>
        </w:rPr>
        <w:t>related hostage situation;</w:t>
      </w:r>
    </w:p>
    <w:p w:rsidR="00E70B2B" w:rsidRPr="00741806" w:rsidRDefault="00E70B2B" w:rsidP="00E70B2B">
      <w:pPr>
        <w:pStyle w:val="ListParagraph"/>
        <w:numPr>
          <w:ilvl w:val="0"/>
          <w:numId w:val="18"/>
        </w:num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>A response to a fatal accident or</w:t>
      </w:r>
      <w:r w:rsidRPr="00741806">
        <w:rPr>
          <w:rFonts w:ascii="Calibri" w:hAnsi="Calibri" w:cs="Calibri"/>
        </w:rPr>
        <w:t xml:space="preserve"> event that causes serious death;</w:t>
      </w:r>
    </w:p>
    <w:p w:rsidR="00E70B2B" w:rsidRDefault="00E70B2B" w:rsidP="00E70B2B">
      <w:pPr>
        <w:pStyle w:val="ListParagraph"/>
        <w:numPr>
          <w:ilvl w:val="0"/>
          <w:numId w:val="18"/>
        </w:num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>Involvement in a shooting incident; and</w:t>
      </w:r>
    </w:p>
    <w:p w:rsidR="008A2DCD" w:rsidRDefault="00E70B2B" w:rsidP="008A2DCD">
      <w:pPr>
        <w:pStyle w:val="ListParagraph"/>
        <w:numPr>
          <w:ilvl w:val="0"/>
          <w:numId w:val="18"/>
        </w:num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</w:t>
      </w:r>
      <w:r w:rsidR="009D539B">
        <w:rPr>
          <w:rFonts w:ascii="Calibri" w:hAnsi="Calibri" w:cs="Calibri"/>
        </w:rPr>
        <w:t>work-related</w:t>
      </w:r>
      <w:r>
        <w:rPr>
          <w:rFonts w:ascii="Calibri" w:hAnsi="Calibri" w:cs="Calibri"/>
        </w:rPr>
        <w:t xml:space="preserve"> </w:t>
      </w:r>
      <w:r w:rsidR="002F0CF8">
        <w:rPr>
          <w:rFonts w:ascii="Calibri" w:hAnsi="Calibri" w:cs="Calibri"/>
        </w:rPr>
        <w:t>incident</w:t>
      </w:r>
      <w:r>
        <w:rPr>
          <w:rFonts w:ascii="Calibri" w:hAnsi="Calibri" w:cs="Calibri"/>
        </w:rPr>
        <w:t xml:space="preserve"> deemed traumatic for the office</w:t>
      </w:r>
      <w:r w:rsidR="008A2DCD">
        <w:rPr>
          <w:rFonts w:ascii="Calibri" w:hAnsi="Calibri" w:cs="Calibri"/>
        </w:rPr>
        <w:t>.</w:t>
      </w:r>
    </w:p>
    <w:p w:rsidR="008A2DCD" w:rsidRDefault="008A2DCD" w:rsidP="008A2DCD">
      <w:p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a peace officer experiences a work-related circumstance, the officer should notify their immediate supervisor and contact Human Resources Benefits immediately.  Human Resources will review and approve the request maintaining anonymity of the requester.  </w:t>
      </w:r>
      <w:r w:rsidR="002F0CF8">
        <w:rPr>
          <w:rFonts w:ascii="Calibri" w:hAnsi="Calibri" w:cs="Calibri"/>
        </w:rPr>
        <w:t xml:space="preserve">During the five days (or more approved by the Superintendent), the employment benefits will continue and no leave will be charged to the peace officer. </w:t>
      </w:r>
    </w:p>
    <w:p w:rsidR="002F0CF8" w:rsidRPr="002F0CF8" w:rsidRDefault="002F0CF8" w:rsidP="002F0CF8">
      <w:pPr>
        <w:pStyle w:val="Heading2"/>
      </w:pPr>
      <w:r w:rsidRPr="002F0CF8">
        <w:t>Quarantine Leave</w:t>
      </w:r>
    </w:p>
    <w:p w:rsidR="00E70B2B" w:rsidRPr="00A85697" w:rsidRDefault="00E70B2B" w:rsidP="00E70B2B">
      <w:pPr>
        <w:shd w:val="clear" w:color="auto" w:fill="FFFFFF"/>
        <w:spacing w:after="240" w:line="252" w:lineRule="atLeast"/>
        <w:rPr>
          <w:rFonts w:ascii="Calibri" w:hAnsi="Calibri" w:cs="Calibri"/>
        </w:rPr>
      </w:pPr>
      <w:r w:rsidRPr="00A85697">
        <w:rPr>
          <w:rFonts w:ascii="Calibri" w:hAnsi="Calibri" w:cs="Calibri"/>
        </w:rPr>
        <w:t xml:space="preserve">A District peace officer shall be granted a </w:t>
      </w:r>
      <w:r w:rsidRPr="00B6019D">
        <w:rPr>
          <w:rFonts w:ascii="Calibri" w:hAnsi="Calibri" w:cs="Calibri"/>
          <w:b/>
        </w:rPr>
        <w:t>maximum of 5 days</w:t>
      </w:r>
      <w:r w:rsidRPr="00A85697">
        <w:rPr>
          <w:rFonts w:ascii="Calibri" w:hAnsi="Calibri" w:cs="Calibri"/>
        </w:rPr>
        <w:t xml:space="preserve"> quarantine leave when ordered by the local health authority or the peace officer's supervisor to quarantine or isolate due to possible or known exposure to a communicable disease while on duty. Such leave shall be provided </w:t>
      </w:r>
      <w:r>
        <w:rPr>
          <w:rFonts w:ascii="Calibri" w:hAnsi="Calibri" w:cs="Calibri"/>
        </w:rPr>
        <w:t xml:space="preserve">and </w:t>
      </w:r>
      <w:r w:rsidRPr="00A85697">
        <w:rPr>
          <w:rFonts w:ascii="Calibri" w:hAnsi="Calibri" w:cs="Calibri"/>
        </w:rPr>
        <w:t>shall not be deducted from the employee's pay or leave balance.</w:t>
      </w:r>
    </w:p>
    <w:p w:rsidR="002F0CF8" w:rsidRDefault="002F0CF8" w:rsidP="002F0CF8">
      <w:pPr>
        <w:shd w:val="clear" w:color="auto" w:fill="FFFFFF"/>
        <w:spacing w:after="240" w:line="252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a peace officer </w:t>
      </w:r>
      <w:r>
        <w:rPr>
          <w:rFonts w:ascii="Calibri" w:hAnsi="Calibri" w:cs="Calibri"/>
        </w:rPr>
        <w:t>is required to quarantine when ordered by the local health authority</w:t>
      </w:r>
      <w:r>
        <w:rPr>
          <w:rFonts w:ascii="Calibri" w:hAnsi="Calibri" w:cs="Calibri"/>
        </w:rPr>
        <w:t xml:space="preserve">, the officer should notify their immediate supervisor and contact Human Resources Benefits immediately.  Human Resources will </w:t>
      </w:r>
      <w:r>
        <w:rPr>
          <w:rFonts w:ascii="Calibri" w:hAnsi="Calibri" w:cs="Calibri"/>
        </w:rPr>
        <w:t xml:space="preserve">approve the request. </w:t>
      </w:r>
      <w:r>
        <w:rPr>
          <w:rFonts w:ascii="Calibri" w:hAnsi="Calibri" w:cs="Calibri"/>
        </w:rPr>
        <w:t xml:space="preserve"> During the five days, the employment benefits will continue and no leave will be charged to the peace officer. </w:t>
      </w:r>
      <w:bookmarkStart w:id="0" w:name="_GoBack"/>
      <w:bookmarkEnd w:id="0"/>
    </w:p>
    <w:p w:rsidR="00E70B2B" w:rsidRDefault="00E70B2B" w:rsidP="00AD0A2E">
      <w:pPr>
        <w:rPr>
          <w:rFonts w:ascii="Calibri" w:hAnsi="Calibri" w:cs="Calibri"/>
          <w:b/>
          <w:bCs/>
          <w:sz w:val="22"/>
          <w:szCs w:val="22"/>
        </w:rPr>
      </w:pPr>
    </w:p>
    <w:sectPr w:rsidR="00E70B2B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165" w:rsidRDefault="00073165" w:rsidP="0011111B">
      <w:pPr>
        <w:spacing w:after="0" w:line="240" w:lineRule="auto"/>
      </w:pPr>
      <w:r>
        <w:separator/>
      </w:r>
    </w:p>
  </w:endnote>
  <w:endnote w:type="continuationSeparator" w:id="0">
    <w:p w:rsidR="00073165" w:rsidRDefault="00073165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165" w:rsidRDefault="00073165" w:rsidP="0011111B">
      <w:pPr>
        <w:spacing w:after="0" w:line="240" w:lineRule="auto"/>
      </w:pPr>
      <w:r>
        <w:separator/>
      </w:r>
    </w:p>
  </w:footnote>
  <w:footnote w:type="continuationSeparator" w:id="0">
    <w:p w:rsidR="00073165" w:rsidRDefault="00073165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40"/>
    <w:multiLevelType w:val="hybridMultilevel"/>
    <w:tmpl w:val="04CC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0A5"/>
    <w:multiLevelType w:val="multilevel"/>
    <w:tmpl w:val="C1B4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14872"/>
    <w:multiLevelType w:val="multilevel"/>
    <w:tmpl w:val="0CF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35B35"/>
    <w:multiLevelType w:val="hybridMultilevel"/>
    <w:tmpl w:val="9390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7920"/>
    <w:multiLevelType w:val="hybridMultilevel"/>
    <w:tmpl w:val="12D85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B24"/>
    <w:multiLevelType w:val="multilevel"/>
    <w:tmpl w:val="225A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670B4"/>
    <w:multiLevelType w:val="hybridMultilevel"/>
    <w:tmpl w:val="10C2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056FE"/>
    <w:multiLevelType w:val="hybridMultilevel"/>
    <w:tmpl w:val="29AE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9D8"/>
    <w:multiLevelType w:val="hybridMultilevel"/>
    <w:tmpl w:val="977E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A06D6"/>
    <w:multiLevelType w:val="hybridMultilevel"/>
    <w:tmpl w:val="DEF4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A188D"/>
    <w:multiLevelType w:val="multilevel"/>
    <w:tmpl w:val="07A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77B1C"/>
    <w:multiLevelType w:val="hybridMultilevel"/>
    <w:tmpl w:val="7B2E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E4D3D"/>
    <w:multiLevelType w:val="hybridMultilevel"/>
    <w:tmpl w:val="A996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9643C"/>
    <w:multiLevelType w:val="multilevel"/>
    <w:tmpl w:val="29C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46970"/>
    <w:multiLevelType w:val="hybridMultilevel"/>
    <w:tmpl w:val="94FA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678D3"/>
    <w:multiLevelType w:val="hybridMultilevel"/>
    <w:tmpl w:val="F61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17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073165"/>
    <w:rsid w:val="000C4254"/>
    <w:rsid w:val="00104457"/>
    <w:rsid w:val="0011111B"/>
    <w:rsid w:val="00145C00"/>
    <w:rsid w:val="00153553"/>
    <w:rsid w:val="00227177"/>
    <w:rsid w:val="00263EEA"/>
    <w:rsid w:val="002874B0"/>
    <w:rsid w:val="002F0CF8"/>
    <w:rsid w:val="0030781C"/>
    <w:rsid w:val="00320B42"/>
    <w:rsid w:val="0033108D"/>
    <w:rsid w:val="003417BE"/>
    <w:rsid w:val="003E3AC6"/>
    <w:rsid w:val="003E6D6F"/>
    <w:rsid w:val="004C5382"/>
    <w:rsid w:val="004E1917"/>
    <w:rsid w:val="00514EAF"/>
    <w:rsid w:val="00556E80"/>
    <w:rsid w:val="005708F1"/>
    <w:rsid w:val="00570D16"/>
    <w:rsid w:val="005C2B1C"/>
    <w:rsid w:val="005F3BF4"/>
    <w:rsid w:val="006053FC"/>
    <w:rsid w:val="0067079D"/>
    <w:rsid w:val="006A10E8"/>
    <w:rsid w:val="006E647E"/>
    <w:rsid w:val="006F417D"/>
    <w:rsid w:val="00730EB1"/>
    <w:rsid w:val="00730FF9"/>
    <w:rsid w:val="007927C3"/>
    <w:rsid w:val="00793311"/>
    <w:rsid w:val="0079723A"/>
    <w:rsid w:val="008040D3"/>
    <w:rsid w:val="008A2DCD"/>
    <w:rsid w:val="00976B7C"/>
    <w:rsid w:val="009D539B"/>
    <w:rsid w:val="00A31D27"/>
    <w:rsid w:val="00A57A6D"/>
    <w:rsid w:val="00A57B51"/>
    <w:rsid w:val="00A915FF"/>
    <w:rsid w:val="00A96315"/>
    <w:rsid w:val="00AA0977"/>
    <w:rsid w:val="00AB16DA"/>
    <w:rsid w:val="00AC6BD0"/>
    <w:rsid w:val="00AD0A2E"/>
    <w:rsid w:val="00B6019D"/>
    <w:rsid w:val="00B9643C"/>
    <w:rsid w:val="00BD2EE8"/>
    <w:rsid w:val="00BF3E3B"/>
    <w:rsid w:val="00C26B8B"/>
    <w:rsid w:val="00C5608D"/>
    <w:rsid w:val="00C5634D"/>
    <w:rsid w:val="00D15A14"/>
    <w:rsid w:val="00D72942"/>
    <w:rsid w:val="00D82ACD"/>
    <w:rsid w:val="00DB6813"/>
    <w:rsid w:val="00E139D2"/>
    <w:rsid w:val="00E20862"/>
    <w:rsid w:val="00E37B4E"/>
    <w:rsid w:val="00E537AE"/>
    <w:rsid w:val="00E607FA"/>
    <w:rsid w:val="00E70B2B"/>
    <w:rsid w:val="00EF3753"/>
    <w:rsid w:val="00EF6A5B"/>
    <w:rsid w:val="00F74254"/>
    <w:rsid w:val="00FA6828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D108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C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CF8"/>
    <w:pPr>
      <w:keepNext/>
      <w:shd w:val="clear" w:color="auto" w:fill="FFFFFF"/>
      <w:spacing w:after="240" w:line="252" w:lineRule="atLeast"/>
      <w:outlineLvl w:val="1"/>
    </w:pPr>
    <w:rPr>
      <w:rFonts w:ascii="Calibri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B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kern w:val="20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uiPriority w:val="99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3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7AE"/>
    <w:rPr>
      <w:color w:val="0563C1" w:themeColor="hyperlink"/>
      <w:u w:val="single"/>
    </w:rPr>
  </w:style>
  <w:style w:type="paragraph" w:customStyle="1" w:styleId="legal-1">
    <w:name w:val="legal-1"/>
    <w:basedOn w:val="Normal"/>
    <w:rsid w:val="00E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2">
    <w:name w:val="list-level2"/>
    <w:basedOn w:val="Normal"/>
    <w:uiPriority w:val="99"/>
    <w:semiHidden/>
    <w:rsid w:val="00E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537AE"/>
    <w:rPr>
      <w:i/>
      <w:iCs/>
    </w:rPr>
  </w:style>
  <w:style w:type="paragraph" w:customStyle="1" w:styleId="unique-1">
    <w:name w:val="unique-1"/>
    <w:basedOn w:val="Normal"/>
    <w:rsid w:val="00AD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x-level1">
    <w:name w:val="listx-level1"/>
    <w:basedOn w:val="Normal"/>
    <w:rsid w:val="00AD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A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32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0B4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B2B"/>
    <w:rPr>
      <w:rFonts w:asciiTheme="majorHAnsi" w:eastAsiaTheme="majorEastAsia" w:hAnsiTheme="majorHAnsi" w:cstheme="majorBidi"/>
      <w:caps/>
      <w:kern w:val="20"/>
      <w:sz w:val="28"/>
      <w:szCs w:val="2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F0CF8"/>
    <w:rPr>
      <w:b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F0CF8"/>
    <w:rPr>
      <w:rFonts w:ascii="Calibri" w:hAnsi="Calibri" w:cs="Calibri"/>
      <w:b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2</cp:revision>
  <cp:lastPrinted>2023-03-23T14:22:00Z</cp:lastPrinted>
  <dcterms:created xsi:type="dcterms:W3CDTF">2023-08-30T14:11:00Z</dcterms:created>
  <dcterms:modified xsi:type="dcterms:W3CDTF">2023-08-30T14:11:00Z</dcterms:modified>
</cp:coreProperties>
</file>