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7769EF" w:rsidTr="00DA113A">
        <w:trPr>
          <w:trHeight w:val="252"/>
        </w:trPr>
        <w:tc>
          <w:tcPr>
            <w:tcW w:w="2713" w:type="dxa"/>
            <w:tcBorders>
              <w:top w:val="single" w:sz="4" w:space="0" w:color="000000"/>
              <w:left w:val="single" w:sz="4" w:space="0" w:color="000000"/>
              <w:bottom w:val="single" w:sz="4" w:space="0" w:color="000000"/>
              <w:right w:val="single" w:sz="4" w:space="0" w:color="000000"/>
            </w:tcBorders>
          </w:tcPr>
          <w:p w:rsidR="007769EF" w:rsidRPr="002C4503" w:rsidRDefault="007769EF" w:rsidP="00DA113A">
            <w:pPr>
              <w:spacing w:line="259" w:lineRule="auto"/>
              <w:rPr>
                <w:sz w:val="18"/>
              </w:rPr>
            </w:pPr>
            <w:r>
              <w:rPr>
                <w:sz w:val="18"/>
              </w:rPr>
              <w:t xml:space="preserve">D – </w:t>
            </w:r>
            <w:r w:rsidR="00EF0ADA">
              <w:rPr>
                <w:sz w:val="18"/>
              </w:rPr>
              <w:t xml:space="preserve">Personnel </w:t>
            </w:r>
          </w:p>
        </w:tc>
        <w:tc>
          <w:tcPr>
            <w:tcW w:w="990" w:type="dxa"/>
            <w:tcBorders>
              <w:top w:val="single" w:sz="4" w:space="0" w:color="000000"/>
              <w:left w:val="single" w:sz="4" w:space="0" w:color="000000"/>
              <w:bottom w:val="single" w:sz="4" w:space="0" w:color="000000"/>
              <w:right w:val="single" w:sz="4" w:space="0" w:color="000000"/>
            </w:tcBorders>
          </w:tcPr>
          <w:p w:rsidR="007769EF" w:rsidRDefault="00EF0ADA" w:rsidP="00DA113A">
            <w:pPr>
              <w:spacing w:line="259" w:lineRule="auto"/>
            </w:pPr>
            <w:r>
              <w:t>DAA</w:t>
            </w:r>
          </w:p>
        </w:tc>
      </w:tr>
      <w:tr w:rsidR="007769EF" w:rsidTr="00DA113A">
        <w:trPr>
          <w:trHeight w:val="254"/>
        </w:trPr>
        <w:tc>
          <w:tcPr>
            <w:tcW w:w="2713" w:type="dxa"/>
            <w:tcBorders>
              <w:top w:val="single" w:sz="4" w:space="0" w:color="000000"/>
              <w:left w:val="single" w:sz="4" w:space="0" w:color="000000"/>
              <w:bottom w:val="single" w:sz="4" w:space="0" w:color="000000"/>
              <w:right w:val="single" w:sz="4" w:space="0" w:color="000000"/>
            </w:tcBorders>
          </w:tcPr>
          <w:p w:rsidR="007769EF" w:rsidRDefault="007769EF" w:rsidP="00DA113A">
            <w:pPr>
              <w:spacing w:line="259" w:lineRule="auto"/>
            </w:pPr>
            <w:r>
              <w:rPr>
                <w:sz w:val="18"/>
              </w:rPr>
              <w:t xml:space="preserve">Page 1 of </w:t>
            </w:r>
            <w:r w:rsidR="00EF0ADA">
              <w:rPr>
                <w:sz w:val="18"/>
              </w:rPr>
              <w:t>2</w:t>
            </w:r>
          </w:p>
        </w:tc>
        <w:tc>
          <w:tcPr>
            <w:tcW w:w="990" w:type="dxa"/>
            <w:tcBorders>
              <w:top w:val="single" w:sz="4" w:space="0" w:color="000000"/>
              <w:left w:val="single" w:sz="4" w:space="0" w:color="000000"/>
              <w:bottom w:val="single" w:sz="4" w:space="0" w:color="000000"/>
              <w:right w:val="single" w:sz="4" w:space="0" w:color="000000"/>
            </w:tcBorders>
          </w:tcPr>
          <w:p w:rsidR="007769EF" w:rsidRDefault="007769EF" w:rsidP="00DA113A">
            <w:pPr>
              <w:spacing w:line="259" w:lineRule="auto"/>
            </w:pPr>
            <w:r>
              <w:rPr>
                <w:sz w:val="20"/>
              </w:rPr>
              <w:t xml:space="preserve"> </w:t>
            </w:r>
          </w:p>
        </w:tc>
      </w:tr>
      <w:tr w:rsidR="007769EF" w:rsidTr="00DA113A">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7769EF" w:rsidRDefault="00EF0ADA" w:rsidP="00DA113A">
            <w:pPr>
              <w:spacing w:line="259" w:lineRule="auto"/>
            </w:pPr>
            <w:r>
              <w:rPr>
                <w:sz w:val="18"/>
              </w:rPr>
              <w:t>Notice of Nondiscrimination</w:t>
            </w:r>
            <w:r w:rsidR="007769EF">
              <w:rPr>
                <w:sz w:val="18"/>
              </w:rPr>
              <w:t xml:space="preserve"> - 202</w:t>
            </w:r>
            <w:r w:rsidR="00265B31">
              <w:rPr>
                <w:sz w:val="18"/>
              </w:rPr>
              <w:t>3</w:t>
            </w:r>
          </w:p>
        </w:tc>
      </w:tr>
    </w:tbl>
    <w:p w:rsidR="00E145B3" w:rsidRDefault="00ED3734"/>
    <w:p w:rsidR="008C386B" w:rsidRDefault="008C386B">
      <w:pPr>
        <w:rPr>
          <w:b/>
        </w:rPr>
      </w:pPr>
      <w:r w:rsidRPr="008C386B">
        <w:rPr>
          <w:b/>
        </w:rPr>
        <w:t>TITLE VI AND TITLE IX</w:t>
      </w:r>
    </w:p>
    <w:p w:rsidR="008C386B" w:rsidRDefault="008C386B" w:rsidP="008C386B">
      <w:r w:rsidRPr="008C386B">
        <w:t>Title VI, Tile IX of the Education Amendments of 1972, Section 504 of the Rehabilitation Act of 1973, and the Age</w:t>
      </w:r>
      <w:r>
        <w:t xml:space="preserve"> </w:t>
      </w:r>
      <w:r w:rsidRPr="008C386B">
        <w:t>Discrimination Act all contain requirements to issue notice of nondiscrimination. The following people must be</w:t>
      </w:r>
      <w:r>
        <w:t xml:space="preserve"> </w:t>
      </w:r>
      <w:r w:rsidRPr="008C386B">
        <w:t>notified: applicants for admission and employment, students and parents of all students, employees, sources of</w:t>
      </w:r>
      <w:r>
        <w:t xml:space="preserve"> </w:t>
      </w:r>
      <w:r w:rsidRPr="008C386B">
        <w:t>referral of applicants for admission and employment, and all unions or professional organizations holding</w:t>
      </w:r>
      <w:r>
        <w:t xml:space="preserve"> </w:t>
      </w:r>
      <w:r w:rsidRPr="008C386B">
        <w:t>collective bargaining or professional agreements with the District.</w:t>
      </w:r>
    </w:p>
    <w:p w:rsidR="001A574E" w:rsidRDefault="001A574E" w:rsidP="001A574E">
      <w:pPr>
        <w:pStyle w:val="ListParagraph"/>
        <w:numPr>
          <w:ilvl w:val="0"/>
          <w:numId w:val="1"/>
        </w:numPr>
      </w:pPr>
      <w:r w:rsidRPr="001A574E">
        <w:rPr>
          <w:b/>
        </w:rPr>
        <w:t>Posters</w:t>
      </w:r>
      <w:r>
        <w:t xml:space="preserve"> – Every school and department shall display posters that contain the official notice in areas frequented by students, staff and visitors, such as the main office, clinic and cafeteria.</w:t>
      </w:r>
    </w:p>
    <w:p w:rsidR="001A574E" w:rsidRDefault="001A574E" w:rsidP="001A574E">
      <w:pPr>
        <w:pStyle w:val="ListParagraph"/>
        <w:numPr>
          <w:ilvl w:val="0"/>
          <w:numId w:val="1"/>
        </w:numPr>
      </w:pPr>
      <w:r w:rsidRPr="001A574E">
        <w:rPr>
          <w:b/>
        </w:rPr>
        <w:t>Publications</w:t>
      </w:r>
      <w:r>
        <w:t xml:space="preserve"> – A statement of nondiscriminatory policy must be included in District –wide bulletins, publications, catalogs, application forms or other recruitment materials or and other material distributed to the public, students or parents. Additionally, this notice needs to be on District-wide items such as job postings and employee handbooks. The notice does NOT have to be on campus newsletters, campus reminder flyers, yearbooks, interoffice memoranda or other internal District materials. The statement should read:</w:t>
      </w:r>
    </w:p>
    <w:p w:rsidR="001A574E" w:rsidRPr="001A574E" w:rsidRDefault="001A574E" w:rsidP="001A574E">
      <w:pPr>
        <w:spacing w:after="0"/>
        <w:ind w:left="360"/>
        <w:rPr>
          <w:i/>
        </w:rPr>
      </w:pPr>
      <w:r w:rsidRPr="001A574E">
        <w:rPr>
          <w:i/>
        </w:rPr>
        <w:t>“It is the policy of South San Antonio ISD not to discriminate on the basis of age, race, religion, color,</w:t>
      </w:r>
    </w:p>
    <w:p w:rsidR="001A574E" w:rsidRPr="001A574E" w:rsidRDefault="001A574E" w:rsidP="001A574E">
      <w:pPr>
        <w:spacing w:after="0"/>
        <w:ind w:left="360"/>
        <w:rPr>
          <w:i/>
        </w:rPr>
      </w:pPr>
      <w:r w:rsidRPr="001A574E">
        <w:rPr>
          <w:i/>
        </w:rPr>
        <w:t>national origin, sex, marital or veteran status, disability or other legally protected status in its</w:t>
      </w:r>
    </w:p>
    <w:p w:rsidR="001A574E" w:rsidRPr="001A574E" w:rsidRDefault="001A574E" w:rsidP="001A574E">
      <w:pPr>
        <w:spacing w:after="0"/>
        <w:ind w:left="360"/>
        <w:rPr>
          <w:i/>
        </w:rPr>
      </w:pPr>
      <w:r w:rsidRPr="001A574E">
        <w:rPr>
          <w:i/>
        </w:rPr>
        <w:t>programs, services or activities as required by Title VI of the Civil Rights Act of 1964, as amended;</w:t>
      </w:r>
    </w:p>
    <w:p w:rsidR="001A574E" w:rsidRPr="001A574E" w:rsidRDefault="001A574E" w:rsidP="001A574E">
      <w:pPr>
        <w:spacing w:after="0"/>
        <w:ind w:left="360"/>
        <w:rPr>
          <w:i/>
        </w:rPr>
      </w:pPr>
      <w:r w:rsidRPr="001A574E">
        <w:rPr>
          <w:i/>
        </w:rPr>
        <w:t>Title IX of the Education Amendments of 1972; and Section 504 of the Rehabilitation Act of 1973,</w:t>
      </w:r>
    </w:p>
    <w:p w:rsidR="001A574E" w:rsidRPr="001A574E" w:rsidRDefault="001A574E" w:rsidP="001A574E">
      <w:pPr>
        <w:spacing w:after="0"/>
        <w:ind w:left="360"/>
        <w:rPr>
          <w:i/>
        </w:rPr>
      </w:pPr>
      <w:r w:rsidRPr="001A574E">
        <w:rPr>
          <w:i/>
        </w:rPr>
        <w:t>as amended. The following person has been designated to handle inquiries regarding the non-</w:t>
      </w:r>
    </w:p>
    <w:p w:rsidR="001A574E" w:rsidRPr="001A574E" w:rsidRDefault="001A574E" w:rsidP="001A574E">
      <w:pPr>
        <w:spacing w:after="0"/>
        <w:ind w:left="360"/>
        <w:rPr>
          <w:i/>
        </w:rPr>
      </w:pPr>
      <w:r w:rsidRPr="001A574E">
        <w:rPr>
          <w:i/>
        </w:rPr>
        <w:t>discrimination policies: Ex</w:t>
      </w:r>
      <w:r>
        <w:rPr>
          <w:i/>
        </w:rPr>
        <w:t>e</w:t>
      </w:r>
      <w:r w:rsidRPr="001A574E">
        <w:rPr>
          <w:i/>
        </w:rPr>
        <w:t>cutive Director of Human Resources, 1450 Gillette Blvd, San Antonio,</w:t>
      </w:r>
    </w:p>
    <w:p w:rsidR="001A574E" w:rsidRDefault="001A574E" w:rsidP="001A574E">
      <w:pPr>
        <w:spacing w:after="0"/>
        <w:ind w:left="360"/>
        <w:rPr>
          <w:i/>
        </w:rPr>
      </w:pPr>
      <w:r w:rsidRPr="001A574E">
        <w:rPr>
          <w:i/>
        </w:rPr>
        <w:t>TX 78224 al 210-</w:t>
      </w:r>
      <w:r w:rsidR="005D01A4">
        <w:rPr>
          <w:i/>
        </w:rPr>
        <w:t>977-7000</w:t>
      </w:r>
      <w:r w:rsidRPr="001A574E">
        <w:rPr>
          <w:i/>
        </w:rPr>
        <w:t>.”</w:t>
      </w:r>
    </w:p>
    <w:p w:rsidR="008A798B" w:rsidRDefault="008A798B" w:rsidP="001A574E">
      <w:pPr>
        <w:spacing w:after="0"/>
        <w:ind w:left="360"/>
        <w:rPr>
          <w:i/>
        </w:rPr>
      </w:pPr>
    </w:p>
    <w:p w:rsidR="008A798B" w:rsidRPr="008A798B" w:rsidRDefault="008A798B" w:rsidP="008A798B">
      <w:pPr>
        <w:spacing w:after="0"/>
        <w:ind w:left="360"/>
        <w:rPr>
          <w:i/>
        </w:rPr>
      </w:pPr>
      <w:r w:rsidRPr="008A798B">
        <w:rPr>
          <w:i/>
        </w:rPr>
        <w:t xml:space="preserve">“Es la </w:t>
      </w:r>
      <w:proofErr w:type="spellStart"/>
      <w:r w:rsidRPr="008A798B">
        <w:rPr>
          <w:i/>
        </w:rPr>
        <w:t>política</w:t>
      </w:r>
      <w:proofErr w:type="spellEnd"/>
      <w:r w:rsidRPr="008A798B">
        <w:rPr>
          <w:i/>
        </w:rPr>
        <w:t xml:space="preserve"> del Distrito Escolar de Southside de no </w:t>
      </w:r>
      <w:proofErr w:type="spellStart"/>
      <w:r w:rsidRPr="008A798B">
        <w:rPr>
          <w:i/>
        </w:rPr>
        <w:t>discriminar</w:t>
      </w:r>
      <w:proofErr w:type="spellEnd"/>
      <w:r w:rsidRPr="008A798B">
        <w:rPr>
          <w:i/>
        </w:rPr>
        <w:t xml:space="preserve"> con base a la </w:t>
      </w:r>
      <w:proofErr w:type="spellStart"/>
      <w:r w:rsidRPr="008A798B">
        <w:rPr>
          <w:i/>
        </w:rPr>
        <w:t>edad</w:t>
      </w:r>
      <w:proofErr w:type="spellEnd"/>
      <w:r w:rsidRPr="008A798B">
        <w:rPr>
          <w:i/>
        </w:rPr>
        <w:t xml:space="preserve">, </w:t>
      </w:r>
      <w:proofErr w:type="spellStart"/>
      <w:r w:rsidRPr="008A798B">
        <w:rPr>
          <w:i/>
        </w:rPr>
        <w:t>raza</w:t>
      </w:r>
      <w:proofErr w:type="spellEnd"/>
      <w:r w:rsidRPr="008A798B">
        <w:rPr>
          <w:i/>
        </w:rPr>
        <w:t>,</w:t>
      </w:r>
    </w:p>
    <w:p w:rsidR="008A798B" w:rsidRPr="008A798B" w:rsidRDefault="008A798B" w:rsidP="008A798B">
      <w:pPr>
        <w:spacing w:after="0"/>
        <w:ind w:left="360"/>
        <w:rPr>
          <w:i/>
        </w:rPr>
      </w:pPr>
      <w:proofErr w:type="spellStart"/>
      <w:r w:rsidRPr="008A798B">
        <w:rPr>
          <w:i/>
        </w:rPr>
        <w:t>religión</w:t>
      </w:r>
      <w:proofErr w:type="spellEnd"/>
      <w:r w:rsidRPr="008A798B">
        <w:rPr>
          <w:i/>
        </w:rPr>
        <w:t xml:space="preserve">, color, </w:t>
      </w:r>
      <w:proofErr w:type="spellStart"/>
      <w:r w:rsidRPr="008A798B">
        <w:rPr>
          <w:i/>
        </w:rPr>
        <w:t>origen</w:t>
      </w:r>
      <w:proofErr w:type="spellEnd"/>
      <w:r w:rsidRPr="008A798B">
        <w:rPr>
          <w:i/>
        </w:rPr>
        <w:t xml:space="preserve"> </w:t>
      </w:r>
      <w:proofErr w:type="spellStart"/>
      <w:r w:rsidRPr="008A798B">
        <w:rPr>
          <w:i/>
        </w:rPr>
        <w:t>nacional</w:t>
      </w:r>
      <w:proofErr w:type="spellEnd"/>
      <w:r w:rsidRPr="008A798B">
        <w:rPr>
          <w:i/>
        </w:rPr>
        <w:t xml:space="preserve">, </w:t>
      </w:r>
      <w:proofErr w:type="spellStart"/>
      <w:r w:rsidRPr="008A798B">
        <w:rPr>
          <w:i/>
        </w:rPr>
        <w:t>sexo</w:t>
      </w:r>
      <w:proofErr w:type="spellEnd"/>
      <w:r w:rsidRPr="008A798B">
        <w:rPr>
          <w:i/>
        </w:rPr>
        <w:t xml:space="preserve">, </w:t>
      </w:r>
      <w:proofErr w:type="spellStart"/>
      <w:r w:rsidRPr="008A798B">
        <w:rPr>
          <w:i/>
        </w:rPr>
        <w:t>estado</w:t>
      </w:r>
      <w:proofErr w:type="spellEnd"/>
      <w:r w:rsidRPr="008A798B">
        <w:rPr>
          <w:i/>
        </w:rPr>
        <w:t xml:space="preserve"> civil o </w:t>
      </w:r>
      <w:proofErr w:type="spellStart"/>
      <w:r w:rsidRPr="008A798B">
        <w:rPr>
          <w:i/>
        </w:rPr>
        <w:t>veterano</w:t>
      </w:r>
      <w:proofErr w:type="spellEnd"/>
      <w:r w:rsidRPr="008A798B">
        <w:rPr>
          <w:i/>
        </w:rPr>
        <w:t xml:space="preserve">, </w:t>
      </w:r>
      <w:proofErr w:type="spellStart"/>
      <w:r w:rsidRPr="008A798B">
        <w:rPr>
          <w:i/>
        </w:rPr>
        <w:t>discapacidad</w:t>
      </w:r>
      <w:proofErr w:type="spellEnd"/>
      <w:r w:rsidRPr="008A798B">
        <w:rPr>
          <w:i/>
        </w:rPr>
        <w:t xml:space="preserve"> u </w:t>
      </w:r>
      <w:proofErr w:type="spellStart"/>
      <w:r w:rsidRPr="008A798B">
        <w:rPr>
          <w:i/>
        </w:rPr>
        <w:t>otro</w:t>
      </w:r>
      <w:proofErr w:type="spellEnd"/>
      <w:r w:rsidRPr="008A798B">
        <w:rPr>
          <w:i/>
        </w:rPr>
        <w:t xml:space="preserve"> </w:t>
      </w:r>
      <w:proofErr w:type="spellStart"/>
      <w:r w:rsidRPr="008A798B">
        <w:rPr>
          <w:i/>
        </w:rPr>
        <w:t>estado</w:t>
      </w:r>
      <w:proofErr w:type="spellEnd"/>
    </w:p>
    <w:p w:rsidR="008A798B" w:rsidRPr="008A798B" w:rsidRDefault="008A798B" w:rsidP="008A798B">
      <w:pPr>
        <w:spacing w:after="0"/>
        <w:ind w:left="360"/>
        <w:rPr>
          <w:i/>
        </w:rPr>
      </w:pPr>
      <w:proofErr w:type="spellStart"/>
      <w:r w:rsidRPr="008A798B">
        <w:rPr>
          <w:i/>
        </w:rPr>
        <w:t>legalmente</w:t>
      </w:r>
      <w:proofErr w:type="spellEnd"/>
      <w:r w:rsidRPr="008A798B">
        <w:rPr>
          <w:i/>
        </w:rPr>
        <w:t xml:space="preserve"> </w:t>
      </w:r>
      <w:proofErr w:type="spellStart"/>
      <w:r w:rsidRPr="008A798B">
        <w:rPr>
          <w:i/>
        </w:rPr>
        <w:t>protegido</w:t>
      </w:r>
      <w:proofErr w:type="spellEnd"/>
      <w:r w:rsidRPr="008A798B">
        <w:rPr>
          <w:i/>
        </w:rPr>
        <w:t xml:space="preserve"> </w:t>
      </w:r>
      <w:proofErr w:type="spellStart"/>
      <w:r w:rsidRPr="008A798B">
        <w:rPr>
          <w:i/>
        </w:rPr>
        <w:t>en</w:t>
      </w:r>
      <w:proofErr w:type="spellEnd"/>
      <w:r w:rsidRPr="008A798B">
        <w:rPr>
          <w:i/>
        </w:rPr>
        <w:t xml:space="preserve"> sus </w:t>
      </w:r>
      <w:proofErr w:type="spellStart"/>
      <w:r w:rsidRPr="008A798B">
        <w:rPr>
          <w:i/>
        </w:rPr>
        <w:t>programas</w:t>
      </w:r>
      <w:proofErr w:type="spellEnd"/>
      <w:r w:rsidRPr="008A798B">
        <w:rPr>
          <w:i/>
        </w:rPr>
        <w:t xml:space="preserve">, </w:t>
      </w:r>
      <w:proofErr w:type="spellStart"/>
      <w:r w:rsidRPr="008A798B">
        <w:rPr>
          <w:i/>
        </w:rPr>
        <w:t>servicios</w:t>
      </w:r>
      <w:proofErr w:type="spellEnd"/>
      <w:r w:rsidRPr="008A798B">
        <w:rPr>
          <w:i/>
        </w:rPr>
        <w:t xml:space="preserve"> o </w:t>
      </w:r>
      <w:proofErr w:type="spellStart"/>
      <w:r w:rsidRPr="008A798B">
        <w:rPr>
          <w:i/>
        </w:rPr>
        <w:t>actividades</w:t>
      </w:r>
      <w:proofErr w:type="spellEnd"/>
      <w:r w:rsidRPr="008A798B">
        <w:rPr>
          <w:i/>
        </w:rPr>
        <w:t xml:space="preserve"> </w:t>
      </w:r>
      <w:proofErr w:type="spellStart"/>
      <w:r w:rsidRPr="008A798B">
        <w:rPr>
          <w:i/>
        </w:rPr>
        <w:t>según</w:t>
      </w:r>
      <w:proofErr w:type="spellEnd"/>
      <w:r w:rsidRPr="008A798B">
        <w:rPr>
          <w:i/>
        </w:rPr>
        <w:t xml:space="preserve"> lo </w:t>
      </w:r>
      <w:proofErr w:type="spellStart"/>
      <w:r w:rsidRPr="008A798B">
        <w:rPr>
          <w:i/>
        </w:rPr>
        <w:t>exige</w:t>
      </w:r>
      <w:proofErr w:type="spellEnd"/>
      <w:r w:rsidRPr="008A798B">
        <w:rPr>
          <w:i/>
        </w:rPr>
        <w:t xml:space="preserve"> el </w:t>
      </w:r>
      <w:proofErr w:type="spellStart"/>
      <w:r w:rsidRPr="008A798B">
        <w:rPr>
          <w:i/>
        </w:rPr>
        <w:t>Título</w:t>
      </w:r>
      <w:proofErr w:type="spellEnd"/>
      <w:r w:rsidRPr="008A798B">
        <w:rPr>
          <w:i/>
        </w:rPr>
        <w:t>. VI de la</w:t>
      </w:r>
    </w:p>
    <w:p w:rsidR="008A798B" w:rsidRPr="008A798B" w:rsidRDefault="008A798B" w:rsidP="008A798B">
      <w:pPr>
        <w:spacing w:after="0"/>
        <w:ind w:left="360"/>
        <w:rPr>
          <w:i/>
        </w:rPr>
      </w:pPr>
      <w:r w:rsidRPr="008A798B">
        <w:rPr>
          <w:i/>
        </w:rPr>
        <w:t xml:space="preserve">Ley de Derechos </w:t>
      </w:r>
      <w:proofErr w:type="spellStart"/>
      <w:r w:rsidRPr="008A798B">
        <w:rPr>
          <w:i/>
        </w:rPr>
        <w:t>Civiles</w:t>
      </w:r>
      <w:proofErr w:type="spellEnd"/>
      <w:r w:rsidRPr="008A798B">
        <w:rPr>
          <w:i/>
        </w:rPr>
        <w:t xml:space="preserve"> de 1964, </w:t>
      </w:r>
      <w:proofErr w:type="spellStart"/>
      <w:r w:rsidRPr="008A798B">
        <w:rPr>
          <w:i/>
        </w:rPr>
        <w:t>según</w:t>
      </w:r>
      <w:proofErr w:type="spellEnd"/>
      <w:r w:rsidRPr="008A798B">
        <w:rPr>
          <w:i/>
        </w:rPr>
        <w:t xml:space="preserve"> </w:t>
      </w:r>
      <w:proofErr w:type="spellStart"/>
      <w:r w:rsidRPr="008A798B">
        <w:rPr>
          <w:i/>
        </w:rPr>
        <w:t>enmendada</w:t>
      </w:r>
      <w:proofErr w:type="spellEnd"/>
      <w:r w:rsidRPr="008A798B">
        <w:rPr>
          <w:i/>
        </w:rPr>
        <w:t xml:space="preserve">; </w:t>
      </w:r>
      <w:proofErr w:type="spellStart"/>
      <w:r w:rsidRPr="008A798B">
        <w:rPr>
          <w:i/>
        </w:rPr>
        <w:t>Título</w:t>
      </w:r>
      <w:proofErr w:type="spellEnd"/>
      <w:r w:rsidRPr="008A798B">
        <w:rPr>
          <w:i/>
        </w:rPr>
        <w:t xml:space="preserve"> IX de las </w:t>
      </w:r>
      <w:proofErr w:type="spellStart"/>
      <w:r w:rsidRPr="008A798B">
        <w:rPr>
          <w:i/>
        </w:rPr>
        <w:t>Enmiendas</w:t>
      </w:r>
      <w:proofErr w:type="spellEnd"/>
      <w:r w:rsidRPr="008A798B">
        <w:rPr>
          <w:i/>
        </w:rPr>
        <w:t xml:space="preserve"> </w:t>
      </w:r>
      <w:proofErr w:type="spellStart"/>
      <w:r w:rsidRPr="008A798B">
        <w:rPr>
          <w:i/>
        </w:rPr>
        <w:t>Educativas</w:t>
      </w:r>
      <w:proofErr w:type="spellEnd"/>
      <w:r w:rsidRPr="008A798B">
        <w:rPr>
          <w:i/>
        </w:rPr>
        <w:t xml:space="preserve"> de</w:t>
      </w:r>
    </w:p>
    <w:p w:rsidR="008A798B" w:rsidRPr="008A798B" w:rsidRDefault="008A798B" w:rsidP="008A798B">
      <w:pPr>
        <w:spacing w:after="0"/>
        <w:ind w:left="360"/>
        <w:rPr>
          <w:i/>
        </w:rPr>
      </w:pPr>
      <w:r w:rsidRPr="008A798B">
        <w:rPr>
          <w:i/>
        </w:rPr>
        <w:t xml:space="preserve">1972; y la </w:t>
      </w:r>
      <w:proofErr w:type="spellStart"/>
      <w:r w:rsidRPr="008A798B">
        <w:rPr>
          <w:i/>
        </w:rPr>
        <w:t>Sección</w:t>
      </w:r>
      <w:proofErr w:type="spellEnd"/>
      <w:r w:rsidRPr="008A798B">
        <w:rPr>
          <w:i/>
        </w:rPr>
        <w:t xml:space="preserve"> 504 de la Ley de </w:t>
      </w:r>
      <w:proofErr w:type="spellStart"/>
      <w:r w:rsidRPr="008A798B">
        <w:rPr>
          <w:i/>
        </w:rPr>
        <w:t>Rehabilitación</w:t>
      </w:r>
      <w:proofErr w:type="spellEnd"/>
      <w:r w:rsidRPr="008A798B">
        <w:rPr>
          <w:i/>
        </w:rPr>
        <w:t xml:space="preserve"> de 1973, </w:t>
      </w:r>
      <w:proofErr w:type="spellStart"/>
      <w:r w:rsidRPr="008A798B">
        <w:rPr>
          <w:i/>
        </w:rPr>
        <w:t>según</w:t>
      </w:r>
      <w:proofErr w:type="spellEnd"/>
      <w:r w:rsidRPr="008A798B">
        <w:rPr>
          <w:i/>
        </w:rPr>
        <w:t xml:space="preserve"> </w:t>
      </w:r>
      <w:proofErr w:type="spellStart"/>
      <w:r w:rsidRPr="008A798B">
        <w:rPr>
          <w:i/>
        </w:rPr>
        <w:t>enmendada</w:t>
      </w:r>
      <w:proofErr w:type="spellEnd"/>
      <w:r w:rsidRPr="008A798B">
        <w:rPr>
          <w:i/>
        </w:rPr>
        <w:t xml:space="preserve">. La </w:t>
      </w:r>
      <w:proofErr w:type="spellStart"/>
      <w:r w:rsidRPr="008A798B">
        <w:rPr>
          <w:i/>
        </w:rPr>
        <w:t>siguiente</w:t>
      </w:r>
      <w:proofErr w:type="spellEnd"/>
    </w:p>
    <w:p w:rsidR="008A798B" w:rsidRPr="008A798B" w:rsidRDefault="008A798B" w:rsidP="008A798B">
      <w:pPr>
        <w:spacing w:after="0"/>
        <w:ind w:left="360"/>
        <w:rPr>
          <w:i/>
        </w:rPr>
      </w:pPr>
      <w:r w:rsidRPr="008A798B">
        <w:rPr>
          <w:i/>
        </w:rPr>
        <w:t xml:space="preserve">persona ha </w:t>
      </w:r>
      <w:proofErr w:type="spellStart"/>
      <w:r w:rsidRPr="008A798B">
        <w:rPr>
          <w:i/>
        </w:rPr>
        <w:t>sido</w:t>
      </w:r>
      <w:proofErr w:type="spellEnd"/>
      <w:r w:rsidRPr="008A798B">
        <w:rPr>
          <w:i/>
        </w:rPr>
        <w:t xml:space="preserve"> </w:t>
      </w:r>
      <w:proofErr w:type="spellStart"/>
      <w:r w:rsidRPr="008A798B">
        <w:rPr>
          <w:i/>
        </w:rPr>
        <w:t>designada</w:t>
      </w:r>
      <w:proofErr w:type="spellEnd"/>
      <w:r w:rsidRPr="008A798B">
        <w:rPr>
          <w:i/>
        </w:rPr>
        <w:t xml:space="preserve"> para </w:t>
      </w:r>
      <w:proofErr w:type="spellStart"/>
      <w:r w:rsidRPr="008A798B">
        <w:rPr>
          <w:i/>
        </w:rPr>
        <w:t>manejar</w:t>
      </w:r>
      <w:proofErr w:type="spellEnd"/>
      <w:r w:rsidRPr="008A798B">
        <w:rPr>
          <w:i/>
        </w:rPr>
        <w:t xml:space="preserve"> </w:t>
      </w:r>
      <w:proofErr w:type="spellStart"/>
      <w:r w:rsidRPr="008A798B">
        <w:rPr>
          <w:i/>
        </w:rPr>
        <w:t>consultas</w:t>
      </w:r>
      <w:proofErr w:type="spellEnd"/>
      <w:r w:rsidRPr="008A798B">
        <w:rPr>
          <w:i/>
        </w:rPr>
        <w:t xml:space="preserve"> con </w:t>
      </w:r>
      <w:proofErr w:type="spellStart"/>
      <w:r w:rsidRPr="008A798B">
        <w:rPr>
          <w:i/>
        </w:rPr>
        <w:t>respecto</w:t>
      </w:r>
      <w:proofErr w:type="spellEnd"/>
      <w:r w:rsidRPr="008A798B">
        <w:rPr>
          <w:i/>
        </w:rPr>
        <w:t xml:space="preserve"> a las </w:t>
      </w:r>
      <w:proofErr w:type="spellStart"/>
      <w:r w:rsidRPr="008A798B">
        <w:rPr>
          <w:i/>
        </w:rPr>
        <w:t>políticas</w:t>
      </w:r>
      <w:proofErr w:type="spellEnd"/>
      <w:r w:rsidRPr="008A798B">
        <w:rPr>
          <w:i/>
        </w:rPr>
        <w:t xml:space="preserve"> de no</w:t>
      </w:r>
    </w:p>
    <w:p w:rsidR="008A798B" w:rsidRPr="001A574E" w:rsidRDefault="008A798B" w:rsidP="008A798B">
      <w:pPr>
        <w:spacing w:after="0"/>
        <w:ind w:left="360"/>
        <w:rPr>
          <w:i/>
        </w:rPr>
      </w:pPr>
      <w:proofErr w:type="spellStart"/>
      <w:r w:rsidRPr="008A798B">
        <w:rPr>
          <w:i/>
        </w:rPr>
        <w:t>discriminación</w:t>
      </w:r>
      <w:proofErr w:type="spellEnd"/>
      <w:r w:rsidRPr="008A798B">
        <w:rPr>
          <w:i/>
        </w:rPr>
        <w:t xml:space="preserve">: Director de </w:t>
      </w:r>
      <w:proofErr w:type="spellStart"/>
      <w:r w:rsidRPr="008A798B">
        <w:rPr>
          <w:i/>
        </w:rPr>
        <w:t>Recursos</w:t>
      </w:r>
      <w:proofErr w:type="spellEnd"/>
      <w:r w:rsidRPr="008A798B">
        <w:rPr>
          <w:i/>
        </w:rPr>
        <w:t xml:space="preserve"> Humanos,</w:t>
      </w:r>
      <w:r>
        <w:rPr>
          <w:i/>
        </w:rPr>
        <w:t xml:space="preserve"> </w:t>
      </w:r>
      <w:r w:rsidRPr="001A574E">
        <w:rPr>
          <w:i/>
        </w:rPr>
        <w:t>1450 Gillette Blvd, San Antonio,</w:t>
      </w:r>
    </w:p>
    <w:p w:rsidR="008A798B" w:rsidRDefault="008A798B" w:rsidP="00A27293">
      <w:pPr>
        <w:spacing w:after="0"/>
        <w:ind w:left="360"/>
        <w:rPr>
          <w:i/>
        </w:rPr>
      </w:pPr>
      <w:r w:rsidRPr="001A574E">
        <w:rPr>
          <w:i/>
        </w:rPr>
        <w:t>TX 78224 al 210-</w:t>
      </w:r>
      <w:r>
        <w:rPr>
          <w:i/>
        </w:rPr>
        <w:t>9</w:t>
      </w:r>
      <w:r w:rsidR="005D01A4">
        <w:rPr>
          <w:i/>
        </w:rPr>
        <w:t>77-7000</w:t>
      </w:r>
      <w:r w:rsidRPr="001A574E">
        <w:rPr>
          <w:i/>
        </w:rPr>
        <w:t>.”</w:t>
      </w:r>
    </w:p>
    <w:p w:rsidR="00A27293" w:rsidRDefault="00A27293" w:rsidP="00A27293">
      <w:pPr>
        <w:spacing w:after="0"/>
      </w:pPr>
    </w:p>
    <w:p w:rsidR="00A27293" w:rsidRDefault="00A27293" w:rsidP="00A27293">
      <w:pPr>
        <w:spacing w:after="0"/>
        <w:ind w:left="360"/>
      </w:pPr>
      <w:r>
        <w:t>3. The District designates the following personnel to coordinate its efforts to comply with certain      laws:</w:t>
      </w:r>
    </w:p>
    <w:p w:rsidR="00A90550" w:rsidRDefault="00A27293" w:rsidP="00A90550">
      <w:pPr>
        <w:spacing w:after="0"/>
        <w:rPr>
          <w:b/>
        </w:rPr>
      </w:pPr>
      <w:r>
        <w:lastRenderedPageBreak/>
        <w:t xml:space="preserve">Title IX of the Education Amendments of 1972 for students and employees – </w:t>
      </w:r>
      <w:r w:rsidRPr="007A3E0B">
        <w:rPr>
          <w:b/>
        </w:rPr>
        <w:t>Executive Director of Human Resources. Section 504 of the Rehabilitation Act of 1973 for student and employees – Chief Academic Officer.</w:t>
      </w:r>
    </w:p>
    <w:p w:rsidR="007A3E0B" w:rsidRPr="007A3E0B" w:rsidRDefault="007A3E0B" w:rsidP="00A90550">
      <w:pPr>
        <w:spacing w:after="0"/>
        <w:rPr>
          <w:b/>
        </w:rPr>
      </w:pPr>
    </w:p>
    <w:p w:rsidR="00A90550" w:rsidRDefault="00A90550" w:rsidP="00A90550">
      <w:pPr>
        <w:spacing w:after="0"/>
      </w:pPr>
      <w:r>
        <w:t xml:space="preserve">4. </w:t>
      </w:r>
      <w:r w:rsidR="007A3E0B">
        <w:t xml:space="preserve"> </w:t>
      </w:r>
      <w:r>
        <w:t>At the beginning of every academic year, all principals and department heads shall review the</w:t>
      </w:r>
    </w:p>
    <w:p w:rsidR="00A90550" w:rsidRDefault="00A90550" w:rsidP="00A90550">
      <w:pPr>
        <w:spacing w:after="0"/>
      </w:pPr>
      <w:r>
        <w:t>publications that are or will be distributed to the public to ensure that the proper notice is included.</w:t>
      </w:r>
    </w:p>
    <w:p w:rsidR="007A3E0B" w:rsidRDefault="007A3E0B" w:rsidP="00A90550">
      <w:pPr>
        <w:spacing w:after="0"/>
      </w:pPr>
    </w:p>
    <w:p w:rsidR="00A90550" w:rsidRDefault="00A90550" w:rsidP="00A90550">
      <w:pPr>
        <w:spacing w:after="0"/>
      </w:pPr>
      <w:r>
        <w:t>5.</w:t>
      </w:r>
      <w:r w:rsidR="007A3E0B">
        <w:t xml:space="preserve"> </w:t>
      </w:r>
      <w:r>
        <w:t xml:space="preserve"> In order to ensure that new materials are published carry the notice, the work order forms for requesting printing of materials shall include verification by the principal/department head that the notice is inserted on the published materials, as appropriate.</w:t>
      </w:r>
    </w:p>
    <w:p w:rsidR="007A3E0B" w:rsidRDefault="007A3E0B" w:rsidP="00A90550">
      <w:pPr>
        <w:spacing w:after="0"/>
      </w:pPr>
    </w:p>
    <w:p w:rsidR="00790334" w:rsidRPr="00A27293" w:rsidRDefault="007A3E0B" w:rsidP="00790334">
      <w:pPr>
        <w:spacing w:after="0"/>
      </w:pPr>
      <w:r>
        <w:t>6.  The District technology personnel shall ensure that the website also includes the notice in appropriate</w:t>
      </w:r>
      <w:r w:rsidR="00790334">
        <w:t xml:space="preserve"> </w:t>
      </w:r>
      <w:r w:rsidR="00790334">
        <w:t>areas.</w:t>
      </w:r>
    </w:p>
    <w:p w:rsidR="007A3E0B" w:rsidRDefault="007A3E0B" w:rsidP="007A3E0B">
      <w:pPr>
        <w:spacing w:after="0"/>
      </w:pPr>
      <w:bookmarkStart w:id="0" w:name="_GoBack"/>
      <w:bookmarkEnd w:id="0"/>
    </w:p>
    <w:sectPr w:rsidR="007A3E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734" w:rsidRDefault="00ED3734" w:rsidP="0011111B">
      <w:pPr>
        <w:spacing w:after="0" w:line="240" w:lineRule="auto"/>
      </w:pPr>
      <w:r>
        <w:separator/>
      </w:r>
    </w:p>
  </w:endnote>
  <w:endnote w:type="continuationSeparator" w:id="0">
    <w:p w:rsidR="00ED3734" w:rsidRDefault="00ED3734"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734" w:rsidRDefault="00ED3734" w:rsidP="0011111B">
      <w:pPr>
        <w:spacing w:after="0" w:line="240" w:lineRule="auto"/>
      </w:pPr>
      <w:r>
        <w:separator/>
      </w:r>
    </w:p>
  </w:footnote>
  <w:footnote w:type="continuationSeparator" w:id="0">
    <w:p w:rsidR="00ED3734" w:rsidRDefault="00ED3734"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D1E9E"/>
    <w:multiLevelType w:val="hybridMultilevel"/>
    <w:tmpl w:val="78B2D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550BB"/>
    <w:rsid w:val="0011111B"/>
    <w:rsid w:val="00153553"/>
    <w:rsid w:val="001A574E"/>
    <w:rsid w:val="00227177"/>
    <w:rsid w:val="00265B31"/>
    <w:rsid w:val="004362AB"/>
    <w:rsid w:val="005D01A4"/>
    <w:rsid w:val="007769EF"/>
    <w:rsid w:val="00790334"/>
    <w:rsid w:val="007A3E0B"/>
    <w:rsid w:val="008A798B"/>
    <w:rsid w:val="008C386B"/>
    <w:rsid w:val="00A27293"/>
    <w:rsid w:val="00A90550"/>
    <w:rsid w:val="00A915FF"/>
    <w:rsid w:val="00B76A21"/>
    <w:rsid w:val="00ED14CA"/>
    <w:rsid w:val="00ED3734"/>
    <w:rsid w:val="00EF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25A0"/>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table" w:customStyle="1" w:styleId="TableGrid">
    <w:name w:val="TableGrid"/>
    <w:rsid w:val="007769E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1A5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11</cp:revision>
  <dcterms:created xsi:type="dcterms:W3CDTF">2022-12-13T16:08:00Z</dcterms:created>
  <dcterms:modified xsi:type="dcterms:W3CDTF">2023-08-28T15:54:00Z</dcterms:modified>
</cp:coreProperties>
</file>