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05C0" w:rsidRDefault="009105C0" w:rsidP="000F079C">
      <w:pPr>
        <w:rPr>
          <w:rFonts w:ascii="Adobe Garamond Pro" w:hAnsi="Adobe Garamond Pro"/>
          <w:lang w:bidi="en-US"/>
        </w:rPr>
      </w:pPr>
    </w:p>
    <w:p w:rsidR="000F079C" w:rsidRPr="000F079C" w:rsidRDefault="000F079C" w:rsidP="000F079C">
      <w:pPr>
        <w:jc w:val="center"/>
        <w:rPr>
          <w:rFonts w:ascii="Adobe Garamond Pro" w:hAnsi="Adobe Garamond Pro"/>
          <w:lang w:bidi="en-US"/>
        </w:rPr>
      </w:pPr>
      <w:r w:rsidRPr="000F079C">
        <w:rPr>
          <w:rFonts w:ascii="Adobe Garamond Pro" w:hAnsi="Adobe Garamond Pro"/>
          <w:lang w:bidi="en-US"/>
        </w:rPr>
        <w:t>Board Brief</w:t>
      </w:r>
      <w:r>
        <w:rPr>
          <w:rFonts w:ascii="Adobe Garamond Pro" w:hAnsi="Adobe Garamond Pro"/>
          <w:lang w:bidi="en-US"/>
        </w:rPr>
        <w:t xml:space="preserve"> - Wednesday</w:t>
      </w:r>
      <w:r w:rsidR="004762BF" w:rsidRPr="004762BF">
        <w:rPr>
          <w:rFonts w:ascii="Adobe Garamond Pro" w:hAnsi="Adobe Garamond Pro"/>
          <w:lang w:bidi="en-US"/>
        </w:rPr>
        <w:t xml:space="preserve">, </w:t>
      </w:r>
      <w:r>
        <w:rPr>
          <w:rFonts w:ascii="Adobe Garamond Pro" w:hAnsi="Adobe Garamond Pro"/>
          <w:lang w:bidi="en-US"/>
        </w:rPr>
        <w:t xml:space="preserve">January </w:t>
      </w:r>
      <w:r w:rsidR="004762BF" w:rsidRPr="004762BF">
        <w:rPr>
          <w:rFonts w:ascii="Adobe Garamond Pro" w:hAnsi="Adobe Garamond Pro"/>
          <w:lang w:bidi="en-US"/>
        </w:rPr>
        <w:t>2</w:t>
      </w:r>
      <w:r>
        <w:rPr>
          <w:rFonts w:ascii="Adobe Garamond Pro" w:hAnsi="Adobe Garamond Pro"/>
          <w:lang w:bidi="en-US"/>
        </w:rPr>
        <w:t>4</w:t>
      </w:r>
      <w:r w:rsidR="004762BF" w:rsidRPr="004762BF">
        <w:rPr>
          <w:rFonts w:ascii="Adobe Garamond Pro" w:hAnsi="Adobe Garamond Pro"/>
          <w:lang w:bidi="en-US"/>
        </w:rPr>
        <w:t>, 202</w:t>
      </w:r>
      <w:r>
        <w:rPr>
          <w:rFonts w:ascii="Adobe Garamond Pro" w:hAnsi="Adobe Garamond Pro"/>
          <w:lang w:bidi="en-US"/>
        </w:rPr>
        <w:t>4</w:t>
      </w:r>
    </w:p>
    <w:p w:rsidR="000F079C" w:rsidRPr="000F079C" w:rsidRDefault="000F079C" w:rsidP="000F079C">
      <w:pPr>
        <w:rPr>
          <w:rFonts w:ascii="Adobe Garamond Pro" w:hAnsi="Adobe Garamond Pro"/>
          <w:lang w:bidi="en-US"/>
        </w:rPr>
      </w:pPr>
    </w:p>
    <w:p w:rsidR="000F079C" w:rsidRPr="000F079C" w:rsidRDefault="000F079C" w:rsidP="000F079C">
      <w:pPr>
        <w:rPr>
          <w:rFonts w:ascii="Adobe Garamond Pro" w:hAnsi="Adobe Garamond Pro"/>
          <w:lang w:bidi="en-US"/>
        </w:rPr>
      </w:pPr>
      <w:r w:rsidRPr="000F079C">
        <w:rPr>
          <w:rFonts w:ascii="Adobe Garamond Pro" w:hAnsi="Adobe Garamond Pro"/>
          <w:lang w:bidi="en-US"/>
        </w:rPr>
        <w:t>The January board meeting began with a welcome and the call to order, with Zoom meeting information provided. The adoption of the agenda (Policy BDDB-2) was then confirmed through a roll call. Consent items, including the approval of minutes (Policy BDDG), were discussed and approved.</w:t>
      </w:r>
    </w:p>
    <w:p w:rsidR="000F079C" w:rsidRPr="000F079C" w:rsidRDefault="000F079C" w:rsidP="000F079C">
      <w:pPr>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Pillar A - </w:t>
      </w:r>
      <w:r w:rsidRPr="000F079C">
        <w:rPr>
          <w:rFonts w:ascii="Adobe Garamond Pro" w:hAnsi="Adobe Garamond Pro"/>
          <w:lang w:bidi="en-US"/>
        </w:rPr>
        <w:t>Our District</w:t>
      </w:r>
      <w:r w:rsidRPr="000F079C">
        <w:rPr>
          <w:rFonts w:ascii="Adobe Garamond Pro" w:hAnsi="Adobe Garamond Pro"/>
          <w:b/>
          <w:bCs/>
          <w:lang w:bidi="en-US"/>
        </w:rPr>
        <w:t>:</w:t>
      </w:r>
      <w:r w:rsidRPr="000F079C">
        <w:rPr>
          <w:rFonts w:ascii="Adobe Garamond Pro" w:hAnsi="Adobe Garamond Pro"/>
          <w:lang w:bidi="en-US"/>
        </w:rPr>
        <w:t> </w:t>
      </w: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4.1</w:t>
      </w:r>
      <w:r w:rsidRPr="000F079C">
        <w:rPr>
          <w:rFonts w:ascii="Adobe Garamond Pro" w:hAnsi="Adobe Garamond Pro"/>
          <w:lang w:bidi="en-US"/>
        </w:rPr>
        <w:t> – Superintendent Yaw Obeng provided comments (Policy CBG) highlighting</w:t>
      </w:r>
      <w:r>
        <w:rPr>
          <w:rFonts w:ascii="Adobe Garamond Pro" w:hAnsi="Adobe Garamond Pro"/>
          <w:lang w:bidi="en-US"/>
        </w:rPr>
        <w:t xml:space="preserve"> </w:t>
      </w:r>
      <w:r w:rsidRPr="000F079C">
        <w:rPr>
          <w:rFonts w:ascii="Adobe Garamond Pro" w:hAnsi="Adobe Garamond Pro"/>
          <w:lang w:bidi="en-US"/>
        </w:rPr>
        <w:t>HMC-1</w:t>
      </w:r>
      <w:r>
        <w:rPr>
          <w:rFonts w:ascii="Adobe Garamond Pro" w:hAnsi="Adobe Garamond Pro"/>
          <w:lang w:bidi="en-US"/>
        </w:rPr>
        <w:t xml:space="preserve"> success</w:t>
      </w:r>
      <w:r w:rsidRPr="000F079C">
        <w:rPr>
          <w:rFonts w:ascii="Adobe Garamond Pro" w:hAnsi="Adobe Garamond Pro"/>
          <w:lang w:bidi="en-US"/>
        </w:rPr>
        <w:t>.</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National School Board Recognition Month</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HMC One Wireless Campaign</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Winter Summit</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Lego League</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Above and Beyond Award Winner – HMMS 7th Grade student Essynce Love</w:t>
      </w:r>
    </w:p>
    <w:p w:rsidR="000F079C" w:rsidRPr="000F079C" w:rsidRDefault="000F079C" w:rsidP="000F079C">
      <w:pPr>
        <w:numPr>
          <w:ilvl w:val="0"/>
          <w:numId w:val="2"/>
        </w:numPr>
        <w:tabs>
          <w:tab w:val="clear" w:pos="720"/>
          <w:tab w:val="num" w:pos="1440"/>
        </w:tabs>
        <w:ind w:left="1440"/>
        <w:rPr>
          <w:rFonts w:ascii="Adobe Garamond Pro" w:hAnsi="Adobe Garamond Pro"/>
          <w:lang w:bidi="en-US"/>
        </w:rPr>
      </w:pPr>
      <w:r w:rsidRPr="000F079C">
        <w:rPr>
          <w:rFonts w:ascii="Adobe Garamond Pro" w:hAnsi="Adobe Garamond Pro"/>
          <w:lang w:bidi="en-US"/>
        </w:rPr>
        <w:t>Neil Smith Community Service Award – Ruskin High School Sr. Camille Long</w:t>
      </w: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Pillar B - </w:t>
      </w:r>
      <w:r w:rsidRPr="000F079C">
        <w:rPr>
          <w:rFonts w:ascii="Adobe Garamond Pro" w:hAnsi="Adobe Garamond Pro"/>
          <w:lang w:bidi="en-US"/>
        </w:rPr>
        <w:t>Our Schools:</w:t>
      </w: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5.1 - </w:t>
      </w:r>
      <w:r w:rsidRPr="000F079C">
        <w:rPr>
          <w:rFonts w:ascii="Adobe Garamond Pro" w:hAnsi="Adobe Garamond Pro"/>
          <w:lang w:bidi="en-US"/>
        </w:rPr>
        <w:t>Assistant Superintendent of Academic Services Katie Roe presented on 8th Grade Center Data in Action (Policy FB). </w:t>
      </w:r>
    </w:p>
    <w:p w:rsidR="000F079C" w:rsidRPr="000F079C" w:rsidRDefault="000F079C" w:rsidP="000F079C">
      <w:pPr>
        <w:pStyle w:val="ListParagraph"/>
        <w:numPr>
          <w:ilvl w:val="0"/>
          <w:numId w:val="13"/>
        </w:numPr>
        <w:rPr>
          <w:rFonts w:ascii="Adobe Garamond Pro" w:hAnsi="Adobe Garamond Pro"/>
          <w:lang w:bidi="en-US"/>
        </w:rPr>
      </w:pPr>
      <w:r w:rsidRPr="000F079C">
        <w:rPr>
          <w:rFonts w:ascii="Adobe Garamond Pro" w:hAnsi="Adobe Garamond Pro"/>
          <w:lang w:bidi="en-US"/>
        </w:rPr>
        <w:t>Approximately 90 students participated in this new elective class at the 8th Grade Center, led by Teacher Denise Stafos. </w:t>
      </w:r>
    </w:p>
    <w:p w:rsidR="000F079C" w:rsidRPr="000F079C" w:rsidRDefault="000F079C" w:rsidP="000F079C">
      <w:pPr>
        <w:pStyle w:val="ListParagraph"/>
        <w:numPr>
          <w:ilvl w:val="0"/>
          <w:numId w:val="13"/>
        </w:numPr>
        <w:rPr>
          <w:rFonts w:ascii="Adobe Garamond Pro" w:hAnsi="Adobe Garamond Pro"/>
          <w:lang w:bidi="en-US"/>
        </w:rPr>
      </w:pPr>
      <w:r w:rsidRPr="000F079C">
        <w:rPr>
          <w:rFonts w:ascii="Adobe Garamond Pro" w:hAnsi="Adobe Garamond Pro"/>
          <w:lang w:bidi="en-US"/>
        </w:rPr>
        <w:t>The class involved interaction with industry professionals; notably, 34 students earned their NC3 certification (MVA) in Data Science.</w:t>
      </w:r>
    </w:p>
    <w:p w:rsidR="000F079C" w:rsidRPr="000F079C" w:rsidRDefault="000F079C" w:rsidP="000F079C">
      <w:pPr>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5.2 - </w:t>
      </w:r>
      <w:r w:rsidRPr="000F079C">
        <w:rPr>
          <w:rFonts w:ascii="Adobe Garamond Pro" w:hAnsi="Adobe Garamond Pro"/>
          <w:lang w:bidi="en-US"/>
        </w:rPr>
        <w:t>Superintendent Yaw Obeng, Assistant Superintendent of Academic Services Katie Roe, and Assistant Superintendent of Operations Kevin Robinson provided an update on the HMC-1 Middle School redesign plan. This comprehensive plan responds to the pressing need for immediate change in our district's middle school program, focusing on providing improved programming, investing in our students, strategically growing our district, and committing to building the future we envision.</w:t>
      </w:r>
    </w:p>
    <w:p w:rsidR="000F079C" w:rsidRPr="000F079C" w:rsidRDefault="000F079C" w:rsidP="000F079C">
      <w:pPr>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Plan Timeline:</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January 2022: BOE Meeting - Initial approval for middle school redesign.</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August 2022: Opening the 6th Grade Center (Phase 1).</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February 2023: BOE Meeting - Approval for Phase 2 (6th/7th Center and 8th Center).</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April 2023: Parent/Community Meeting &amp; Surveys.</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November/December 2023: Staff Meetings/Middle School Redesign Committee.</w:t>
      </w:r>
    </w:p>
    <w:p w:rsidR="000F079C" w:rsidRPr="000F079C" w:rsidRDefault="000F079C" w:rsidP="000F079C">
      <w:pPr>
        <w:pStyle w:val="ListParagraph"/>
        <w:numPr>
          <w:ilvl w:val="0"/>
          <w:numId w:val="8"/>
        </w:numPr>
        <w:rPr>
          <w:rFonts w:ascii="Adobe Garamond Pro" w:hAnsi="Adobe Garamond Pro"/>
          <w:lang w:bidi="en-US"/>
        </w:rPr>
      </w:pPr>
      <w:r w:rsidRPr="000F079C">
        <w:rPr>
          <w:rFonts w:ascii="Adobe Garamond Pro" w:hAnsi="Adobe Garamond Pro"/>
          <w:lang w:bidi="en-US"/>
        </w:rPr>
        <w:t>Ongoing: Consultation with DESE Supervisors.</w:t>
      </w:r>
    </w:p>
    <w:p w:rsidR="000F079C" w:rsidRPr="000F079C" w:rsidRDefault="000F079C" w:rsidP="000F079C">
      <w:pPr>
        <w:ind w:left="60"/>
        <w:rPr>
          <w:rFonts w:ascii="Adobe Garamond Pro" w:hAnsi="Adobe Garamond Pro"/>
          <w:lang w:bidi="en-US"/>
        </w:rPr>
      </w:pPr>
    </w:p>
    <w:p w:rsidR="000F079C" w:rsidRPr="000F079C" w:rsidRDefault="000F079C" w:rsidP="000F079C">
      <w:pPr>
        <w:ind w:firstLine="720"/>
        <w:rPr>
          <w:rFonts w:ascii="Adobe Garamond Pro" w:hAnsi="Adobe Garamond Pro"/>
          <w:b/>
          <w:bCs/>
          <w:lang w:bidi="en-US"/>
        </w:rPr>
      </w:pPr>
      <w:r w:rsidRPr="000F079C">
        <w:rPr>
          <w:rFonts w:ascii="Adobe Garamond Pro" w:hAnsi="Adobe Garamond Pro"/>
          <w:b/>
          <w:bCs/>
          <w:lang w:bidi="en-US"/>
        </w:rPr>
        <w:t>Key Highlights of the Plan:</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The current Ervin building returns to being a middle school to be named by the BOE.</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The newly renovated Burke Building transitions into the new home of Ervin Elementary School.</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Current Ervin Elementary students and staff stay together in the new building.</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In the 2024-2025 school year, HMC-1 will have TWO Middle School buildings, both hosting 6th through 8th graders.</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DESE removes Comprehensive/Unaccredited status for both Middle Schools.</w:t>
      </w:r>
    </w:p>
    <w:p w:rsidR="000F079C" w:rsidRPr="000F079C" w:rsidRDefault="000F079C" w:rsidP="000F079C">
      <w:pPr>
        <w:pStyle w:val="ListParagraph"/>
        <w:numPr>
          <w:ilvl w:val="0"/>
          <w:numId w:val="11"/>
        </w:numPr>
        <w:rPr>
          <w:rFonts w:ascii="Adobe Garamond Pro" w:hAnsi="Adobe Garamond Pro"/>
          <w:lang w:bidi="en-US"/>
        </w:rPr>
      </w:pPr>
      <w:r w:rsidRPr="000F079C">
        <w:rPr>
          <w:rFonts w:ascii="Adobe Garamond Pro" w:hAnsi="Adobe Garamond Pro"/>
          <w:lang w:bidi="en-US"/>
        </w:rPr>
        <w:t>Ervin Pre-K remains at its current site as a standalone school, to be named by the BOE.</w:t>
      </w:r>
    </w:p>
    <w:p w:rsidR="000F079C" w:rsidRPr="000F079C" w:rsidRDefault="000F079C" w:rsidP="000F079C">
      <w:pPr>
        <w:rPr>
          <w:rFonts w:ascii="Adobe Garamond Pro" w:hAnsi="Adobe Garamond Pro"/>
          <w:lang w:bidi="en-US"/>
        </w:rPr>
      </w:pPr>
    </w:p>
    <w:p w:rsidR="000F079C" w:rsidRPr="000F079C" w:rsidRDefault="000F079C" w:rsidP="000F079C">
      <w:pPr>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b/>
          <w:bCs/>
          <w:lang w:bidi="en-US"/>
        </w:rPr>
        <w:t>Pillar C - </w:t>
      </w:r>
      <w:r w:rsidRPr="000F079C">
        <w:rPr>
          <w:rFonts w:ascii="Adobe Garamond Pro" w:hAnsi="Adobe Garamond Pro"/>
          <w:lang w:bidi="en-US"/>
        </w:rPr>
        <w:t>Our Community</w:t>
      </w:r>
      <w:r w:rsidRPr="000F079C">
        <w:rPr>
          <w:rFonts w:ascii="Adobe Garamond Pro" w:hAnsi="Adobe Garamond Pro"/>
          <w:b/>
          <w:bCs/>
          <w:lang w:bidi="en-US"/>
        </w:rPr>
        <w:t>:</w:t>
      </w:r>
      <w:r w:rsidRPr="000F079C">
        <w:rPr>
          <w:rFonts w:ascii="Adobe Garamond Pro" w:hAnsi="Adobe Garamond Pro"/>
          <w:lang w:bidi="en-US"/>
        </w:rPr>
        <w:t> </w:t>
      </w: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lang w:bidi="en-US"/>
        </w:rPr>
        <w:t>Director of Communications and Community Engagement Justin Robinson provided an update on the Comprehensive School Improvement Plan (CSIP), focusing on communications and community engagement (Policy CH). The report highlighted:</w:t>
      </w:r>
    </w:p>
    <w:p w:rsidR="000F079C" w:rsidRPr="000F079C" w:rsidRDefault="000F079C" w:rsidP="000F079C">
      <w:pPr>
        <w:ind w:left="720"/>
        <w:rPr>
          <w:rFonts w:ascii="Adobe Garamond Pro" w:hAnsi="Adobe Garamond Pro"/>
          <w:lang w:bidi="en-US"/>
        </w:rPr>
      </w:pP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HMC One Square</w:t>
      </w: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Around the Mill Magazine</w:t>
      </w: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HMC One Equity Calendar</w:t>
      </w: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Social Media Growth</w:t>
      </w: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Earned Media Growth</w:t>
      </w:r>
    </w:p>
    <w:p w:rsidR="000F079C" w:rsidRPr="000F079C" w:rsidRDefault="000F079C" w:rsidP="000F079C">
      <w:pPr>
        <w:numPr>
          <w:ilvl w:val="0"/>
          <w:numId w:val="4"/>
        </w:numPr>
        <w:tabs>
          <w:tab w:val="clear" w:pos="720"/>
          <w:tab w:val="num" w:pos="1440"/>
        </w:tabs>
        <w:ind w:left="1440"/>
        <w:rPr>
          <w:rFonts w:ascii="Adobe Garamond Pro" w:hAnsi="Adobe Garamond Pro"/>
          <w:lang w:bidi="en-US"/>
        </w:rPr>
      </w:pPr>
      <w:r w:rsidRPr="000F079C">
        <w:rPr>
          <w:rFonts w:ascii="Adobe Garamond Pro" w:hAnsi="Adobe Garamond Pro"/>
          <w:lang w:bidi="en-US"/>
        </w:rPr>
        <w:t>SY 2023-2024 Highlights</w:t>
      </w: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p>
    <w:p w:rsidR="000F079C" w:rsidRPr="000F079C" w:rsidRDefault="000F079C" w:rsidP="000F079C">
      <w:pPr>
        <w:ind w:left="720"/>
        <w:rPr>
          <w:rFonts w:ascii="Adobe Garamond Pro" w:hAnsi="Adobe Garamond Pro"/>
          <w:lang w:bidi="en-US"/>
        </w:rPr>
      </w:pPr>
      <w:r w:rsidRPr="000F079C">
        <w:rPr>
          <w:rFonts w:ascii="Adobe Garamond Pro" w:hAnsi="Adobe Garamond Pro"/>
          <w:lang w:bidi="en-US"/>
        </w:rPr>
        <w:t>Additionally, there was an update on the board election (Policy BBB-1) and an opportunity for audience comments (Policy BDDH-1).</w:t>
      </w:r>
    </w:p>
    <w:p w:rsidR="000F079C" w:rsidRPr="000F079C" w:rsidRDefault="000F079C" w:rsidP="000F079C">
      <w:pPr>
        <w:rPr>
          <w:rFonts w:ascii="Adobe Garamond Pro" w:hAnsi="Adobe Garamond Pro"/>
          <w:lang w:bidi="en-US"/>
        </w:rPr>
      </w:pPr>
    </w:p>
    <w:p w:rsidR="000F079C" w:rsidRPr="004762BF" w:rsidRDefault="000F079C" w:rsidP="000F079C">
      <w:pPr>
        <w:rPr>
          <w:rFonts w:ascii="Adobe Garamond Pro" w:hAnsi="Adobe Garamond Pro"/>
          <w:lang w:bidi="en-US"/>
        </w:rPr>
      </w:pPr>
    </w:p>
    <w:p w:rsidR="003F6CAE" w:rsidRPr="004762BF" w:rsidRDefault="003F6CAE" w:rsidP="004762BF"/>
    <w:sectPr w:rsidR="003F6CAE" w:rsidRPr="004762BF" w:rsidSect="00B83C5A">
      <w:headerReference w:type="even" r:id="rId7"/>
      <w:headerReference w:type="default" r:id="rId8"/>
      <w:footerReference w:type="even" r:id="rId9"/>
      <w:footerReference w:type="default" r:id="rId10"/>
      <w:headerReference w:type="first" r:id="rId11"/>
      <w:footerReference w:type="first" r:id="rId12"/>
      <w:type w:val="continuous"/>
      <w:pgSz w:w="12240" w:h="15840"/>
      <w:pgMar w:top="640" w:right="98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51AE" w:rsidRDefault="003C51AE" w:rsidP="00472242">
      <w:r>
        <w:separator/>
      </w:r>
    </w:p>
  </w:endnote>
  <w:endnote w:type="continuationSeparator" w:id="0">
    <w:p w:rsidR="003C51AE" w:rsidRDefault="003C51AE" w:rsidP="0047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otham Book">
    <w:altName w:val="Calibri"/>
    <w:panose1 w:val="020B0604020202020204"/>
    <w:charset w:val="00"/>
    <w:family w:val="auto"/>
    <w:notTrueType/>
    <w:pitch w:val="variable"/>
    <w:sig w:usb0="00000003" w:usb1="00000000" w:usb2="00000000" w:usb3="00000000" w:csb0="0000000B" w:csb1="00000000"/>
  </w:font>
  <w:font w:name="Gotham Bold">
    <w:altName w:val="Calibri"/>
    <w:panose1 w:val="020B0604020202020204"/>
    <w:charset w:val="00"/>
    <w:family w:val="auto"/>
    <w:notTrueType/>
    <w:pitch w:val="variable"/>
    <w:sig w:usb0="A000007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F7A" w:rsidRDefault="00925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2106" w:rsidRDefault="002A2106" w:rsidP="002A2106">
    <w:pPr>
      <w:pStyle w:val="BodyText"/>
      <w:tabs>
        <w:tab w:val="left" w:pos="3240"/>
        <w:tab w:val="left" w:pos="5760"/>
        <w:tab w:val="left" w:pos="7560"/>
      </w:tabs>
      <w:rPr>
        <w:rFonts w:ascii="Gotham Book" w:hAnsi="Gotham Book"/>
        <w:color w:val="E7A724"/>
      </w:rPr>
    </w:pPr>
    <w:r w:rsidRPr="002A2106">
      <w:rPr>
        <w:rFonts w:ascii="Gotham Book" w:hAnsi="Gotham Book"/>
        <w:noProof/>
      </w:rPr>
      <mc:AlternateContent>
        <mc:Choice Requires="wps">
          <w:drawing>
            <wp:anchor distT="0" distB="0" distL="114300" distR="114300" simplePos="0" relativeHeight="251660288" behindDoc="0" locked="0" layoutInCell="1" allowOverlap="1" wp14:anchorId="6B261CAC" wp14:editId="35832866">
              <wp:simplePos x="0" y="0"/>
              <wp:positionH relativeFrom="page">
                <wp:posOffset>2809875</wp:posOffset>
              </wp:positionH>
              <wp:positionV relativeFrom="paragraph">
                <wp:posOffset>80708</wp:posOffset>
              </wp:positionV>
              <wp:extent cx="0" cy="383540"/>
              <wp:effectExtent l="0" t="0" r="12700" b="1016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9525">
                        <a:solidFill>
                          <a:srgbClr val="282E7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1EB2F" id="Line 2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25pt,6.35pt" to="221.25pt,3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" strokecolor="#282e75">
              <o:lock v:ext="edit" shapetype="f"/>
              <w10:wrap anchorx="page"/>
            </v:line>
          </w:pict>
        </mc:Fallback>
      </mc:AlternateContent>
    </w:r>
  </w:p>
  <w:p w:rsidR="00E65794" w:rsidRDefault="002A2106" w:rsidP="00E65794">
    <w:pPr>
      <w:pStyle w:val="BodyText"/>
      <w:tabs>
        <w:tab w:val="left" w:pos="3240"/>
        <w:tab w:val="left" w:pos="5760"/>
        <w:tab w:val="left" w:pos="7920"/>
      </w:tabs>
      <w:rPr>
        <w:rFonts w:ascii="Gotham Book" w:hAnsi="Gotham Book"/>
        <w:color w:val="000000" w:themeColor="text1"/>
        <w:spacing w:val="-2"/>
      </w:rPr>
    </w:pPr>
    <w:r w:rsidRPr="002A2106">
      <w:rPr>
        <w:rFonts w:ascii="Gotham Book" w:hAnsi="Gotham Book"/>
        <w:color w:val="E7A724"/>
      </w:rPr>
      <w:t>HICKMAN MILLS C-1 SCHOOLS</w:t>
    </w:r>
    <w:r>
      <w:rPr>
        <w:rFonts w:ascii="Gotham Book" w:hAnsi="Gotham Book"/>
        <w:color w:val="E7A724"/>
      </w:rPr>
      <w:tab/>
    </w:r>
    <w:r w:rsidR="006841B7" w:rsidRPr="006841B7">
      <w:rPr>
        <w:rFonts w:ascii="Gotham Book" w:hAnsi="Gotham Book"/>
        <w:color w:val="000000" w:themeColor="text1"/>
      </w:rPr>
      <w:t>5401 E. 103rd St.</w:t>
    </w:r>
    <w:r w:rsidR="006841B7" w:rsidRPr="006841B7">
      <w:rPr>
        <w:rFonts w:ascii="Gotham Book" w:hAnsi="Gotham Book"/>
        <w:color w:val="000000" w:themeColor="text1"/>
      </w:rPr>
      <w:tab/>
      <w:t>P:</w:t>
    </w:r>
    <w:r w:rsidR="006841B7" w:rsidRPr="006841B7">
      <w:rPr>
        <w:rFonts w:ascii="Gotham Book" w:hAnsi="Gotham Book"/>
        <w:color w:val="000000" w:themeColor="text1"/>
        <w:spacing w:val="-1"/>
      </w:rPr>
      <w:t xml:space="preserve"> </w:t>
    </w:r>
    <w:r w:rsidR="006841B7" w:rsidRPr="006841B7">
      <w:rPr>
        <w:rFonts w:ascii="Gotham Book" w:hAnsi="Gotham Book"/>
        <w:color w:val="000000" w:themeColor="text1"/>
        <w:spacing w:val="-2"/>
      </w:rPr>
      <w:t>816.316.7000</w:t>
    </w:r>
  </w:p>
  <w:p w:rsidR="002A2106" w:rsidRPr="002A2106" w:rsidRDefault="001B5212" w:rsidP="00E65794">
    <w:pPr>
      <w:pStyle w:val="BodyText"/>
      <w:tabs>
        <w:tab w:val="left" w:pos="3240"/>
        <w:tab w:val="left" w:pos="5760"/>
        <w:tab w:val="left" w:pos="7920"/>
      </w:tabs>
      <w:rPr>
        <w:rFonts w:ascii="Gotham Book" w:hAnsi="Gotham Book"/>
        <w:color w:val="231F20"/>
        <w:spacing w:val="-2"/>
      </w:rPr>
    </w:pPr>
    <w:r w:rsidRPr="001B5212">
      <w:rPr>
        <w:rFonts w:ascii="Gotham Book" w:hAnsi="Gotham Book"/>
        <w:b w:val="0"/>
        <w:bCs w:val="0"/>
        <w:noProof/>
        <w:color w:val="000000" w:themeColor="text1"/>
        <w:spacing w:val="-2"/>
      </w:rPr>
      <w:drawing>
        <wp:anchor distT="0" distB="0" distL="114300" distR="114300" simplePos="0" relativeHeight="251668480" behindDoc="0" locked="0" layoutInCell="1" allowOverlap="1" wp14:anchorId="1D39FC6B" wp14:editId="79384AFB">
          <wp:simplePos x="0" y="0"/>
          <wp:positionH relativeFrom="column">
            <wp:posOffset>-863600</wp:posOffset>
          </wp:positionH>
          <wp:positionV relativeFrom="paragraph">
            <wp:posOffset>422185</wp:posOffset>
          </wp:positionV>
          <wp:extent cx="7772400" cy="164869"/>
          <wp:effectExtent l="0" t="0" r="0" b="635"/>
          <wp:wrapNone/>
          <wp:docPr id="144876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370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64869"/>
                  </a:xfrm>
                  <a:prstGeom prst="rect">
                    <a:avLst/>
                  </a:prstGeom>
                </pic:spPr>
              </pic:pic>
            </a:graphicData>
          </a:graphic>
          <wp14:sizeRelH relativeFrom="page">
            <wp14:pctWidth>0</wp14:pctWidth>
          </wp14:sizeRelH>
          <wp14:sizeRelV relativeFrom="page">
            <wp14:pctHeight>0</wp14:pctHeight>
          </wp14:sizeRelV>
        </wp:anchor>
      </w:drawing>
    </w:r>
    <w:r w:rsidR="006841B7" w:rsidRPr="006841B7">
      <w:rPr>
        <w:rFonts w:ascii="Gotham Book" w:hAnsi="Gotham Book"/>
        <w:b w:val="0"/>
        <w:bCs w:val="0"/>
        <w:color w:val="000000" w:themeColor="text1"/>
        <w:spacing w:val="-2"/>
      </w:rPr>
      <w:tab/>
    </w:r>
    <w:r w:rsidR="006841B7" w:rsidRPr="006841B7">
      <w:rPr>
        <w:rFonts w:ascii="Gotham Book" w:hAnsi="Gotham Book"/>
        <w:b w:val="0"/>
        <w:bCs w:val="0"/>
        <w:color w:val="000000" w:themeColor="text1"/>
      </w:rPr>
      <w:t>Kansas</w:t>
    </w:r>
    <w:r w:rsidR="006841B7" w:rsidRPr="006841B7">
      <w:rPr>
        <w:rFonts w:ascii="Gotham Book" w:hAnsi="Gotham Book"/>
        <w:b w:val="0"/>
        <w:bCs w:val="0"/>
        <w:color w:val="000000" w:themeColor="text1"/>
        <w:spacing w:val="-13"/>
      </w:rPr>
      <w:t xml:space="preserve"> </w:t>
    </w:r>
    <w:r w:rsidR="006841B7" w:rsidRPr="006841B7">
      <w:rPr>
        <w:rFonts w:ascii="Gotham Book" w:hAnsi="Gotham Book"/>
        <w:b w:val="0"/>
        <w:bCs w:val="0"/>
        <w:color w:val="000000" w:themeColor="text1"/>
      </w:rPr>
      <w:t>City,</w:t>
    </w:r>
    <w:r w:rsidR="006841B7" w:rsidRPr="006841B7">
      <w:rPr>
        <w:rFonts w:ascii="Gotham Book" w:hAnsi="Gotham Book"/>
        <w:b w:val="0"/>
        <w:bCs w:val="0"/>
        <w:color w:val="000000" w:themeColor="text1"/>
        <w:spacing w:val="-13"/>
      </w:rPr>
      <w:t xml:space="preserve"> </w:t>
    </w:r>
    <w:r w:rsidR="006841B7" w:rsidRPr="006841B7">
      <w:rPr>
        <w:rFonts w:ascii="Gotham Book" w:hAnsi="Gotham Book"/>
        <w:b w:val="0"/>
        <w:bCs w:val="0"/>
        <w:color w:val="000000" w:themeColor="text1"/>
      </w:rPr>
      <w:t>MO</w:t>
    </w:r>
    <w:r w:rsidR="006841B7" w:rsidRPr="006841B7">
      <w:rPr>
        <w:rFonts w:ascii="Gotham Book" w:hAnsi="Gotham Book"/>
        <w:b w:val="0"/>
        <w:bCs w:val="0"/>
        <w:color w:val="000000" w:themeColor="text1"/>
        <w:spacing w:val="-12"/>
      </w:rPr>
      <w:t xml:space="preserve"> </w:t>
    </w:r>
    <w:r w:rsidR="006841B7" w:rsidRPr="006841B7">
      <w:rPr>
        <w:rFonts w:ascii="Gotham Book" w:hAnsi="Gotham Book"/>
        <w:b w:val="0"/>
        <w:bCs w:val="0"/>
        <w:color w:val="000000" w:themeColor="text1"/>
      </w:rPr>
      <w:t>64137</w:t>
    </w:r>
    <w:r w:rsidR="006841B7" w:rsidRPr="006841B7">
      <w:rPr>
        <w:rFonts w:ascii="Gotham Book" w:hAnsi="Gotham Book"/>
        <w:b w:val="0"/>
        <w:bCs w:val="0"/>
        <w:color w:val="000000" w:themeColor="text1"/>
      </w:rPr>
      <w:tab/>
      <w:t xml:space="preserve">F: </w:t>
    </w:r>
    <w:r w:rsidR="006841B7" w:rsidRPr="006841B7">
      <w:rPr>
        <w:rFonts w:ascii="Gotham Book" w:hAnsi="Gotham Book"/>
        <w:b w:val="0"/>
        <w:bCs w:val="0"/>
        <w:color w:val="000000" w:themeColor="text1"/>
        <w:spacing w:val="-2"/>
      </w:rPr>
      <w:t>816.316.</w:t>
    </w:r>
    <w:r w:rsidR="006841B7" w:rsidRPr="006841B7">
      <w:rPr>
        <w:color w:val="000000" w:themeColor="text1"/>
      </w:rPr>
      <w:t xml:space="preserve"> </w:t>
    </w:r>
    <w:r w:rsidR="006841B7" w:rsidRPr="006841B7">
      <w:rPr>
        <w:rFonts w:ascii="Gotham Book" w:hAnsi="Gotham Book"/>
        <w:b w:val="0"/>
        <w:bCs w:val="0"/>
        <w:color w:val="000000" w:themeColor="text1"/>
        <w:spacing w:val="-2"/>
      </w:rPr>
      <w:t>7020</w:t>
    </w:r>
    <w:r w:rsidR="002A2106" w:rsidRPr="002A2106">
      <w:rPr>
        <w:rFonts w:ascii="Gotham Book" w:hAnsi="Gotham Book"/>
        <w:b w:val="0"/>
        <w:bCs w:val="0"/>
        <w:color w:val="282E75"/>
        <w:spacing w:val="-2"/>
      </w:rPr>
      <w:tab/>
    </w:r>
    <w:r w:rsidR="00E65794" w:rsidRPr="00E65794">
      <w:rPr>
        <w:rFonts w:ascii="Gotham Bold" w:hAnsi="Gotham Bold"/>
        <w:color w:val="000000" w:themeColor="text1"/>
      </w:rPr>
      <w:t>HickmanMills</w:t>
    </w:r>
    <w:r w:rsidR="00E65794" w:rsidRPr="00E65794">
      <w:rPr>
        <w:rFonts w:ascii="Gotham Bold" w:hAnsi="Gotham Bold"/>
        <w:color w:val="000000" w:themeColor="text1"/>
        <w:spacing w:val="-2"/>
      </w:rPr>
      <w: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F7A" w:rsidRDefault="00925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51AE" w:rsidRDefault="003C51AE" w:rsidP="00472242">
      <w:r>
        <w:separator/>
      </w:r>
    </w:p>
  </w:footnote>
  <w:footnote w:type="continuationSeparator" w:id="0">
    <w:p w:rsidR="003C51AE" w:rsidRDefault="003C51AE" w:rsidP="00472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F7A" w:rsidRDefault="00925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B75" w:rsidRDefault="001B5212" w:rsidP="00472242">
    <w:pPr>
      <w:pStyle w:val="BodyText"/>
      <w:rPr>
        <w:rFonts w:ascii="Times New Roman"/>
        <w:b w:val="0"/>
        <w:sz w:val="20"/>
      </w:rPr>
    </w:pPr>
    <w:r w:rsidRPr="001B5212">
      <w:rPr>
        <w:noProof/>
      </w:rPr>
      <w:drawing>
        <wp:anchor distT="0" distB="0" distL="114300" distR="114300" simplePos="0" relativeHeight="251667456" behindDoc="0" locked="0" layoutInCell="1" allowOverlap="1" wp14:anchorId="709A3635" wp14:editId="3292F43E">
          <wp:simplePos x="0" y="0"/>
          <wp:positionH relativeFrom="column">
            <wp:posOffset>-863600</wp:posOffset>
          </wp:positionH>
          <wp:positionV relativeFrom="paragraph">
            <wp:posOffset>-457200</wp:posOffset>
          </wp:positionV>
          <wp:extent cx="7772400" cy="596669"/>
          <wp:effectExtent l="0" t="0" r="0" b="635"/>
          <wp:wrapNone/>
          <wp:docPr id="83086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9712"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59666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b w:val="0"/>
        <w:noProof/>
        <w:sz w:val="20"/>
      </w:rPr>
      <w:drawing>
        <wp:anchor distT="0" distB="0" distL="114300" distR="114300" simplePos="0" relativeHeight="251662336" behindDoc="0" locked="0" layoutInCell="1" allowOverlap="1" wp14:anchorId="1BE878EE" wp14:editId="00974FE4">
          <wp:simplePos x="0" y="0"/>
          <wp:positionH relativeFrom="column">
            <wp:posOffset>1182370</wp:posOffset>
          </wp:positionH>
          <wp:positionV relativeFrom="paragraph">
            <wp:posOffset>79375</wp:posOffset>
          </wp:positionV>
          <wp:extent cx="3694923" cy="609600"/>
          <wp:effectExtent l="0" t="0" r="1270" b="0"/>
          <wp:wrapNone/>
          <wp:docPr id="1899436232" name="Picture 18994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36232" name="Picture 1899436232"/>
                  <pic:cNvPicPr/>
                </pic:nvPicPr>
                <pic:blipFill>
                  <a:blip r:embed="rId2">
                    <a:extLst>
                      <a:ext uri="{28A0092B-C50C-407E-A947-70E740481C1C}">
                        <a14:useLocalDpi xmlns:a14="http://schemas.microsoft.com/office/drawing/2010/main" val="0"/>
                      </a:ext>
                    </a:extLst>
                  </a:blip>
                  <a:stretch>
                    <a:fillRect/>
                  </a:stretch>
                </pic:blipFill>
                <pic:spPr>
                  <a:xfrm>
                    <a:off x="0" y="0"/>
                    <a:ext cx="3694923" cy="609600"/>
                  </a:xfrm>
                  <a:prstGeom prst="rect">
                    <a:avLst/>
                  </a:prstGeom>
                </pic:spPr>
              </pic:pic>
            </a:graphicData>
          </a:graphic>
          <wp14:sizeRelH relativeFrom="page">
            <wp14:pctWidth>0</wp14:pctWidth>
          </wp14:sizeRelH>
          <wp14:sizeRelV relativeFrom="page">
            <wp14:pctHeight>0</wp14:pctHeight>
          </wp14:sizeRelV>
        </wp:anchor>
      </w:drawing>
    </w:r>
    <w:r w:rsidR="006841B7" w:rsidRPr="006841B7">
      <w:rPr>
        <w:noProof/>
      </w:rPr>
      <w:t xml:space="preserve"> </w:t>
    </w:r>
  </w:p>
  <w:p w:rsidR="00472242" w:rsidRDefault="00472242" w:rsidP="00DB1B75">
    <w:pPr>
      <w:pStyle w:val="BodyText"/>
      <w:jc w:val="center"/>
      <w:rPr>
        <w:rFonts w:ascii="Times New Roman"/>
        <w:b w:val="0"/>
        <w:sz w:val="20"/>
      </w:rPr>
    </w:pPr>
  </w:p>
  <w:p w:rsidR="00472242" w:rsidRDefault="00472242" w:rsidP="00472242">
    <w:pPr>
      <w:pStyle w:val="BodyText"/>
      <w:spacing w:before="7"/>
      <w:rPr>
        <w:rFonts w:ascii="Times New Roman"/>
        <w:b w:val="0"/>
        <w:sz w:val="22"/>
      </w:rPr>
    </w:pPr>
  </w:p>
  <w:p w:rsidR="00472242" w:rsidRPr="00DB1B75" w:rsidRDefault="005E7E6F" w:rsidP="00DB1B75">
    <w:pPr>
      <w:pStyle w:val="BodyText"/>
      <w:tabs>
        <w:tab w:val="left" w:pos="9446"/>
      </w:tabs>
      <w:spacing w:before="103"/>
      <w:ind w:left="6463" w:firstLine="17"/>
      <w:rPr>
        <w:color w:val="E7A724"/>
      </w:rPr>
    </w:pPr>
    <w:r>
      <w:rPr>
        <w:color w:val="E7A724"/>
      </w:rPr>
      <w:t xml:space="preserve">                                    </w:t>
    </w:r>
  </w:p>
  <w:p w:rsidR="00472242" w:rsidRDefault="003F6CAE">
    <w:pPr>
      <w:pStyle w:val="Header"/>
    </w:pPr>
    <w:r>
      <w:rPr>
        <w:noProof/>
      </w:rPr>
      <w:drawing>
        <wp:anchor distT="0" distB="0" distL="114300" distR="114300" simplePos="0" relativeHeight="251664384" behindDoc="1" locked="0" layoutInCell="1" allowOverlap="1" wp14:anchorId="1995065B" wp14:editId="620EC62C">
          <wp:simplePos x="0" y="0"/>
          <wp:positionH relativeFrom="column">
            <wp:posOffset>535542</wp:posOffset>
          </wp:positionH>
          <wp:positionV relativeFrom="paragraph">
            <wp:posOffset>1691196</wp:posOffset>
          </wp:positionV>
          <wp:extent cx="5025421" cy="4481524"/>
          <wp:effectExtent l="0" t="0" r="3810" b="1905"/>
          <wp:wrapNone/>
          <wp:docPr id="1673360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60791" name="Picture 2"/>
                  <pic:cNvPicPr/>
                </pic:nvPicPr>
                <pic:blipFill>
                  <a:blip r:embed="rId3">
                    <a:alphaModFix amt="5000"/>
                    <a:extLst>
                      <a:ext uri="{28A0092B-C50C-407E-A947-70E740481C1C}">
                        <a14:useLocalDpi xmlns:a14="http://schemas.microsoft.com/office/drawing/2010/main" val="0"/>
                      </a:ext>
                    </a:extLst>
                  </a:blip>
                  <a:stretch>
                    <a:fillRect/>
                  </a:stretch>
                </pic:blipFill>
                <pic:spPr>
                  <a:xfrm>
                    <a:off x="0" y="0"/>
                    <a:ext cx="5025421" cy="44815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F7A" w:rsidRDefault="00925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650A"/>
    <w:multiLevelType w:val="multilevel"/>
    <w:tmpl w:val="012C77EC"/>
    <w:lvl w:ilvl="0">
      <w:start w:val="1"/>
      <w:numFmt w:val="bullet"/>
      <w:lvlText w:val=""/>
      <w:lvlJc w:val="left"/>
      <w:pPr>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5EE0E23"/>
    <w:multiLevelType w:val="hybridMultilevel"/>
    <w:tmpl w:val="094AC36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7121102"/>
    <w:multiLevelType w:val="multilevel"/>
    <w:tmpl w:val="012C77E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52F3D"/>
    <w:multiLevelType w:val="multilevel"/>
    <w:tmpl w:val="EE66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03C24"/>
    <w:multiLevelType w:val="hybridMultilevel"/>
    <w:tmpl w:val="A8D68A26"/>
    <w:lvl w:ilvl="0" w:tplc="56FA4BCE">
      <w:numFmt w:val="bullet"/>
      <w:lvlText w:val="·"/>
      <w:lvlJc w:val="left"/>
      <w:pPr>
        <w:ind w:left="1080" w:hanging="360"/>
      </w:pPr>
      <w:rPr>
        <w:rFonts w:ascii="Adobe Garamond Pro" w:eastAsia="Century Gothic" w:hAnsi="Adobe Garamond Pro" w:cs="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FB5054"/>
    <w:multiLevelType w:val="hybridMultilevel"/>
    <w:tmpl w:val="B06EDC7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EC2F82"/>
    <w:multiLevelType w:val="multilevel"/>
    <w:tmpl w:val="75443EB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3A95317E"/>
    <w:multiLevelType w:val="hybridMultilevel"/>
    <w:tmpl w:val="B990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92413"/>
    <w:multiLevelType w:val="hybridMultilevel"/>
    <w:tmpl w:val="46E8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B45B5"/>
    <w:multiLevelType w:val="multilevel"/>
    <w:tmpl w:val="D322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40367"/>
    <w:multiLevelType w:val="hybridMultilevel"/>
    <w:tmpl w:val="5CD2605A"/>
    <w:lvl w:ilvl="0" w:tplc="56FA4BCE">
      <w:numFmt w:val="bullet"/>
      <w:lvlText w:val="·"/>
      <w:lvlJc w:val="left"/>
      <w:pPr>
        <w:ind w:left="1080" w:hanging="360"/>
      </w:pPr>
      <w:rPr>
        <w:rFonts w:ascii="Adobe Garamond Pro" w:eastAsia="Century Gothic" w:hAnsi="Adobe Garamond Pro"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733BCE"/>
    <w:multiLevelType w:val="multilevel"/>
    <w:tmpl w:val="FCBE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DE4818"/>
    <w:multiLevelType w:val="hybridMultilevel"/>
    <w:tmpl w:val="636EF8B6"/>
    <w:lvl w:ilvl="0" w:tplc="92D6C684">
      <w:numFmt w:val="bullet"/>
      <w:lvlText w:val="·"/>
      <w:lvlJc w:val="left"/>
      <w:pPr>
        <w:ind w:left="720" w:hanging="360"/>
      </w:pPr>
      <w:rPr>
        <w:rFonts w:ascii="Adobe Garamond Pro" w:eastAsia="Century Gothic" w:hAnsi="Adobe Garamond Pro"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5485169">
    <w:abstractNumId w:val="6"/>
  </w:num>
  <w:num w:numId="2" w16cid:durableId="348340139">
    <w:abstractNumId w:val="3"/>
  </w:num>
  <w:num w:numId="3" w16cid:durableId="1393962052">
    <w:abstractNumId w:val="9"/>
  </w:num>
  <w:num w:numId="4" w16cid:durableId="1513035209">
    <w:abstractNumId w:val="11"/>
  </w:num>
  <w:num w:numId="5" w16cid:durableId="863830984">
    <w:abstractNumId w:val="7"/>
  </w:num>
  <w:num w:numId="6" w16cid:durableId="600842329">
    <w:abstractNumId w:val="4"/>
  </w:num>
  <w:num w:numId="7" w16cid:durableId="805201451">
    <w:abstractNumId w:val="10"/>
  </w:num>
  <w:num w:numId="8" w16cid:durableId="2086338756">
    <w:abstractNumId w:val="1"/>
  </w:num>
  <w:num w:numId="9" w16cid:durableId="870797962">
    <w:abstractNumId w:val="8"/>
  </w:num>
  <w:num w:numId="10" w16cid:durableId="119154368">
    <w:abstractNumId w:val="12"/>
  </w:num>
  <w:num w:numId="11" w16cid:durableId="2130126672">
    <w:abstractNumId w:val="5"/>
  </w:num>
  <w:num w:numId="12" w16cid:durableId="928000666">
    <w:abstractNumId w:val="2"/>
  </w:num>
  <w:num w:numId="13" w16cid:durableId="2034263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9C"/>
    <w:rsid w:val="00024D99"/>
    <w:rsid w:val="00047BC1"/>
    <w:rsid w:val="000F079C"/>
    <w:rsid w:val="000F2C2C"/>
    <w:rsid w:val="001B5212"/>
    <w:rsid w:val="001D7A45"/>
    <w:rsid w:val="001F5F43"/>
    <w:rsid w:val="001F710E"/>
    <w:rsid w:val="002345FE"/>
    <w:rsid w:val="00292417"/>
    <w:rsid w:val="002A2106"/>
    <w:rsid w:val="00364CD6"/>
    <w:rsid w:val="00365114"/>
    <w:rsid w:val="003B4122"/>
    <w:rsid w:val="003B69CD"/>
    <w:rsid w:val="003C51AE"/>
    <w:rsid w:val="003F22EE"/>
    <w:rsid w:val="003F6CAE"/>
    <w:rsid w:val="00450A0F"/>
    <w:rsid w:val="004703BD"/>
    <w:rsid w:val="00472242"/>
    <w:rsid w:val="004762BF"/>
    <w:rsid w:val="005441FD"/>
    <w:rsid w:val="005E44AB"/>
    <w:rsid w:val="005E7E6F"/>
    <w:rsid w:val="005F013A"/>
    <w:rsid w:val="0067046F"/>
    <w:rsid w:val="006841B7"/>
    <w:rsid w:val="006F3E93"/>
    <w:rsid w:val="007B1927"/>
    <w:rsid w:val="007B7FA3"/>
    <w:rsid w:val="007E3950"/>
    <w:rsid w:val="007F316D"/>
    <w:rsid w:val="00870A57"/>
    <w:rsid w:val="008970DC"/>
    <w:rsid w:val="008B7901"/>
    <w:rsid w:val="00902FD3"/>
    <w:rsid w:val="009105C0"/>
    <w:rsid w:val="00915F75"/>
    <w:rsid w:val="00925F7A"/>
    <w:rsid w:val="009C4CD7"/>
    <w:rsid w:val="00A070AD"/>
    <w:rsid w:val="00A5203A"/>
    <w:rsid w:val="00AA232F"/>
    <w:rsid w:val="00B805CE"/>
    <w:rsid w:val="00B83C5A"/>
    <w:rsid w:val="00B84AF4"/>
    <w:rsid w:val="00C30234"/>
    <w:rsid w:val="00C64236"/>
    <w:rsid w:val="00CC1506"/>
    <w:rsid w:val="00D01F7E"/>
    <w:rsid w:val="00D474C1"/>
    <w:rsid w:val="00DB0FD7"/>
    <w:rsid w:val="00DB1B75"/>
    <w:rsid w:val="00E35303"/>
    <w:rsid w:val="00E402FF"/>
    <w:rsid w:val="00E65794"/>
    <w:rsid w:val="00F17AD9"/>
    <w:rsid w:val="00F96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F068B"/>
  <w15:docId w15:val="{56FE96F4-0E11-6442-B088-501583F9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2242"/>
    <w:pPr>
      <w:tabs>
        <w:tab w:val="center" w:pos="4680"/>
        <w:tab w:val="right" w:pos="9360"/>
      </w:tabs>
    </w:pPr>
  </w:style>
  <w:style w:type="character" w:customStyle="1" w:styleId="HeaderChar">
    <w:name w:val="Header Char"/>
    <w:basedOn w:val="DefaultParagraphFont"/>
    <w:link w:val="Header"/>
    <w:uiPriority w:val="99"/>
    <w:rsid w:val="00472242"/>
    <w:rPr>
      <w:rFonts w:ascii="Century Gothic" w:eastAsia="Century Gothic" w:hAnsi="Century Gothic" w:cs="Century Gothic"/>
    </w:rPr>
  </w:style>
  <w:style w:type="paragraph" w:styleId="Footer">
    <w:name w:val="footer"/>
    <w:basedOn w:val="Normal"/>
    <w:link w:val="FooterChar"/>
    <w:uiPriority w:val="99"/>
    <w:unhideWhenUsed/>
    <w:rsid w:val="00472242"/>
    <w:pPr>
      <w:tabs>
        <w:tab w:val="center" w:pos="4680"/>
        <w:tab w:val="right" w:pos="9360"/>
      </w:tabs>
    </w:pPr>
  </w:style>
  <w:style w:type="character" w:customStyle="1" w:styleId="FooterChar">
    <w:name w:val="Footer Char"/>
    <w:basedOn w:val="DefaultParagraphFont"/>
    <w:link w:val="Footer"/>
    <w:uiPriority w:val="99"/>
    <w:rsid w:val="00472242"/>
    <w:rPr>
      <w:rFonts w:ascii="Century Gothic" w:eastAsia="Century Gothic" w:hAnsi="Century Gothic" w:cs="Century Gothic"/>
    </w:rPr>
  </w:style>
  <w:style w:type="character" w:styleId="Hyperlink">
    <w:name w:val="Hyperlink"/>
    <w:basedOn w:val="DefaultParagraphFont"/>
    <w:uiPriority w:val="99"/>
    <w:unhideWhenUsed/>
    <w:rsid w:val="003F6CAE"/>
    <w:rPr>
      <w:color w:val="0000FF" w:themeColor="hyperlink"/>
      <w:u w:val="single"/>
    </w:rPr>
  </w:style>
  <w:style w:type="character" w:styleId="UnresolvedMention">
    <w:name w:val="Unresolved Mention"/>
    <w:basedOn w:val="DefaultParagraphFont"/>
    <w:uiPriority w:val="99"/>
    <w:semiHidden/>
    <w:unhideWhenUsed/>
    <w:rsid w:val="003F6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5292">
      <w:bodyDiv w:val="1"/>
      <w:marLeft w:val="0"/>
      <w:marRight w:val="0"/>
      <w:marTop w:val="0"/>
      <w:marBottom w:val="0"/>
      <w:divBdr>
        <w:top w:val="none" w:sz="0" w:space="0" w:color="auto"/>
        <w:left w:val="none" w:sz="0" w:space="0" w:color="auto"/>
        <w:bottom w:val="none" w:sz="0" w:space="0" w:color="auto"/>
        <w:right w:val="none" w:sz="0" w:space="0" w:color="auto"/>
      </w:divBdr>
    </w:div>
    <w:div w:id="2001736221">
      <w:bodyDiv w:val="1"/>
      <w:marLeft w:val="0"/>
      <w:marRight w:val="0"/>
      <w:marTop w:val="0"/>
      <w:marBottom w:val="0"/>
      <w:divBdr>
        <w:top w:val="none" w:sz="0" w:space="0" w:color="auto"/>
        <w:left w:val="none" w:sz="0" w:space="0" w:color="auto"/>
        <w:bottom w:val="none" w:sz="0" w:space="0" w:color="auto"/>
        <w:right w:val="none" w:sz="0" w:space="0" w:color="auto"/>
      </w:divBdr>
    </w:div>
    <w:div w:id="203102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jr00059/Library/Group%20Containers/UBF8T346G9.Office/User%20Content.localized/Templates.localized/Board%20Brief_TEMPLATE_2023-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Board Brief_TEMPLATE_2023-2024.dotx</Template>
  <TotalTime>5</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Artboard 1 copy 2</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Artboard 1 copy 2</dc:title>
  <dc:creator>Microsoft Office User</dc:creator>
  <cp:lastModifiedBy>Microsoft Office User</cp:lastModifiedBy>
  <cp:revision>1</cp:revision>
  <cp:lastPrinted>2022-09-08T14:24:00Z</cp:lastPrinted>
  <dcterms:created xsi:type="dcterms:W3CDTF">2024-01-25T18:35:00Z</dcterms:created>
  <dcterms:modified xsi:type="dcterms:W3CDTF">2024-01-25T18:40:00Z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2022-07-20T00:00:00Z</vt:filetime>
  </property>
  <property fmtid="{D5CDD505-2E9C-101B-9397-08002B2CF9AE}" pid="3" name="Creator">
    <vt:lpwstr>Adobe Illustrator 26.3 (Macintosh)</vt:lpwstr>
  </property>
  <property fmtid="{D5CDD505-2E9C-101B-9397-08002B2CF9AE}" pid="4" name="LastSaved">
    <vt:filetime>2022-07-28T00:00:00Z</vt:filetime>
  </property>
  <property fmtid="{D5CDD505-2E9C-101B-9397-08002B2CF9AE}" pid="5" name="Producer">
    <vt:lpwstr>Adobe PDF library 16.07</vt:lpwstr>
  </property>
</Properties>
</file>