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1CC" w14:textId="77777777" w:rsidR="00B53BF0" w:rsidRPr="00521575" w:rsidRDefault="00B53BF0" w:rsidP="006F4179">
      <w:pPr>
        <w:widowControl w:val="0"/>
        <w:jc w:val="both"/>
        <w:rPr>
          <w:szCs w:val="24"/>
        </w:rPr>
      </w:pPr>
      <w:r w:rsidRPr="00521575">
        <w:rPr>
          <w:szCs w:val="24"/>
        </w:rPr>
        <w:fldChar w:fldCharType="begin"/>
      </w:r>
      <w:r w:rsidRPr="00521575">
        <w:rPr>
          <w:szCs w:val="24"/>
        </w:rPr>
        <w:instrText xml:space="preserve"> SEQ CHAPTER \h \r 1</w:instrText>
      </w:r>
      <w:r w:rsidRPr="00521575">
        <w:rPr>
          <w:szCs w:val="24"/>
        </w:rPr>
        <w:fldChar w:fldCharType="end"/>
      </w:r>
    </w:p>
    <w:p w14:paraId="36A2A47C" w14:textId="77777777" w:rsidR="00C80EF4" w:rsidRDefault="00C80EF4" w:rsidP="00C80EF4">
      <w:pPr>
        <w:widowControl w:val="0"/>
        <w:jc w:val="both"/>
        <w:rPr>
          <w:u w:val="single"/>
        </w:rPr>
      </w:pPr>
      <w:r>
        <w:rPr>
          <w:u w:val="single"/>
        </w:rPr>
        <w:t>Business Operations</w:t>
      </w:r>
    </w:p>
    <w:p w14:paraId="188CE8D0" w14:textId="77777777" w:rsidR="00B53BF0" w:rsidRPr="00521575" w:rsidRDefault="00B53BF0" w:rsidP="006F4179">
      <w:pPr>
        <w:widowControl w:val="0"/>
        <w:jc w:val="both"/>
        <w:rPr>
          <w:szCs w:val="24"/>
          <w:u w:val="single"/>
        </w:rPr>
      </w:pPr>
    </w:p>
    <w:p w14:paraId="70CC3D24" w14:textId="77777777" w:rsidR="00B53BF0" w:rsidRPr="00521575" w:rsidRDefault="000B3DB3" w:rsidP="006F4179">
      <w:pPr>
        <w:widowControl w:val="0"/>
        <w:jc w:val="both"/>
        <w:rPr>
          <w:szCs w:val="24"/>
        </w:rPr>
      </w:pPr>
      <w:r>
        <w:rPr>
          <w:szCs w:val="24"/>
          <w:u w:val="single"/>
        </w:rPr>
        <w:t>ESSA</w:t>
      </w:r>
    </w:p>
    <w:p w14:paraId="66527627" w14:textId="77777777" w:rsidR="00B53BF0" w:rsidRDefault="00B53BF0" w:rsidP="006F4179">
      <w:pPr>
        <w:widowControl w:val="0"/>
        <w:jc w:val="both"/>
        <w:rPr>
          <w:szCs w:val="24"/>
        </w:rPr>
      </w:pPr>
    </w:p>
    <w:p w14:paraId="048B9B8D" w14:textId="77777777" w:rsidR="003B62D3" w:rsidRDefault="003B62D3" w:rsidP="006F4179">
      <w:pPr>
        <w:widowControl w:val="0"/>
        <w:jc w:val="both"/>
        <w:rPr>
          <w:szCs w:val="24"/>
        </w:rPr>
      </w:pPr>
      <w:r>
        <w:rPr>
          <w:szCs w:val="24"/>
        </w:rPr>
        <w:t xml:space="preserve">It is the policy of the District to comply with the </w:t>
      </w:r>
      <w:r w:rsidR="000B3DB3">
        <w:rPr>
          <w:szCs w:val="24"/>
        </w:rPr>
        <w:t>Every Student Succeeds Act (“ESSA”)</w:t>
      </w:r>
      <w:r>
        <w:rPr>
          <w:szCs w:val="24"/>
        </w:rPr>
        <w:t xml:space="preserve"> </w:t>
      </w:r>
      <w:r w:rsidR="00C80EF4">
        <w:rPr>
          <w:szCs w:val="24"/>
        </w:rPr>
        <w:t xml:space="preserve">and federal grant </w:t>
      </w:r>
      <w:r>
        <w:rPr>
          <w:szCs w:val="24"/>
        </w:rPr>
        <w:t xml:space="preserve">programs in which the District participates. </w:t>
      </w:r>
    </w:p>
    <w:p w14:paraId="7ADB1A7B" w14:textId="77777777" w:rsidR="003B62D3" w:rsidRPr="00521575" w:rsidRDefault="003B62D3" w:rsidP="006F4179">
      <w:pPr>
        <w:widowControl w:val="0"/>
        <w:jc w:val="both"/>
        <w:rPr>
          <w:szCs w:val="24"/>
        </w:rPr>
      </w:pPr>
    </w:p>
    <w:p w14:paraId="4293CB9B" w14:textId="77777777" w:rsidR="003B62D3" w:rsidRPr="003B62D3" w:rsidRDefault="00A11C90" w:rsidP="0039243B">
      <w:pPr>
        <w:widowControl w:val="0"/>
        <w:numPr>
          <w:ilvl w:val="0"/>
          <w:numId w:val="6"/>
        </w:numPr>
        <w:tabs>
          <w:tab w:val="clear" w:pos="2167"/>
        </w:tabs>
        <w:ind w:left="720"/>
        <w:jc w:val="both"/>
        <w:rPr>
          <w:szCs w:val="24"/>
          <w:u w:val="single"/>
        </w:rPr>
      </w:pPr>
      <w:r w:rsidRPr="00A11C90">
        <w:rPr>
          <w:szCs w:val="24"/>
          <w:u w:val="single"/>
        </w:rPr>
        <w:t>Authority to Sign Applications</w:t>
      </w:r>
      <w:r>
        <w:rPr>
          <w:szCs w:val="24"/>
        </w:rPr>
        <w:t xml:space="preserve">. The Superintendent is </w:t>
      </w:r>
      <w:r w:rsidRPr="00B65B7F">
        <w:rPr>
          <w:szCs w:val="24"/>
        </w:rPr>
        <w:t xml:space="preserve">authorized </w:t>
      </w:r>
      <w:r>
        <w:rPr>
          <w:szCs w:val="24"/>
        </w:rPr>
        <w:t xml:space="preserve">to </w:t>
      </w:r>
      <w:r w:rsidRPr="00B65B7F">
        <w:rPr>
          <w:szCs w:val="24"/>
        </w:rPr>
        <w:t>sign application</w:t>
      </w:r>
      <w:r>
        <w:rPr>
          <w:szCs w:val="24"/>
        </w:rPr>
        <w:t xml:space="preserve">s for any of the </w:t>
      </w:r>
      <w:r w:rsidR="000B3DB3">
        <w:rPr>
          <w:szCs w:val="24"/>
        </w:rPr>
        <w:t>ESSA</w:t>
      </w:r>
      <w:r>
        <w:rPr>
          <w:szCs w:val="24"/>
        </w:rPr>
        <w:t xml:space="preserve"> formula grants on behalf of the </w:t>
      </w:r>
      <w:r w:rsidRPr="00B65B7F">
        <w:rPr>
          <w:szCs w:val="24"/>
        </w:rPr>
        <w:t>District</w:t>
      </w:r>
      <w:r>
        <w:rPr>
          <w:szCs w:val="24"/>
        </w:rPr>
        <w:t xml:space="preserve"> and may delegate such authority to other administrators in the Superintendent’s discretion. The Superintendent shall </w:t>
      </w:r>
      <w:r w:rsidR="00B65B7F" w:rsidRPr="00B65B7F">
        <w:rPr>
          <w:szCs w:val="24"/>
        </w:rPr>
        <w:t>submit</w:t>
      </w:r>
      <w:r>
        <w:rPr>
          <w:szCs w:val="24"/>
        </w:rPr>
        <w:t xml:space="preserve"> such applications as determined appropriate</w:t>
      </w:r>
      <w:r w:rsidR="00B65B7F" w:rsidRPr="00B65B7F">
        <w:rPr>
          <w:szCs w:val="24"/>
        </w:rPr>
        <w:t xml:space="preserve"> so long as acceptance of the funds does not include conditions contrary to the policies of the Board of Education.  </w:t>
      </w:r>
    </w:p>
    <w:p w14:paraId="3AF6DAF1" w14:textId="77777777" w:rsidR="00A11C90" w:rsidRDefault="00A11C90" w:rsidP="00A11C90">
      <w:pPr>
        <w:widowControl w:val="0"/>
        <w:ind w:left="1440"/>
        <w:jc w:val="both"/>
        <w:rPr>
          <w:szCs w:val="24"/>
        </w:rPr>
      </w:pPr>
    </w:p>
    <w:p w14:paraId="2B3A1D07" w14:textId="77777777" w:rsidR="00A11C90" w:rsidRDefault="00A11C90" w:rsidP="0039243B">
      <w:pPr>
        <w:widowControl w:val="0"/>
        <w:numPr>
          <w:ilvl w:val="0"/>
          <w:numId w:val="6"/>
        </w:numPr>
        <w:tabs>
          <w:tab w:val="clear" w:pos="2167"/>
        </w:tabs>
        <w:ind w:left="720"/>
        <w:jc w:val="both"/>
        <w:rPr>
          <w:szCs w:val="24"/>
        </w:rPr>
      </w:pPr>
      <w:r w:rsidRPr="00A11C90">
        <w:rPr>
          <w:szCs w:val="24"/>
          <w:u w:val="single"/>
        </w:rPr>
        <w:t>Supplement not Supplant</w:t>
      </w:r>
      <w:r>
        <w:rPr>
          <w:szCs w:val="24"/>
        </w:rPr>
        <w:t xml:space="preserve">. </w:t>
      </w:r>
      <w:r w:rsidRPr="00A11C90">
        <w:rPr>
          <w:szCs w:val="24"/>
        </w:rPr>
        <w:t xml:space="preserve">Federal funds </w:t>
      </w:r>
      <w:r w:rsidR="00D239D7">
        <w:rPr>
          <w:szCs w:val="24"/>
        </w:rPr>
        <w:t>shall be</w:t>
      </w:r>
      <w:r w:rsidRPr="00A11C90">
        <w:rPr>
          <w:szCs w:val="24"/>
        </w:rPr>
        <w:t xml:space="preserve"> used to supplement, not supplant the amount of funds or services available from non-federal sources</w:t>
      </w:r>
      <w:r w:rsidR="00D239D7">
        <w:rPr>
          <w:szCs w:val="24"/>
        </w:rPr>
        <w:t>,</w:t>
      </w:r>
      <w:r w:rsidRPr="00A11C90">
        <w:rPr>
          <w:szCs w:val="24"/>
        </w:rPr>
        <w:t xml:space="preserve"> </w:t>
      </w:r>
      <w:r w:rsidRPr="00B65B7F">
        <w:rPr>
          <w:szCs w:val="24"/>
        </w:rPr>
        <w:t xml:space="preserve">in compliance with </w:t>
      </w:r>
      <w:r>
        <w:rPr>
          <w:szCs w:val="24"/>
        </w:rPr>
        <w:t>the requirements of federal law</w:t>
      </w:r>
      <w:r w:rsidRPr="00B65B7F">
        <w:rPr>
          <w:szCs w:val="24"/>
        </w:rPr>
        <w:t>.</w:t>
      </w:r>
      <w:r w:rsidRPr="00A11C90">
        <w:t xml:space="preserve"> </w:t>
      </w:r>
      <w:r>
        <w:t xml:space="preserve"> </w:t>
      </w:r>
      <w:r w:rsidR="000B3DB3">
        <w:rPr>
          <w:szCs w:val="24"/>
        </w:rPr>
        <w:t>ESSA</w:t>
      </w:r>
      <w:r w:rsidRPr="00A11C90">
        <w:rPr>
          <w:szCs w:val="24"/>
        </w:rPr>
        <w:t xml:space="preserve"> funds </w:t>
      </w:r>
      <w:r>
        <w:rPr>
          <w:szCs w:val="24"/>
        </w:rPr>
        <w:t>shall</w:t>
      </w:r>
      <w:r w:rsidRPr="00A11C90">
        <w:rPr>
          <w:szCs w:val="24"/>
        </w:rPr>
        <w:t xml:space="preserve"> not </w:t>
      </w:r>
      <w:r>
        <w:rPr>
          <w:szCs w:val="24"/>
        </w:rPr>
        <w:t xml:space="preserve">be </w:t>
      </w:r>
      <w:r w:rsidRPr="00A11C90">
        <w:rPr>
          <w:szCs w:val="24"/>
        </w:rPr>
        <w:t>used to provide services otherwise required by law to be made available</w:t>
      </w:r>
      <w:r>
        <w:rPr>
          <w:szCs w:val="24"/>
        </w:rPr>
        <w:t xml:space="preserve">. </w:t>
      </w:r>
    </w:p>
    <w:p w14:paraId="6F786856" w14:textId="77777777" w:rsidR="00A11C90" w:rsidRDefault="00A11C90" w:rsidP="00A11C90">
      <w:pPr>
        <w:widowControl w:val="0"/>
        <w:ind w:left="720"/>
        <w:jc w:val="both"/>
        <w:rPr>
          <w:szCs w:val="24"/>
        </w:rPr>
      </w:pPr>
    </w:p>
    <w:p w14:paraId="7947A06D" w14:textId="77777777" w:rsidR="00A11C90" w:rsidRDefault="00A11C90" w:rsidP="0039243B">
      <w:pPr>
        <w:widowControl w:val="0"/>
        <w:numPr>
          <w:ilvl w:val="0"/>
          <w:numId w:val="6"/>
        </w:numPr>
        <w:tabs>
          <w:tab w:val="clear" w:pos="2167"/>
        </w:tabs>
        <w:ind w:left="720"/>
        <w:jc w:val="both"/>
        <w:rPr>
          <w:szCs w:val="24"/>
        </w:rPr>
      </w:pPr>
      <w:r>
        <w:rPr>
          <w:szCs w:val="24"/>
          <w:u w:val="single"/>
        </w:rPr>
        <w:t>Equit</w:t>
      </w:r>
      <w:r w:rsidRPr="00A11C90">
        <w:rPr>
          <w:szCs w:val="24"/>
          <w:u w:val="single"/>
        </w:rPr>
        <w:t>a</w:t>
      </w:r>
      <w:r>
        <w:rPr>
          <w:szCs w:val="24"/>
          <w:u w:val="single"/>
        </w:rPr>
        <w:t>ble Allocation</w:t>
      </w:r>
      <w:r>
        <w:rPr>
          <w:szCs w:val="24"/>
        </w:rPr>
        <w:t>. F</w:t>
      </w:r>
      <w:r>
        <w:t>ederal funds shall be used in a manner to ensure</w:t>
      </w:r>
      <w:r w:rsidRPr="00A11C90">
        <w:rPr>
          <w:szCs w:val="24"/>
        </w:rPr>
        <w:t xml:space="preserve"> equitable allocation of resources</w:t>
      </w:r>
      <w:r w:rsidR="001E47A2">
        <w:rPr>
          <w:szCs w:val="24"/>
        </w:rPr>
        <w:t xml:space="preserve">. Staff </w:t>
      </w:r>
      <w:r>
        <w:rPr>
          <w:szCs w:val="24"/>
        </w:rPr>
        <w:t xml:space="preserve">are to be assigned and </w:t>
      </w:r>
      <w:r w:rsidRPr="00B65B7F">
        <w:rPr>
          <w:szCs w:val="24"/>
        </w:rPr>
        <w:t xml:space="preserve">curriculum materials and instructional supplies </w:t>
      </w:r>
      <w:r>
        <w:rPr>
          <w:szCs w:val="24"/>
        </w:rPr>
        <w:t xml:space="preserve">are to be </w:t>
      </w:r>
      <w:r w:rsidRPr="00B65B7F">
        <w:rPr>
          <w:szCs w:val="24"/>
        </w:rPr>
        <w:t>distribute</w:t>
      </w:r>
      <w:r>
        <w:rPr>
          <w:szCs w:val="24"/>
        </w:rPr>
        <w:t>d</w:t>
      </w:r>
      <w:r w:rsidRPr="00B65B7F">
        <w:rPr>
          <w:szCs w:val="24"/>
        </w:rPr>
        <w:t xml:space="preserve"> to the schools in such a way that equivalence of personnel and materials is ensured among the schools</w:t>
      </w:r>
      <w:r w:rsidRPr="00A11C90">
        <w:rPr>
          <w:szCs w:val="24"/>
        </w:rPr>
        <w:t xml:space="preserve"> </w:t>
      </w:r>
      <w:r w:rsidRPr="00B65B7F">
        <w:rPr>
          <w:szCs w:val="24"/>
        </w:rPr>
        <w:t xml:space="preserve">in compliance with </w:t>
      </w:r>
      <w:r>
        <w:rPr>
          <w:szCs w:val="24"/>
        </w:rPr>
        <w:t>the requirements of federal law</w:t>
      </w:r>
      <w:r w:rsidRPr="00B65B7F">
        <w:rPr>
          <w:szCs w:val="24"/>
        </w:rPr>
        <w:t>.</w:t>
      </w:r>
    </w:p>
    <w:p w14:paraId="4BE27919" w14:textId="77777777" w:rsidR="00A11C90" w:rsidRDefault="00A11C90" w:rsidP="00A11C90">
      <w:pPr>
        <w:widowControl w:val="0"/>
        <w:ind w:left="1440"/>
        <w:jc w:val="both"/>
        <w:rPr>
          <w:szCs w:val="24"/>
        </w:rPr>
      </w:pPr>
    </w:p>
    <w:p w14:paraId="4A4C8587" w14:textId="77777777" w:rsidR="00A11C90" w:rsidRDefault="00B65B7F" w:rsidP="0039243B">
      <w:pPr>
        <w:widowControl w:val="0"/>
        <w:numPr>
          <w:ilvl w:val="0"/>
          <w:numId w:val="6"/>
        </w:numPr>
        <w:tabs>
          <w:tab w:val="clear" w:pos="2167"/>
        </w:tabs>
        <w:ind w:left="720"/>
        <w:jc w:val="both"/>
        <w:rPr>
          <w:szCs w:val="24"/>
        </w:rPr>
      </w:pPr>
      <w:r w:rsidRPr="00A11C90">
        <w:rPr>
          <w:szCs w:val="24"/>
          <w:u w:val="single"/>
        </w:rPr>
        <w:t>Maintenance of Effort</w:t>
      </w:r>
      <w:r w:rsidR="00A11C90">
        <w:rPr>
          <w:szCs w:val="24"/>
        </w:rPr>
        <w:t xml:space="preserve">. </w:t>
      </w:r>
      <w:r w:rsidRPr="00B65B7F">
        <w:rPr>
          <w:szCs w:val="24"/>
        </w:rPr>
        <w:t xml:space="preserve">The </w:t>
      </w:r>
      <w:r w:rsidR="00A11C90">
        <w:rPr>
          <w:szCs w:val="24"/>
        </w:rPr>
        <w:t>District shall</w:t>
      </w:r>
      <w:r w:rsidRPr="00B65B7F">
        <w:rPr>
          <w:szCs w:val="24"/>
        </w:rPr>
        <w:t xml:space="preserve"> maintain </w:t>
      </w:r>
      <w:r w:rsidR="00D239D7">
        <w:rPr>
          <w:szCs w:val="24"/>
        </w:rPr>
        <w:t xml:space="preserve">fiscal effort related to </w:t>
      </w:r>
      <w:r w:rsidR="00502678">
        <w:rPr>
          <w:szCs w:val="24"/>
        </w:rPr>
        <w:t xml:space="preserve">ESSA </w:t>
      </w:r>
      <w:r w:rsidR="00D239D7">
        <w:rPr>
          <w:szCs w:val="24"/>
        </w:rPr>
        <w:t xml:space="preserve">programs </w:t>
      </w:r>
      <w:r w:rsidR="00D239D7" w:rsidRPr="00B65B7F">
        <w:rPr>
          <w:szCs w:val="24"/>
        </w:rPr>
        <w:t xml:space="preserve">in compliance with </w:t>
      </w:r>
      <w:r w:rsidR="00D239D7">
        <w:rPr>
          <w:szCs w:val="24"/>
        </w:rPr>
        <w:t>the requirements of federal law</w:t>
      </w:r>
      <w:r w:rsidR="00D239D7" w:rsidRPr="00B65B7F">
        <w:rPr>
          <w:szCs w:val="24"/>
        </w:rPr>
        <w:t>.</w:t>
      </w:r>
      <w:r w:rsidR="00D239D7">
        <w:rPr>
          <w:szCs w:val="24"/>
        </w:rPr>
        <w:t xml:space="preserve">  </w:t>
      </w:r>
    </w:p>
    <w:p w14:paraId="74AB76E3" w14:textId="77777777" w:rsidR="00A11C90" w:rsidRDefault="00A11C90" w:rsidP="00A11C90">
      <w:pPr>
        <w:widowControl w:val="0"/>
        <w:ind w:left="720"/>
        <w:jc w:val="both"/>
        <w:rPr>
          <w:szCs w:val="24"/>
        </w:rPr>
      </w:pPr>
    </w:p>
    <w:p w14:paraId="70FCE36A" w14:textId="4DADF93A" w:rsidR="00D239D7" w:rsidRDefault="008416D1" w:rsidP="0039243B">
      <w:pPr>
        <w:widowControl w:val="0"/>
        <w:numPr>
          <w:ilvl w:val="0"/>
          <w:numId w:val="6"/>
        </w:numPr>
        <w:tabs>
          <w:tab w:val="clear" w:pos="2167"/>
        </w:tabs>
        <w:ind w:left="720"/>
        <w:jc w:val="both"/>
        <w:rPr>
          <w:szCs w:val="24"/>
        </w:rPr>
      </w:pPr>
      <w:r>
        <w:rPr>
          <w:szCs w:val="24"/>
          <w:u w:val="single"/>
        </w:rPr>
        <w:t>Resources</w:t>
      </w:r>
      <w:r w:rsidR="00A11C90">
        <w:rPr>
          <w:szCs w:val="24"/>
        </w:rPr>
        <w:t xml:space="preserve">. </w:t>
      </w:r>
      <w:r w:rsidRPr="008416D1">
        <w:rPr>
          <w:szCs w:val="24"/>
        </w:rPr>
        <w:t xml:space="preserve">The procurement </w:t>
      </w:r>
      <w:r>
        <w:rPr>
          <w:szCs w:val="24"/>
        </w:rPr>
        <w:t xml:space="preserve">of resources related to the </w:t>
      </w:r>
      <w:r w:rsidR="00502678">
        <w:rPr>
          <w:szCs w:val="24"/>
        </w:rPr>
        <w:t xml:space="preserve">ESSA </w:t>
      </w:r>
      <w:r>
        <w:rPr>
          <w:szCs w:val="24"/>
        </w:rPr>
        <w:t xml:space="preserve">programs, </w:t>
      </w:r>
      <w:r w:rsidRPr="008416D1">
        <w:rPr>
          <w:szCs w:val="24"/>
        </w:rPr>
        <w:t>i</w:t>
      </w:r>
      <w:r>
        <w:rPr>
          <w:szCs w:val="24"/>
        </w:rPr>
        <w:t xml:space="preserve">ncluding contracts and purchase or </w:t>
      </w:r>
      <w:r w:rsidRPr="008416D1">
        <w:rPr>
          <w:szCs w:val="24"/>
        </w:rPr>
        <w:t>service agreements</w:t>
      </w:r>
      <w:r>
        <w:rPr>
          <w:szCs w:val="24"/>
        </w:rPr>
        <w:t xml:space="preserve"> for such program, shall be in accordance with the</w:t>
      </w:r>
      <w:r w:rsidRPr="008416D1">
        <w:rPr>
          <w:szCs w:val="24"/>
        </w:rPr>
        <w:t xml:space="preserve"> </w:t>
      </w:r>
      <w:r w:rsidR="00C03864">
        <w:rPr>
          <w:szCs w:val="24"/>
        </w:rPr>
        <w:t>D</w:t>
      </w:r>
      <w:r w:rsidRPr="008416D1">
        <w:rPr>
          <w:szCs w:val="24"/>
        </w:rPr>
        <w:t>istrict</w:t>
      </w:r>
      <w:r>
        <w:rPr>
          <w:szCs w:val="24"/>
        </w:rPr>
        <w:t>’s written procedures for purchasing and contracting</w:t>
      </w:r>
      <w:r w:rsidRPr="008416D1">
        <w:rPr>
          <w:szCs w:val="24"/>
        </w:rPr>
        <w:t>.</w:t>
      </w:r>
      <w:r w:rsidR="0039243B">
        <w:rPr>
          <w:szCs w:val="24"/>
        </w:rPr>
        <w:t xml:space="preserve">  </w:t>
      </w:r>
      <w:r w:rsidRPr="008416D1">
        <w:rPr>
          <w:szCs w:val="24"/>
        </w:rPr>
        <w:t xml:space="preserve">Purchase orders and invoices </w:t>
      </w:r>
      <w:r>
        <w:rPr>
          <w:szCs w:val="24"/>
        </w:rPr>
        <w:t xml:space="preserve">shall </w:t>
      </w:r>
      <w:r w:rsidRPr="008416D1">
        <w:rPr>
          <w:szCs w:val="24"/>
        </w:rPr>
        <w:t>indicate an appropriate record of expenditures.</w:t>
      </w:r>
      <w:r>
        <w:rPr>
          <w:szCs w:val="24"/>
        </w:rPr>
        <w:t xml:space="preserve">  </w:t>
      </w:r>
      <w:r w:rsidRPr="00D239D7">
        <w:rPr>
          <w:szCs w:val="24"/>
        </w:rPr>
        <w:t>All equipment purchased with federal funds, including those used in nonpublic and other facilities</w:t>
      </w:r>
      <w:r>
        <w:rPr>
          <w:szCs w:val="24"/>
        </w:rPr>
        <w:t>,</w:t>
      </w:r>
      <w:r w:rsidRPr="00D239D7">
        <w:rPr>
          <w:szCs w:val="24"/>
        </w:rPr>
        <w:t xml:space="preserve"> </w:t>
      </w:r>
      <w:r>
        <w:rPr>
          <w:szCs w:val="24"/>
        </w:rPr>
        <w:t xml:space="preserve">shall be </w:t>
      </w:r>
      <w:r w:rsidRPr="00D239D7">
        <w:rPr>
          <w:szCs w:val="24"/>
        </w:rPr>
        <w:t>appropriately identified, inventoried, and when no longer useful to the program, properly disposed</w:t>
      </w:r>
      <w:r>
        <w:rPr>
          <w:szCs w:val="24"/>
        </w:rPr>
        <w:t xml:space="preserve">. </w:t>
      </w:r>
      <w:r w:rsidRPr="008416D1">
        <w:rPr>
          <w:szCs w:val="24"/>
        </w:rPr>
        <w:t xml:space="preserve">Resources such as staff, materials </w:t>
      </w:r>
      <w:r>
        <w:rPr>
          <w:szCs w:val="24"/>
        </w:rPr>
        <w:t xml:space="preserve">and equipment funded by Title I </w:t>
      </w:r>
      <w:r w:rsidR="00A82142">
        <w:rPr>
          <w:szCs w:val="24"/>
        </w:rPr>
        <w:t xml:space="preserve">and IDEA </w:t>
      </w:r>
      <w:r>
        <w:rPr>
          <w:szCs w:val="24"/>
        </w:rPr>
        <w:t>shall be</w:t>
      </w:r>
      <w:r w:rsidRPr="008416D1">
        <w:rPr>
          <w:szCs w:val="24"/>
        </w:rPr>
        <w:t xml:space="preserve"> used only for children participating in the program.</w:t>
      </w:r>
    </w:p>
    <w:p w14:paraId="30AD4A93" w14:textId="77777777" w:rsidR="00D239D7" w:rsidRDefault="00D239D7" w:rsidP="00D239D7">
      <w:pPr>
        <w:widowControl w:val="0"/>
        <w:jc w:val="both"/>
        <w:rPr>
          <w:szCs w:val="24"/>
        </w:rPr>
      </w:pPr>
    </w:p>
    <w:p w14:paraId="0312C6FE" w14:textId="77777777" w:rsidR="00D239D7" w:rsidRDefault="00D239D7" w:rsidP="0039243B">
      <w:pPr>
        <w:widowControl w:val="0"/>
        <w:numPr>
          <w:ilvl w:val="0"/>
          <w:numId w:val="6"/>
        </w:numPr>
        <w:tabs>
          <w:tab w:val="clear" w:pos="2167"/>
        </w:tabs>
        <w:ind w:left="720"/>
        <w:jc w:val="both"/>
        <w:rPr>
          <w:szCs w:val="24"/>
        </w:rPr>
      </w:pPr>
      <w:r w:rsidRPr="00D239D7">
        <w:rPr>
          <w:szCs w:val="24"/>
          <w:u w:val="single"/>
        </w:rPr>
        <w:t>Maintenance of Records</w:t>
      </w:r>
      <w:r>
        <w:rPr>
          <w:szCs w:val="24"/>
        </w:rPr>
        <w:t xml:space="preserve">. </w:t>
      </w:r>
      <w:r w:rsidRPr="00D239D7">
        <w:rPr>
          <w:szCs w:val="24"/>
        </w:rPr>
        <w:t>Records of all federal fin</w:t>
      </w:r>
      <w:r>
        <w:rPr>
          <w:szCs w:val="24"/>
        </w:rPr>
        <w:t>ancial and program information shall be</w:t>
      </w:r>
      <w:r w:rsidRPr="00D239D7">
        <w:rPr>
          <w:szCs w:val="24"/>
        </w:rPr>
        <w:t xml:space="preserve"> kept for </w:t>
      </w:r>
      <w:r>
        <w:rPr>
          <w:szCs w:val="24"/>
        </w:rPr>
        <w:t xml:space="preserve">a minimum of </w:t>
      </w:r>
      <w:r w:rsidRPr="00D239D7">
        <w:rPr>
          <w:szCs w:val="24"/>
        </w:rPr>
        <w:t>5 years after the start date of the project</w:t>
      </w:r>
      <w:r>
        <w:rPr>
          <w:szCs w:val="24"/>
        </w:rPr>
        <w:t>.</w:t>
      </w:r>
    </w:p>
    <w:p w14:paraId="0268ACBC" w14:textId="77777777" w:rsidR="00D239D7" w:rsidRDefault="00D239D7" w:rsidP="00D239D7">
      <w:pPr>
        <w:widowControl w:val="0"/>
        <w:jc w:val="both"/>
        <w:rPr>
          <w:szCs w:val="24"/>
        </w:rPr>
      </w:pPr>
    </w:p>
    <w:p w14:paraId="04B74D18" w14:textId="77777777" w:rsidR="008416D1" w:rsidRDefault="008416D1" w:rsidP="0039243B">
      <w:pPr>
        <w:widowControl w:val="0"/>
        <w:numPr>
          <w:ilvl w:val="0"/>
          <w:numId w:val="6"/>
        </w:numPr>
        <w:tabs>
          <w:tab w:val="clear" w:pos="2167"/>
        </w:tabs>
        <w:ind w:left="720"/>
        <w:jc w:val="both"/>
        <w:rPr>
          <w:szCs w:val="24"/>
        </w:rPr>
      </w:pPr>
      <w:r w:rsidRPr="008416D1">
        <w:rPr>
          <w:szCs w:val="24"/>
          <w:u w:val="single"/>
        </w:rPr>
        <w:t>Identification of Eligible Children</w:t>
      </w:r>
      <w:r>
        <w:rPr>
          <w:szCs w:val="24"/>
        </w:rPr>
        <w:t xml:space="preserve">. </w:t>
      </w:r>
      <w:r w:rsidR="003B62D3">
        <w:rPr>
          <w:szCs w:val="24"/>
        </w:rPr>
        <w:t>The Superintendent and the designees shall implement an appropriate</w:t>
      </w:r>
      <w:r w:rsidRPr="00D239D7">
        <w:rPr>
          <w:szCs w:val="24"/>
        </w:rPr>
        <w:t xml:space="preserve"> process to identify children </w:t>
      </w:r>
      <w:r w:rsidR="003B62D3" w:rsidRPr="00D239D7">
        <w:rPr>
          <w:szCs w:val="24"/>
        </w:rPr>
        <w:t xml:space="preserve">eligible </w:t>
      </w:r>
      <w:r w:rsidRPr="00D239D7">
        <w:rPr>
          <w:szCs w:val="24"/>
        </w:rPr>
        <w:t>for services</w:t>
      </w:r>
      <w:r w:rsidR="003B62D3">
        <w:rPr>
          <w:szCs w:val="24"/>
        </w:rPr>
        <w:t xml:space="preserve"> provided under federal programs</w:t>
      </w:r>
      <w:r w:rsidRPr="00D239D7">
        <w:rPr>
          <w:szCs w:val="24"/>
        </w:rPr>
        <w:t>.</w:t>
      </w:r>
    </w:p>
    <w:p w14:paraId="07153CF4" w14:textId="77777777" w:rsidR="003B62D3" w:rsidRDefault="003B62D3" w:rsidP="003B62D3">
      <w:pPr>
        <w:widowControl w:val="0"/>
        <w:jc w:val="both"/>
        <w:rPr>
          <w:szCs w:val="24"/>
        </w:rPr>
      </w:pPr>
    </w:p>
    <w:p w14:paraId="54D00112" w14:textId="0AB72D4A" w:rsidR="00D239D7" w:rsidRDefault="008416D1" w:rsidP="0039243B">
      <w:pPr>
        <w:numPr>
          <w:ilvl w:val="0"/>
          <w:numId w:val="6"/>
        </w:numPr>
        <w:tabs>
          <w:tab w:val="clear" w:pos="2167"/>
        </w:tabs>
        <w:ind w:left="720"/>
        <w:jc w:val="both"/>
        <w:rPr>
          <w:szCs w:val="24"/>
        </w:rPr>
      </w:pPr>
      <w:r w:rsidRPr="008416D1">
        <w:rPr>
          <w:szCs w:val="24"/>
          <w:u w:val="single"/>
        </w:rPr>
        <w:t>Coordination of Services</w:t>
      </w:r>
      <w:r>
        <w:rPr>
          <w:szCs w:val="24"/>
        </w:rPr>
        <w:t xml:space="preserve">. </w:t>
      </w:r>
      <w:r w:rsidR="00D239D7" w:rsidRPr="00D239D7">
        <w:rPr>
          <w:szCs w:val="24"/>
        </w:rPr>
        <w:t xml:space="preserve">Title I </w:t>
      </w:r>
      <w:r w:rsidR="00AA0CC8">
        <w:rPr>
          <w:szCs w:val="24"/>
        </w:rPr>
        <w:t xml:space="preserve">and IDEA </w:t>
      </w:r>
      <w:r w:rsidR="00D239D7" w:rsidRPr="00D239D7">
        <w:rPr>
          <w:szCs w:val="24"/>
        </w:rPr>
        <w:t xml:space="preserve">services </w:t>
      </w:r>
      <w:r>
        <w:rPr>
          <w:szCs w:val="24"/>
        </w:rPr>
        <w:t>shall be</w:t>
      </w:r>
      <w:r w:rsidR="00D239D7" w:rsidRPr="00D239D7">
        <w:rPr>
          <w:szCs w:val="24"/>
        </w:rPr>
        <w:t xml:space="preserve"> coordinated and integrated with the regular classroom, with other agencies providing services and with other federal, state and local programs.</w:t>
      </w:r>
    </w:p>
    <w:p w14:paraId="4AC5E48B" w14:textId="77777777" w:rsidR="008416D1" w:rsidRDefault="008416D1" w:rsidP="008416D1">
      <w:pPr>
        <w:widowControl w:val="0"/>
        <w:jc w:val="both"/>
        <w:rPr>
          <w:szCs w:val="24"/>
        </w:rPr>
      </w:pPr>
    </w:p>
    <w:p w14:paraId="24DD984B" w14:textId="55FF40D7" w:rsidR="00F14DBB" w:rsidRPr="00F14DBB" w:rsidRDefault="00F14DBB" w:rsidP="0039243B">
      <w:pPr>
        <w:widowControl w:val="0"/>
        <w:numPr>
          <w:ilvl w:val="0"/>
          <w:numId w:val="6"/>
        </w:numPr>
        <w:tabs>
          <w:tab w:val="clear" w:pos="2167"/>
        </w:tabs>
        <w:ind w:left="720"/>
        <w:jc w:val="both"/>
        <w:rPr>
          <w:szCs w:val="24"/>
        </w:rPr>
      </w:pPr>
      <w:r>
        <w:rPr>
          <w:szCs w:val="24"/>
          <w:u w:val="single"/>
        </w:rPr>
        <w:t>Standards and Expectations</w:t>
      </w:r>
      <w:r w:rsidRPr="00F14DBB">
        <w:rPr>
          <w:szCs w:val="24"/>
        </w:rPr>
        <w:t>. Students</w:t>
      </w:r>
      <w:r>
        <w:rPr>
          <w:szCs w:val="24"/>
        </w:rPr>
        <w:t xml:space="preserve"> receiving services in Title I are held to the same standards and expectations as all other students.</w:t>
      </w:r>
    </w:p>
    <w:p w14:paraId="64282905" w14:textId="77777777" w:rsidR="00F14DBB" w:rsidRDefault="00F14DBB" w:rsidP="00F14DBB">
      <w:pPr>
        <w:pStyle w:val="ListParagraph"/>
        <w:rPr>
          <w:szCs w:val="24"/>
          <w:u w:val="single"/>
        </w:rPr>
      </w:pPr>
    </w:p>
    <w:p w14:paraId="73BA925C" w14:textId="4171F21D" w:rsidR="00F14DBB" w:rsidRPr="00F14DBB" w:rsidRDefault="00F14DBB" w:rsidP="00F14DBB">
      <w:pPr>
        <w:widowControl w:val="0"/>
        <w:numPr>
          <w:ilvl w:val="0"/>
          <w:numId w:val="6"/>
        </w:numPr>
        <w:tabs>
          <w:tab w:val="clear" w:pos="2167"/>
        </w:tabs>
        <w:ind w:left="720"/>
        <w:jc w:val="both"/>
        <w:rPr>
          <w:szCs w:val="24"/>
        </w:rPr>
      </w:pPr>
      <w:r w:rsidRPr="00F14DBB">
        <w:rPr>
          <w:szCs w:val="24"/>
          <w:u w:val="single"/>
        </w:rPr>
        <w:t>Assessments</w:t>
      </w:r>
      <w:r w:rsidRPr="00F14DBB">
        <w:rPr>
          <w:szCs w:val="24"/>
        </w:rPr>
        <w:t>. Students receiving services in Title I are assessed with the regular population without accommodations.</w:t>
      </w:r>
      <w:r w:rsidRPr="00F14DBB">
        <w:rPr>
          <w:szCs w:val="24"/>
          <w:u w:val="single"/>
        </w:rPr>
        <w:t xml:space="preserve"> </w:t>
      </w:r>
    </w:p>
    <w:p w14:paraId="578DC2B0" w14:textId="77777777" w:rsidR="00F14DBB" w:rsidRDefault="00F14DBB" w:rsidP="00F14DBB">
      <w:pPr>
        <w:pStyle w:val="ListParagraph"/>
        <w:rPr>
          <w:szCs w:val="24"/>
          <w:u w:val="single"/>
        </w:rPr>
      </w:pPr>
    </w:p>
    <w:p w14:paraId="7472D019" w14:textId="77777777" w:rsidR="00994098" w:rsidRPr="00994098" w:rsidRDefault="00994098" w:rsidP="00994098">
      <w:pPr>
        <w:widowControl w:val="0"/>
        <w:numPr>
          <w:ilvl w:val="0"/>
          <w:numId w:val="6"/>
        </w:numPr>
        <w:tabs>
          <w:tab w:val="clear" w:pos="2167"/>
        </w:tabs>
        <w:ind w:left="720"/>
        <w:jc w:val="both"/>
        <w:rPr>
          <w:szCs w:val="24"/>
        </w:rPr>
      </w:pPr>
      <w:r>
        <w:rPr>
          <w:szCs w:val="24"/>
          <w:u w:val="single"/>
        </w:rPr>
        <w:t>Parents Right to Know</w:t>
      </w:r>
      <w:r>
        <w:rPr>
          <w:szCs w:val="24"/>
        </w:rPr>
        <w:t xml:space="preserve">.  </w:t>
      </w:r>
      <w:r w:rsidRPr="00994098">
        <w:rPr>
          <w:szCs w:val="24"/>
        </w:rPr>
        <w:t xml:space="preserve">At the beginning of each school year, </w:t>
      </w:r>
      <w:r>
        <w:rPr>
          <w:szCs w:val="24"/>
        </w:rPr>
        <w:t xml:space="preserve">if the District receives Title I funding, the District </w:t>
      </w:r>
      <w:r w:rsidRPr="00994098">
        <w:rPr>
          <w:szCs w:val="24"/>
        </w:rPr>
        <w:t xml:space="preserve">shall notify the parents of each student attending any school receiving </w:t>
      </w:r>
      <w:r w:rsidR="00DC4FE6">
        <w:rPr>
          <w:szCs w:val="24"/>
        </w:rPr>
        <w:t xml:space="preserve">Title I </w:t>
      </w:r>
      <w:r w:rsidRPr="00994098">
        <w:rPr>
          <w:szCs w:val="24"/>
        </w:rPr>
        <w:t xml:space="preserve">funds that the parents may request, and the </w:t>
      </w:r>
      <w:r w:rsidR="00DC4FE6">
        <w:rPr>
          <w:szCs w:val="24"/>
        </w:rPr>
        <w:t>District</w:t>
      </w:r>
      <w:r w:rsidRPr="00994098">
        <w:rPr>
          <w:szCs w:val="24"/>
        </w:rPr>
        <w:t xml:space="preserve"> will provide the parents on request (and in a timely manner), information regarding the professional qualifications of the student’s classroom teachers, including at a minimum, the following:</w:t>
      </w:r>
    </w:p>
    <w:p w14:paraId="73A63A14" w14:textId="77777777" w:rsidR="00994098" w:rsidRPr="00994098" w:rsidRDefault="008F5750" w:rsidP="0025254F">
      <w:pPr>
        <w:widowControl w:val="0"/>
        <w:ind w:left="720"/>
        <w:jc w:val="both"/>
        <w:rPr>
          <w:szCs w:val="24"/>
        </w:rPr>
      </w:pPr>
      <w:r>
        <w:rPr>
          <w:szCs w:val="24"/>
        </w:rPr>
        <w:t>(A</w:t>
      </w:r>
      <w:r w:rsidR="00994098" w:rsidRPr="00994098">
        <w:rPr>
          <w:szCs w:val="24"/>
        </w:rPr>
        <w:t>) Whether the student’s teacher—</w:t>
      </w:r>
    </w:p>
    <w:p w14:paraId="4B0EF9CA" w14:textId="77777777" w:rsidR="00994098" w:rsidRPr="00994098" w:rsidRDefault="00994098" w:rsidP="0025254F">
      <w:pPr>
        <w:widowControl w:val="0"/>
        <w:ind w:left="720"/>
        <w:jc w:val="both"/>
        <w:rPr>
          <w:szCs w:val="24"/>
        </w:rPr>
      </w:pPr>
      <w:r w:rsidRPr="00994098">
        <w:rPr>
          <w:szCs w:val="24"/>
        </w:rPr>
        <w:t>(</w:t>
      </w:r>
      <w:r w:rsidR="008F5750">
        <w:rPr>
          <w:szCs w:val="24"/>
        </w:rPr>
        <w:t>i</w:t>
      </w:r>
      <w:r w:rsidRPr="00994098">
        <w:rPr>
          <w:szCs w:val="24"/>
        </w:rPr>
        <w:t>) has met State qualification and licensing criteria for the grade levels and subject areas in</w:t>
      </w:r>
      <w:r w:rsidR="00DC4FE6">
        <w:rPr>
          <w:szCs w:val="24"/>
        </w:rPr>
        <w:t xml:space="preserve"> </w:t>
      </w:r>
      <w:r w:rsidRPr="00994098">
        <w:rPr>
          <w:szCs w:val="24"/>
        </w:rPr>
        <w:t>which the teacher provides instruction;</w:t>
      </w:r>
    </w:p>
    <w:p w14:paraId="1891A336" w14:textId="77777777" w:rsidR="00994098" w:rsidRPr="00994098" w:rsidRDefault="00994098" w:rsidP="0025254F">
      <w:pPr>
        <w:widowControl w:val="0"/>
        <w:ind w:left="720"/>
        <w:jc w:val="both"/>
        <w:rPr>
          <w:szCs w:val="24"/>
        </w:rPr>
      </w:pPr>
      <w:r w:rsidRPr="00994098">
        <w:rPr>
          <w:szCs w:val="24"/>
        </w:rPr>
        <w:t>(</w:t>
      </w:r>
      <w:r w:rsidR="008F5750">
        <w:rPr>
          <w:szCs w:val="24"/>
        </w:rPr>
        <w:t>ii</w:t>
      </w:r>
      <w:r w:rsidRPr="00994098">
        <w:rPr>
          <w:szCs w:val="24"/>
        </w:rPr>
        <w:t>) is teaching under emergency or other provisional status through which State qualification</w:t>
      </w:r>
      <w:r w:rsidR="008F5750">
        <w:rPr>
          <w:szCs w:val="24"/>
        </w:rPr>
        <w:t xml:space="preserve"> </w:t>
      </w:r>
      <w:r w:rsidRPr="00994098">
        <w:rPr>
          <w:szCs w:val="24"/>
        </w:rPr>
        <w:t>or licensing criteria have been waived; and</w:t>
      </w:r>
    </w:p>
    <w:p w14:paraId="262F0684" w14:textId="77777777" w:rsidR="00994098" w:rsidRPr="00994098" w:rsidRDefault="00994098" w:rsidP="0025254F">
      <w:pPr>
        <w:widowControl w:val="0"/>
        <w:ind w:left="720"/>
        <w:jc w:val="both"/>
        <w:rPr>
          <w:szCs w:val="24"/>
        </w:rPr>
      </w:pPr>
      <w:r w:rsidRPr="00994098">
        <w:rPr>
          <w:szCs w:val="24"/>
        </w:rPr>
        <w:t>(</w:t>
      </w:r>
      <w:r w:rsidR="008F5750">
        <w:rPr>
          <w:szCs w:val="24"/>
        </w:rPr>
        <w:t>iii</w:t>
      </w:r>
      <w:r w:rsidRPr="00994098">
        <w:rPr>
          <w:szCs w:val="24"/>
        </w:rPr>
        <w:t>) is teaching in the field of discipline of the certification of the teacher.</w:t>
      </w:r>
    </w:p>
    <w:p w14:paraId="7519BCC2" w14:textId="77777777" w:rsidR="00F81F92" w:rsidRDefault="00994098" w:rsidP="0025254F">
      <w:pPr>
        <w:widowControl w:val="0"/>
        <w:ind w:left="720"/>
        <w:jc w:val="both"/>
        <w:rPr>
          <w:szCs w:val="24"/>
        </w:rPr>
      </w:pPr>
      <w:r w:rsidRPr="00994098">
        <w:rPr>
          <w:szCs w:val="24"/>
        </w:rPr>
        <w:t>(</w:t>
      </w:r>
      <w:r w:rsidR="008F5750">
        <w:rPr>
          <w:szCs w:val="24"/>
        </w:rPr>
        <w:t>B</w:t>
      </w:r>
      <w:r w:rsidRPr="00994098">
        <w:rPr>
          <w:szCs w:val="24"/>
        </w:rPr>
        <w:t>) Whether the child is provided services by paraprofessionals and, if so, their qualifications.</w:t>
      </w:r>
    </w:p>
    <w:p w14:paraId="776B5143" w14:textId="77777777" w:rsidR="00F81F92" w:rsidRPr="0025254F" w:rsidRDefault="00F81F92" w:rsidP="0025254F">
      <w:pPr>
        <w:widowControl w:val="0"/>
        <w:jc w:val="both"/>
        <w:rPr>
          <w:szCs w:val="24"/>
        </w:rPr>
      </w:pPr>
    </w:p>
    <w:p w14:paraId="6B198208" w14:textId="77777777" w:rsidR="00F81F92" w:rsidRPr="00C84586" w:rsidRDefault="00DA3EC9" w:rsidP="0039243B">
      <w:pPr>
        <w:widowControl w:val="0"/>
        <w:numPr>
          <w:ilvl w:val="0"/>
          <w:numId w:val="6"/>
        </w:numPr>
        <w:tabs>
          <w:tab w:val="clear" w:pos="2167"/>
        </w:tabs>
        <w:ind w:left="720"/>
        <w:jc w:val="both"/>
        <w:rPr>
          <w:szCs w:val="24"/>
        </w:rPr>
      </w:pPr>
      <w:r>
        <w:rPr>
          <w:szCs w:val="24"/>
          <w:u w:val="single"/>
        </w:rPr>
        <w:t>Testing Opt-Out</w:t>
      </w:r>
      <w:r>
        <w:rPr>
          <w:szCs w:val="24"/>
        </w:rPr>
        <w:t xml:space="preserve">.  </w:t>
      </w:r>
      <w:r w:rsidRPr="00994098">
        <w:rPr>
          <w:szCs w:val="24"/>
        </w:rPr>
        <w:t xml:space="preserve">At the beginning of each school year, </w:t>
      </w:r>
      <w:r>
        <w:rPr>
          <w:szCs w:val="24"/>
        </w:rPr>
        <w:t xml:space="preserve">if the District receives Title I funding, the District </w:t>
      </w:r>
      <w:r w:rsidRPr="00994098">
        <w:rPr>
          <w:szCs w:val="24"/>
        </w:rPr>
        <w:t xml:space="preserve">shall notify the parents of each student attending any school receiving </w:t>
      </w:r>
      <w:r>
        <w:rPr>
          <w:szCs w:val="24"/>
        </w:rPr>
        <w:t xml:space="preserve">Title I </w:t>
      </w:r>
      <w:r w:rsidRPr="00994098">
        <w:rPr>
          <w:szCs w:val="24"/>
        </w:rPr>
        <w:t xml:space="preserve">funds that the parents may request, and the </w:t>
      </w:r>
      <w:r>
        <w:rPr>
          <w:szCs w:val="24"/>
        </w:rPr>
        <w:t>District</w:t>
      </w:r>
      <w:r w:rsidRPr="00994098">
        <w:rPr>
          <w:szCs w:val="24"/>
        </w:rPr>
        <w:t xml:space="preserve"> will provide the parents on request (and in a timely manner), information regarding </w:t>
      </w:r>
      <w:r>
        <w:rPr>
          <w:szCs w:val="24"/>
        </w:rPr>
        <w:t xml:space="preserve">any State or District policy </w:t>
      </w:r>
      <w:r>
        <w:t xml:space="preserve">regarding student participation in any </w:t>
      </w:r>
      <w:r w:rsidR="00034755">
        <w:t xml:space="preserve">State </w:t>
      </w:r>
      <w:r w:rsidR="00353388">
        <w:t xml:space="preserve">or District </w:t>
      </w:r>
      <w:r>
        <w:t>assessments</w:t>
      </w:r>
      <w:r w:rsidR="00C13E58">
        <w:t>, including the District’s policy and procedure on the parental right to opt the child out of such assessment</w:t>
      </w:r>
      <w:r w:rsidR="00034755">
        <w:t>(s)</w:t>
      </w:r>
      <w:r w:rsidR="00C13E58">
        <w:t>.</w:t>
      </w:r>
      <w:r w:rsidR="00353388">
        <w:t xml:space="preserve">  The District shall also </w:t>
      </w:r>
      <w:r w:rsidR="00353388" w:rsidRPr="00353388">
        <w:t xml:space="preserve">make widely available through public means (including by posting in a clear and easily accessible manner on the </w:t>
      </w:r>
      <w:r w:rsidR="00353388">
        <w:t>District</w:t>
      </w:r>
      <w:r w:rsidR="00353388" w:rsidRPr="00353388">
        <w:t>’s website)</w:t>
      </w:r>
      <w:r w:rsidR="00353388">
        <w:t xml:space="preserve"> </w:t>
      </w:r>
      <w:r w:rsidR="00C84586">
        <w:t>information on each State or District assessment, including:</w:t>
      </w:r>
    </w:p>
    <w:p w14:paraId="4C9E4F23" w14:textId="77777777" w:rsidR="00C84586" w:rsidRDefault="00C84586" w:rsidP="0025254F">
      <w:pPr>
        <w:widowControl w:val="0"/>
        <w:ind w:firstLine="720"/>
        <w:jc w:val="both"/>
      </w:pPr>
      <w:r>
        <w:t xml:space="preserve">(A) </w:t>
      </w:r>
      <w:r w:rsidRPr="00C84586">
        <w:t>the subject matter assessed</w:t>
      </w:r>
      <w:r>
        <w:t>;</w:t>
      </w:r>
    </w:p>
    <w:p w14:paraId="704ED0A5" w14:textId="77777777" w:rsidR="00C84586" w:rsidRDefault="00C84586" w:rsidP="0025254F">
      <w:pPr>
        <w:widowControl w:val="0"/>
        <w:ind w:firstLine="720"/>
        <w:jc w:val="both"/>
      </w:pPr>
      <w:r>
        <w:t xml:space="preserve">(B) </w:t>
      </w:r>
      <w:r w:rsidRPr="00C84586">
        <w:t>the purpose for which the assessment is</w:t>
      </w:r>
      <w:r>
        <w:t xml:space="preserve"> </w:t>
      </w:r>
      <w:r w:rsidRPr="00C84586">
        <w:t>designed and used;</w:t>
      </w:r>
    </w:p>
    <w:p w14:paraId="1AA74F77" w14:textId="77777777" w:rsidR="00C84586" w:rsidRDefault="00C84586" w:rsidP="0025254F">
      <w:pPr>
        <w:widowControl w:val="0"/>
        <w:ind w:firstLine="720"/>
        <w:jc w:val="both"/>
      </w:pPr>
      <w:r>
        <w:t xml:space="preserve">(C) </w:t>
      </w:r>
      <w:r w:rsidRPr="00C84586">
        <w:t>the source of the requirement for the assessment;</w:t>
      </w:r>
    </w:p>
    <w:p w14:paraId="1FA055EF" w14:textId="77777777" w:rsidR="00C84586" w:rsidRDefault="00C84586" w:rsidP="0025254F">
      <w:pPr>
        <w:widowControl w:val="0"/>
        <w:ind w:left="720"/>
        <w:jc w:val="both"/>
      </w:pPr>
      <w:r>
        <w:t>(D) the amount of time students will spend taking the assessment, and the schedule for the assessment; and</w:t>
      </w:r>
    </w:p>
    <w:p w14:paraId="650D7329" w14:textId="77777777" w:rsidR="00B86073" w:rsidRPr="00C84586" w:rsidRDefault="00C84586" w:rsidP="0025254F">
      <w:pPr>
        <w:widowControl w:val="0"/>
        <w:ind w:firstLine="720"/>
        <w:jc w:val="both"/>
      </w:pPr>
      <w:r>
        <w:t xml:space="preserve">(E) </w:t>
      </w:r>
      <w:r w:rsidR="00B86073">
        <w:t>the time and format for disseminating results.</w:t>
      </w:r>
    </w:p>
    <w:p w14:paraId="5007D4B8" w14:textId="77777777" w:rsidR="00DA3EC9" w:rsidRPr="0025254F" w:rsidRDefault="00DA3EC9" w:rsidP="0025254F">
      <w:pPr>
        <w:widowControl w:val="0"/>
        <w:jc w:val="both"/>
        <w:rPr>
          <w:szCs w:val="24"/>
        </w:rPr>
      </w:pPr>
    </w:p>
    <w:p w14:paraId="5778751A" w14:textId="77777777" w:rsidR="00530CD9" w:rsidRPr="00BE4C82" w:rsidRDefault="00614224" w:rsidP="0025254F">
      <w:pPr>
        <w:widowControl w:val="0"/>
        <w:numPr>
          <w:ilvl w:val="0"/>
          <w:numId w:val="6"/>
        </w:numPr>
        <w:tabs>
          <w:tab w:val="clear" w:pos="2167"/>
        </w:tabs>
        <w:ind w:left="720"/>
        <w:jc w:val="both"/>
        <w:rPr>
          <w:szCs w:val="24"/>
        </w:rPr>
      </w:pPr>
      <w:r w:rsidRPr="00614224">
        <w:rPr>
          <w:szCs w:val="24"/>
          <w:u w:val="single"/>
        </w:rPr>
        <w:t>Language Instruction Programs</w:t>
      </w:r>
      <w:r w:rsidR="00D828B3" w:rsidRPr="00614224">
        <w:rPr>
          <w:szCs w:val="24"/>
        </w:rPr>
        <w:t xml:space="preserve">.  </w:t>
      </w:r>
      <w:r w:rsidRPr="00614224">
        <w:rPr>
          <w:szCs w:val="24"/>
        </w:rPr>
        <w:t xml:space="preserve">At the beginning of each school year, if the District receives Title I funding, the District </w:t>
      </w:r>
      <w:r w:rsidR="00530CD9" w:rsidRPr="00614224">
        <w:rPr>
          <w:szCs w:val="24"/>
        </w:rPr>
        <w:t xml:space="preserve">will </w:t>
      </w:r>
      <w:r w:rsidR="00530CD9" w:rsidRPr="00BE4C82">
        <w:rPr>
          <w:szCs w:val="24"/>
        </w:rPr>
        <w:t>implement an</w:t>
      </w:r>
      <w:r w:rsidRPr="00BE4C82">
        <w:rPr>
          <w:szCs w:val="24"/>
        </w:rPr>
        <w:t xml:space="preserve"> </w:t>
      </w:r>
      <w:r w:rsidR="00530CD9" w:rsidRPr="00BE4C82">
        <w:rPr>
          <w:szCs w:val="24"/>
        </w:rPr>
        <w:t>effective means of outreach to parents of English</w:t>
      </w:r>
      <w:r w:rsidRPr="00BE4C82">
        <w:rPr>
          <w:szCs w:val="24"/>
        </w:rPr>
        <w:t xml:space="preserve"> </w:t>
      </w:r>
      <w:r w:rsidR="00530CD9" w:rsidRPr="00BE4C82">
        <w:rPr>
          <w:szCs w:val="24"/>
        </w:rPr>
        <w:t>learners to inform the parents regarding how the parents</w:t>
      </w:r>
      <w:r w:rsidRPr="00BE4C82">
        <w:rPr>
          <w:szCs w:val="24"/>
        </w:rPr>
        <w:t xml:space="preserve"> </w:t>
      </w:r>
      <w:r w:rsidR="00530CD9" w:rsidRPr="00BE4C82">
        <w:rPr>
          <w:szCs w:val="24"/>
        </w:rPr>
        <w:t>can—</w:t>
      </w:r>
    </w:p>
    <w:p w14:paraId="4331539E" w14:textId="77777777" w:rsidR="00530CD9" w:rsidRPr="00FC0EB8" w:rsidRDefault="00530CD9" w:rsidP="0025254F">
      <w:pPr>
        <w:widowControl w:val="0"/>
        <w:ind w:firstLine="720"/>
        <w:jc w:val="both"/>
        <w:rPr>
          <w:szCs w:val="24"/>
        </w:rPr>
      </w:pPr>
      <w:r w:rsidRPr="00BE4C82">
        <w:rPr>
          <w:szCs w:val="24"/>
        </w:rPr>
        <w:t>(</w:t>
      </w:r>
      <w:r w:rsidR="00614224" w:rsidRPr="00BE4C82">
        <w:rPr>
          <w:szCs w:val="24"/>
        </w:rPr>
        <w:t>A</w:t>
      </w:r>
      <w:r w:rsidRPr="00BE4C82">
        <w:rPr>
          <w:szCs w:val="24"/>
        </w:rPr>
        <w:t>) be involved in the education of their children;</w:t>
      </w:r>
      <w:r w:rsidR="00614224" w:rsidRPr="00FC0EB8">
        <w:rPr>
          <w:szCs w:val="24"/>
        </w:rPr>
        <w:t xml:space="preserve"> </w:t>
      </w:r>
      <w:r w:rsidRPr="00FC0EB8">
        <w:rPr>
          <w:szCs w:val="24"/>
        </w:rPr>
        <w:t>and</w:t>
      </w:r>
    </w:p>
    <w:p w14:paraId="5661A0D3" w14:textId="77777777" w:rsidR="00530CD9" w:rsidRPr="00C65DEB" w:rsidRDefault="00530CD9" w:rsidP="0025254F">
      <w:pPr>
        <w:widowControl w:val="0"/>
        <w:ind w:firstLine="720"/>
        <w:jc w:val="both"/>
        <w:rPr>
          <w:szCs w:val="24"/>
        </w:rPr>
      </w:pPr>
      <w:r w:rsidRPr="00FC0EB8">
        <w:rPr>
          <w:szCs w:val="24"/>
        </w:rPr>
        <w:t>(</w:t>
      </w:r>
      <w:r w:rsidR="00614224" w:rsidRPr="00FC0EB8">
        <w:rPr>
          <w:szCs w:val="24"/>
        </w:rPr>
        <w:t>B</w:t>
      </w:r>
      <w:r w:rsidRPr="00C65DEB">
        <w:rPr>
          <w:szCs w:val="24"/>
        </w:rPr>
        <w:t>) be active participants in assisting their</w:t>
      </w:r>
      <w:r w:rsidR="00614224" w:rsidRPr="00C65DEB">
        <w:rPr>
          <w:szCs w:val="24"/>
        </w:rPr>
        <w:t xml:space="preserve"> </w:t>
      </w:r>
      <w:r w:rsidRPr="00C65DEB">
        <w:rPr>
          <w:szCs w:val="24"/>
        </w:rPr>
        <w:t>children to—</w:t>
      </w:r>
    </w:p>
    <w:p w14:paraId="7A63A2FA" w14:textId="77777777" w:rsidR="00530CD9" w:rsidRPr="00530CD9" w:rsidRDefault="00530CD9" w:rsidP="0025254F">
      <w:pPr>
        <w:widowControl w:val="0"/>
        <w:ind w:firstLine="720"/>
        <w:jc w:val="both"/>
        <w:rPr>
          <w:szCs w:val="24"/>
        </w:rPr>
      </w:pPr>
      <w:r w:rsidRPr="00530CD9">
        <w:rPr>
          <w:szCs w:val="24"/>
        </w:rPr>
        <w:t>(</w:t>
      </w:r>
      <w:r w:rsidR="00614224">
        <w:rPr>
          <w:szCs w:val="24"/>
        </w:rPr>
        <w:t>i</w:t>
      </w:r>
      <w:r w:rsidRPr="00530CD9">
        <w:rPr>
          <w:szCs w:val="24"/>
        </w:rPr>
        <w:t>) attain English proficiency;</w:t>
      </w:r>
    </w:p>
    <w:p w14:paraId="5B705957" w14:textId="77777777" w:rsidR="00530CD9" w:rsidRPr="00614224" w:rsidRDefault="00530CD9" w:rsidP="0025254F">
      <w:pPr>
        <w:widowControl w:val="0"/>
        <w:ind w:firstLine="720"/>
        <w:jc w:val="both"/>
        <w:rPr>
          <w:szCs w:val="24"/>
        </w:rPr>
      </w:pPr>
      <w:r w:rsidRPr="00614224">
        <w:rPr>
          <w:szCs w:val="24"/>
        </w:rPr>
        <w:t>(</w:t>
      </w:r>
      <w:r w:rsidR="00614224" w:rsidRPr="00614224">
        <w:rPr>
          <w:szCs w:val="24"/>
        </w:rPr>
        <w:t>ii</w:t>
      </w:r>
      <w:r w:rsidRPr="00614224">
        <w:rPr>
          <w:szCs w:val="24"/>
        </w:rPr>
        <w:t>) achieve at high levels within a well</w:t>
      </w:r>
      <w:r w:rsidR="00614224">
        <w:rPr>
          <w:szCs w:val="24"/>
        </w:rPr>
        <w:t>-</w:t>
      </w:r>
      <w:r w:rsidRPr="00614224">
        <w:rPr>
          <w:szCs w:val="24"/>
        </w:rPr>
        <w:t>rounded</w:t>
      </w:r>
      <w:r w:rsidR="00614224" w:rsidRPr="00614224">
        <w:rPr>
          <w:szCs w:val="24"/>
        </w:rPr>
        <w:t xml:space="preserve"> </w:t>
      </w:r>
      <w:r w:rsidRPr="00614224">
        <w:rPr>
          <w:szCs w:val="24"/>
        </w:rPr>
        <w:t>education; and</w:t>
      </w:r>
    </w:p>
    <w:p w14:paraId="00203680" w14:textId="77777777" w:rsidR="00B86073" w:rsidRPr="00614224" w:rsidRDefault="00530CD9" w:rsidP="0025254F">
      <w:pPr>
        <w:widowControl w:val="0"/>
        <w:ind w:firstLine="720"/>
        <w:jc w:val="both"/>
        <w:rPr>
          <w:szCs w:val="24"/>
        </w:rPr>
      </w:pPr>
      <w:r w:rsidRPr="00614224">
        <w:rPr>
          <w:szCs w:val="24"/>
        </w:rPr>
        <w:t>(</w:t>
      </w:r>
      <w:r w:rsidR="00614224" w:rsidRPr="00614224">
        <w:rPr>
          <w:szCs w:val="24"/>
        </w:rPr>
        <w:t>iii</w:t>
      </w:r>
      <w:r w:rsidRPr="00614224">
        <w:rPr>
          <w:szCs w:val="24"/>
        </w:rPr>
        <w:t>) meet the challenging State academic</w:t>
      </w:r>
      <w:r w:rsidR="00614224" w:rsidRPr="00614224">
        <w:rPr>
          <w:szCs w:val="24"/>
        </w:rPr>
        <w:t xml:space="preserve"> </w:t>
      </w:r>
      <w:r w:rsidRPr="00614224">
        <w:rPr>
          <w:szCs w:val="24"/>
        </w:rPr>
        <w:t>standards expected of all students.</w:t>
      </w:r>
    </w:p>
    <w:p w14:paraId="6ED78272" w14:textId="77777777" w:rsidR="00B86073" w:rsidRDefault="00B86073" w:rsidP="0025254F">
      <w:pPr>
        <w:widowControl w:val="0"/>
        <w:ind w:left="720"/>
        <w:jc w:val="both"/>
        <w:rPr>
          <w:szCs w:val="24"/>
        </w:rPr>
      </w:pPr>
    </w:p>
    <w:p w14:paraId="5CB44739" w14:textId="77777777" w:rsidR="00B86073" w:rsidRDefault="00614224" w:rsidP="0025254F">
      <w:pPr>
        <w:widowControl w:val="0"/>
        <w:jc w:val="both"/>
        <w:rPr>
          <w:szCs w:val="24"/>
        </w:rPr>
      </w:pPr>
      <w:r>
        <w:rPr>
          <w:szCs w:val="24"/>
        </w:rPr>
        <w:lastRenderedPageBreak/>
        <w:t xml:space="preserve">The District will also inform parents </w:t>
      </w:r>
      <w:r w:rsidRPr="00614224">
        <w:rPr>
          <w:szCs w:val="24"/>
        </w:rPr>
        <w:t>of an English learner identified</w:t>
      </w:r>
      <w:r>
        <w:rPr>
          <w:szCs w:val="24"/>
        </w:rPr>
        <w:t xml:space="preserve"> student of opportunities to participate in various school programs, as set forth in ESSA.</w:t>
      </w:r>
    </w:p>
    <w:p w14:paraId="0B1D4EDF" w14:textId="77777777" w:rsidR="00B86073" w:rsidRPr="0025254F" w:rsidRDefault="00B86073" w:rsidP="0025254F">
      <w:pPr>
        <w:widowControl w:val="0"/>
        <w:jc w:val="both"/>
        <w:rPr>
          <w:szCs w:val="24"/>
        </w:rPr>
      </w:pPr>
    </w:p>
    <w:p w14:paraId="7E676978" w14:textId="77777777" w:rsidR="00D239D7" w:rsidRDefault="00C80EF4" w:rsidP="0039243B">
      <w:pPr>
        <w:widowControl w:val="0"/>
        <w:numPr>
          <w:ilvl w:val="0"/>
          <w:numId w:val="6"/>
        </w:numPr>
        <w:tabs>
          <w:tab w:val="clear" w:pos="2167"/>
        </w:tabs>
        <w:ind w:left="720"/>
        <w:jc w:val="both"/>
        <w:rPr>
          <w:szCs w:val="24"/>
        </w:rPr>
      </w:pPr>
      <w:r>
        <w:rPr>
          <w:szCs w:val="24"/>
          <w:u w:val="single"/>
        </w:rPr>
        <w:t>Other Requirements</w:t>
      </w:r>
      <w:r w:rsidR="00D239D7">
        <w:rPr>
          <w:szCs w:val="24"/>
        </w:rPr>
        <w:t xml:space="preserve">. </w:t>
      </w:r>
      <w:r w:rsidR="00D239D7" w:rsidRPr="00B65B7F">
        <w:rPr>
          <w:szCs w:val="24"/>
        </w:rPr>
        <w:t xml:space="preserve">The </w:t>
      </w:r>
      <w:r>
        <w:rPr>
          <w:szCs w:val="24"/>
        </w:rPr>
        <w:t xml:space="preserve">Superintendent shall take or cause other staff to take such action as required by law for the </w:t>
      </w:r>
      <w:r w:rsidR="00D239D7" w:rsidRPr="00B65B7F">
        <w:rPr>
          <w:szCs w:val="24"/>
        </w:rPr>
        <w:t xml:space="preserve">District </w:t>
      </w:r>
      <w:r>
        <w:rPr>
          <w:szCs w:val="24"/>
        </w:rPr>
        <w:t xml:space="preserve">to maintain compliance with </w:t>
      </w:r>
      <w:r w:rsidR="00502678">
        <w:rPr>
          <w:szCs w:val="24"/>
        </w:rPr>
        <w:t xml:space="preserve">ESSA </w:t>
      </w:r>
      <w:r>
        <w:rPr>
          <w:szCs w:val="24"/>
        </w:rPr>
        <w:t xml:space="preserve">and specific </w:t>
      </w:r>
      <w:r w:rsidR="00502678">
        <w:rPr>
          <w:szCs w:val="24"/>
        </w:rPr>
        <w:t xml:space="preserve">ESSA </w:t>
      </w:r>
      <w:r>
        <w:rPr>
          <w:szCs w:val="24"/>
        </w:rPr>
        <w:t>grant programs in which the District participates</w:t>
      </w:r>
      <w:r w:rsidR="00D239D7" w:rsidRPr="00B65B7F">
        <w:rPr>
          <w:szCs w:val="24"/>
        </w:rPr>
        <w:t>.</w:t>
      </w:r>
      <w:r w:rsidR="00D239D7">
        <w:rPr>
          <w:szCs w:val="24"/>
        </w:rPr>
        <w:t xml:space="preserve"> </w:t>
      </w:r>
    </w:p>
    <w:p w14:paraId="60462417" w14:textId="77777777" w:rsidR="007979DB" w:rsidRDefault="007979DB" w:rsidP="007979DB">
      <w:pPr>
        <w:widowControl w:val="0"/>
        <w:jc w:val="both"/>
        <w:rPr>
          <w:szCs w:val="24"/>
        </w:rPr>
      </w:pPr>
    </w:p>
    <w:p w14:paraId="702BA41B" w14:textId="02512D38" w:rsidR="003E7F85" w:rsidRDefault="007979DB" w:rsidP="007979DB">
      <w:pPr>
        <w:widowControl w:val="0"/>
        <w:numPr>
          <w:ilvl w:val="0"/>
          <w:numId w:val="6"/>
        </w:numPr>
        <w:tabs>
          <w:tab w:val="clear" w:pos="2167"/>
          <w:tab w:val="num" w:pos="720"/>
        </w:tabs>
        <w:ind w:left="720"/>
        <w:jc w:val="both"/>
        <w:rPr>
          <w:szCs w:val="24"/>
        </w:rPr>
      </w:pPr>
      <w:r w:rsidRPr="007979DB">
        <w:rPr>
          <w:szCs w:val="24"/>
          <w:u w:val="single"/>
        </w:rPr>
        <w:t>Certification Regarding Debarment, Suspension and Ineligibility</w:t>
      </w:r>
      <w:r w:rsidRPr="007979DB">
        <w:rPr>
          <w:szCs w:val="24"/>
        </w:rPr>
        <w:t xml:space="preserve">. </w:t>
      </w:r>
      <w:r w:rsidR="003E7F85">
        <w:rPr>
          <w:szCs w:val="24"/>
        </w:rPr>
        <w:t xml:space="preserve"> The District will endeavor to </w:t>
      </w:r>
      <w:r w:rsidR="008F2BB5">
        <w:rPr>
          <w:szCs w:val="24"/>
        </w:rPr>
        <w:t>ensure that all contracts and purchase orders reimbursed using federal funds will include the following “suspension and disbarment” language:</w:t>
      </w:r>
    </w:p>
    <w:p w14:paraId="43E98EB0" w14:textId="77777777" w:rsidR="003E7F85" w:rsidRDefault="003E7F85" w:rsidP="003E7F85">
      <w:pPr>
        <w:widowControl w:val="0"/>
        <w:ind w:left="720"/>
        <w:jc w:val="both"/>
        <w:rPr>
          <w:szCs w:val="24"/>
        </w:rPr>
      </w:pPr>
    </w:p>
    <w:p w14:paraId="7DE37E2A" w14:textId="426BFD84" w:rsidR="007979DB" w:rsidRPr="007979DB" w:rsidRDefault="007979DB" w:rsidP="008F2BB5">
      <w:pPr>
        <w:widowControl w:val="0"/>
        <w:ind w:left="1440" w:right="1440"/>
        <w:jc w:val="both"/>
        <w:rPr>
          <w:szCs w:val="24"/>
        </w:rPr>
      </w:pPr>
      <w:r w:rsidRPr="007979DB">
        <w:rPr>
          <w:szCs w:val="24"/>
        </w:rPr>
        <w:t xml:space="preserve">To the best of its knowledge and belief, the contractor or any of its principals are not presently debarred, suspended, proposed for debarment or otherwise declared ineligible for the award of contracts by any Federal agency by the inclusion of the contractor or its principals in the current “LIST OF PARTIES EXCLUDED FROM FEDERAL PROCUREMENT OR NONPROCUREMENT PROGRAMS” published by the U.S. General Services Administration Office of Acquisition Policy. </w:t>
      </w:r>
    </w:p>
    <w:p w14:paraId="1B6BFC1C" w14:textId="77777777" w:rsidR="007979DB" w:rsidRDefault="007979DB" w:rsidP="008F2BB5">
      <w:pPr>
        <w:widowControl w:val="0"/>
        <w:ind w:left="1440" w:right="1440"/>
        <w:jc w:val="both"/>
        <w:rPr>
          <w:szCs w:val="24"/>
        </w:rPr>
      </w:pPr>
    </w:p>
    <w:p w14:paraId="18B37266" w14:textId="77777777" w:rsidR="007979DB" w:rsidRPr="007979DB" w:rsidRDefault="007979DB" w:rsidP="008F2BB5">
      <w:pPr>
        <w:widowControl w:val="0"/>
        <w:ind w:left="1440" w:right="1440"/>
        <w:jc w:val="both"/>
        <w:rPr>
          <w:szCs w:val="24"/>
        </w:rPr>
      </w:pPr>
      <w:r w:rsidRPr="007979DB">
        <w:rPr>
          <w:szCs w:val="24"/>
        </w:rPr>
        <w:t>The prospective lower tier participant shall provide immediate written notice to the District if at any time the prospective lower tier participant learns that its certification was erroneous when submitted or has become erroneous by reason of changed circumstances. Should the prospective lower tier participant enter into a covered transaction with another person at the next lower tier, the prospective lower tier participant agrees by accepting this agreement that it will verify that the person with whom it intends to do business is not excluded or disqualified.</w:t>
      </w:r>
    </w:p>
    <w:p w14:paraId="37387DAF" w14:textId="77777777" w:rsidR="00B65B7F" w:rsidRPr="00B65B7F" w:rsidRDefault="00B65B7F" w:rsidP="00B65B7F">
      <w:pPr>
        <w:widowControl w:val="0"/>
        <w:jc w:val="both"/>
        <w:rPr>
          <w:szCs w:val="24"/>
        </w:rPr>
      </w:pPr>
    </w:p>
    <w:p w14:paraId="0D3A791F" w14:textId="71A9E734" w:rsidR="00C80EF4" w:rsidRDefault="000863C9" w:rsidP="000863C9">
      <w:pPr>
        <w:widowControl w:val="0"/>
        <w:jc w:val="both"/>
        <w:rPr>
          <w:szCs w:val="24"/>
        </w:rPr>
      </w:pPr>
      <w:r>
        <w:rPr>
          <w:szCs w:val="24"/>
        </w:rPr>
        <w:t xml:space="preserve">Notwithstanding anything to the contrary, all persons or entities contracting with the District with any reimbursement using federal funds shall be bound by this certification and shall fully abide by </w:t>
      </w:r>
      <w:r w:rsidR="00DE5CDA">
        <w:rPr>
          <w:szCs w:val="24"/>
        </w:rPr>
        <w:t xml:space="preserve">and comply with </w:t>
      </w:r>
      <w:r>
        <w:rPr>
          <w:szCs w:val="24"/>
        </w:rPr>
        <w:t>the same.</w:t>
      </w:r>
    </w:p>
    <w:p w14:paraId="174545DF" w14:textId="77777777" w:rsidR="00C80EF4" w:rsidRDefault="00C80EF4" w:rsidP="006F4179">
      <w:pPr>
        <w:widowControl w:val="0"/>
        <w:ind w:left="2160" w:hanging="2160"/>
        <w:jc w:val="both"/>
        <w:rPr>
          <w:szCs w:val="24"/>
        </w:rPr>
      </w:pPr>
    </w:p>
    <w:p w14:paraId="57964AE9" w14:textId="77777777" w:rsidR="00C80EF4" w:rsidRDefault="00C80EF4" w:rsidP="006F4179">
      <w:pPr>
        <w:widowControl w:val="0"/>
        <w:ind w:left="2160" w:hanging="2160"/>
        <w:jc w:val="both"/>
        <w:rPr>
          <w:szCs w:val="24"/>
        </w:rPr>
      </w:pPr>
    </w:p>
    <w:p w14:paraId="50F16C04" w14:textId="77777777" w:rsidR="00C80EF4" w:rsidRDefault="00C80EF4" w:rsidP="006F4179">
      <w:pPr>
        <w:widowControl w:val="0"/>
        <w:ind w:left="2160" w:hanging="2160"/>
        <w:jc w:val="both"/>
        <w:rPr>
          <w:szCs w:val="24"/>
        </w:rPr>
      </w:pPr>
    </w:p>
    <w:p w14:paraId="58C9B330" w14:textId="77777777" w:rsidR="000A05EB" w:rsidRDefault="000A05EB" w:rsidP="006F4179">
      <w:pPr>
        <w:widowControl w:val="0"/>
        <w:ind w:left="2160" w:hanging="2160"/>
        <w:jc w:val="both"/>
        <w:rPr>
          <w:szCs w:val="24"/>
        </w:rPr>
      </w:pPr>
    </w:p>
    <w:p w14:paraId="4CEC1B31" w14:textId="77777777" w:rsidR="008416D1" w:rsidRDefault="00B53BF0" w:rsidP="006F4179">
      <w:pPr>
        <w:widowControl w:val="0"/>
        <w:ind w:left="2160" w:hanging="2160"/>
        <w:jc w:val="both"/>
        <w:rPr>
          <w:szCs w:val="24"/>
        </w:rPr>
      </w:pPr>
      <w:r w:rsidRPr="00521575">
        <w:rPr>
          <w:szCs w:val="24"/>
        </w:rPr>
        <w:t xml:space="preserve">Legal Reference: </w:t>
      </w:r>
      <w:r w:rsidRPr="00521575">
        <w:rPr>
          <w:szCs w:val="24"/>
        </w:rPr>
        <w:tab/>
      </w:r>
      <w:r w:rsidR="00502678">
        <w:rPr>
          <w:szCs w:val="24"/>
        </w:rPr>
        <w:t>ESSA</w:t>
      </w:r>
    </w:p>
    <w:p w14:paraId="18DC1014" w14:textId="77777777" w:rsidR="00B53BF0" w:rsidRPr="00521575" w:rsidRDefault="00B53BF0" w:rsidP="006F4179">
      <w:pPr>
        <w:widowControl w:val="0"/>
        <w:jc w:val="both"/>
        <w:rPr>
          <w:szCs w:val="24"/>
        </w:rPr>
      </w:pPr>
    </w:p>
    <w:p w14:paraId="4D618A9C" w14:textId="77777777" w:rsidR="00C80EF4" w:rsidRDefault="00C80EF4" w:rsidP="00E238BC">
      <w:pPr>
        <w:widowControl w:val="0"/>
        <w:spacing w:line="0" w:lineRule="atLeast"/>
        <w:jc w:val="both"/>
        <w:rPr>
          <w:szCs w:val="24"/>
        </w:rPr>
      </w:pPr>
    </w:p>
    <w:p w14:paraId="320F571E" w14:textId="1F6F4A38" w:rsidR="00B65B7F" w:rsidRDefault="000875B7" w:rsidP="00574BE0">
      <w:pPr>
        <w:jc w:val="both"/>
      </w:pPr>
      <w:r>
        <w:t xml:space="preserve">Date of Adoption: </w:t>
      </w:r>
      <w:r>
        <w:tab/>
        <w:t>July 9, 2018</w:t>
      </w:r>
    </w:p>
    <w:p w14:paraId="583F66FD" w14:textId="77777777" w:rsidR="007D14BC" w:rsidRDefault="007D14BC" w:rsidP="00574BE0">
      <w:pPr>
        <w:jc w:val="both"/>
      </w:pPr>
    </w:p>
    <w:p w14:paraId="6C2127A8" w14:textId="77777777" w:rsidR="003B4167" w:rsidRPr="004C6759" w:rsidRDefault="007D14BC" w:rsidP="003B4167">
      <w:pPr>
        <w:widowControl w:val="0"/>
        <w:spacing w:line="0" w:lineRule="atLeast"/>
        <w:jc w:val="both"/>
      </w:pPr>
      <w:r>
        <w:t>Reviewed: May 13, 2019</w:t>
      </w:r>
      <w:r w:rsidR="00E10CF1">
        <w:t>, June 8, 2020</w:t>
      </w:r>
      <w:r w:rsidR="008C4AEB">
        <w:t>, June 14, 2021</w:t>
      </w:r>
      <w:r w:rsidR="003470DC">
        <w:t>, June 13, 2022</w:t>
      </w:r>
      <w:r w:rsidR="00300658">
        <w:t>, June 12, 2023</w:t>
      </w:r>
      <w:r w:rsidR="00714F22">
        <w:t>, June 10, 2024</w:t>
      </w:r>
      <w:r w:rsidR="003B4167">
        <w:rPr>
          <w:szCs w:val="24"/>
        </w:rPr>
        <w:t>, June 9, 2025</w:t>
      </w:r>
    </w:p>
    <w:p w14:paraId="1D76854A" w14:textId="4EFB4640" w:rsidR="007D14BC" w:rsidRPr="00B65B7F" w:rsidRDefault="007D14BC" w:rsidP="00574BE0">
      <w:pPr>
        <w:jc w:val="both"/>
      </w:pPr>
    </w:p>
    <w:sectPr w:rsidR="007D14BC" w:rsidRPr="00B65B7F" w:rsidSect="009E7DB1">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A8F0" w14:textId="77777777" w:rsidR="00455D74" w:rsidRDefault="00455D74">
      <w:r>
        <w:separator/>
      </w:r>
    </w:p>
  </w:endnote>
  <w:endnote w:type="continuationSeparator" w:id="0">
    <w:p w14:paraId="3A940B45" w14:textId="77777777" w:rsidR="00455D74" w:rsidRDefault="00455D74">
      <w:r>
        <w:continuationSeparator/>
      </w:r>
    </w:p>
  </w:endnote>
  <w:endnote w:type="continuationNotice" w:id="1">
    <w:p w14:paraId="62E9AB05" w14:textId="77777777" w:rsidR="00455D74" w:rsidRDefault="00455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3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8EB0" w14:textId="77777777" w:rsidR="00F14DBB" w:rsidRDefault="00F14DBB">
    <w:pPr>
      <w:framePr w:w="9360" w:h="280" w:hRule="exact" w:wrap="notBeside" w:vAnchor="page" w:hAnchor="text" w:y="15120"/>
      <w:widowControl w:val="0"/>
      <w:spacing w:line="0" w:lineRule="atLeast"/>
      <w:jc w:val="center"/>
      <w:rPr>
        <w:rFonts w:ascii="Courier" w:hAnsi="Courier"/>
        <w:vanish/>
      </w:rPr>
    </w:pPr>
    <w:r>
      <w:t xml:space="preserve">Page </w:t>
    </w:r>
    <w:r>
      <w:pgNum/>
    </w:r>
    <w:r>
      <w:t xml:space="preserve"> of  </w:t>
    </w:r>
    <w:fldSimple w:instr=" NUMPAGES \* arabic \* MERGEFORMAT ">
      <w:r w:rsidR="0083678A">
        <w:rPr>
          <w:noProof/>
        </w:rPr>
        <w:t>3</w:t>
      </w:r>
    </w:fldSimple>
  </w:p>
  <w:p w14:paraId="0C2CD95F" w14:textId="77777777" w:rsidR="00F14DBB" w:rsidRDefault="00F14DBB">
    <w:pPr>
      <w:widowControl w:val="0"/>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8D21" w14:textId="7E492DA3" w:rsidR="00F14DBB" w:rsidRDefault="00F14DBB" w:rsidP="0053391E">
    <w:pPr>
      <w:widowControl w:val="0"/>
      <w:spacing w:line="0" w:lineRule="atLeast"/>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470D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470DC">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1673" w14:textId="77777777" w:rsidR="0025254F" w:rsidRDefault="00252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72DD" w14:textId="77777777" w:rsidR="00455D74" w:rsidRDefault="00455D74">
      <w:r>
        <w:separator/>
      </w:r>
    </w:p>
  </w:footnote>
  <w:footnote w:type="continuationSeparator" w:id="0">
    <w:p w14:paraId="2D681105" w14:textId="77777777" w:rsidR="00455D74" w:rsidRDefault="00455D74">
      <w:r>
        <w:continuationSeparator/>
      </w:r>
    </w:p>
  </w:footnote>
  <w:footnote w:type="continuationNotice" w:id="1">
    <w:p w14:paraId="1968E23F" w14:textId="77777777" w:rsidR="00455D74" w:rsidRDefault="00455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E894" w14:textId="77777777" w:rsidR="00F14DBB" w:rsidRDefault="00F14DBB" w:rsidP="008A248C">
    <w:pPr>
      <w:widowControl w:val="0"/>
      <w:tabs>
        <w:tab w:val="center" w:pos="4680"/>
        <w:tab w:val="right" w:pos="9360"/>
      </w:tabs>
    </w:pPr>
    <w:r>
      <w:t>Article 5</w:t>
    </w:r>
    <w:r>
      <w:tab/>
    </w:r>
    <w:r>
      <w:rPr>
        <w:b/>
      </w:rPr>
      <w:t>STUDENTS</w:t>
    </w:r>
    <w:r>
      <w:tab/>
      <w:t>Policy No. 5418</w:t>
    </w:r>
  </w:p>
  <w:p w14:paraId="0C201E9B" w14:textId="77777777" w:rsidR="00F14DBB" w:rsidRDefault="00F14DB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F814" w14:textId="77777777" w:rsidR="00F14DBB" w:rsidRDefault="00F14DBB" w:rsidP="00C80EF4">
    <w:pPr>
      <w:widowControl w:val="0"/>
      <w:tabs>
        <w:tab w:val="center" w:pos="4680"/>
        <w:tab w:val="right" w:pos="9360"/>
      </w:tabs>
    </w:pPr>
    <w:r>
      <w:t>Article 3</w:t>
    </w:r>
    <w:r>
      <w:rPr>
        <w:b/>
      </w:rPr>
      <w:tab/>
      <w:t>BUSINESS OPERATIONS</w:t>
    </w:r>
    <w:r>
      <w:tab/>
      <w:t>Policy No. 3570</w:t>
    </w:r>
  </w:p>
  <w:p w14:paraId="44CBFD05" w14:textId="77777777" w:rsidR="00F14DBB" w:rsidRDefault="00F14DBB">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B064" w14:textId="77777777" w:rsidR="0025254F" w:rsidRDefault="00252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834"/>
    <w:multiLevelType w:val="hybridMultilevel"/>
    <w:tmpl w:val="E7D6AF1E"/>
    <w:lvl w:ilvl="0" w:tplc="CD4EA118">
      <w:start w:val="1"/>
      <w:numFmt w:val="decimal"/>
      <w:lvlText w:val="%1."/>
      <w:lvlJc w:val="left"/>
      <w:pPr>
        <w:tabs>
          <w:tab w:val="num" w:pos="2167"/>
        </w:tabs>
        <w:ind w:left="2167" w:hanging="720"/>
      </w:pPr>
      <w:rPr>
        <w:rFonts w:hint="default"/>
      </w:r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 w15:restartNumberingAfterBreak="0">
    <w:nsid w:val="07C24087"/>
    <w:multiLevelType w:val="multilevel"/>
    <w:tmpl w:val="69C4E92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05424C"/>
    <w:multiLevelType w:val="hybridMultilevel"/>
    <w:tmpl w:val="D7DA73AE"/>
    <w:lvl w:ilvl="0" w:tplc="4964025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68EEDE14">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4D4289"/>
    <w:multiLevelType w:val="multilevel"/>
    <w:tmpl w:val="0AC0A1A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584578C"/>
    <w:multiLevelType w:val="hybridMultilevel"/>
    <w:tmpl w:val="D31668C0"/>
    <w:lvl w:ilvl="0" w:tplc="0409000D">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453C2"/>
    <w:multiLevelType w:val="multilevel"/>
    <w:tmpl w:val="59D6FC8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3401338">
    <w:abstractNumId w:val="2"/>
  </w:num>
  <w:num w:numId="2" w16cid:durableId="834034391">
    <w:abstractNumId w:val="1"/>
  </w:num>
  <w:num w:numId="3" w16cid:durableId="2130859394">
    <w:abstractNumId w:val="5"/>
  </w:num>
  <w:num w:numId="4" w16cid:durableId="1244485349">
    <w:abstractNumId w:val="3"/>
  </w:num>
  <w:num w:numId="5" w16cid:durableId="1158574590">
    <w:abstractNumId w:val="4"/>
  </w:num>
  <w:num w:numId="6" w16cid:durableId="150026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06"/>
    <w:rsid w:val="000156A9"/>
    <w:rsid w:val="00016266"/>
    <w:rsid w:val="00034755"/>
    <w:rsid w:val="00045D8E"/>
    <w:rsid w:val="000623DE"/>
    <w:rsid w:val="000863C9"/>
    <w:rsid w:val="000875B7"/>
    <w:rsid w:val="000A05EB"/>
    <w:rsid w:val="000B3DB3"/>
    <w:rsid w:val="000E5E07"/>
    <w:rsid w:val="000F1150"/>
    <w:rsid w:val="001160A7"/>
    <w:rsid w:val="00170951"/>
    <w:rsid w:val="001B7718"/>
    <w:rsid w:val="001E47A2"/>
    <w:rsid w:val="001E5585"/>
    <w:rsid w:val="001F7075"/>
    <w:rsid w:val="00207E4E"/>
    <w:rsid w:val="002175C4"/>
    <w:rsid w:val="0025254F"/>
    <w:rsid w:val="00252972"/>
    <w:rsid w:val="00282827"/>
    <w:rsid w:val="002C79EF"/>
    <w:rsid w:val="002E2D46"/>
    <w:rsid w:val="00300658"/>
    <w:rsid w:val="00302D9B"/>
    <w:rsid w:val="00310D4B"/>
    <w:rsid w:val="00312573"/>
    <w:rsid w:val="003470DC"/>
    <w:rsid w:val="00347B56"/>
    <w:rsid w:val="00353388"/>
    <w:rsid w:val="003802D7"/>
    <w:rsid w:val="00384E25"/>
    <w:rsid w:val="0039243B"/>
    <w:rsid w:val="003B3E2A"/>
    <w:rsid w:val="003B4167"/>
    <w:rsid w:val="003B4599"/>
    <w:rsid w:val="003B62D3"/>
    <w:rsid w:val="003D497F"/>
    <w:rsid w:val="003D7ED2"/>
    <w:rsid w:val="003E7F85"/>
    <w:rsid w:val="004306C7"/>
    <w:rsid w:val="00455747"/>
    <w:rsid w:val="00455D74"/>
    <w:rsid w:val="004E6C45"/>
    <w:rsid w:val="004F0291"/>
    <w:rsid w:val="00502678"/>
    <w:rsid w:val="00521575"/>
    <w:rsid w:val="00530CD9"/>
    <w:rsid w:val="0053391E"/>
    <w:rsid w:val="00553209"/>
    <w:rsid w:val="00574BE0"/>
    <w:rsid w:val="0058544C"/>
    <w:rsid w:val="005A7FA6"/>
    <w:rsid w:val="005D02B8"/>
    <w:rsid w:val="00614224"/>
    <w:rsid w:val="006303A0"/>
    <w:rsid w:val="006349D0"/>
    <w:rsid w:val="00642305"/>
    <w:rsid w:val="006948AD"/>
    <w:rsid w:val="00696201"/>
    <w:rsid w:val="006E34C8"/>
    <w:rsid w:val="006F4179"/>
    <w:rsid w:val="007108AC"/>
    <w:rsid w:val="00714F22"/>
    <w:rsid w:val="00715783"/>
    <w:rsid w:val="00737919"/>
    <w:rsid w:val="007814E0"/>
    <w:rsid w:val="007979DB"/>
    <w:rsid w:val="007B094B"/>
    <w:rsid w:val="007D14BC"/>
    <w:rsid w:val="00810130"/>
    <w:rsid w:val="0081622C"/>
    <w:rsid w:val="0083678A"/>
    <w:rsid w:val="008416D1"/>
    <w:rsid w:val="00843AB9"/>
    <w:rsid w:val="008A248C"/>
    <w:rsid w:val="008C4AEB"/>
    <w:rsid w:val="008F2BB5"/>
    <w:rsid w:val="008F5750"/>
    <w:rsid w:val="009003A5"/>
    <w:rsid w:val="00910D61"/>
    <w:rsid w:val="00924E8E"/>
    <w:rsid w:val="009306DF"/>
    <w:rsid w:val="00937D15"/>
    <w:rsid w:val="00994098"/>
    <w:rsid w:val="009A1A2C"/>
    <w:rsid w:val="009B10FC"/>
    <w:rsid w:val="009E7DB1"/>
    <w:rsid w:val="00A11C90"/>
    <w:rsid w:val="00A82142"/>
    <w:rsid w:val="00A9556C"/>
    <w:rsid w:val="00AA0CC8"/>
    <w:rsid w:val="00AF1696"/>
    <w:rsid w:val="00B12BF5"/>
    <w:rsid w:val="00B42967"/>
    <w:rsid w:val="00B53BF0"/>
    <w:rsid w:val="00B65B7F"/>
    <w:rsid w:val="00B86073"/>
    <w:rsid w:val="00BE3D79"/>
    <w:rsid w:val="00BE4C82"/>
    <w:rsid w:val="00C002CA"/>
    <w:rsid w:val="00C03864"/>
    <w:rsid w:val="00C13E58"/>
    <w:rsid w:val="00C65DEB"/>
    <w:rsid w:val="00C72015"/>
    <w:rsid w:val="00C80EF4"/>
    <w:rsid w:val="00C84586"/>
    <w:rsid w:val="00CF145E"/>
    <w:rsid w:val="00D239D7"/>
    <w:rsid w:val="00D828B3"/>
    <w:rsid w:val="00D85D9C"/>
    <w:rsid w:val="00DA3EC9"/>
    <w:rsid w:val="00DB76FA"/>
    <w:rsid w:val="00DC3597"/>
    <w:rsid w:val="00DC4FE6"/>
    <w:rsid w:val="00DE5CDA"/>
    <w:rsid w:val="00E10CF1"/>
    <w:rsid w:val="00E238BC"/>
    <w:rsid w:val="00E76299"/>
    <w:rsid w:val="00EB6F28"/>
    <w:rsid w:val="00EE4A6B"/>
    <w:rsid w:val="00F13720"/>
    <w:rsid w:val="00F14DBB"/>
    <w:rsid w:val="00F30656"/>
    <w:rsid w:val="00F5726D"/>
    <w:rsid w:val="00F61AD2"/>
    <w:rsid w:val="00F62F70"/>
    <w:rsid w:val="00F7583D"/>
    <w:rsid w:val="00F81F92"/>
    <w:rsid w:val="00F9553B"/>
    <w:rsid w:val="00FA4006"/>
    <w:rsid w:val="00FB04FB"/>
    <w:rsid w:val="00FC0EB8"/>
    <w:rsid w:val="00FD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8A5B6"/>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6D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248C"/>
    <w:pPr>
      <w:tabs>
        <w:tab w:val="center" w:pos="4320"/>
        <w:tab w:val="right" w:pos="8640"/>
      </w:tabs>
    </w:pPr>
  </w:style>
  <w:style w:type="paragraph" w:styleId="Footer">
    <w:name w:val="footer"/>
    <w:basedOn w:val="Normal"/>
    <w:rsid w:val="008A248C"/>
    <w:pPr>
      <w:tabs>
        <w:tab w:val="center" w:pos="4320"/>
        <w:tab w:val="right" w:pos="8640"/>
      </w:tabs>
    </w:pPr>
  </w:style>
  <w:style w:type="character" w:styleId="PageNumber">
    <w:name w:val="page number"/>
    <w:basedOn w:val="DefaultParagraphFont"/>
    <w:rsid w:val="00521575"/>
  </w:style>
  <w:style w:type="paragraph" w:styleId="ListParagraph">
    <w:name w:val="List Paragraph"/>
    <w:basedOn w:val="Normal"/>
    <w:uiPriority w:val="34"/>
    <w:qFormat/>
    <w:rsid w:val="00F14DBB"/>
    <w:pPr>
      <w:ind w:left="720"/>
    </w:pPr>
  </w:style>
  <w:style w:type="paragraph" w:styleId="BalloonText">
    <w:name w:val="Balloon Text"/>
    <w:basedOn w:val="Normal"/>
    <w:link w:val="BalloonTextChar"/>
    <w:rsid w:val="00994098"/>
    <w:rPr>
      <w:rFonts w:ascii="Segoe UI" w:hAnsi="Segoe UI" w:cs="Segoe UI"/>
      <w:sz w:val="18"/>
      <w:szCs w:val="18"/>
    </w:rPr>
  </w:style>
  <w:style w:type="character" w:customStyle="1" w:styleId="BalloonTextChar">
    <w:name w:val="Balloon Text Char"/>
    <w:link w:val="BalloonText"/>
    <w:rsid w:val="00994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3</cp:revision>
  <cp:lastPrinted>2018-05-23T19:52:00Z</cp:lastPrinted>
  <dcterms:created xsi:type="dcterms:W3CDTF">2024-06-12T21:06:00Z</dcterms:created>
  <dcterms:modified xsi:type="dcterms:W3CDTF">2025-05-16T20:09:00Z</dcterms:modified>
</cp:coreProperties>
</file>