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808080" w:space="1" w:sz="12" w:val="single"/>
        </w:pBdr>
        <w:tabs>
          <w:tab w:val="left" w:leader="none" w:pos="9360"/>
        </w:tabs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Joint Operating Committee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5314950</wp:posOffset>
            </wp:positionH>
            <wp:positionV relativeFrom="paragraph">
              <wp:posOffset>-247648</wp:posOffset>
            </wp:positionV>
            <wp:extent cx="1587500" cy="13716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77 Graterford Road</w:t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Limerick, Pennsylvania 19468</w:t>
      </w:r>
    </w:p>
    <w:p w:rsidR="00000000" w:rsidDel="00000000" w:rsidP="00000000" w:rsidRDefault="00000000" w:rsidRPr="00000000" w14:paraId="00000004">
      <w:pPr>
        <w:tabs>
          <w:tab w:val="center" w:leader="none" w:pos="4860"/>
          <w:tab w:val="right" w:leader="none" w:pos="999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 610 – 489-7272</w:t>
      </w:r>
    </w:p>
    <w:p w:rsidR="00000000" w:rsidDel="00000000" w:rsidP="00000000" w:rsidRDefault="00000000" w:rsidRPr="00000000" w14:paraId="00000005">
      <w:pPr>
        <w:tabs>
          <w:tab w:val="center" w:leader="none" w:pos="4860"/>
          <w:tab w:val="right" w:leader="none" w:pos="999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www.westerncenter.org </w:t>
      </w:r>
    </w:p>
    <w:p w:rsidR="00000000" w:rsidDel="00000000" w:rsidP="00000000" w:rsidRDefault="00000000" w:rsidRPr="00000000" w14:paraId="00000006">
      <w:pPr>
        <w:tabs>
          <w:tab w:val="center" w:leader="none" w:pos="4860"/>
          <w:tab w:val="right" w:leader="none" w:pos="9990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pStyle w:val="Heading5"/>
        <w:keepLines w:val="0"/>
        <w:spacing w:after="0" w:before="0" w:line="276" w:lineRule="auto"/>
        <w:jc w:val="center"/>
        <w:rPr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Regular Meeting of Western Montgomery Career &amp; Technology Center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Monday, June 17, 2025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5:00 PM via Zoom</w:t>
      </w:r>
    </w:p>
    <w:p w:rsidR="00000000" w:rsidDel="00000000" w:rsidP="00000000" w:rsidRDefault="00000000" w:rsidRPr="00000000" w14:paraId="0000000A">
      <w:pPr>
        <w:pStyle w:val="Heading5"/>
        <w:keepLines w:val="0"/>
        <w:spacing w:after="0" w:before="0" w:line="276" w:lineRule="auto"/>
        <w:jc w:val="center"/>
        <w:rPr>
          <w:b w:val="1"/>
          <w:smallCaps w:val="1"/>
          <w:color w:val="000000"/>
          <w:sz w:val="36"/>
          <w:szCs w:val="36"/>
        </w:rPr>
      </w:pPr>
      <w:r w:rsidDel="00000000" w:rsidR="00000000" w:rsidRPr="00000000">
        <w:rPr>
          <w:b w:val="1"/>
          <w:smallCaps w:val="1"/>
          <w:color w:val="000000"/>
          <w:sz w:val="36"/>
          <w:szCs w:val="36"/>
          <w:rtl w:val="0"/>
        </w:rPr>
        <w:t xml:space="preserve">AGENDA</w:t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spacing w:line="276" w:lineRule="auto"/>
        <w:ind w:left="-90" w:firstLine="450"/>
        <w:jc w:val="center"/>
        <w:rPr>
          <w:rFonts w:ascii="Times New Roman" w:cs="Times New Roman" w:eastAsia="Times New Roman" w:hAnsi="Times New Roman"/>
          <w:b w:val="1"/>
          <w:color w:val="7030a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5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 to the Flag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Attendance/Roll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Prego   _____ Bieber  _____ Grimm  _____ Strunk  _____ TBD 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 Hermans   _____Goldsmith  _____ Weingarten  _____ McCarrick  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 Present       _____  Absent       _____ Quorum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Items and/or Changes</w:t>
      </w:r>
    </w:p>
    <w:p w:rsidR="00000000" w:rsidDel="00000000" w:rsidP="00000000" w:rsidRDefault="00000000" w:rsidRPr="00000000" w14:paraId="00000016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Personel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Agreements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4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Administration recommends approving the Administrative salaries for the 2025-2026 school year.</w:t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spacing w:line="240" w:lineRule="auto"/>
        <w:ind w:left="28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Administrative Director- $168,337.42</w:t>
      </w:r>
    </w:p>
    <w:p w:rsidR="00000000" w:rsidDel="00000000" w:rsidP="00000000" w:rsidRDefault="00000000" w:rsidRPr="00000000" w14:paraId="0000001B">
      <w:pPr>
        <w:numPr>
          <w:ilvl w:val="3"/>
          <w:numId w:val="2"/>
        </w:numPr>
        <w:spacing w:line="240" w:lineRule="auto"/>
        <w:ind w:left="28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Business Manager- $137,445</w:t>
      </w:r>
    </w:p>
    <w:p w:rsidR="00000000" w:rsidDel="00000000" w:rsidP="00000000" w:rsidRDefault="00000000" w:rsidRPr="00000000" w14:paraId="0000001C">
      <w:pPr>
        <w:numPr>
          <w:ilvl w:val="3"/>
          <w:numId w:val="2"/>
        </w:numPr>
        <w:spacing w:line="240" w:lineRule="auto"/>
        <w:ind w:left="28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Act 93</w:t>
      </w:r>
    </w:p>
    <w:p w:rsidR="00000000" w:rsidDel="00000000" w:rsidP="00000000" w:rsidRDefault="00000000" w:rsidRPr="00000000" w14:paraId="0000001D">
      <w:pPr>
        <w:numPr>
          <w:ilvl w:val="4"/>
          <w:numId w:val="2"/>
        </w:numPr>
        <w:spacing w:line="240" w:lineRule="auto"/>
        <w:ind w:left="360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Principal- $122,428.80</w:t>
      </w:r>
    </w:p>
    <w:p w:rsidR="00000000" w:rsidDel="00000000" w:rsidP="00000000" w:rsidRDefault="00000000" w:rsidRPr="00000000" w14:paraId="0000001E">
      <w:pPr>
        <w:numPr>
          <w:ilvl w:val="4"/>
          <w:numId w:val="2"/>
        </w:numPr>
        <w:spacing w:line="240" w:lineRule="auto"/>
        <w:ind w:left="360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Maintenance Director- $100,201.52</w:t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line="240" w:lineRule="auto"/>
        <w:ind w:left="21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Approval of the following Agreements</w:t>
      </w:r>
    </w:p>
    <w:p w:rsidR="00000000" w:rsidDel="00000000" w:rsidP="00000000" w:rsidRDefault="00000000" w:rsidRPr="00000000" w14:paraId="00000021">
      <w:pPr>
        <w:numPr>
          <w:ilvl w:val="3"/>
          <w:numId w:val="2"/>
        </w:numPr>
        <w:spacing w:line="240" w:lineRule="auto"/>
        <w:ind w:left="288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Administrative Director (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Attachment A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numPr>
          <w:ilvl w:val="3"/>
          <w:numId w:val="2"/>
        </w:numPr>
        <w:spacing w:line="240" w:lineRule="auto"/>
        <w:ind w:left="288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Business Manager (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Attachment B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numPr>
          <w:ilvl w:val="3"/>
          <w:numId w:val="2"/>
        </w:numPr>
        <w:spacing w:line="240" w:lineRule="auto"/>
        <w:ind w:left="288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Act 93 (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Attachment C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tabs>
          <w:tab w:val="left" w:leader="none" w:pos="9360"/>
        </w:tabs>
        <w:spacing w:lin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New Hire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9360"/>
        </w:tabs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Administration recommends hiring Mr. Antoine Dubose as the Automotive Technology instructor at </w:t>
      </w:r>
      <w:r w:rsidDel="00000000" w:rsidR="00000000" w:rsidRPr="00000000">
        <w:rPr>
          <w:color w:val="222222"/>
          <w:highlight w:val="white"/>
          <w:rtl w:val="0"/>
        </w:rPr>
        <w:t xml:space="preserve">Lane 2, Step 15, $87,502.97,</w:t>
      </w:r>
      <w:r w:rsidDel="00000000" w:rsidR="00000000" w:rsidRPr="00000000">
        <w:rPr>
          <w:sz w:val="24"/>
          <w:szCs w:val="24"/>
          <w:rtl w:val="0"/>
        </w:rPr>
        <w:t xml:space="preserve">  effective August 19, 2025.</w:t>
      </w:r>
    </w:p>
    <w:p w:rsidR="00000000" w:rsidDel="00000000" w:rsidP="00000000" w:rsidRDefault="00000000" w:rsidRPr="00000000" w14:paraId="00000026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4320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motion was made by _____________  and seconded by __________ to approve Personnel items A-B as presented.</w:t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_____Yea    _____Nay        _____Motion passed</w:t>
      </w:r>
    </w:p>
    <w:p w:rsidR="00000000" w:rsidDel="00000000" w:rsidP="00000000" w:rsidRDefault="00000000" w:rsidRPr="00000000" w14:paraId="0000002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9360"/>
        </w:tabs>
        <w:spacing w:line="240" w:lineRule="auto"/>
        <w:ind w:left="5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Action Items:</w:t>
      </w:r>
    </w:p>
    <w:p w:rsidR="00000000" w:rsidDel="00000000" w:rsidP="00000000" w:rsidRDefault="00000000" w:rsidRPr="00000000" w14:paraId="0000002D">
      <w:pPr>
        <w:tabs>
          <w:tab w:val="left" w:leader="none" w:pos="9360"/>
        </w:tabs>
        <w:spacing w:line="240" w:lineRule="auto"/>
        <w:ind w:left="5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76" w:lineRule="auto"/>
        <w:ind w:left="1440" w:hanging="360"/>
        <w:rPr>
          <w:smallCaps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Approve the Flexible Instruction Day Program, available to public school entities, as an alternative approach to delivering instruction if a circumstance arises that prevents instruction from being taught in a customary manner. (</w:t>
      </w:r>
      <w:hyperlink r:id="rId10">
        <w:r w:rsidDel="00000000" w:rsidR="00000000" w:rsidRPr="00000000">
          <w:rPr>
            <w:rFonts w:ascii="Tahoma" w:cs="Tahoma" w:eastAsia="Tahoma" w:hAnsi="Tahoma"/>
            <w:color w:val="1155cc"/>
            <w:u w:val="single"/>
            <w:rtl w:val="0"/>
          </w:rPr>
          <w:t xml:space="preserve">Attachment D</w:t>
        </w:r>
      </w:hyperlink>
      <w:r w:rsidDel="00000000" w:rsidR="00000000" w:rsidRPr="00000000">
        <w:rPr>
          <w:rFonts w:ascii="Tahoma" w:cs="Tahoma" w:eastAsia="Tahoma" w:hAnsi="Tahoma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motion was made by _____________  and seconded by __________ to approve Personnel items A as presented.</w:t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_____Yea    _____Nay        _____Motion passed</w:t>
      </w:r>
    </w:p>
    <w:p w:rsidR="00000000" w:rsidDel="00000000" w:rsidP="00000000" w:rsidRDefault="00000000" w:rsidRPr="00000000" w14:paraId="00000033">
      <w:pPr>
        <w:spacing w:line="240" w:lineRule="auto"/>
        <w:ind w:left="5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540" w:hanging="360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Board Comment</w:t>
      </w:r>
    </w:p>
    <w:p w:rsidR="00000000" w:rsidDel="00000000" w:rsidP="00000000" w:rsidRDefault="00000000" w:rsidRPr="00000000" w14:paraId="00000035">
      <w:pPr>
        <w:spacing w:line="240" w:lineRule="auto"/>
        <w:ind w:left="5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540" w:hanging="360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Public Comment   </w:t>
      </w:r>
    </w:p>
    <w:p w:rsidR="00000000" w:rsidDel="00000000" w:rsidP="00000000" w:rsidRDefault="00000000" w:rsidRPr="00000000" w14:paraId="00000037">
      <w:pPr>
        <w:spacing w:line="240" w:lineRule="auto"/>
        <w:ind w:left="5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540" w:hanging="360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Adjournment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motion was made by _____________  and seconded by __________ to adjourn.</w:t>
      </w:r>
    </w:p>
    <w:p w:rsidR="00000000" w:rsidDel="00000000" w:rsidP="00000000" w:rsidRDefault="00000000" w:rsidRPr="00000000" w14:paraId="0000003B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_____Yea    _____Nay        _____Motion passed</w:t>
      </w:r>
    </w:p>
    <w:p w:rsidR="00000000" w:rsidDel="00000000" w:rsidP="00000000" w:rsidRDefault="00000000" w:rsidRPr="00000000" w14:paraId="0000003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adjourned at __________.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b w:val="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highlight w:val="white"/>
      </w:rPr>
    </w:lvl>
    <w:lvl w:ilvl="2">
      <w:start w:val="1"/>
      <w:numFmt w:val="decimal"/>
      <w:lvlText w:val="%3."/>
      <w:lvlJc w:val="right"/>
      <w:pPr>
        <w:ind w:left="2160" w:hanging="180"/>
      </w:pPr>
      <w:rPr/>
    </w:lvl>
    <w:lvl w:ilvl="3">
      <w:start w:val="1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J_BQH9q7N5bbRpz7Ww5doySU9nSbwmbR/edit?usp=sharing&amp;ouid=112471859524345173445&amp;rtpof=true&amp;sd=true" TargetMode="External"/><Relationship Id="rId9" Type="http://schemas.openxmlformats.org/officeDocument/2006/relationships/hyperlink" Target="https://drive.google.com/file/d/15UhgxYT5NT67GJl-bJ1ABv7cojq7i0eR/view?usp=drive_link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rive.google.com/file/d/1Sx1cVkGkepvyIMndg4CHFACWLbHymKhS/view?usp=drive_link" TargetMode="External"/><Relationship Id="rId8" Type="http://schemas.openxmlformats.org/officeDocument/2006/relationships/hyperlink" Target="https://drive.google.com/file/d/1zNQi47na3T5FnURk0Opb8SQ1RwaKYrf5/view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