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4A1" w:rsidRDefault="00FC3CE0" w:rsidP="00797C1C">
      <w:pPr>
        <w:jc w:val="center"/>
        <w:rPr>
          <w:rFonts w:ascii="AR CENA" w:hAnsi="AR CENA"/>
          <w:sz w:val="60"/>
          <w:szCs w:val="72"/>
        </w:rPr>
      </w:pPr>
      <w:r>
        <w:rPr>
          <w:rFonts w:ascii="AR CENA" w:hAnsi="AR CENA"/>
          <w:sz w:val="60"/>
          <w:szCs w:val="72"/>
        </w:rPr>
        <w:t>3</w:t>
      </w:r>
      <w:r w:rsidRPr="00FC3CE0">
        <w:rPr>
          <w:rFonts w:ascii="AR CENA" w:hAnsi="AR CENA"/>
          <w:sz w:val="60"/>
          <w:szCs w:val="72"/>
          <w:vertAlign w:val="superscript"/>
        </w:rPr>
        <w:t>rd</w:t>
      </w:r>
      <w:r>
        <w:rPr>
          <w:rFonts w:ascii="AR CENA" w:hAnsi="AR CENA"/>
          <w:sz w:val="60"/>
          <w:szCs w:val="72"/>
        </w:rPr>
        <w:t>, 4</w:t>
      </w:r>
      <w:r w:rsidRPr="00FC3CE0">
        <w:rPr>
          <w:rFonts w:ascii="AR CENA" w:hAnsi="AR CENA"/>
          <w:sz w:val="60"/>
          <w:szCs w:val="72"/>
          <w:vertAlign w:val="superscript"/>
        </w:rPr>
        <w:t>th</w:t>
      </w:r>
      <w:r>
        <w:rPr>
          <w:rFonts w:ascii="AR CENA" w:hAnsi="AR CENA"/>
          <w:sz w:val="60"/>
          <w:szCs w:val="72"/>
        </w:rPr>
        <w:t xml:space="preserve"> and 5</w:t>
      </w:r>
      <w:r w:rsidRPr="00FC3CE0">
        <w:rPr>
          <w:rFonts w:ascii="AR CENA" w:hAnsi="AR CENA"/>
          <w:sz w:val="60"/>
          <w:szCs w:val="72"/>
          <w:vertAlign w:val="superscript"/>
        </w:rPr>
        <w:t>th</w:t>
      </w:r>
      <w:r>
        <w:rPr>
          <w:rFonts w:ascii="AR CENA" w:hAnsi="AR CENA"/>
          <w:sz w:val="60"/>
          <w:szCs w:val="72"/>
        </w:rPr>
        <w:t xml:space="preserve"> grade </w:t>
      </w:r>
      <w:r w:rsidR="004414A1">
        <w:rPr>
          <w:rFonts w:ascii="AR CENA" w:hAnsi="AR CENA"/>
          <w:sz w:val="60"/>
          <w:szCs w:val="72"/>
        </w:rPr>
        <w:t>SEL</w:t>
      </w:r>
      <w:r>
        <w:rPr>
          <w:rFonts w:ascii="AR CENA" w:hAnsi="AR CENA"/>
          <w:sz w:val="60"/>
          <w:szCs w:val="72"/>
        </w:rPr>
        <w:t>F</w:t>
      </w:r>
      <w:bookmarkStart w:id="0" w:name="_GoBack"/>
      <w:bookmarkEnd w:id="0"/>
    </w:p>
    <w:p w:rsidR="00797C1C" w:rsidRPr="009D09BA" w:rsidRDefault="00C50EDC" w:rsidP="00797C1C">
      <w:pPr>
        <w:jc w:val="center"/>
        <w:rPr>
          <w:rFonts w:ascii="AR CENA" w:hAnsi="AR CENA"/>
          <w:color w:val="FF0000"/>
          <w:sz w:val="60"/>
          <w:szCs w:val="72"/>
        </w:rPr>
      </w:pPr>
      <w:r w:rsidRPr="009D09BA">
        <w:rPr>
          <w:rFonts w:ascii="AR CENA" w:hAnsi="AR CENA"/>
          <w:color w:val="FF0000"/>
          <w:sz w:val="60"/>
          <w:szCs w:val="72"/>
        </w:rPr>
        <w:t>Supply List</w:t>
      </w:r>
    </w:p>
    <w:p w:rsidR="00C50EDC" w:rsidRPr="009D09BA" w:rsidRDefault="00797C1C" w:rsidP="00106E5B">
      <w:pPr>
        <w:jc w:val="center"/>
        <w:rPr>
          <w:rFonts w:ascii="AR CENA" w:hAnsi="AR CENA"/>
          <w:sz w:val="38"/>
          <w:szCs w:val="40"/>
        </w:rPr>
      </w:pPr>
      <w:r w:rsidRPr="009D09BA">
        <w:rPr>
          <w:rFonts w:ascii="AR CENA" w:hAnsi="AR CENA"/>
          <w:noProof/>
          <w:color w:val="FF0000"/>
          <w:sz w:val="70"/>
          <w:szCs w:val="72"/>
        </w:rPr>
        <w:drawing>
          <wp:inline distT="0" distB="0" distL="0" distR="0">
            <wp:extent cx="2736812" cy="103755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33305801_b78ca65feb_b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824243" cy="107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E5B" w:rsidRPr="001114E1" w:rsidRDefault="00F86C93" w:rsidP="009D09BA">
      <w:pPr>
        <w:pStyle w:val="ListParagraph"/>
        <w:ind w:left="1440"/>
        <w:rPr>
          <w:rFonts w:ascii="AR CENA" w:hAnsi="AR CENA"/>
          <w:color w:val="FF0000"/>
          <w:sz w:val="38"/>
          <w:szCs w:val="72"/>
        </w:rPr>
      </w:pPr>
      <w:r w:rsidRPr="009D09BA">
        <w:rPr>
          <w:rFonts w:ascii="AR CENA" w:hAnsi="AR CENA"/>
          <w:color w:val="FF0000"/>
          <w:sz w:val="38"/>
          <w:szCs w:val="72"/>
        </w:rPr>
        <w:t xml:space="preserve">Please send the following items to school </w:t>
      </w:r>
      <w:r w:rsidRPr="001114E1">
        <w:rPr>
          <w:rFonts w:ascii="AR CENA" w:hAnsi="AR CENA"/>
          <w:color w:val="FF0000"/>
          <w:sz w:val="40"/>
          <w:szCs w:val="72"/>
        </w:rPr>
        <w:t>with your child:</w:t>
      </w:r>
      <w:r w:rsidR="009D09BA" w:rsidRPr="001114E1">
        <w:rPr>
          <w:rFonts w:ascii="AR CENA" w:hAnsi="AR CENA"/>
          <w:color w:val="FF0000"/>
          <w:sz w:val="40"/>
          <w:szCs w:val="72"/>
        </w:rPr>
        <w:t xml:space="preserve"> </w:t>
      </w:r>
      <w:r w:rsidR="00106E5B" w:rsidRPr="001114E1">
        <w:rPr>
          <w:rFonts w:ascii="AR CENA" w:hAnsi="AR CENA"/>
          <w:sz w:val="24"/>
          <w:szCs w:val="34"/>
        </w:rPr>
        <w:t>(</w:t>
      </w:r>
      <w:r w:rsidR="00106E5B" w:rsidRPr="001114E1">
        <w:rPr>
          <w:rFonts w:ascii="AR CENA" w:hAnsi="AR CENA"/>
          <w:szCs w:val="34"/>
        </w:rPr>
        <w:t>Please label all supplies with your child’s name)</w:t>
      </w:r>
    </w:p>
    <w:p w:rsidR="00106E5B" w:rsidRPr="001114E1" w:rsidRDefault="00106E5B" w:rsidP="00106E5B">
      <w:pPr>
        <w:pStyle w:val="ListParagraph"/>
        <w:rPr>
          <w:rFonts w:ascii="AR CENA" w:hAnsi="AR CENA"/>
          <w:color w:val="0070C0"/>
          <w:sz w:val="28"/>
          <w:szCs w:val="34"/>
        </w:rPr>
      </w:pPr>
    </w:p>
    <w:p w:rsidR="00106E5B" w:rsidRPr="001114E1" w:rsidRDefault="00106E5B" w:rsidP="00106E5B">
      <w:pPr>
        <w:pStyle w:val="ListParagraph"/>
        <w:numPr>
          <w:ilvl w:val="0"/>
          <w:numId w:val="1"/>
        </w:numPr>
        <w:rPr>
          <w:rFonts w:ascii="AR CENA" w:hAnsi="AR CENA"/>
          <w:color w:val="0070C0"/>
          <w:sz w:val="36"/>
          <w:szCs w:val="32"/>
        </w:rPr>
      </w:pPr>
      <w:r w:rsidRPr="001114E1">
        <w:rPr>
          <w:rFonts w:ascii="AR CENA" w:hAnsi="AR CENA"/>
          <w:color w:val="0070C0"/>
          <w:sz w:val="36"/>
          <w:szCs w:val="32"/>
        </w:rPr>
        <w:t xml:space="preserve">A pair of headphones </w:t>
      </w:r>
      <w:r w:rsidRPr="001114E1">
        <w:rPr>
          <w:rFonts w:ascii="AR CENA" w:hAnsi="AR CENA"/>
          <w:color w:val="0070C0"/>
          <w:sz w:val="36"/>
          <w:szCs w:val="32"/>
          <w:u w:val="single"/>
        </w:rPr>
        <w:t>or</w:t>
      </w:r>
      <w:r w:rsidRPr="001114E1">
        <w:rPr>
          <w:rFonts w:ascii="AR CENA" w:hAnsi="AR CENA"/>
          <w:color w:val="0070C0"/>
          <w:sz w:val="36"/>
          <w:szCs w:val="32"/>
        </w:rPr>
        <w:t xml:space="preserve"> earbuds for </w:t>
      </w:r>
      <w:r w:rsidR="009D09BA" w:rsidRPr="001114E1">
        <w:rPr>
          <w:rFonts w:ascii="AR CENA" w:hAnsi="AR CENA"/>
          <w:color w:val="0070C0"/>
          <w:sz w:val="36"/>
          <w:szCs w:val="32"/>
        </w:rPr>
        <w:t>C</w:t>
      </w:r>
      <w:r w:rsidRPr="001114E1">
        <w:rPr>
          <w:rFonts w:ascii="AR CENA" w:hAnsi="AR CENA"/>
          <w:color w:val="0070C0"/>
          <w:sz w:val="36"/>
          <w:szCs w:val="32"/>
        </w:rPr>
        <w:t>hrome</w:t>
      </w:r>
      <w:r w:rsidR="00714BE2">
        <w:rPr>
          <w:rFonts w:ascii="AR CENA" w:hAnsi="AR CENA"/>
          <w:color w:val="0070C0"/>
          <w:sz w:val="36"/>
          <w:szCs w:val="32"/>
        </w:rPr>
        <w:t>b</w:t>
      </w:r>
      <w:r w:rsidRPr="001114E1">
        <w:rPr>
          <w:rFonts w:ascii="AR CENA" w:hAnsi="AR CENA"/>
          <w:color w:val="0070C0"/>
          <w:sz w:val="36"/>
          <w:szCs w:val="32"/>
        </w:rPr>
        <w:t>ook</w:t>
      </w:r>
      <w:r w:rsidR="00714BE2">
        <w:rPr>
          <w:rFonts w:ascii="AR CENA" w:hAnsi="AR CENA"/>
          <w:color w:val="0070C0"/>
          <w:sz w:val="36"/>
          <w:szCs w:val="32"/>
        </w:rPr>
        <w:t xml:space="preserve"> (NOT wireless please</w:t>
      </w:r>
      <w:r w:rsidR="00E63146">
        <w:rPr>
          <w:rFonts w:ascii="AR CENA" w:hAnsi="AR CENA"/>
          <w:color w:val="0070C0"/>
          <w:sz w:val="36"/>
          <w:szCs w:val="32"/>
        </w:rPr>
        <w:t>, they should plug in</w:t>
      </w:r>
      <w:r w:rsidR="00714BE2">
        <w:rPr>
          <w:rFonts w:ascii="AR CENA" w:hAnsi="AR CENA"/>
          <w:color w:val="0070C0"/>
          <w:sz w:val="36"/>
          <w:szCs w:val="32"/>
        </w:rPr>
        <w:t>)</w:t>
      </w:r>
    </w:p>
    <w:p w:rsidR="00797C1C" w:rsidRPr="001114E1" w:rsidRDefault="00714BE2" w:rsidP="00797C1C">
      <w:pPr>
        <w:pStyle w:val="ListParagraph"/>
        <w:numPr>
          <w:ilvl w:val="0"/>
          <w:numId w:val="1"/>
        </w:numPr>
        <w:rPr>
          <w:rFonts w:ascii="AR CENA" w:hAnsi="AR CENA"/>
          <w:color w:val="0070C0"/>
          <w:sz w:val="38"/>
          <w:szCs w:val="40"/>
        </w:rPr>
      </w:pPr>
      <w:r>
        <w:rPr>
          <w:rFonts w:ascii="AR CENA" w:hAnsi="AR CENA"/>
          <w:color w:val="0070C0"/>
          <w:sz w:val="38"/>
          <w:szCs w:val="40"/>
        </w:rPr>
        <w:t>2</w:t>
      </w:r>
      <w:r w:rsidR="00106E5B" w:rsidRPr="001114E1">
        <w:rPr>
          <w:rFonts w:ascii="AR CENA" w:hAnsi="AR CENA"/>
          <w:color w:val="0070C0"/>
          <w:sz w:val="38"/>
          <w:szCs w:val="40"/>
        </w:rPr>
        <w:t xml:space="preserve"> bottom</w:t>
      </w:r>
      <w:r w:rsidR="00C50EDC" w:rsidRPr="001114E1">
        <w:rPr>
          <w:rFonts w:ascii="AR CENA" w:hAnsi="AR CENA"/>
          <w:color w:val="0070C0"/>
          <w:sz w:val="38"/>
          <w:szCs w:val="40"/>
        </w:rPr>
        <w:t xml:space="preserve"> pocket folder</w:t>
      </w:r>
      <w:r>
        <w:rPr>
          <w:rFonts w:ascii="AR CENA" w:hAnsi="AR CENA"/>
          <w:color w:val="0070C0"/>
          <w:sz w:val="38"/>
          <w:szCs w:val="40"/>
        </w:rPr>
        <w:t>s</w:t>
      </w:r>
      <w:r w:rsidR="004414A1">
        <w:rPr>
          <w:rFonts w:ascii="AR CENA" w:hAnsi="AR CENA"/>
          <w:color w:val="0070C0"/>
          <w:sz w:val="38"/>
          <w:szCs w:val="40"/>
        </w:rPr>
        <w:t>-one</w:t>
      </w:r>
      <w:r w:rsidR="00C50EDC" w:rsidRPr="001114E1">
        <w:rPr>
          <w:rFonts w:ascii="AR CENA" w:hAnsi="AR CENA"/>
          <w:color w:val="0070C0"/>
          <w:sz w:val="38"/>
          <w:szCs w:val="40"/>
        </w:rPr>
        <w:t xml:space="preserve"> </w:t>
      </w:r>
      <w:r w:rsidR="00106E5B" w:rsidRPr="001114E1">
        <w:rPr>
          <w:rFonts w:ascii="AR CENA" w:hAnsi="AR CENA"/>
          <w:color w:val="0070C0"/>
          <w:sz w:val="38"/>
          <w:szCs w:val="40"/>
        </w:rPr>
        <w:t>labeled</w:t>
      </w:r>
      <w:r w:rsidR="00174EF1" w:rsidRPr="001114E1">
        <w:rPr>
          <w:rFonts w:ascii="AR CENA" w:hAnsi="AR CENA"/>
          <w:color w:val="0070C0"/>
          <w:sz w:val="38"/>
          <w:szCs w:val="40"/>
        </w:rPr>
        <w:t xml:space="preserve"> </w:t>
      </w:r>
      <w:r w:rsidR="00106E5B" w:rsidRPr="001114E1">
        <w:rPr>
          <w:rFonts w:ascii="AR CENA" w:hAnsi="AR CENA"/>
          <w:color w:val="0070C0"/>
          <w:sz w:val="38"/>
          <w:szCs w:val="40"/>
        </w:rPr>
        <w:t>“H</w:t>
      </w:r>
      <w:r w:rsidR="00174EF1" w:rsidRPr="001114E1">
        <w:rPr>
          <w:rFonts w:ascii="AR CENA" w:hAnsi="AR CENA"/>
          <w:color w:val="0070C0"/>
          <w:sz w:val="38"/>
          <w:szCs w:val="40"/>
        </w:rPr>
        <w:t>omework</w:t>
      </w:r>
      <w:r w:rsidR="00106E5B" w:rsidRPr="001114E1">
        <w:rPr>
          <w:rFonts w:ascii="AR CENA" w:hAnsi="AR CENA"/>
          <w:color w:val="0070C0"/>
          <w:sz w:val="38"/>
          <w:szCs w:val="40"/>
        </w:rPr>
        <w:t>”</w:t>
      </w:r>
      <w:r>
        <w:rPr>
          <w:rFonts w:ascii="AR CENA" w:hAnsi="AR CENA"/>
          <w:color w:val="0070C0"/>
          <w:sz w:val="38"/>
          <w:szCs w:val="40"/>
        </w:rPr>
        <w:t xml:space="preserve"> and </w:t>
      </w:r>
      <w:r w:rsidR="004414A1">
        <w:rPr>
          <w:rFonts w:ascii="AR CENA" w:hAnsi="AR CENA"/>
          <w:color w:val="0070C0"/>
          <w:sz w:val="38"/>
          <w:szCs w:val="40"/>
        </w:rPr>
        <w:t xml:space="preserve">one labeled </w:t>
      </w:r>
      <w:r>
        <w:rPr>
          <w:rFonts w:ascii="AR CENA" w:hAnsi="AR CENA"/>
          <w:color w:val="0070C0"/>
          <w:sz w:val="38"/>
          <w:szCs w:val="40"/>
        </w:rPr>
        <w:t>“Classwork”</w:t>
      </w:r>
    </w:p>
    <w:p w:rsidR="00174EF1" w:rsidRPr="00AA71D3" w:rsidRDefault="00174EF1" w:rsidP="00AA71D3">
      <w:pPr>
        <w:pStyle w:val="ListParagraph"/>
        <w:numPr>
          <w:ilvl w:val="0"/>
          <w:numId w:val="1"/>
        </w:numPr>
        <w:rPr>
          <w:rFonts w:ascii="AR CENA" w:hAnsi="AR CENA"/>
          <w:color w:val="0070C0"/>
          <w:sz w:val="38"/>
          <w:szCs w:val="40"/>
        </w:rPr>
      </w:pPr>
      <w:r w:rsidRPr="001114E1">
        <w:rPr>
          <w:rFonts w:ascii="AR CENA" w:hAnsi="AR CENA"/>
          <w:color w:val="0070C0"/>
          <w:sz w:val="38"/>
          <w:szCs w:val="40"/>
        </w:rPr>
        <w:t xml:space="preserve">A </w:t>
      </w:r>
      <w:r w:rsidR="00797C1C" w:rsidRPr="001114E1">
        <w:rPr>
          <w:rFonts w:ascii="AR CENA" w:hAnsi="AR CENA"/>
          <w:color w:val="0070C0"/>
          <w:sz w:val="38"/>
          <w:szCs w:val="40"/>
        </w:rPr>
        <w:t>4</w:t>
      </w:r>
      <w:r w:rsidR="00106E5B" w:rsidRPr="001114E1">
        <w:rPr>
          <w:rFonts w:ascii="AR CENA" w:hAnsi="AR CENA"/>
          <w:color w:val="0070C0"/>
          <w:sz w:val="38"/>
          <w:szCs w:val="40"/>
        </w:rPr>
        <w:t>-</w:t>
      </w:r>
      <w:r w:rsidR="00797C1C" w:rsidRPr="001114E1">
        <w:rPr>
          <w:rFonts w:ascii="AR CENA" w:hAnsi="AR CENA"/>
          <w:color w:val="0070C0"/>
          <w:sz w:val="38"/>
          <w:szCs w:val="40"/>
        </w:rPr>
        <w:t xml:space="preserve">pack </w:t>
      </w:r>
      <w:r w:rsidRPr="001114E1">
        <w:rPr>
          <w:rFonts w:ascii="AR CENA" w:hAnsi="AR CENA"/>
          <w:color w:val="0070C0"/>
          <w:sz w:val="38"/>
          <w:szCs w:val="40"/>
        </w:rPr>
        <w:t xml:space="preserve">of </w:t>
      </w:r>
      <w:r w:rsidR="00797C1C" w:rsidRPr="001114E1">
        <w:rPr>
          <w:rFonts w:ascii="AR CENA" w:hAnsi="AR CENA"/>
          <w:color w:val="0070C0"/>
          <w:sz w:val="38"/>
          <w:szCs w:val="40"/>
        </w:rPr>
        <w:t xml:space="preserve">dry erase markers </w:t>
      </w:r>
    </w:p>
    <w:p w:rsidR="001114E1" w:rsidRDefault="00AA71D3" w:rsidP="001114E1">
      <w:pPr>
        <w:pStyle w:val="ListParagraph"/>
        <w:numPr>
          <w:ilvl w:val="0"/>
          <w:numId w:val="1"/>
        </w:numPr>
        <w:rPr>
          <w:rFonts w:ascii="AR CENA" w:hAnsi="AR CENA"/>
          <w:color w:val="0070C0"/>
          <w:sz w:val="38"/>
          <w:szCs w:val="40"/>
        </w:rPr>
      </w:pPr>
      <w:r>
        <w:rPr>
          <w:rFonts w:ascii="AR CENA" w:hAnsi="AR CENA"/>
          <w:color w:val="0070C0"/>
          <w:sz w:val="38"/>
          <w:szCs w:val="40"/>
        </w:rPr>
        <w:t>1</w:t>
      </w:r>
      <w:r w:rsidR="001114E1" w:rsidRPr="001114E1">
        <w:rPr>
          <w:rFonts w:ascii="AR CENA" w:hAnsi="AR CENA"/>
          <w:color w:val="0070C0"/>
          <w:sz w:val="38"/>
          <w:szCs w:val="40"/>
        </w:rPr>
        <w:t xml:space="preserve"> marble notebook</w:t>
      </w:r>
    </w:p>
    <w:p w:rsidR="00E63146" w:rsidRPr="001114E1" w:rsidRDefault="00E63146" w:rsidP="001114E1">
      <w:pPr>
        <w:pStyle w:val="ListParagraph"/>
        <w:numPr>
          <w:ilvl w:val="0"/>
          <w:numId w:val="1"/>
        </w:numPr>
        <w:rPr>
          <w:rFonts w:ascii="AR CENA" w:hAnsi="AR CENA"/>
          <w:color w:val="0070C0"/>
          <w:sz w:val="38"/>
          <w:szCs w:val="40"/>
        </w:rPr>
      </w:pPr>
      <w:r>
        <w:rPr>
          <w:rFonts w:ascii="AR CENA" w:hAnsi="AR CENA"/>
          <w:color w:val="0070C0"/>
          <w:sz w:val="38"/>
          <w:szCs w:val="40"/>
        </w:rPr>
        <w:t>1 box of tissues</w:t>
      </w:r>
    </w:p>
    <w:p w:rsidR="00C50EDC" w:rsidRPr="001114E1" w:rsidRDefault="00106E5B" w:rsidP="00C50EDC">
      <w:pPr>
        <w:pStyle w:val="ListParagraph"/>
        <w:numPr>
          <w:ilvl w:val="0"/>
          <w:numId w:val="1"/>
        </w:numPr>
        <w:rPr>
          <w:rFonts w:ascii="AR CENA" w:hAnsi="AR CENA"/>
          <w:color w:val="0070C0"/>
          <w:sz w:val="38"/>
          <w:szCs w:val="40"/>
        </w:rPr>
      </w:pPr>
      <w:r w:rsidRPr="001114E1">
        <w:rPr>
          <w:rFonts w:ascii="AR CENA" w:hAnsi="AR CENA"/>
          <w:color w:val="0070C0"/>
          <w:sz w:val="38"/>
          <w:szCs w:val="40"/>
        </w:rPr>
        <w:t>A plastic s</w:t>
      </w:r>
      <w:r w:rsidR="00C50EDC" w:rsidRPr="001114E1">
        <w:rPr>
          <w:rFonts w:ascii="AR CENA" w:hAnsi="AR CENA"/>
          <w:color w:val="0070C0"/>
          <w:sz w:val="38"/>
          <w:szCs w:val="40"/>
        </w:rPr>
        <w:t>upply box</w:t>
      </w:r>
      <w:r w:rsidRPr="001114E1">
        <w:rPr>
          <w:rFonts w:ascii="AR CENA" w:hAnsi="AR CENA"/>
          <w:color w:val="0070C0"/>
          <w:sz w:val="38"/>
          <w:szCs w:val="40"/>
        </w:rPr>
        <w:t xml:space="preserve"> </w:t>
      </w:r>
      <w:r w:rsidR="00C50EDC" w:rsidRPr="001114E1">
        <w:rPr>
          <w:rFonts w:ascii="AR CENA" w:hAnsi="AR CENA"/>
          <w:color w:val="0070C0"/>
          <w:sz w:val="38"/>
          <w:szCs w:val="40"/>
        </w:rPr>
        <w:t>to hold the following:</w:t>
      </w:r>
    </w:p>
    <w:p w:rsidR="00106E5B" w:rsidRPr="001114E1" w:rsidRDefault="009D09BA" w:rsidP="00106E5B">
      <w:pPr>
        <w:pStyle w:val="ListParagraph"/>
        <w:numPr>
          <w:ilvl w:val="1"/>
          <w:numId w:val="1"/>
        </w:numPr>
        <w:rPr>
          <w:rFonts w:ascii="AR CENA" w:hAnsi="AR CENA"/>
          <w:color w:val="0070C0"/>
          <w:sz w:val="36"/>
          <w:szCs w:val="34"/>
        </w:rPr>
      </w:pPr>
      <w:r w:rsidRPr="001114E1">
        <w:rPr>
          <w:rFonts w:ascii="AR CENA" w:hAnsi="AR CENA"/>
          <w:color w:val="0070C0"/>
          <w:sz w:val="36"/>
          <w:szCs w:val="34"/>
        </w:rPr>
        <w:t xml:space="preserve">A </w:t>
      </w:r>
      <w:r w:rsidR="00106E5B" w:rsidRPr="001114E1">
        <w:rPr>
          <w:rFonts w:ascii="AR CENA" w:hAnsi="AR CENA"/>
          <w:color w:val="0070C0"/>
          <w:sz w:val="36"/>
          <w:szCs w:val="34"/>
        </w:rPr>
        <w:t>box of pencils (preferably pre-sharpened)</w:t>
      </w:r>
    </w:p>
    <w:p w:rsidR="00AA71D3" w:rsidRDefault="009D09BA" w:rsidP="00106E5B">
      <w:pPr>
        <w:pStyle w:val="ListParagraph"/>
        <w:numPr>
          <w:ilvl w:val="1"/>
          <w:numId w:val="1"/>
        </w:numPr>
        <w:rPr>
          <w:rFonts w:ascii="AR CENA" w:hAnsi="AR CENA"/>
          <w:color w:val="0070C0"/>
          <w:sz w:val="36"/>
          <w:szCs w:val="34"/>
        </w:rPr>
      </w:pPr>
      <w:r w:rsidRPr="001114E1">
        <w:rPr>
          <w:rFonts w:ascii="AR CENA" w:hAnsi="AR CENA"/>
          <w:color w:val="0070C0"/>
          <w:sz w:val="36"/>
          <w:szCs w:val="34"/>
        </w:rPr>
        <w:t>A b</w:t>
      </w:r>
      <w:r w:rsidR="00106E5B" w:rsidRPr="001114E1">
        <w:rPr>
          <w:rFonts w:ascii="AR CENA" w:hAnsi="AR CENA"/>
          <w:color w:val="0070C0"/>
          <w:sz w:val="36"/>
          <w:szCs w:val="34"/>
        </w:rPr>
        <w:t>ox of crayons</w:t>
      </w:r>
    </w:p>
    <w:p w:rsidR="00106E5B" w:rsidRPr="001114E1" w:rsidRDefault="00AA71D3" w:rsidP="00106E5B">
      <w:pPr>
        <w:pStyle w:val="ListParagraph"/>
        <w:numPr>
          <w:ilvl w:val="1"/>
          <w:numId w:val="1"/>
        </w:numPr>
        <w:rPr>
          <w:rFonts w:ascii="AR CENA" w:hAnsi="AR CENA"/>
          <w:color w:val="0070C0"/>
          <w:sz w:val="36"/>
          <w:szCs w:val="34"/>
        </w:rPr>
      </w:pPr>
      <w:r>
        <w:rPr>
          <w:rFonts w:ascii="AR CENA" w:hAnsi="AR CENA"/>
          <w:color w:val="0070C0"/>
          <w:sz w:val="36"/>
          <w:szCs w:val="34"/>
        </w:rPr>
        <w:t xml:space="preserve">A box of </w:t>
      </w:r>
      <w:r w:rsidR="009D09BA" w:rsidRPr="001114E1">
        <w:rPr>
          <w:rFonts w:ascii="AR CENA" w:hAnsi="AR CENA"/>
          <w:color w:val="0070C0"/>
          <w:sz w:val="36"/>
          <w:szCs w:val="34"/>
        </w:rPr>
        <w:t xml:space="preserve">markers </w:t>
      </w:r>
    </w:p>
    <w:p w:rsidR="00C50EDC" w:rsidRPr="001114E1" w:rsidRDefault="009D09BA" w:rsidP="00C50EDC">
      <w:pPr>
        <w:pStyle w:val="ListParagraph"/>
        <w:numPr>
          <w:ilvl w:val="1"/>
          <w:numId w:val="1"/>
        </w:numPr>
        <w:rPr>
          <w:rFonts w:ascii="AR CENA" w:hAnsi="AR CENA"/>
          <w:color w:val="0070C0"/>
          <w:sz w:val="36"/>
          <w:szCs w:val="34"/>
        </w:rPr>
      </w:pPr>
      <w:r w:rsidRPr="001114E1">
        <w:rPr>
          <w:rFonts w:ascii="AR CENA" w:hAnsi="AR CENA"/>
          <w:color w:val="0070C0"/>
          <w:sz w:val="36"/>
          <w:szCs w:val="34"/>
        </w:rPr>
        <w:t>A</w:t>
      </w:r>
      <w:r w:rsidR="00C50EDC" w:rsidRPr="001114E1">
        <w:rPr>
          <w:rFonts w:ascii="AR CENA" w:hAnsi="AR CENA"/>
          <w:color w:val="0070C0"/>
          <w:sz w:val="36"/>
          <w:szCs w:val="34"/>
        </w:rPr>
        <w:t xml:space="preserve"> pair</w:t>
      </w:r>
      <w:r w:rsidR="00174EF1" w:rsidRPr="001114E1">
        <w:rPr>
          <w:rFonts w:ascii="AR CENA" w:hAnsi="AR CENA"/>
          <w:color w:val="0070C0"/>
          <w:sz w:val="36"/>
          <w:szCs w:val="34"/>
        </w:rPr>
        <w:t xml:space="preserve"> of </w:t>
      </w:r>
      <w:r w:rsidR="00C50EDC" w:rsidRPr="001114E1">
        <w:rPr>
          <w:rFonts w:ascii="AR CENA" w:hAnsi="AR CENA"/>
          <w:color w:val="0070C0"/>
          <w:sz w:val="36"/>
          <w:szCs w:val="34"/>
        </w:rPr>
        <w:t>safe scissors</w:t>
      </w:r>
    </w:p>
    <w:p w:rsidR="00C50EDC" w:rsidRPr="001114E1" w:rsidRDefault="009D09BA" w:rsidP="00106E5B">
      <w:pPr>
        <w:pStyle w:val="ListParagraph"/>
        <w:numPr>
          <w:ilvl w:val="1"/>
          <w:numId w:val="1"/>
        </w:numPr>
        <w:rPr>
          <w:rFonts w:ascii="AR CENA" w:hAnsi="AR CENA"/>
          <w:color w:val="0070C0"/>
          <w:sz w:val="36"/>
          <w:szCs w:val="34"/>
        </w:rPr>
      </w:pPr>
      <w:r w:rsidRPr="001114E1">
        <w:rPr>
          <w:rFonts w:ascii="AR CENA" w:hAnsi="AR CENA"/>
          <w:color w:val="0070C0"/>
          <w:sz w:val="36"/>
          <w:szCs w:val="34"/>
        </w:rPr>
        <w:t>A p</w:t>
      </w:r>
      <w:r w:rsidR="00106E5B" w:rsidRPr="001114E1">
        <w:rPr>
          <w:rFonts w:ascii="AR CENA" w:hAnsi="AR CENA"/>
          <w:color w:val="0070C0"/>
          <w:sz w:val="36"/>
          <w:szCs w:val="34"/>
        </w:rPr>
        <w:t>ackage of glue stick</w:t>
      </w:r>
      <w:r w:rsidRPr="001114E1">
        <w:rPr>
          <w:rFonts w:ascii="AR CENA" w:hAnsi="AR CENA"/>
          <w:color w:val="0070C0"/>
          <w:sz w:val="36"/>
          <w:szCs w:val="34"/>
        </w:rPr>
        <w:t>s</w:t>
      </w:r>
    </w:p>
    <w:sectPr w:rsidR="00C50EDC" w:rsidRPr="001114E1" w:rsidSect="00C50ED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6578"/>
    <w:multiLevelType w:val="hybridMultilevel"/>
    <w:tmpl w:val="EF9C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DC"/>
    <w:rsid w:val="00106E5B"/>
    <w:rsid w:val="001114E1"/>
    <w:rsid w:val="00174EF1"/>
    <w:rsid w:val="00242EB6"/>
    <w:rsid w:val="004414A1"/>
    <w:rsid w:val="004F6CFF"/>
    <w:rsid w:val="006D415F"/>
    <w:rsid w:val="00714BE2"/>
    <w:rsid w:val="00797C1C"/>
    <w:rsid w:val="009D09BA"/>
    <w:rsid w:val="00AA71D3"/>
    <w:rsid w:val="00C50EDC"/>
    <w:rsid w:val="00E63146"/>
    <w:rsid w:val="00F70B8C"/>
    <w:rsid w:val="00F86C93"/>
    <w:rsid w:val="00F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D7B7"/>
  <w15:chartTrackingRefBased/>
  <w15:docId w15:val="{2F1D70B3-05C9-4618-B35D-C89D0DA3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Amherst</dc:creator>
  <cp:keywords/>
  <dc:description/>
  <cp:lastModifiedBy>Kristi Leonard</cp:lastModifiedBy>
  <cp:revision>2</cp:revision>
  <cp:lastPrinted>2022-06-16T15:41:00Z</cp:lastPrinted>
  <dcterms:created xsi:type="dcterms:W3CDTF">2025-04-24T16:54:00Z</dcterms:created>
  <dcterms:modified xsi:type="dcterms:W3CDTF">2025-04-24T16:54:00Z</dcterms:modified>
</cp:coreProperties>
</file>