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99A0" w14:textId="481CFB52" w:rsidR="002657E2" w:rsidRPr="00265BD7" w:rsidRDefault="002657E2" w:rsidP="00265BD7">
      <w:pPr>
        <w:ind w:left="2160" w:firstLine="720"/>
        <w:rPr>
          <w:sz w:val="32"/>
          <w:szCs w:val="32"/>
        </w:rPr>
      </w:pPr>
      <w:r w:rsidRPr="00265BD7">
        <w:rPr>
          <w:sz w:val="32"/>
          <w:szCs w:val="32"/>
        </w:rPr>
        <w:t xml:space="preserve">SGC Minutes </w:t>
      </w:r>
      <w:r w:rsidR="00CA6BCB">
        <w:rPr>
          <w:sz w:val="32"/>
          <w:szCs w:val="32"/>
        </w:rPr>
        <w:t>–</w:t>
      </w:r>
      <w:r w:rsidRPr="00265BD7">
        <w:rPr>
          <w:sz w:val="32"/>
          <w:szCs w:val="32"/>
        </w:rPr>
        <w:t xml:space="preserve"> </w:t>
      </w:r>
      <w:r w:rsidR="006E74C1">
        <w:rPr>
          <w:sz w:val="32"/>
          <w:szCs w:val="32"/>
        </w:rPr>
        <w:t xml:space="preserve">March </w:t>
      </w:r>
      <w:r w:rsidR="00CA6BCB">
        <w:rPr>
          <w:sz w:val="32"/>
          <w:szCs w:val="32"/>
        </w:rPr>
        <w:t>6</w:t>
      </w:r>
      <w:r w:rsidRPr="00265BD7">
        <w:rPr>
          <w:sz w:val="32"/>
          <w:szCs w:val="32"/>
        </w:rPr>
        <w:t>, 202</w:t>
      </w:r>
      <w:r w:rsidR="00CA6BCB">
        <w:rPr>
          <w:sz w:val="32"/>
          <w:szCs w:val="32"/>
        </w:rPr>
        <w:t>5</w:t>
      </w:r>
    </w:p>
    <w:tbl>
      <w:tblPr>
        <w:tblStyle w:val="ListTable6Colorful"/>
        <w:tblpPr w:leftFromText="180" w:rightFromText="180" w:vertAnchor="text" w:horzAnchor="page" w:tblpX="806" w:tblpY="42"/>
        <w:tblW w:w="4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8006"/>
        <w:gridCol w:w="2070"/>
      </w:tblGrid>
      <w:tr w:rsidR="00E235C3" w:rsidRPr="00F913B4" w14:paraId="384AEF45" w14:textId="77777777" w:rsidTr="006514D1">
        <w:trPr>
          <w:tblHeader/>
        </w:trPr>
        <w:tc>
          <w:tcPr>
            <w:tcW w:w="8006" w:type="dxa"/>
          </w:tcPr>
          <w:sdt>
            <w:sdtPr>
              <w:rPr>
                <w:color w:val="0070C0"/>
              </w:rPr>
              <w:alias w:val="Item:"/>
              <w:tag w:val="Item:"/>
              <w:id w:val="614954302"/>
              <w:placeholder>
                <w:docPart w:val="CBD718C5CF5B46BF832A78A45DFF96AE"/>
              </w:placeholder>
              <w:temporary/>
              <w:showingPlcHdr/>
              <w15:appearance w15:val="hidden"/>
            </w:sdtPr>
            <w:sdtContent>
              <w:p w14:paraId="364E5037" w14:textId="77777777" w:rsidR="00E235C3" w:rsidRPr="00F913B4" w:rsidRDefault="00E235C3" w:rsidP="00265BD7">
                <w:pPr>
                  <w:pStyle w:val="Heading2"/>
                  <w:jc w:val="both"/>
                  <w:rPr>
                    <w:color w:val="0070C0"/>
                  </w:rPr>
                </w:pPr>
                <w:r w:rsidRPr="001C3C41">
                  <w:rPr>
                    <w:color w:val="0070C0"/>
                  </w:rPr>
                  <w:t>Item</w:t>
                </w:r>
              </w:p>
            </w:sdtContent>
          </w:sdt>
        </w:tc>
        <w:tc>
          <w:tcPr>
            <w:tcW w:w="2070" w:type="dxa"/>
          </w:tcPr>
          <w:sdt>
            <w:sdtPr>
              <w:rPr>
                <w:color w:val="0070C0"/>
              </w:rPr>
              <w:alias w:val="Owner:"/>
              <w:tag w:val="Owner:"/>
              <w:id w:val="355778012"/>
              <w:placeholder>
                <w:docPart w:val="98E0133F505E4714BDFDE0A0917A33A1"/>
              </w:placeholder>
              <w:temporary/>
              <w:showingPlcHdr/>
              <w15:appearance w15:val="hidden"/>
            </w:sdtPr>
            <w:sdtContent>
              <w:p w14:paraId="75682B1D" w14:textId="77777777" w:rsidR="00E235C3" w:rsidRPr="00F913B4" w:rsidRDefault="00E235C3" w:rsidP="00265BD7">
                <w:pPr>
                  <w:pStyle w:val="Heading2"/>
                  <w:jc w:val="both"/>
                  <w:rPr>
                    <w:color w:val="0070C0"/>
                  </w:rPr>
                </w:pPr>
                <w:r w:rsidRPr="001C3C41">
                  <w:rPr>
                    <w:color w:val="0070C0"/>
                  </w:rPr>
                  <w:t>Owner</w:t>
                </w:r>
              </w:p>
            </w:sdtContent>
          </w:sdt>
        </w:tc>
      </w:tr>
      <w:tr w:rsidR="00E235C3" w:rsidRPr="00462005" w14:paraId="0046414B" w14:textId="77777777" w:rsidTr="006514D1">
        <w:tc>
          <w:tcPr>
            <w:tcW w:w="8006" w:type="dxa"/>
          </w:tcPr>
          <w:p w14:paraId="2DCA0E19" w14:textId="77777777" w:rsidR="00E235C3" w:rsidRDefault="00E235C3" w:rsidP="00265BD7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Action Item</w:t>
            </w:r>
            <w:r w:rsidRPr="00462005">
              <w:rPr>
                <w:color w:val="auto"/>
                <w:sz w:val="20"/>
                <w:szCs w:val="20"/>
              </w:rPr>
              <w:t>: Call to Orde</w:t>
            </w:r>
            <w:r>
              <w:rPr>
                <w:color w:val="auto"/>
                <w:sz w:val="20"/>
                <w:szCs w:val="20"/>
              </w:rPr>
              <w:t>r</w:t>
            </w:r>
          </w:p>
          <w:p w14:paraId="75D42728" w14:textId="5F0AFB41" w:rsidR="00E235C3" w:rsidRPr="00512FA5" w:rsidRDefault="00E235C3" w:rsidP="00512FA5">
            <w:pPr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- Motion to begin meeting by</w:t>
            </w:r>
            <w:r w:rsidR="005C0044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C65C50">
              <w:rPr>
                <w:i/>
                <w:iCs/>
                <w:color w:val="auto"/>
                <w:sz w:val="20"/>
                <w:szCs w:val="20"/>
              </w:rPr>
              <w:t xml:space="preserve">R. </w:t>
            </w:r>
            <w:r w:rsidR="00512FA5">
              <w:rPr>
                <w:i/>
                <w:iCs/>
                <w:color w:val="auto"/>
                <w:sz w:val="20"/>
                <w:szCs w:val="20"/>
              </w:rPr>
              <w:t>Balme</w:t>
            </w:r>
            <w:r w:rsidR="00C65C50">
              <w:rPr>
                <w:i/>
                <w:iCs/>
                <w:color w:val="auto"/>
                <w:sz w:val="20"/>
                <w:szCs w:val="20"/>
              </w:rPr>
              <w:t>s</w:t>
            </w:r>
          </w:p>
        </w:tc>
        <w:tc>
          <w:tcPr>
            <w:tcW w:w="2070" w:type="dxa"/>
          </w:tcPr>
          <w:p w14:paraId="66EF2AB5" w14:textId="75A4F748" w:rsidR="00E235C3" w:rsidRPr="00462005" w:rsidRDefault="006E74C1" w:rsidP="007631E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512FA5">
              <w:rPr>
                <w:color w:val="auto"/>
                <w:sz w:val="20"/>
                <w:szCs w:val="20"/>
              </w:rPr>
              <w:t>. Balmes</w:t>
            </w:r>
            <w:r w:rsidR="00C65C50">
              <w:rPr>
                <w:color w:val="auto"/>
                <w:sz w:val="20"/>
                <w:szCs w:val="20"/>
              </w:rPr>
              <w:t xml:space="preserve">, SGC </w:t>
            </w:r>
            <w:r w:rsidR="00512FA5">
              <w:rPr>
                <w:color w:val="auto"/>
                <w:sz w:val="20"/>
                <w:szCs w:val="20"/>
              </w:rPr>
              <w:t>Chair</w:t>
            </w:r>
          </w:p>
        </w:tc>
      </w:tr>
      <w:tr w:rsidR="00E235C3" w:rsidRPr="00462005" w14:paraId="148CF502" w14:textId="77777777" w:rsidTr="006514D1">
        <w:tc>
          <w:tcPr>
            <w:tcW w:w="8006" w:type="dxa"/>
          </w:tcPr>
          <w:p w14:paraId="22437E10" w14:textId="77777777" w:rsidR="00E235C3" w:rsidRDefault="00E235C3" w:rsidP="00265BD7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Action Item</w:t>
            </w:r>
            <w:r w:rsidRPr="00462005">
              <w:rPr>
                <w:color w:val="auto"/>
                <w:sz w:val="20"/>
                <w:szCs w:val="20"/>
              </w:rPr>
              <w:t>: Approve Agenda</w:t>
            </w:r>
          </w:p>
          <w:p w14:paraId="0E6AE4DD" w14:textId="7FC0D90F" w:rsidR="00C76BAB" w:rsidRPr="00120EB6" w:rsidRDefault="00512FA5" w:rsidP="00C76BAB">
            <w:pPr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7:0</w:t>
            </w:r>
            <w:r>
              <w:rPr>
                <w:i/>
                <w:iCs/>
                <w:color w:val="auto"/>
                <w:sz w:val="20"/>
                <w:szCs w:val="20"/>
              </w:rPr>
              <w:t>5</w:t>
            </w:r>
            <w:r w:rsidRPr="00120EB6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C76BAB" w:rsidRPr="00120EB6">
              <w:rPr>
                <w:i/>
                <w:iCs/>
                <w:color w:val="auto"/>
                <w:sz w:val="20"/>
                <w:szCs w:val="20"/>
              </w:rPr>
              <w:t xml:space="preserve">Motion to </w:t>
            </w:r>
            <w:r w:rsidR="00415ACD">
              <w:rPr>
                <w:i/>
                <w:iCs/>
                <w:color w:val="auto"/>
                <w:sz w:val="20"/>
                <w:szCs w:val="20"/>
              </w:rPr>
              <w:t>approve agenda</w:t>
            </w:r>
            <w:r w:rsidR="004438D5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C76BAB" w:rsidRPr="00120EB6">
              <w:rPr>
                <w:i/>
                <w:iCs/>
                <w:color w:val="auto"/>
                <w:sz w:val="20"/>
                <w:szCs w:val="20"/>
              </w:rPr>
              <w:t xml:space="preserve">by </w:t>
            </w:r>
            <w:r>
              <w:rPr>
                <w:i/>
                <w:iCs/>
                <w:color w:val="auto"/>
                <w:sz w:val="20"/>
                <w:szCs w:val="20"/>
              </w:rPr>
              <w:t>J. Levy</w:t>
            </w:r>
          </w:p>
          <w:p w14:paraId="1247FEEA" w14:textId="1A381C79" w:rsidR="00E235C3" w:rsidRPr="00120EB6" w:rsidRDefault="00512FA5" w:rsidP="00C76BAB">
            <w:pPr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7:0</w:t>
            </w:r>
            <w:r>
              <w:rPr>
                <w:i/>
                <w:iCs/>
                <w:sz w:val="20"/>
                <w:szCs w:val="20"/>
              </w:rPr>
              <w:t xml:space="preserve">5 </w:t>
            </w:r>
            <w:r w:rsidR="00C76BAB" w:rsidRPr="00120EB6">
              <w:rPr>
                <w:i/>
                <w:iCs/>
                <w:color w:val="auto"/>
                <w:sz w:val="20"/>
                <w:szCs w:val="20"/>
              </w:rPr>
              <w:t>Seconded by</w:t>
            </w:r>
            <w:r w:rsidR="00F71425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auto"/>
                <w:sz w:val="20"/>
                <w:szCs w:val="20"/>
              </w:rPr>
              <w:t>M.  Mark</w:t>
            </w:r>
          </w:p>
        </w:tc>
        <w:tc>
          <w:tcPr>
            <w:tcW w:w="2070" w:type="dxa"/>
          </w:tcPr>
          <w:p w14:paraId="6F0B035D" w14:textId="1A2ACF4F" w:rsidR="00E235C3" w:rsidRPr="00462005" w:rsidRDefault="00A56DD8" w:rsidP="007631E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J. Levy</w:t>
            </w:r>
            <w:r w:rsidR="005C0044">
              <w:rPr>
                <w:color w:val="auto"/>
                <w:sz w:val="20"/>
                <w:szCs w:val="20"/>
              </w:rPr>
              <w:t xml:space="preserve">, </w:t>
            </w:r>
            <w:r w:rsidR="00397255">
              <w:rPr>
                <w:color w:val="auto"/>
                <w:sz w:val="20"/>
                <w:szCs w:val="20"/>
              </w:rPr>
              <w:t xml:space="preserve">SGC </w:t>
            </w:r>
            <w:r w:rsidR="005C0044">
              <w:rPr>
                <w:color w:val="auto"/>
                <w:sz w:val="20"/>
                <w:szCs w:val="20"/>
              </w:rPr>
              <w:t>Member</w:t>
            </w:r>
          </w:p>
        </w:tc>
      </w:tr>
      <w:tr w:rsidR="00E235C3" w:rsidRPr="00462005" w14:paraId="6C420531" w14:textId="77777777" w:rsidTr="006514D1">
        <w:tc>
          <w:tcPr>
            <w:tcW w:w="8006" w:type="dxa"/>
          </w:tcPr>
          <w:p w14:paraId="7EA008B1" w14:textId="65D3E9AD" w:rsidR="00E235C3" w:rsidRDefault="00E235C3" w:rsidP="00265BD7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Action Item</w:t>
            </w:r>
            <w:r w:rsidRPr="00462005">
              <w:rPr>
                <w:color w:val="auto"/>
                <w:sz w:val="20"/>
                <w:szCs w:val="20"/>
              </w:rPr>
              <w:t>: Approve</w:t>
            </w:r>
            <w:r w:rsidR="005C0044">
              <w:rPr>
                <w:color w:val="auto"/>
                <w:sz w:val="20"/>
                <w:szCs w:val="20"/>
              </w:rPr>
              <w:t xml:space="preserve"> to move approval of</w:t>
            </w:r>
            <w:r w:rsidRPr="00462005">
              <w:rPr>
                <w:color w:val="auto"/>
                <w:sz w:val="20"/>
                <w:szCs w:val="20"/>
              </w:rPr>
              <w:t xml:space="preserve"> </w:t>
            </w:r>
            <w:r w:rsidR="00130C74">
              <w:rPr>
                <w:color w:val="auto"/>
                <w:sz w:val="20"/>
                <w:szCs w:val="20"/>
              </w:rPr>
              <w:t xml:space="preserve">January </w:t>
            </w:r>
            <w:r w:rsidR="00BB17BB">
              <w:rPr>
                <w:color w:val="auto"/>
                <w:sz w:val="20"/>
                <w:szCs w:val="20"/>
              </w:rPr>
              <w:t xml:space="preserve">Meeting </w:t>
            </w:r>
            <w:r w:rsidR="00BB17BB" w:rsidRPr="00462005">
              <w:rPr>
                <w:sz w:val="20"/>
                <w:szCs w:val="20"/>
              </w:rPr>
              <w:t>Minutes</w:t>
            </w:r>
            <w:r w:rsidR="00CB27DD">
              <w:rPr>
                <w:color w:val="auto"/>
                <w:sz w:val="20"/>
                <w:szCs w:val="20"/>
              </w:rPr>
              <w:t>)</w:t>
            </w:r>
          </w:p>
          <w:p w14:paraId="25CD6595" w14:textId="01556879" w:rsidR="005F5539" w:rsidRDefault="00D92CCC" w:rsidP="001A33D7">
            <w:pPr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7:0</w:t>
            </w:r>
            <w:r>
              <w:rPr>
                <w:i/>
                <w:iCs/>
                <w:color w:val="auto"/>
                <w:sz w:val="20"/>
                <w:szCs w:val="20"/>
              </w:rPr>
              <w:t>6</w:t>
            </w:r>
            <w:r w:rsidRPr="00120EB6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CB27DD">
              <w:rPr>
                <w:i/>
                <w:iCs/>
                <w:color w:val="auto"/>
                <w:sz w:val="20"/>
                <w:szCs w:val="20"/>
              </w:rPr>
              <w:t>Motion to approve</w:t>
            </w:r>
            <w:r w:rsidR="005F5539">
              <w:rPr>
                <w:i/>
                <w:iCs/>
                <w:color w:val="auto"/>
                <w:sz w:val="20"/>
                <w:szCs w:val="20"/>
              </w:rPr>
              <w:t xml:space="preserve"> minutes – </w:t>
            </w:r>
            <w:r w:rsidR="00130C74">
              <w:rPr>
                <w:i/>
                <w:iCs/>
                <w:color w:val="auto"/>
                <w:sz w:val="20"/>
                <w:szCs w:val="20"/>
              </w:rPr>
              <w:t>K. Moy</w:t>
            </w:r>
            <w:r>
              <w:rPr>
                <w:i/>
                <w:iCs/>
                <w:color w:val="auto"/>
                <w:sz w:val="20"/>
                <w:szCs w:val="20"/>
              </w:rPr>
              <w:t>nihan</w:t>
            </w:r>
          </w:p>
          <w:p w14:paraId="07EEF5A3" w14:textId="3BA6DDDB" w:rsidR="00E235C3" w:rsidRPr="00462005" w:rsidRDefault="00D92CCC" w:rsidP="001A33D7">
            <w:pPr>
              <w:jc w:val="both"/>
              <w:rPr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7:0</w:t>
            </w:r>
            <w:r>
              <w:rPr>
                <w:i/>
                <w:iCs/>
                <w:color w:val="auto"/>
                <w:sz w:val="20"/>
                <w:szCs w:val="20"/>
              </w:rPr>
              <w:t>6</w:t>
            </w:r>
            <w:r w:rsidRPr="00120EB6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EC5940">
              <w:rPr>
                <w:color w:val="auto"/>
                <w:sz w:val="20"/>
                <w:szCs w:val="20"/>
              </w:rPr>
              <w:t xml:space="preserve">Seconded by </w:t>
            </w:r>
            <w:r w:rsidR="00A42510">
              <w:rPr>
                <w:color w:val="auto"/>
                <w:sz w:val="20"/>
                <w:szCs w:val="20"/>
              </w:rPr>
              <w:t>J. Levy</w:t>
            </w:r>
          </w:p>
        </w:tc>
        <w:tc>
          <w:tcPr>
            <w:tcW w:w="2070" w:type="dxa"/>
          </w:tcPr>
          <w:p w14:paraId="75522AD4" w14:textId="14D20CED" w:rsidR="00E235C3" w:rsidRPr="00462005" w:rsidRDefault="005C0044" w:rsidP="007631E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J. Levy, SGC Member</w:t>
            </w:r>
          </w:p>
        </w:tc>
      </w:tr>
      <w:tr w:rsidR="00EC5940" w:rsidRPr="00462005" w14:paraId="0FC474E1" w14:textId="77777777" w:rsidTr="006514D1">
        <w:tc>
          <w:tcPr>
            <w:tcW w:w="8006" w:type="dxa"/>
          </w:tcPr>
          <w:p w14:paraId="195DEF2F" w14:textId="77777777" w:rsidR="00EC5940" w:rsidRDefault="00EC5940" w:rsidP="00EC5940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Discussion Item</w:t>
            </w:r>
            <w:r w:rsidRPr="00462005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 xml:space="preserve"> Superintendent Council Update</w:t>
            </w:r>
          </w:p>
          <w:p w14:paraId="3B0C700E" w14:textId="2328F926" w:rsidR="00EC5940" w:rsidRDefault="00546C6B" w:rsidP="005C0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discussion</w:t>
            </w:r>
            <w:r w:rsidR="0048048A">
              <w:rPr>
                <w:sz w:val="20"/>
                <w:szCs w:val="20"/>
              </w:rPr>
              <w:t xml:space="preserve"> </w:t>
            </w:r>
            <w:r w:rsidR="00A42510">
              <w:rPr>
                <w:sz w:val="20"/>
                <w:szCs w:val="20"/>
              </w:rPr>
              <w:t xml:space="preserve">was a </w:t>
            </w:r>
            <w:r w:rsidR="00881B71">
              <w:rPr>
                <w:sz w:val="20"/>
                <w:szCs w:val="20"/>
              </w:rPr>
              <w:t xml:space="preserve">Q &amp; A session.  </w:t>
            </w:r>
          </w:p>
          <w:p w14:paraId="5D383BC9" w14:textId="5F8CD086" w:rsidR="00881B71" w:rsidRDefault="00881B71" w:rsidP="005C0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information </w:t>
            </w:r>
            <w:r w:rsidR="006E2B58">
              <w:rPr>
                <w:sz w:val="20"/>
                <w:szCs w:val="20"/>
              </w:rPr>
              <w:t xml:space="preserve">presented included that the district now has 3 K-9 dogs, </w:t>
            </w:r>
            <w:r w:rsidR="00E56528">
              <w:rPr>
                <w:sz w:val="20"/>
                <w:szCs w:val="20"/>
              </w:rPr>
              <w:t xml:space="preserve">there will be an update to the student support system, and the cell phone </w:t>
            </w:r>
            <w:r w:rsidR="006709BE">
              <w:rPr>
                <w:sz w:val="20"/>
                <w:szCs w:val="20"/>
              </w:rPr>
              <w:t xml:space="preserve">ban for grades K-8 will be in effect for the entire school day including </w:t>
            </w:r>
            <w:r w:rsidR="00FA3ED9">
              <w:rPr>
                <w:sz w:val="20"/>
                <w:szCs w:val="20"/>
              </w:rPr>
              <w:t xml:space="preserve">lunch, field trips, and the bus. </w:t>
            </w:r>
          </w:p>
          <w:p w14:paraId="07CC207D" w14:textId="31D3BE7A" w:rsidR="00FA3ED9" w:rsidRDefault="00FA3ED9" w:rsidP="005C0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also noted that there are </w:t>
            </w:r>
            <w:r w:rsidR="0053023E">
              <w:rPr>
                <w:sz w:val="20"/>
                <w:szCs w:val="20"/>
              </w:rPr>
              <w:t>Parent, Teacher, and Student bill of Rights that should be posted within the schools.</w:t>
            </w:r>
            <w:r w:rsidR="00BF634B">
              <w:rPr>
                <w:sz w:val="20"/>
                <w:szCs w:val="20"/>
              </w:rPr>
              <w:t xml:space="preserve">  If they are not available at the school, they can be requested from the district.</w:t>
            </w:r>
          </w:p>
          <w:p w14:paraId="0B996239" w14:textId="2D6F9566" w:rsidR="004828C6" w:rsidRPr="0048048A" w:rsidRDefault="00C6331E" w:rsidP="005C0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1659D81C" w14:textId="6333FD61" w:rsidR="00EC5940" w:rsidRPr="00462005" w:rsidRDefault="0080367D" w:rsidP="0076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Williams, SGC Member</w:t>
            </w:r>
          </w:p>
        </w:tc>
      </w:tr>
      <w:tr w:rsidR="00E235C3" w:rsidRPr="00462005" w14:paraId="13ECB364" w14:textId="77777777" w:rsidTr="006514D1">
        <w:tc>
          <w:tcPr>
            <w:tcW w:w="8006" w:type="dxa"/>
          </w:tcPr>
          <w:p w14:paraId="3BCE2482" w14:textId="7CE6062C" w:rsidR="005C0044" w:rsidRDefault="00E235C3" w:rsidP="005C0044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Discussion Item</w:t>
            </w:r>
            <w:r w:rsidRPr="00462005">
              <w:rPr>
                <w:color w:val="auto"/>
                <w:sz w:val="20"/>
                <w:szCs w:val="20"/>
              </w:rPr>
              <w:t>:</w:t>
            </w:r>
            <w:r w:rsidR="00415ACD">
              <w:rPr>
                <w:color w:val="auto"/>
                <w:sz w:val="20"/>
                <w:szCs w:val="20"/>
              </w:rPr>
              <w:t xml:space="preserve"> </w:t>
            </w:r>
            <w:r w:rsidR="005C0044">
              <w:rPr>
                <w:color w:val="auto"/>
                <w:sz w:val="20"/>
                <w:szCs w:val="20"/>
              </w:rPr>
              <w:t>Principal’s Update</w:t>
            </w:r>
          </w:p>
          <w:p w14:paraId="2C6B6CA4" w14:textId="77777777" w:rsidR="005C7A0D" w:rsidRDefault="00895AD4" w:rsidP="005C004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Dr. Dumas </w:t>
            </w:r>
            <w:r w:rsidR="004C6E25">
              <w:rPr>
                <w:color w:val="auto"/>
                <w:sz w:val="20"/>
                <w:szCs w:val="20"/>
              </w:rPr>
              <w:t xml:space="preserve">reviewed the budget and </w:t>
            </w:r>
            <w:r w:rsidR="009A14BD">
              <w:rPr>
                <w:color w:val="auto"/>
                <w:sz w:val="20"/>
                <w:szCs w:val="20"/>
              </w:rPr>
              <w:t>reviewed upcoming changes</w:t>
            </w:r>
            <w:r w:rsidR="002A1D77">
              <w:rPr>
                <w:color w:val="auto"/>
                <w:sz w:val="20"/>
                <w:szCs w:val="20"/>
              </w:rPr>
              <w:t xml:space="preserve">. </w:t>
            </w:r>
          </w:p>
          <w:p w14:paraId="1B615F57" w14:textId="5733E0F9" w:rsidR="00634F26" w:rsidRDefault="002A1D77" w:rsidP="005C004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The projected enrollment for the </w:t>
            </w:r>
            <w:r w:rsidR="00735CEE">
              <w:rPr>
                <w:color w:val="auto"/>
                <w:sz w:val="20"/>
                <w:szCs w:val="20"/>
              </w:rPr>
              <w:t>2025-2026 school year is 46</w:t>
            </w:r>
            <w:r w:rsidR="005C7A0D">
              <w:rPr>
                <w:color w:val="auto"/>
                <w:sz w:val="20"/>
                <w:szCs w:val="20"/>
              </w:rPr>
              <w:t>9</w:t>
            </w:r>
            <w:r w:rsidR="008579C7">
              <w:rPr>
                <w:color w:val="auto"/>
                <w:sz w:val="20"/>
                <w:szCs w:val="20"/>
              </w:rPr>
              <w:t xml:space="preserve"> students.  Each grade level in K-</w:t>
            </w:r>
            <w:r w:rsidR="00481C25">
              <w:rPr>
                <w:color w:val="auto"/>
                <w:sz w:val="20"/>
                <w:szCs w:val="20"/>
              </w:rPr>
              <w:t xml:space="preserve">5 </w:t>
            </w:r>
            <w:r w:rsidR="008579C7">
              <w:rPr>
                <w:color w:val="auto"/>
                <w:sz w:val="20"/>
                <w:szCs w:val="20"/>
              </w:rPr>
              <w:t xml:space="preserve">will have 3 classes. </w:t>
            </w:r>
          </w:p>
          <w:p w14:paraId="78BF2C9B" w14:textId="652412B4" w:rsidR="007B0652" w:rsidRDefault="00871E16" w:rsidP="00144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 was asked surrounding “wh</w:t>
            </w:r>
            <w:r w:rsidR="00481C25">
              <w:rPr>
                <w:sz w:val="20"/>
                <w:szCs w:val="20"/>
              </w:rPr>
              <w:t>at happens to the staff</w:t>
            </w:r>
            <w:r>
              <w:rPr>
                <w:sz w:val="20"/>
                <w:szCs w:val="20"/>
              </w:rPr>
              <w:t xml:space="preserve">?” It </w:t>
            </w:r>
            <w:r w:rsidR="00B9356B">
              <w:rPr>
                <w:sz w:val="20"/>
                <w:szCs w:val="20"/>
              </w:rPr>
              <w:t>wa</w:t>
            </w:r>
            <w:r>
              <w:rPr>
                <w:sz w:val="20"/>
                <w:szCs w:val="20"/>
              </w:rPr>
              <w:t>s noted tha</w:t>
            </w:r>
            <w:r w:rsidR="00B9356B">
              <w:rPr>
                <w:sz w:val="20"/>
                <w:szCs w:val="20"/>
              </w:rPr>
              <w:t>t staff would be surplussed if we did not have staff to leave the school.</w:t>
            </w:r>
          </w:p>
          <w:p w14:paraId="7B4CF8F0" w14:textId="0165A899" w:rsidR="007C3399" w:rsidRDefault="00FA6D23" w:rsidP="00144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new changes to the staff will be </w:t>
            </w:r>
            <w:r w:rsidR="005C5969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elimination of the STEM position, the purchasing of a Math Coach</w:t>
            </w:r>
            <w:r w:rsidR="00B533F6">
              <w:rPr>
                <w:sz w:val="20"/>
                <w:szCs w:val="20"/>
              </w:rPr>
              <w:t>, earning an MTSS/504 chair provided by the district</w:t>
            </w:r>
            <w:r w:rsidR="00C01A98">
              <w:rPr>
                <w:sz w:val="20"/>
                <w:szCs w:val="20"/>
              </w:rPr>
              <w:t>, and continued use of contract cleaners.</w:t>
            </w:r>
          </w:p>
          <w:p w14:paraId="60981620" w14:textId="558226DA" w:rsidR="00C01A98" w:rsidRDefault="00C01A98" w:rsidP="00144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These change</w:t>
            </w:r>
            <w:r w:rsidR="00CB0560">
              <w:rPr>
                <w:sz w:val="20"/>
                <w:szCs w:val="20"/>
              </w:rPr>
              <w:t>s support our strategic plan initiatives.</w:t>
            </w:r>
          </w:p>
          <w:p w14:paraId="65E1C71E" w14:textId="44187D10" w:rsidR="0049361F" w:rsidRDefault="003A7286" w:rsidP="00144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Looney shared that </w:t>
            </w:r>
            <w:r w:rsidR="00D6601B">
              <w:rPr>
                <w:sz w:val="20"/>
                <w:szCs w:val="20"/>
              </w:rPr>
              <w:t>the district is in a budget crunch</w:t>
            </w:r>
            <w:r w:rsidR="00516241">
              <w:rPr>
                <w:sz w:val="20"/>
                <w:szCs w:val="20"/>
              </w:rPr>
              <w:t xml:space="preserve"> due to declining enrollment, and the </w:t>
            </w:r>
            <w:r w:rsidR="0049361F">
              <w:rPr>
                <w:sz w:val="20"/>
                <w:szCs w:val="20"/>
              </w:rPr>
              <w:t>district’s</w:t>
            </w:r>
            <w:r w:rsidR="00516241">
              <w:rPr>
                <w:sz w:val="20"/>
                <w:szCs w:val="20"/>
              </w:rPr>
              <w:t xml:space="preserve"> commitment to </w:t>
            </w:r>
            <w:r w:rsidR="00E87F01">
              <w:rPr>
                <w:sz w:val="20"/>
                <w:szCs w:val="20"/>
              </w:rPr>
              <w:t>being competitive with salary and steps have put a strain on the budget.</w:t>
            </w:r>
            <w:r w:rsidR="006F63E1">
              <w:rPr>
                <w:sz w:val="20"/>
                <w:szCs w:val="20"/>
              </w:rPr>
              <w:t xml:space="preserve">  The limited budget means there will be no additional spending.</w:t>
            </w:r>
          </w:p>
          <w:p w14:paraId="5C7D3014" w14:textId="61EA8229" w:rsidR="00A42528" w:rsidRPr="007B0652" w:rsidRDefault="00A42528" w:rsidP="00144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security feature</w:t>
            </w:r>
            <w:r w:rsidR="00167862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will be installed</w:t>
            </w:r>
            <w:r w:rsidR="00A91E5D">
              <w:rPr>
                <w:sz w:val="20"/>
                <w:szCs w:val="20"/>
              </w:rPr>
              <w:t xml:space="preserve"> on the front doors.  The second set of doors will also be </w:t>
            </w:r>
            <w:r w:rsidR="001F6102">
              <w:rPr>
                <w:sz w:val="20"/>
                <w:szCs w:val="20"/>
              </w:rPr>
              <w:t>locked,</w:t>
            </w:r>
            <w:r w:rsidR="00167862">
              <w:rPr>
                <w:sz w:val="20"/>
                <w:szCs w:val="20"/>
              </w:rPr>
              <w:t xml:space="preserve"> and all visitors must be buzzed in through those doors as well. </w:t>
            </w:r>
            <w:r w:rsidR="00307F45">
              <w:rPr>
                <w:sz w:val="20"/>
                <w:szCs w:val="20"/>
              </w:rPr>
              <w:t>Also,</w:t>
            </w:r>
            <w:r w:rsidR="00167862">
              <w:rPr>
                <w:sz w:val="20"/>
                <w:szCs w:val="20"/>
              </w:rPr>
              <w:t xml:space="preserve"> all staff have </w:t>
            </w:r>
            <w:r w:rsidR="001F6102">
              <w:rPr>
                <w:sz w:val="20"/>
                <w:szCs w:val="20"/>
              </w:rPr>
              <w:t>received new badges that will act as card readers to access the building.</w:t>
            </w:r>
          </w:p>
          <w:p w14:paraId="1462C552" w14:textId="63F579C4" w:rsidR="0000490E" w:rsidRPr="00462005" w:rsidRDefault="00DF0DAD" w:rsidP="00D409C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There was a question regarding CCRPI, that question was tabled as it will be discussed </w:t>
            </w:r>
            <w:r w:rsidR="00307F45">
              <w:rPr>
                <w:color w:val="auto"/>
                <w:sz w:val="20"/>
                <w:szCs w:val="20"/>
              </w:rPr>
              <w:t>in the next meeting.</w:t>
            </w:r>
          </w:p>
        </w:tc>
        <w:tc>
          <w:tcPr>
            <w:tcW w:w="2070" w:type="dxa"/>
          </w:tcPr>
          <w:p w14:paraId="2C38A3B2" w14:textId="7DD3CCB1" w:rsidR="00E235C3" w:rsidRPr="00462005" w:rsidRDefault="005C0044" w:rsidP="007631EE">
            <w:pPr>
              <w:jc w:val="center"/>
              <w:rPr>
                <w:color w:val="auto"/>
                <w:sz w:val="20"/>
                <w:szCs w:val="20"/>
              </w:rPr>
            </w:pPr>
            <w:r w:rsidRPr="00462005">
              <w:rPr>
                <w:color w:val="auto"/>
                <w:sz w:val="20"/>
                <w:szCs w:val="20"/>
              </w:rPr>
              <w:t>Dr. Dumas, Principal</w:t>
            </w:r>
          </w:p>
        </w:tc>
      </w:tr>
      <w:tr w:rsidR="00B93FBE" w:rsidRPr="00462005" w14:paraId="7CDBBD32" w14:textId="77777777" w:rsidTr="006514D1">
        <w:tc>
          <w:tcPr>
            <w:tcW w:w="8006" w:type="dxa"/>
          </w:tcPr>
          <w:p w14:paraId="622669E9" w14:textId="77777777" w:rsidR="0010161B" w:rsidRDefault="006B26F7" w:rsidP="006B26F7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Discussion</w:t>
            </w:r>
            <w:r w:rsidR="0010161B">
              <w:rPr>
                <w:b/>
                <w:bCs/>
                <w:sz w:val="20"/>
                <w:szCs w:val="20"/>
              </w:rPr>
              <w:t xml:space="preserve"> Item: </w:t>
            </w:r>
            <w:r w:rsidR="00E0478B" w:rsidRPr="00E0478B">
              <w:rPr>
                <w:sz w:val="20"/>
                <w:szCs w:val="20"/>
              </w:rPr>
              <w:t>Charter Funds Update</w:t>
            </w:r>
          </w:p>
          <w:p w14:paraId="03F960E2" w14:textId="5E47982C" w:rsidR="00E0478B" w:rsidRDefault="00CA73E4" w:rsidP="006B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Most money has been spent on </w:t>
            </w:r>
            <w:r w:rsidR="00307F45">
              <w:rPr>
                <w:sz w:val="20"/>
                <w:szCs w:val="20"/>
              </w:rPr>
              <w:t>field</w:t>
            </w:r>
            <w:r>
              <w:rPr>
                <w:sz w:val="20"/>
                <w:szCs w:val="20"/>
              </w:rPr>
              <w:t xml:space="preserve"> trips.  We are waiting for approval </w:t>
            </w:r>
            <w:r w:rsidR="00307F45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 the hammocks proposal.  We have an additional 12,000 dollars </w:t>
            </w:r>
            <w:r w:rsidR="00307F45">
              <w:rPr>
                <w:sz w:val="20"/>
                <w:szCs w:val="20"/>
              </w:rPr>
              <w:t>due to</w:t>
            </w:r>
            <w:r w:rsidR="00C34AB5">
              <w:rPr>
                <w:sz w:val="20"/>
                <w:szCs w:val="20"/>
              </w:rPr>
              <w:t xml:space="preserve"> the discontinuation of the FEV tutoring program.  </w:t>
            </w:r>
            <w:r w:rsidR="00307F45">
              <w:rPr>
                <w:sz w:val="20"/>
                <w:szCs w:val="20"/>
              </w:rPr>
              <w:t>We will look at new proposals for spending the money.</w:t>
            </w:r>
          </w:p>
          <w:p w14:paraId="4ACC98F3" w14:textId="50544248" w:rsidR="00C34AB5" w:rsidRPr="005D557B" w:rsidRDefault="00C34AB5" w:rsidP="006B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suggested that we </w:t>
            </w:r>
            <w:r w:rsidR="00D6601B">
              <w:rPr>
                <w:sz w:val="20"/>
                <w:szCs w:val="20"/>
              </w:rPr>
              <w:t>could use some funds for pre-purchasing books for the book vending machine.</w:t>
            </w:r>
          </w:p>
        </w:tc>
        <w:tc>
          <w:tcPr>
            <w:tcW w:w="2070" w:type="dxa"/>
          </w:tcPr>
          <w:p w14:paraId="26148915" w14:textId="68A971A2" w:rsidR="00B93FBE" w:rsidRPr="00462005" w:rsidRDefault="0053387F" w:rsidP="007631EE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R. Thomas</w:t>
            </w:r>
            <w:r w:rsidR="0010161B">
              <w:rPr>
                <w:color w:val="auto"/>
                <w:sz w:val="20"/>
                <w:szCs w:val="20"/>
              </w:rPr>
              <w:t xml:space="preserve">, </w:t>
            </w:r>
            <w:r w:rsidR="007631EE">
              <w:rPr>
                <w:color w:val="auto"/>
                <w:sz w:val="20"/>
                <w:szCs w:val="20"/>
              </w:rPr>
              <w:t xml:space="preserve">SGC </w:t>
            </w:r>
            <w:r w:rsidR="0010161B">
              <w:rPr>
                <w:color w:val="auto"/>
                <w:sz w:val="20"/>
                <w:szCs w:val="20"/>
              </w:rPr>
              <w:t>Member</w:t>
            </w:r>
          </w:p>
        </w:tc>
      </w:tr>
      <w:tr w:rsidR="00E235C3" w:rsidRPr="00462005" w14:paraId="314C5AC6" w14:textId="77777777" w:rsidTr="006514D1">
        <w:tc>
          <w:tcPr>
            <w:tcW w:w="8006" w:type="dxa"/>
          </w:tcPr>
          <w:p w14:paraId="390C5DCA" w14:textId="6B4E5FEA" w:rsidR="00E235C3" w:rsidRDefault="00E235C3" w:rsidP="00265BD7">
            <w:pPr>
              <w:jc w:val="both"/>
              <w:rPr>
                <w:sz w:val="20"/>
                <w:szCs w:val="20"/>
              </w:rPr>
            </w:pPr>
            <w:r w:rsidRPr="003F674B">
              <w:rPr>
                <w:b/>
                <w:bCs/>
                <w:sz w:val="20"/>
                <w:szCs w:val="20"/>
              </w:rPr>
              <w:lastRenderedPageBreak/>
              <w:t>Discussion Item</w:t>
            </w:r>
            <w:r w:rsidRPr="00462005">
              <w:rPr>
                <w:sz w:val="20"/>
                <w:szCs w:val="20"/>
              </w:rPr>
              <w:t xml:space="preserve">: Set </w:t>
            </w:r>
            <w:r w:rsidR="00272F47">
              <w:rPr>
                <w:sz w:val="20"/>
                <w:szCs w:val="20"/>
              </w:rPr>
              <w:t>April</w:t>
            </w:r>
            <w:r w:rsidRPr="00462005">
              <w:rPr>
                <w:sz w:val="20"/>
                <w:szCs w:val="20"/>
              </w:rPr>
              <w:t xml:space="preserve"> Agenda</w:t>
            </w:r>
            <w:r w:rsidR="006B26F7">
              <w:rPr>
                <w:sz w:val="20"/>
                <w:szCs w:val="20"/>
              </w:rPr>
              <w:t xml:space="preserve"> </w:t>
            </w:r>
          </w:p>
          <w:p w14:paraId="2A76D232" w14:textId="77777777" w:rsidR="00E235C3" w:rsidRPr="00462005" w:rsidRDefault="00E235C3" w:rsidP="00265BD7">
            <w:pPr>
              <w:jc w:val="both"/>
              <w:rPr>
                <w:color w:val="auto"/>
                <w:sz w:val="20"/>
                <w:szCs w:val="20"/>
              </w:rPr>
            </w:pPr>
            <w:r w:rsidRPr="00265BD7">
              <w:rPr>
                <w:i/>
                <w:iCs/>
                <w:sz w:val="20"/>
                <w:szCs w:val="20"/>
              </w:rPr>
              <w:t>Agenda items were discussed and noted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2B6A8A67" w14:textId="77777777" w:rsidR="00E235C3" w:rsidRPr="00462005" w:rsidRDefault="00E235C3" w:rsidP="007631EE">
            <w:pPr>
              <w:jc w:val="center"/>
              <w:rPr>
                <w:color w:val="auto"/>
                <w:sz w:val="20"/>
                <w:szCs w:val="20"/>
              </w:rPr>
            </w:pPr>
            <w:r w:rsidRPr="00462005">
              <w:rPr>
                <w:color w:val="auto"/>
                <w:sz w:val="20"/>
                <w:szCs w:val="20"/>
              </w:rPr>
              <w:t>All Members</w:t>
            </w:r>
          </w:p>
        </w:tc>
      </w:tr>
      <w:tr w:rsidR="00E235C3" w:rsidRPr="00462005" w14:paraId="10DA50B2" w14:textId="77777777" w:rsidTr="006514D1">
        <w:tc>
          <w:tcPr>
            <w:tcW w:w="8006" w:type="dxa"/>
          </w:tcPr>
          <w:p w14:paraId="59433119" w14:textId="627493B9" w:rsidR="00E235C3" w:rsidRDefault="00E235C3" w:rsidP="00265BD7">
            <w:pPr>
              <w:jc w:val="both"/>
              <w:rPr>
                <w:sz w:val="20"/>
                <w:szCs w:val="20"/>
              </w:rPr>
            </w:pPr>
            <w:r w:rsidRPr="003F674B">
              <w:rPr>
                <w:b/>
                <w:bCs/>
                <w:sz w:val="20"/>
                <w:szCs w:val="20"/>
              </w:rPr>
              <w:t>Action Item</w:t>
            </w:r>
            <w:r w:rsidRPr="00462005">
              <w:rPr>
                <w:sz w:val="20"/>
                <w:szCs w:val="20"/>
              </w:rPr>
              <w:t>: Meeting Adjournment</w:t>
            </w:r>
          </w:p>
          <w:p w14:paraId="2A47F748" w14:textId="5023B521" w:rsidR="00E235C3" w:rsidRPr="00510F9B" w:rsidRDefault="00E235C3" w:rsidP="00265BD7">
            <w:pPr>
              <w:jc w:val="both"/>
              <w:rPr>
                <w:i/>
                <w:iCs/>
                <w:sz w:val="20"/>
                <w:szCs w:val="20"/>
              </w:rPr>
            </w:pPr>
            <w:r w:rsidRPr="00265BD7">
              <w:rPr>
                <w:i/>
                <w:iCs/>
                <w:sz w:val="20"/>
                <w:szCs w:val="20"/>
              </w:rPr>
              <w:t xml:space="preserve">Motion to adjourn the meeting by </w:t>
            </w:r>
            <w:r w:rsidR="00E0478B">
              <w:rPr>
                <w:i/>
                <w:iCs/>
                <w:sz w:val="20"/>
                <w:szCs w:val="20"/>
              </w:rPr>
              <w:t>R</w:t>
            </w:r>
            <w:r w:rsidR="0010161B">
              <w:rPr>
                <w:i/>
                <w:iCs/>
                <w:sz w:val="20"/>
                <w:szCs w:val="20"/>
              </w:rPr>
              <w:t xml:space="preserve">. </w:t>
            </w:r>
            <w:r w:rsidR="00E0478B">
              <w:rPr>
                <w:i/>
                <w:iCs/>
                <w:sz w:val="20"/>
                <w:szCs w:val="20"/>
              </w:rPr>
              <w:t>Thoma</w:t>
            </w:r>
            <w:r w:rsidR="0010161B">
              <w:rPr>
                <w:i/>
                <w:iCs/>
                <w:sz w:val="20"/>
                <w:szCs w:val="20"/>
              </w:rPr>
              <w:t>s</w:t>
            </w:r>
            <w:r w:rsidRPr="00265BD7">
              <w:rPr>
                <w:i/>
                <w:iCs/>
                <w:sz w:val="20"/>
                <w:szCs w:val="20"/>
              </w:rPr>
              <w:t xml:space="preserve"> </w:t>
            </w:r>
            <w:r w:rsidR="0010161B">
              <w:rPr>
                <w:i/>
                <w:iCs/>
                <w:sz w:val="20"/>
                <w:szCs w:val="20"/>
              </w:rPr>
              <w:t>7:</w:t>
            </w:r>
            <w:r w:rsidR="00272F47">
              <w:rPr>
                <w:i/>
                <w:iCs/>
                <w:sz w:val="20"/>
                <w:szCs w:val="20"/>
              </w:rPr>
              <w:t>5</w:t>
            </w:r>
            <w:r w:rsidR="00E0478B">
              <w:rPr>
                <w:i/>
                <w:iCs/>
                <w:sz w:val="20"/>
                <w:szCs w:val="20"/>
              </w:rPr>
              <w:t>1</w:t>
            </w:r>
            <w:r w:rsidRPr="00265BD7">
              <w:rPr>
                <w:i/>
                <w:iCs/>
                <w:sz w:val="20"/>
                <w:szCs w:val="20"/>
              </w:rPr>
              <w:t xml:space="preserve"> am </w:t>
            </w:r>
          </w:p>
        </w:tc>
        <w:tc>
          <w:tcPr>
            <w:tcW w:w="2070" w:type="dxa"/>
          </w:tcPr>
          <w:p w14:paraId="25E65868" w14:textId="77777777" w:rsidR="00E235C3" w:rsidRPr="00462005" w:rsidRDefault="00E235C3" w:rsidP="007631EE">
            <w:pPr>
              <w:jc w:val="center"/>
              <w:rPr>
                <w:sz w:val="20"/>
                <w:szCs w:val="20"/>
              </w:rPr>
            </w:pPr>
            <w:r w:rsidRPr="00462005">
              <w:rPr>
                <w:sz w:val="20"/>
                <w:szCs w:val="20"/>
              </w:rPr>
              <w:t>All Members</w:t>
            </w:r>
          </w:p>
        </w:tc>
      </w:tr>
    </w:tbl>
    <w:p w14:paraId="56AE07F4" w14:textId="77777777" w:rsidR="002657E2" w:rsidRDefault="002657E2" w:rsidP="00265BD7">
      <w:pPr>
        <w:jc w:val="both"/>
      </w:pPr>
    </w:p>
    <w:p w14:paraId="179F9EB3" w14:textId="77777777" w:rsidR="002657E2" w:rsidRDefault="002657E2"/>
    <w:sectPr w:rsidR="002657E2" w:rsidSect="00FF39B9">
      <w:pgSz w:w="12240" w:h="15840"/>
      <w:pgMar w:top="720" w:right="446" w:bottom="60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475A"/>
    <w:multiLevelType w:val="hybridMultilevel"/>
    <w:tmpl w:val="0888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9343C"/>
    <w:multiLevelType w:val="hybridMultilevel"/>
    <w:tmpl w:val="0E44A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F7B"/>
    <w:multiLevelType w:val="hybridMultilevel"/>
    <w:tmpl w:val="9BA4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17ED7"/>
    <w:multiLevelType w:val="hybridMultilevel"/>
    <w:tmpl w:val="8BAE0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61018">
    <w:abstractNumId w:val="0"/>
  </w:num>
  <w:num w:numId="2" w16cid:durableId="940458040">
    <w:abstractNumId w:val="3"/>
  </w:num>
  <w:num w:numId="3" w16cid:durableId="1851094599">
    <w:abstractNumId w:val="2"/>
  </w:num>
  <w:num w:numId="4" w16cid:durableId="184485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E2"/>
    <w:rsid w:val="0000490E"/>
    <w:rsid w:val="00045AA3"/>
    <w:rsid w:val="000478B6"/>
    <w:rsid w:val="000521A0"/>
    <w:rsid w:val="00075E91"/>
    <w:rsid w:val="000810FC"/>
    <w:rsid w:val="00095273"/>
    <w:rsid w:val="000D602D"/>
    <w:rsid w:val="000D78A7"/>
    <w:rsid w:val="000E3EAA"/>
    <w:rsid w:val="0010161B"/>
    <w:rsid w:val="00120EB6"/>
    <w:rsid w:val="00121A14"/>
    <w:rsid w:val="00127DA7"/>
    <w:rsid w:val="00130C74"/>
    <w:rsid w:val="001442ED"/>
    <w:rsid w:val="00146380"/>
    <w:rsid w:val="00167862"/>
    <w:rsid w:val="001775F7"/>
    <w:rsid w:val="0019461B"/>
    <w:rsid w:val="001A1CCB"/>
    <w:rsid w:val="001A33D7"/>
    <w:rsid w:val="001B0FC1"/>
    <w:rsid w:val="001D7712"/>
    <w:rsid w:val="001F6102"/>
    <w:rsid w:val="00221E7C"/>
    <w:rsid w:val="00221F6F"/>
    <w:rsid w:val="002657E2"/>
    <w:rsid w:val="00265BD7"/>
    <w:rsid w:val="002661F7"/>
    <w:rsid w:val="00270AB7"/>
    <w:rsid w:val="00272F47"/>
    <w:rsid w:val="002A1D77"/>
    <w:rsid w:val="002C62AC"/>
    <w:rsid w:val="002D70FB"/>
    <w:rsid w:val="002E58FB"/>
    <w:rsid w:val="002F02D5"/>
    <w:rsid w:val="00307F45"/>
    <w:rsid w:val="0032676A"/>
    <w:rsid w:val="00341B79"/>
    <w:rsid w:val="00347A8F"/>
    <w:rsid w:val="00356899"/>
    <w:rsid w:val="003858BF"/>
    <w:rsid w:val="00387A0A"/>
    <w:rsid w:val="00397255"/>
    <w:rsid w:val="003A1A76"/>
    <w:rsid w:val="003A7286"/>
    <w:rsid w:val="003E77EF"/>
    <w:rsid w:val="004130AA"/>
    <w:rsid w:val="00415ACD"/>
    <w:rsid w:val="00425237"/>
    <w:rsid w:val="004438D5"/>
    <w:rsid w:val="004555CC"/>
    <w:rsid w:val="00462C0A"/>
    <w:rsid w:val="0046359B"/>
    <w:rsid w:val="00470259"/>
    <w:rsid w:val="0048048A"/>
    <w:rsid w:val="00481C25"/>
    <w:rsid w:val="004828C6"/>
    <w:rsid w:val="0049361F"/>
    <w:rsid w:val="004973B1"/>
    <w:rsid w:val="00497468"/>
    <w:rsid w:val="004A040B"/>
    <w:rsid w:val="004C6E25"/>
    <w:rsid w:val="004E5D2A"/>
    <w:rsid w:val="0050514C"/>
    <w:rsid w:val="00510F9B"/>
    <w:rsid w:val="00512FA5"/>
    <w:rsid w:val="00516241"/>
    <w:rsid w:val="0053023E"/>
    <w:rsid w:val="0053387F"/>
    <w:rsid w:val="00546C6B"/>
    <w:rsid w:val="00586834"/>
    <w:rsid w:val="005B5253"/>
    <w:rsid w:val="005C0044"/>
    <w:rsid w:val="005C2DB1"/>
    <w:rsid w:val="005C5969"/>
    <w:rsid w:val="005C7A0D"/>
    <w:rsid w:val="005D0A78"/>
    <w:rsid w:val="005D557B"/>
    <w:rsid w:val="005F5539"/>
    <w:rsid w:val="00634F26"/>
    <w:rsid w:val="00637D37"/>
    <w:rsid w:val="006514D1"/>
    <w:rsid w:val="006547ED"/>
    <w:rsid w:val="006709BE"/>
    <w:rsid w:val="00684A83"/>
    <w:rsid w:val="006875C0"/>
    <w:rsid w:val="006A1AD0"/>
    <w:rsid w:val="006B26F7"/>
    <w:rsid w:val="006E297E"/>
    <w:rsid w:val="006E2B58"/>
    <w:rsid w:val="006E74C1"/>
    <w:rsid w:val="006F0C02"/>
    <w:rsid w:val="006F556F"/>
    <w:rsid w:val="006F63E1"/>
    <w:rsid w:val="00702F14"/>
    <w:rsid w:val="00705838"/>
    <w:rsid w:val="00716810"/>
    <w:rsid w:val="00735CEE"/>
    <w:rsid w:val="0073778C"/>
    <w:rsid w:val="007631EE"/>
    <w:rsid w:val="007B0652"/>
    <w:rsid w:val="007B580D"/>
    <w:rsid w:val="007C3399"/>
    <w:rsid w:val="007D3C0A"/>
    <w:rsid w:val="007F490F"/>
    <w:rsid w:val="0080367D"/>
    <w:rsid w:val="008579C7"/>
    <w:rsid w:val="00871C53"/>
    <w:rsid w:val="00871E16"/>
    <w:rsid w:val="00880EA5"/>
    <w:rsid w:val="00881B71"/>
    <w:rsid w:val="008860FE"/>
    <w:rsid w:val="00895AD4"/>
    <w:rsid w:val="008B2C63"/>
    <w:rsid w:val="008E0A9A"/>
    <w:rsid w:val="008E479E"/>
    <w:rsid w:val="009355E4"/>
    <w:rsid w:val="00957093"/>
    <w:rsid w:val="00960F50"/>
    <w:rsid w:val="00991728"/>
    <w:rsid w:val="009A14BD"/>
    <w:rsid w:val="009C09AA"/>
    <w:rsid w:val="009C21C8"/>
    <w:rsid w:val="009D29AE"/>
    <w:rsid w:val="00A010F7"/>
    <w:rsid w:val="00A25197"/>
    <w:rsid w:val="00A2624E"/>
    <w:rsid w:val="00A40844"/>
    <w:rsid w:val="00A42510"/>
    <w:rsid w:val="00A42528"/>
    <w:rsid w:val="00A5282A"/>
    <w:rsid w:val="00A54C82"/>
    <w:rsid w:val="00A56DD8"/>
    <w:rsid w:val="00A91E5D"/>
    <w:rsid w:val="00AC0371"/>
    <w:rsid w:val="00AD5B4A"/>
    <w:rsid w:val="00B13F7E"/>
    <w:rsid w:val="00B21684"/>
    <w:rsid w:val="00B221D0"/>
    <w:rsid w:val="00B533F6"/>
    <w:rsid w:val="00B924C9"/>
    <w:rsid w:val="00B9356B"/>
    <w:rsid w:val="00B93FBE"/>
    <w:rsid w:val="00BB17BB"/>
    <w:rsid w:val="00BC0BCD"/>
    <w:rsid w:val="00BC6E7C"/>
    <w:rsid w:val="00BD2CB8"/>
    <w:rsid w:val="00BF634B"/>
    <w:rsid w:val="00C01A98"/>
    <w:rsid w:val="00C342A3"/>
    <w:rsid w:val="00C34AB5"/>
    <w:rsid w:val="00C36100"/>
    <w:rsid w:val="00C6331E"/>
    <w:rsid w:val="00C63FAA"/>
    <w:rsid w:val="00C65C50"/>
    <w:rsid w:val="00C739FE"/>
    <w:rsid w:val="00C76BAB"/>
    <w:rsid w:val="00CA3A8B"/>
    <w:rsid w:val="00CA6BCB"/>
    <w:rsid w:val="00CA73E4"/>
    <w:rsid w:val="00CB0560"/>
    <w:rsid w:val="00CB27DD"/>
    <w:rsid w:val="00CD04D0"/>
    <w:rsid w:val="00CD31E9"/>
    <w:rsid w:val="00CF5E7C"/>
    <w:rsid w:val="00D02702"/>
    <w:rsid w:val="00D06C30"/>
    <w:rsid w:val="00D409C4"/>
    <w:rsid w:val="00D65FE1"/>
    <w:rsid w:val="00D6601B"/>
    <w:rsid w:val="00D82B51"/>
    <w:rsid w:val="00D92CCC"/>
    <w:rsid w:val="00DB7551"/>
    <w:rsid w:val="00DC5B61"/>
    <w:rsid w:val="00DD5A7C"/>
    <w:rsid w:val="00DF0DAD"/>
    <w:rsid w:val="00E0478B"/>
    <w:rsid w:val="00E07971"/>
    <w:rsid w:val="00E235C3"/>
    <w:rsid w:val="00E44950"/>
    <w:rsid w:val="00E5387C"/>
    <w:rsid w:val="00E56528"/>
    <w:rsid w:val="00E67191"/>
    <w:rsid w:val="00E673D1"/>
    <w:rsid w:val="00E87F01"/>
    <w:rsid w:val="00E9406C"/>
    <w:rsid w:val="00E97457"/>
    <w:rsid w:val="00EC5940"/>
    <w:rsid w:val="00EF3004"/>
    <w:rsid w:val="00F36918"/>
    <w:rsid w:val="00F530CD"/>
    <w:rsid w:val="00F7049E"/>
    <w:rsid w:val="00F71425"/>
    <w:rsid w:val="00F971FB"/>
    <w:rsid w:val="00FA3ED9"/>
    <w:rsid w:val="00FA6D23"/>
    <w:rsid w:val="00FB0BD4"/>
    <w:rsid w:val="00FF05AE"/>
    <w:rsid w:val="00FF39B9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AC3B"/>
  <w15:chartTrackingRefBased/>
  <w15:docId w15:val="{C52EA822-CD2B-45F8-8B70-300072AB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40"/>
  </w:style>
  <w:style w:type="paragraph" w:styleId="Heading1">
    <w:name w:val="heading 1"/>
    <w:basedOn w:val="Normal"/>
    <w:next w:val="Normal"/>
    <w:link w:val="Heading1Char"/>
    <w:uiPriority w:val="9"/>
    <w:qFormat/>
    <w:rsid w:val="00265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26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4"/>
    <w:rsid w:val="00265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7E2"/>
    <w:rPr>
      <w:b/>
      <w:bCs/>
      <w:smallCaps/>
      <w:color w:val="0F4761" w:themeColor="accent1" w:themeShade="BF"/>
      <w:spacing w:val="5"/>
    </w:rPr>
  </w:style>
  <w:style w:type="table" w:styleId="ListTable6Colorful">
    <w:name w:val="List Table 6 Colorful"/>
    <w:basedOn w:val="TableNormal"/>
    <w:uiPriority w:val="51"/>
    <w:rsid w:val="002657E2"/>
    <w:pPr>
      <w:spacing w:before="100" w:after="100" w:line="240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8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88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6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39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7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2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9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73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4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2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3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18C5CF5B46BF832A78A45DFF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8CC9-C134-459C-B05A-80D47EF90EF5}"/>
      </w:docPartPr>
      <w:docPartBody>
        <w:p w:rsidR="002334CD" w:rsidRDefault="00170C06" w:rsidP="00170C06">
          <w:pPr>
            <w:pStyle w:val="CBD718C5CF5B46BF832A78A45DFF96AE"/>
          </w:pPr>
          <w:r w:rsidRPr="00802038">
            <w:t>Item</w:t>
          </w:r>
        </w:p>
      </w:docPartBody>
    </w:docPart>
    <w:docPart>
      <w:docPartPr>
        <w:name w:val="98E0133F505E4714BDFDE0A0917A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F2646-C2BA-424F-A0FE-410C946D08E1}"/>
      </w:docPartPr>
      <w:docPartBody>
        <w:p w:rsidR="002334CD" w:rsidRDefault="00170C06" w:rsidP="00170C06">
          <w:pPr>
            <w:pStyle w:val="98E0133F505E4714BDFDE0A0917A33A1"/>
          </w:pPr>
          <w: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06"/>
    <w:rsid w:val="00052AC8"/>
    <w:rsid w:val="00170C06"/>
    <w:rsid w:val="00212565"/>
    <w:rsid w:val="002334CD"/>
    <w:rsid w:val="002F02D5"/>
    <w:rsid w:val="003D43CF"/>
    <w:rsid w:val="006F5D71"/>
    <w:rsid w:val="007C5456"/>
    <w:rsid w:val="00A010F7"/>
    <w:rsid w:val="00B924C9"/>
    <w:rsid w:val="00BC0BCD"/>
    <w:rsid w:val="00BD2CB8"/>
    <w:rsid w:val="00D02702"/>
    <w:rsid w:val="00F02B76"/>
    <w:rsid w:val="00F7049E"/>
    <w:rsid w:val="00F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D718C5CF5B46BF832A78A45DFF96AE">
    <w:name w:val="CBD718C5CF5B46BF832A78A45DFF96AE"/>
    <w:rsid w:val="00170C06"/>
  </w:style>
  <w:style w:type="paragraph" w:customStyle="1" w:styleId="98E0133F505E4714BDFDE0A0917A33A1">
    <w:name w:val="98E0133F505E4714BDFDE0A0917A33A1"/>
    <w:rsid w:val="00170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Rashidah S</dc:creator>
  <cp:keywords/>
  <dc:description/>
  <cp:lastModifiedBy>Thomas, Rashidah S</cp:lastModifiedBy>
  <cp:revision>50</cp:revision>
  <dcterms:created xsi:type="dcterms:W3CDTF">2025-04-15T14:12:00Z</dcterms:created>
  <dcterms:modified xsi:type="dcterms:W3CDTF">2025-04-15T14:55:00Z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2024-09-12T12:51:58Z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a9b9242e-d406-4572-85f2-bd8171ebdf05</vt:lpwstr>
  </property>
  <property fmtid="{D5CDD505-2E9C-101B-9397-08002B2CF9AE}" pid="8" name="MSIP_Label_0ee3c538-ec52-435f-ae58-017644bd9513_ContentBits">
    <vt:lpwstr>0</vt:lpwstr>
  </property>
</Properties>
</file>