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22" w:rsidRPr="001A3922" w:rsidRDefault="001A3922" w:rsidP="001A39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Background</w:t>
      </w: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Ancient Greek and </w:t>
      </w:r>
      <w:hyperlink r:id="rId5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Hellenistic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 achievements span two different eras. The Ancient Greek </w:t>
      </w:r>
      <w:hyperlink r:id="rId6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golden age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occurs under the leadership of </w:t>
      </w:r>
      <w:hyperlink r:id="rId7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Pericles</w:t>
        </w:r>
      </w:hyperlink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5th century BCE. These achievements were mainly confined to the </w:t>
      </w:r>
      <w:hyperlink r:id="rId8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city-state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Athens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where a strong economy and good </w:t>
      </w:r>
      <w:hyperlink r:id="rId9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government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created the conditions necessary for such advancements. 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Hellenistic golden age occurs under the leadership of </w:t>
      </w:r>
      <w:hyperlink r:id="rId10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Alexander the Great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who conquered an </w:t>
      </w:r>
      <w:hyperlink r:id="rId11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empire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stretching from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Greek 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mainland all the way to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 River Valley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Hellenistic society was a blending of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Greek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Egyptian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Persian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, and many other cultures that gave rise to advancements in math, science, art, and literature.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Government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Ancient Greeks were the first to use </w:t>
      </w:r>
      <w:hyperlink r:id="rId12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democracy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form of government. Under Pericles, male citizens in Athens participated in the daily running of government. This form of direct democracy excluded all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non-citizens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such as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women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hyperlink r:id="rId13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slaves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. Today, many governments around the world practice some form of democracy.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Philosophy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Greek </w:t>
      </w:r>
      <w:hyperlink r:id="rId14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philosophers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, or "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lovers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wisdom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," used observation and reason to study the world around them.</w:t>
      </w:r>
      <w:proofErr w:type="gramEnd"/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spirit of inquiry led to advancements in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sciences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well as examining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best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men to live under. Famous philosophers include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Socrates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Plato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Aristotle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825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2"/>
        <w:gridCol w:w="2723"/>
        <w:gridCol w:w="2805"/>
      </w:tblGrid>
      <w:tr w:rsidR="001A3922" w:rsidRPr="001A3922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80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Socrates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80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Plato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0080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Aristotle</w:t>
            </w:r>
          </w:p>
        </w:tc>
      </w:tr>
      <w:tr w:rsidR="001A3922" w:rsidRPr="001A3922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Socratic Method</w:t>
            </w: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questioning as a learning tool.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Wrote </w:t>
            </w:r>
            <w:r w:rsidRPr="001A3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The Republic </w:t>
            </w:r>
            <w:r w:rsidRPr="001A39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Favored a strong, controlling government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Developed ideas on government</w:t>
            </w: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Favored the one strong and wise rule as best form.</w:t>
            </w:r>
          </w:p>
        </w:tc>
      </w:tr>
      <w:tr w:rsidR="001A3922" w:rsidRPr="001A3922">
        <w:trPr>
          <w:jc w:val="center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Considered to be first western philosopher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Society has three classes: Philosophers, Soldiers, and Workers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A3922" w:rsidRPr="001A3922" w:rsidRDefault="001A3922" w:rsidP="001A3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Human Reason was the key to learning</w:t>
            </w:r>
          </w:p>
        </w:tc>
      </w:tr>
    </w:tbl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Literature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Early Greek literature was in the form of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plays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developed for </w:t>
      </w:r>
      <w:hyperlink r:id="rId15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religious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ceremonies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Famous writers, such as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Aeschylus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Sophocles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wrote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tragedies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comedies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human conflict and interaction between the gods and man. These stories were very popular, and became the basis for modern literature. The Greeks were also the first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historians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Herodotus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known as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Father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History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wrote books chronicling historical events, such as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Persian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Art &amp; Architecture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Greek artists portrayed the human figure in </w:t>
      </w:r>
      <w:hyperlink r:id="rId16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idealized realism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Paintings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sculptures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 humans in the perfect form. Greek </w:t>
      </w:r>
      <w:hyperlink r:id="rId17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architects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build elaborate buildings using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marble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Greek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column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most famous example of Greek architecture is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Parthenon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Athens. Many buildings around the world today use Greek architectural ideas.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t>Math &amp; Science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Greek mathematician </w:t>
      </w:r>
      <w:hyperlink r:id="rId18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Pythagoras</w:t>
        </w:r>
      </w:hyperlink>
      <w:proofErr w:type="gramStart"/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developed a formula to calculate the relationship between the sides of a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right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triangle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method still in use today. </w:t>
      </w:r>
      <w:hyperlink r:id="rId19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Aristarchus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Greek astronomer, discovered that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earth rotated on its axis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revolved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around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20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Eratosthenes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discovered that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earth was round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accurately calculated its </w:t>
      </w:r>
      <w:hyperlink r:id="rId21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circumference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hyperlink r:id="rId22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Euclid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wrote a book called </w:t>
      </w:r>
      <w:r w:rsidRPr="001A39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The Elements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which is the basis for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modern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geometry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 Greek scientist named </w:t>
      </w:r>
      <w:hyperlink r:id="rId23" w:history="1">
        <w:r w:rsidRPr="001A3922">
          <w:rPr>
            <w:rFonts w:ascii="Verdana" w:eastAsia="Times New Roman" w:hAnsi="Verdana" w:cs="Times New Roman"/>
            <w:b/>
            <w:bCs/>
            <w:color w:val="000000"/>
            <w:sz w:val="20"/>
            <w:szCs w:val="20"/>
            <w:u w:val="single"/>
          </w:rPr>
          <w:t>Archimedes</w:t>
        </w:r>
      </w:hyperlink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tried to use science for more practical </w:t>
      </w:r>
      <w:proofErr w:type="gramStart"/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matters,</w:t>
      </w:r>
      <w:proofErr w:type="gramEnd"/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showed how the use of a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lever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pulley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system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could lift just about any weight.</w:t>
      </w:r>
    </w:p>
    <w:p w:rsidR="001A3922" w:rsidRPr="001A3922" w:rsidRDefault="001A3922" w:rsidP="001A3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922">
        <w:rPr>
          <w:rFonts w:ascii="Arial" w:eastAsia="Times New Roman" w:hAnsi="Arial" w:cs="Arial"/>
          <w:b/>
          <w:bCs/>
          <w:color w:val="000080"/>
          <w:sz w:val="24"/>
          <w:szCs w:val="24"/>
        </w:rPr>
        <w:t>Medicine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0" w:name="_GoBack"/>
      <w:bookmarkEnd w:id="0"/>
      <w:r w:rsidRPr="001A39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fldChar w:fldCharType="begin"/>
      </w:r>
      <w:r w:rsidRPr="001A39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instrText xml:space="preserve"> HYPERLINK "javascript:%20window.open('http://www.regentsprep.org/Regents/global/vocab/def.cfm?term=hippocrates','','status=no,resizable=yes,scrollbars=yes,%20width=400,height=200');%20void('');" </w:instrText>
      </w:r>
      <w:r w:rsidRPr="001A39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fldChar w:fldCharType="separate"/>
      </w:r>
      <w:r w:rsidRPr="001A3922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Hippocrates</w:t>
      </w:r>
      <w:r w:rsidRPr="001A392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fldChar w:fldCharType="end"/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5th century BCE physician, studied the causes of illnesses and experimented with various cures. He is also credited with creating a set of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ethical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standards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doctors called the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Hippocratic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Oath</w:t>
      </w:r>
      <w:r w:rsidRPr="001A39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5FC7" w:rsidRDefault="001A3922"/>
    <w:sectPr w:rsidR="00215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22"/>
    <w:rsid w:val="001A3922"/>
    <w:rsid w:val="009348CB"/>
    <w:rsid w:val="00D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window.open('http://www.regentsprep.org/Regents/global/vocab/def.cfm?term=city-state','','status=no,resizable=yes,scrollbars=yes,%20width=400,height=200');%20void('');" TargetMode="External"/><Relationship Id="rId13" Type="http://schemas.openxmlformats.org/officeDocument/2006/relationships/hyperlink" Target="javascript:%20window.open('http://www.regentsprep.org/Regents/global/vocab/def.cfm?term=slave','','status=no,resizable=yes,scrollbars=yes,%20width=400,height=200');%20void('');" TargetMode="External"/><Relationship Id="rId18" Type="http://schemas.openxmlformats.org/officeDocument/2006/relationships/hyperlink" Target="javascript:%20window.open('http://www.regentsprep.org/Regents/global/vocab/def.cfm?term=pythagoras','','status=no,resizable=yes,scrollbars=yes,%20width=400,height=200');%20void(''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%20window.open('http://www.regentsprep.org/Regents/global/vocab/def.cfm?term=circumference','','status=no,resizable=yes,scrollbars=yes,%20width=400,height=200');%20void('');" TargetMode="External"/><Relationship Id="rId7" Type="http://schemas.openxmlformats.org/officeDocument/2006/relationships/hyperlink" Target="javascript:%20window.open('http://www.regentsprep.org/Regents/global/vocab/def.cfm?term=pericles','','status=no,resizable=yes,scrollbars=yes,%20width=400,height=200');%20void('');" TargetMode="External"/><Relationship Id="rId12" Type="http://schemas.openxmlformats.org/officeDocument/2006/relationships/hyperlink" Target="javascript:%20window.open('http://www.regentsprep.org/Regents/global/vocab/def.cfm?term=democracy','','status=no,resizable=yes,scrollbars=yes,%20width=400,height=200');%20void('');" TargetMode="External"/><Relationship Id="rId17" Type="http://schemas.openxmlformats.org/officeDocument/2006/relationships/hyperlink" Target="javascript:%20window.open('http://www.regentsprep.org/Regents/global/vocab/def.cfm?term=architect','','status=no,resizable=yes,scrollbars=yes,%20width=400,height=200');%20void('');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%20window.open('http://www.regentsprep.org/Regents/global/vocab/def.cfm?term=idealized%20realism','','status=no,resizable=yes,scrollbars=yes,%20width=400,height=200');%20void('');" TargetMode="External"/><Relationship Id="rId20" Type="http://schemas.openxmlformats.org/officeDocument/2006/relationships/hyperlink" Target="javascript:%20window.open('http://www.regentsprep.org/Regents/global/vocab/def.cfm?term=eratosthenes','','status=no,resizable=yes,scrollbars=yes,%20width=400,height=200');%20void('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window.open('http://www.regentsprep.org/Regents/global/vocab/def.cfm?term=golden%20age','','status=no,resizable=yes,scrollbars=yes,%20width=400,height=200');%20void('');" TargetMode="External"/><Relationship Id="rId11" Type="http://schemas.openxmlformats.org/officeDocument/2006/relationships/hyperlink" Target="javascript:%20window.open('http://www.regentsprep.org/Regents/global/vocab/def.cfm?term=empire','','status=no,resizable=yes,scrollbars=yes,%20width=400,height=200');%20void(''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%20window.open('http://www.regentsprep.org/Regents/global/vocab/def.cfm?term=hellenistic','','status=no,resizable=yes,scrollbars=yes,%20width=400,height=200');%20void('');" TargetMode="External"/><Relationship Id="rId15" Type="http://schemas.openxmlformats.org/officeDocument/2006/relationships/hyperlink" Target="javascript:%20window.open('http://www.regentsprep.org/Regents/global/vocab/def.cfm?term=religion','','status=no,resizable=yes,scrollbars=yes,%20width=400,height=200');%20void('');" TargetMode="External"/><Relationship Id="rId23" Type="http://schemas.openxmlformats.org/officeDocument/2006/relationships/hyperlink" Target="javascript:%20window.open('http://www.regentsprep.org/Regents/global/vocab/def.cfm?term=archimedes','','status=no,resizable=yes,scrollbars=yes,%20width=400,height=200');%20void('');" TargetMode="External"/><Relationship Id="rId10" Type="http://schemas.openxmlformats.org/officeDocument/2006/relationships/hyperlink" Target="javascript:%20window.open('http://www.regentsprep.org/Regents/global/vocab/def.cfm?term=alexander%20the%20great','','status=no,resizable=yes,scrollbars=yes,%20width=400,height=200');%20void('');" TargetMode="External"/><Relationship Id="rId19" Type="http://schemas.openxmlformats.org/officeDocument/2006/relationships/hyperlink" Target="javascript:%20window.open('http://www.regentsprep.org/Regents/global/vocab/def.cfm?term=aristarchus','','status=no,resizable=yes,scrollbars=yes,%20width=400,height=200');%20void('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window.open('http://www.regentsprep.org/Regents/global/vocab/def.cfm?term=government','','status=no,resizable=yes,scrollbars=yes,%20width=400,height=200');%20void('');" TargetMode="External"/><Relationship Id="rId14" Type="http://schemas.openxmlformats.org/officeDocument/2006/relationships/hyperlink" Target="javascript:%20window.open('http://www.regentsprep.org/Regents/global/vocab/def.cfm?term=philosopher','','status=no,resizable=yes,scrollbars=yes,%20width=400,height=200');%20void('');" TargetMode="External"/><Relationship Id="rId22" Type="http://schemas.openxmlformats.org/officeDocument/2006/relationships/hyperlink" Target="javascript:%20window.open('http://www.regentsprep.org/Regents/global/vocab/def.cfm?term=euclid','','status=no,resizable=yes,scrollbars=yes,%20width=400,height=200');%20void('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Cybulski, William Z</dc:creator>
  <cp:lastModifiedBy>Cybulski, William Z</cp:lastModifiedBy>
  <cp:revision>1</cp:revision>
  <dcterms:created xsi:type="dcterms:W3CDTF">2014-02-14T00:02:00Z</dcterms:created>
  <dcterms:modified xsi:type="dcterms:W3CDTF">2014-02-14T00:04:00Z</dcterms:modified>
</cp:coreProperties>
</file>