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DFD" w:rsidRPr="002B3DFD" w:rsidRDefault="002B3DFD" w:rsidP="002B3DFD">
      <w:pPr>
        <w:jc w:val="center"/>
        <w:rPr>
          <w:b/>
          <w:sz w:val="40"/>
        </w:rPr>
      </w:pPr>
      <w:r w:rsidRPr="002B3DFD">
        <w:rPr>
          <w:b/>
          <w:sz w:val="40"/>
        </w:rPr>
        <w:t>SPECIAL AREA MENTOR FORMS</w:t>
      </w:r>
    </w:p>
    <w:p w:rsidR="002B3DFD" w:rsidRPr="002B3DFD" w:rsidRDefault="002B3DFD" w:rsidP="002B3DFD">
      <w:pPr>
        <w:jc w:val="center"/>
        <w:rPr>
          <w:sz w:val="36"/>
          <w:szCs w:val="36"/>
        </w:rPr>
      </w:pPr>
      <w:r w:rsidRPr="002B3DFD">
        <w:rPr>
          <w:sz w:val="36"/>
          <w:szCs w:val="36"/>
        </w:rPr>
        <w:t xml:space="preserve">Go to </w:t>
      </w:r>
      <w:hyperlink r:id="rId4" w:history="1">
        <w:r w:rsidRPr="002B3DFD">
          <w:rPr>
            <w:rStyle w:val="Hyperlink"/>
            <w:sz w:val="36"/>
            <w:szCs w:val="36"/>
          </w:rPr>
          <w:t>www.rcsdk12.org/CIT/Resources</w:t>
        </w:r>
      </w:hyperlink>
      <w:r w:rsidRPr="002B3DFD">
        <w:rPr>
          <w:sz w:val="36"/>
          <w:szCs w:val="36"/>
        </w:rPr>
        <w:t xml:space="preserve"> and scroll down for Intern Status Report and Intern Report on Mentor forms for:</w:t>
      </w:r>
    </w:p>
    <w:p w:rsidR="002B3DFD" w:rsidRPr="002B3DFD" w:rsidRDefault="002B3DFD" w:rsidP="002B3DFD">
      <w:pPr>
        <w:pStyle w:val="NoSpacing"/>
        <w:jc w:val="center"/>
        <w:rPr>
          <w:sz w:val="36"/>
          <w:szCs w:val="36"/>
        </w:rPr>
      </w:pPr>
      <w:r w:rsidRPr="002B3DFD">
        <w:rPr>
          <w:sz w:val="36"/>
          <w:szCs w:val="36"/>
        </w:rPr>
        <w:t>School Counselors</w:t>
      </w:r>
    </w:p>
    <w:p w:rsidR="002B3DFD" w:rsidRPr="002B3DFD" w:rsidRDefault="002B3DFD" w:rsidP="002B3DFD">
      <w:pPr>
        <w:pStyle w:val="NoSpacing"/>
        <w:jc w:val="center"/>
        <w:rPr>
          <w:sz w:val="36"/>
          <w:szCs w:val="36"/>
        </w:rPr>
      </w:pPr>
      <w:r w:rsidRPr="002B3DFD">
        <w:rPr>
          <w:sz w:val="36"/>
          <w:szCs w:val="36"/>
        </w:rPr>
        <w:t>Library Media Specialists</w:t>
      </w:r>
    </w:p>
    <w:p w:rsidR="002B3DFD" w:rsidRPr="002B3DFD" w:rsidRDefault="002B3DFD" w:rsidP="002B3DFD">
      <w:pPr>
        <w:pStyle w:val="NoSpacing"/>
        <w:jc w:val="center"/>
        <w:rPr>
          <w:sz w:val="36"/>
          <w:szCs w:val="36"/>
        </w:rPr>
      </w:pPr>
      <w:r w:rsidRPr="002B3DFD">
        <w:rPr>
          <w:sz w:val="36"/>
          <w:szCs w:val="36"/>
        </w:rPr>
        <w:t>School Social Workers</w:t>
      </w:r>
    </w:p>
    <w:p w:rsidR="002B3DFD" w:rsidRPr="002B3DFD" w:rsidRDefault="002B3DFD" w:rsidP="002B3DFD">
      <w:pPr>
        <w:pStyle w:val="NoSpacing"/>
        <w:jc w:val="center"/>
        <w:rPr>
          <w:sz w:val="36"/>
          <w:szCs w:val="36"/>
        </w:rPr>
      </w:pPr>
      <w:r w:rsidRPr="002B3DFD">
        <w:rPr>
          <w:sz w:val="36"/>
          <w:szCs w:val="36"/>
        </w:rPr>
        <w:t>School Psychologists</w:t>
      </w:r>
    </w:p>
    <w:p w:rsidR="002B3DFD" w:rsidRDefault="002B3DFD" w:rsidP="002B3DFD">
      <w:pPr>
        <w:pStyle w:val="NoSpacing"/>
        <w:jc w:val="center"/>
        <w:rPr>
          <w:sz w:val="36"/>
          <w:szCs w:val="36"/>
        </w:rPr>
      </w:pPr>
      <w:r w:rsidRPr="002B3DFD">
        <w:rPr>
          <w:sz w:val="36"/>
          <w:szCs w:val="36"/>
        </w:rPr>
        <w:t>Speech Language Therapists</w:t>
      </w:r>
    </w:p>
    <w:p w:rsidR="002B3DFD" w:rsidRPr="002B3DFD" w:rsidRDefault="002B3DFD" w:rsidP="002B3DFD">
      <w:pPr>
        <w:pStyle w:val="NoSpacing"/>
        <w:jc w:val="center"/>
        <w:rPr>
          <w:sz w:val="36"/>
          <w:szCs w:val="36"/>
        </w:rPr>
      </w:pPr>
    </w:p>
    <w:p w:rsidR="002B3DFD" w:rsidRPr="002B3DFD" w:rsidRDefault="002B3DFD" w:rsidP="002B3DFD">
      <w:pPr>
        <w:jc w:val="center"/>
      </w:pPr>
      <w:bookmarkStart w:id="0" w:name="_GoBack"/>
      <w:r w:rsidRPr="002B3DFD">
        <w:drawing>
          <wp:inline distT="0" distB="0" distL="0" distR="0" wp14:anchorId="42E9F426" wp14:editId="014FD37F">
            <wp:extent cx="2612796" cy="5196124"/>
            <wp:effectExtent l="38100" t="38100" r="35560" b="4318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3237" cy="5216887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B3DFD" w:rsidRPr="002B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FD"/>
    <w:rsid w:val="002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D740"/>
  <w15:chartTrackingRefBased/>
  <w15:docId w15:val="{7682C807-3862-4E78-8D5C-34581F2A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D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DF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B3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csdk12.org/CIT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Stefan L</dc:creator>
  <cp:keywords/>
  <dc:description/>
  <cp:lastModifiedBy>Cohen, Stefan L</cp:lastModifiedBy>
  <cp:revision>1</cp:revision>
  <dcterms:created xsi:type="dcterms:W3CDTF">2021-11-03T16:11:00Z</dcterms:created>
  <dcterms:modified xsi:type="dcterms:W3CDTF">2021-11-03T16:17:00Z</dcterms:modified>
</cp:coreProperties>
</file>