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AF" w:rsidRDefault="00D15755">
      <w:pPr>
        <w:tabs>
          <w:tab w:val="left" w:pos="4140"/>
        </w:tabs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 xml:space="preserve"> Plan for Success</w:t>
      </w:r>
    </w:p>
    <w:p w:rsidR="00CB26AF" w:rsidRDefault="00D157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Algebra 1 Common Core 201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-201</w:t>
      </w:r>
      <w:r>
        <w:rPr>
          <w:rFonts w:ascii="Arial" w:eastAsia="Arial" w:hAnsi="Arial" w:cs="Arial"/>
          <w:b/>
        </w:rPr>
        <w:t>8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Welcome to the wonderful world of Algebra 1 at East High School!  Algebra 1 is the first course in the math program at East High School.  We will be using an exciting and exemplary math curriculum called </w:t>
      </w:r>
      <w:r>
        <w:rPr>
          <w:rFonts w:ascii="Arial" w:eastAsia="Arial" w:hAnsi="Arial" w:cs="Arial"/>
          <w:i/>
        </w:rPr>
        <w:t>Meaningful Math</w:t>
      </w:r>
      <w:r>
        <w:rPr>
          <w:rFonts w:ascii="Arial" w:eastAsia="Arial" w:hAnsi="Arial" w:cs="Arial"/>
        </w:rPr>
        <w:t xml:space="preserve"> that is aligned with the NYS Common Core Standards.  This curriculum is problem-based, consisting of five units.  The units are each organized around a central problem or theme that will give you the opportunity to deepen your understanding</w:t>
      </w:r>
      <w:r>
        <w:rPr>
          <w:rFonts w:ascii="Arial" w:eastAsia="Arial" w:hAnsi="Arial" w:cs="Arial"/>
        </w:rPr>
        <w:t xml:space="preserve"> of mathematics.  This curriculum will challenge you to explore open-ended situations in the same way a mathematician or scientist might approach it!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Course </w:t>
      </w:r>
      <w:r>
        <w:rPr>
          <w:rFonts w:ascii="Arial" w:eastAsia="Arial" w:hAnsi="Arial" w:cs="Arial"/>
          <w:b/>
          <w:u w:val="single"/>
        </w:rPr>
        <w:t>Topics</w:t>
      </w:r>
      <w:r>
        <w:rPr>
          <w:rFonts w:ascii="Arial" w:eastAsia="Arial" w:hAnsi="Arial" w:cs="Arial"/>
          <w:b/>
        </w:rPr>
        <w:t>: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B26AF" w:rsidRDefault="00D15755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Patterns, Variables, Graphs, Linear Functions and Equations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Exponential Functions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        Statistics and Curve Fitting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ystems of Equations and Inequalities</w:t>
      </w: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ab/>
        <w:t>Quadratic Functions, Graphs and Equations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have a great deal to cover in our algebra class! Scholars will be taking the </w:t>
      </w:r>
      <w:r>
        <w:rPr>
          <w:rFonts w:ascii="Arial" w:eastAsia="Arial" w:hAnsi="Arial" w:cs="Arial"/>
          <w:b/>
        </w:rPr>
        <w:t>Common Core Alge</w:t>
      </w:r>
      <w:r>
        <w:rPr>
          <w:rFonts w:ascii="Arial" w:eastAsia="Arial" w:hAnsi="Arial" w:cs="Arial"/>
          <w:b/>
        </w:rPr>
        <w:t xml:space="preserve">bra 1 Regents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xam </w:t>
      </w:r>
      <w:r>
        <w:rPr>
          <w:rFonts w:ascii="Arial" w:eastAsia="Arial" w:hAnsi="Arial" w:cs="Arial"/>
          <w:b/>
        </w:rPr>
        <w:t xml:space="preserve">in </w:t>
      </w:r>
      <w:r>
        <w:rPr>
          <w:rFonts w:ascii="Arial" w:eastAsia="Arial" w:hAnsi="Arial" w:cs="Arial"/>
          <w:b/>
        </w:rPr>
        <w:t>June of 201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</w:rPr>
        <w:t>.  In order to accomplish our goal of doing your best, scholars must meet high academic and behavior expectations for at all times.  The teachers promise to do the same!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u w:val="single"/>
        </w:rPr>
        <w:t xml:space="preserve">Classroom </w:t>
      </w:r>
      <w:r>
        <w:rPr>
          <w:rFonts w:ascii="Arial" w:eastAsia="Arial" w:hAnsi="Arial" w:cs="Arial"/>
          <w:b/>
          <w:u w:val="single"/>
        </w:rPr>
        <w:t>Expectations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CB26AF" w:rsidRDefault="00D15755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</w:p>
    <w:p w:rsidR="00CB26AF" w:rsidRDefault="00D15755">
      <w:pPr>
        <w:numPr>
          <w:ilvl w:val="0"/>
          <w:numId w:val="4"/>
        </w:numPr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Arrive to class on time</w:t>
      </w:r>
    </w:p>
    <w:p w:rsidR="00CB26AF" w:rsidRDefault="00D15755">
      <w:pPr>
        <w:numPr>
          <w:ilvl w:val="0"/>
          <w:numId w:val="4"/>
        </w:numPr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 prepared with all of your materials</w:t>
      </w:r>
    </w:p>
    <w:p w:rsidR="00CB26AF" w:rsidRDefault="00D15755">
      <w:pPr>
        <w:numPr>
          <w:ilvl w:val="0"/>
          <w:numId w:val="4"/>
        </w:numPr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Actively participate and engage in classroom activities and discussions</w:t>
      </w:r>
    </w:p>
    <w:p w:rsidR="00CB26AF" w:rsidRDefault="00D15755">
      <w:pPr>
        <w:numPr>
          <w:ilvl w:val="0"/>
          <w:numId w:val="4"/>
        </w:numPr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 respectful of yourself, others, and materials</w:t>
      </w:r>
    </w:p>
    <w:p w:rsidR="00CB26AF" w:rsidRDefault="00D15755">
      <w:pPr>
        <w:numPr>
          <w:ilvl w:val="0"/>
          <w:numId w:val="4"/>
        </w:numPr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Don’t hesitate to ask questions and come for extra help when needed</w:t>
      </w:r>
    </w:p>
    <w:p w:rsidR="00CB26AF" w:rsidRDefault="00CB26AF">
      <w:pPr>
        <w:rPr>
          <w:rFonts w:ascii="Arial" w:eastAsia="Arial" w:hAnsi="Arial" w:cs="Arial"/>
          <w:sz w:val="20"/>
          <w:szCs w:val="20"/>
        </w:rPr>
      </w:pPr>
    </w:p>
    <w:p w:rsidR="00CB26AF" w:rsidRDefault="00CB26AF">
      <w:pPr>
        <w:rPr>
          <w:rFonts w:ascii="Arial" w:eastAsia="Arial" w:hAnsi="Arial" w:cs="Arial"/>
          <w:sz w:val="20"/>
          <w:szCs w:val="20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Grading Policy</w:t>
      </w:r>
      <w:r>
        <w:rPr>
          <w:rFonts w:ascii="Arial" w:eastAsia="Arial" w:hAnsi="Arial" w:cs="Arial"/>
          <w:b/>
        </w:rPr>
        <w:t>: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Tests/Quizzes: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60%</w:t>
      </w:r>
    </w:p>
    <w:p w:rsidR="00CB26AF" w:rsidRDefault="00D15755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Independent </w:t>
      </w:r>
      <w:r>
        <w:rPr>
          <w:rFonts w:ascii="Arial" w:eastAsia="Arial" w:hAnsi="Arial" w:cs="Arial"/>
          <w:b/>
        </w:rPr>
        <w:t xml:space="preserve">Classwork: 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0%</w:t>
      </w:r>
    </w:p>
    <w:p w:rsidR="00CB26AF" w:rsidRDefault="00D15755">
      <w:pPr>
        <w:numPr>
          <w:ilvl w:val="0"/>
          <w:numId w:val="1"/>
        </w:numPr>
      </w:pPr>
      <w:r>
        <w:rPr>
          <w:rFonts w:ascii="Arial" w:eastAsia="Arial" w:hAnsi="Arial" w:cs="Arial"/>
        </w:rPr>
        <w:t>Warm Ups</w:t>
      </w:r>
    </w:p>
    <w:p w:rsidR="00CB26AF" w:rsidRDefault="00D15755">
      <w:pPr>
        <w:numPr>
          <w:ilvl w:val="0"/>
          <w:numId w:val="1"/>
        </w:numPr>
      </w:pPr>
      <w:r>
        <w:rPr>
          <w:rFonts w:ascii="Arial" w:eastAsia="Arial" w:hAnsi="Arial" w:cs="Arial"/>
        </w:rPr>
        <w:t>Quick Checks/Check for understanding</w:t>
      </w:r>
    </w:p>
    <w:p w:rsidR="00CB26AF" w:rsidRDefault="00D15755">
      <w:pPr>
        <w:numPr>
          <w:ilvl w:val="0"/>
          <w:numId w:val="1"/>
        </w:numPr>
      </w:pPr>
      <w:r>
        <w:rPr>
          <w:rFonts w:ascii="Arial" w:eastAsia="Arial" w:hAnsi="Arial" w:cs="Arial"/>
        </w:rPr>
        <w:t>Exit Tickets</w:t>
      </w:r>
    </w:p>
    <w:p w:rsidR="00CB26AF" w:rsidRDefault="00D15755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Daily Learning Reflections</w:t>
      </w:r>
      <w:r>
        <w:rPr>
          <w:rFonts w:ascii="Arial" w:eastAsia="Arial" w:hAnsi="Arial" w:cs="Arial"/>
          <w:b/>
        </w:rPr>
        <w:t>: 10%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</w:t>
      </w:r>
    </w:p>
    <w:p w:rsidR="00CB26AF" w:rsidRDefault="00CB26AF">
      <w:pPr>
        <w:rPr>
          <w:rFonts w:ascii="Arial" w:eastAsia="Arial" w:hAnsi="Arial" w:cs="Arial"/>
          <w:b/>
          <w:u w:val="single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Daily Learning Reflections (DLR):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In lieu of traditional homework, Algebra 1 scholars will be expected to complete a Daily Learning Reflection log.  In this log, scholars will describe what they learn in Algebra each day, as well as write a brief reflection on the day’s learning and activi</w:t>
      </w:r>
      <w:r>
        <w:rPr>
          <w:rFonts w:ascii="Arial" w:eastAsia="Arial" w:hAnsi="Arial" w:cs="Arial"/>
        </w:rPr>
        <w:t xml:space="preserve">ties.  Scholars will then be required to share what they wrote in their DLR with </w:t>
      </w:r>
      <w:r>
        <w:rPr>
          <w:rFonts w:ascii="Arial" w:eastAsia="Arial" w:hAnsi="Arial" w:cs="Arial"/>
          <w:b/>
          <w:u w:val="single"/>
        </w:rPr>
        <w:t>one</w:t>
      </w:r>
      <w:r>
        <w:rPr>
          <w:rFonts w:ascii="Arial" w:eastAsia="Arial" w:hAnsi="Arial" w:cs="Arial"/>
        </w:rPr>
        <w:t xml:space="preserve"> person outside of school (can be anyone) who will </w:t>
      </w:r>
      <w:r>
        <w:rPr>
          <w:rFonts w:ascii="Arial" w:eastAsia="Arial" w:hAnsi="Arial" w:cs="Arial"/>
          <w:u w:val="single"/>
        </w:rPr>
        <w:t>write their initials</w:t>
      </w:r>
      <w:r>
        <w:rPr>
          <w:rFonts w:ascii="Arial" w:eastAsia="Arial" w:hAnsi="Arial" w:cs="Arial"/>
        </w:rPr>
        <w:t xml:space="preserve"> on the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DLR log to signify that they spoke with the scholar about what the scholar learned in Alg</w:t>
      </w:r>
      <w:r>
        <w:rPr>
          <w:rFonts w:ascii="Arial" w:eastAsia="Arial" w:hAnsi="Arial" w:cs="Arial"/>
        </w:rPr>
        <w:t>ebra that day.  DLR’s will be given every Monday and turned in, completed, for a grade, the following Monday.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Retake Policy:</w:t>
      </w:r>
      <w:r>
        <w:rPr>
          <w:rFonts w:ascii="Arial" w:eastAsia="Arial" w:hAnsi="Arial" w:cs="Arial"/>
        </w:rPr>
        <w:t xml:space="preserve"> </w:t>
      </w:r>
    </w:p>
    <w:p w:rsidR="00CB26AF" w:rsidRDefault="00CB26AF">
      <w:pPr>
        <w:ind w:left="720"/>
        <w:rPr>
          <w:rFonts w:ascii="Arial" w:eastAsia="Arial" w:hAnsi="Arial" w:cs="Arial"/>
        </w:rPr>
      </w:pPr>
    </w:p>
    <w:p w:rsidR="00CB26AF" w:rsidRDefault="00D15755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Here at East we want scholars to develop a growth-mindset, i.e. that they are capable of learning anything if they put in the ti</w:t>
      </w:r>
      <w:r>
        <w:rPr>
          <w:rFonts w:ascii="Arial" w:eastAsia="Arial" w:hAnsi="Arial" w:cs="Arial"/>
        </w:rPr>
        <w:t xml:space="preserve">me and effort.  Since the ultimate goal is for scholars to learn and be successful, you will be given the opportunity to retake any classroom test or quiz </w:t>
      </w:r>
      <w:r>
        <w:rPr>
          <w:rFonts w:ascii="Arial" w:eastAsia="Arial" w:hAnsi="Arial" w:cs="Arial"/>
          <w:b/>
          <w:u w:val="single"/>
        </w:rPr>
        <w:t>as long as you get extra help in school</w:t>
      </w:r>
      <w:r>
        <w:rPr>
          <w:rFonts w:ascii="Arial" w:eastAsia="Arial" w:hAnsi="Arial" w:cs="Arial"/>
        </w:rPr>
        <w:t>.  Scholars will need to schedule an appointment with their te</w:t>
      </w:r>
      <w:r>
        <w:rPr>
          <w:rFonts w:ascii="Arial" w:eastAsia="Arial" w:hAnsi="Arial" w:cs="Arial"/>
        </w:rPr>
        <w:t xml:space="preserve">acher </w:t>
      </w:r>
      <w:r>
        <w:rPr>
          <w:rFonts w:ascii="Arial" w:eastAsia="Arial" w:hAnsi="Arial" w:cs="Arial"/>
        </w:rPr>
        <w:t>to review test/quiz material before they will be allowed to retake the test/quiz</w:t>
      </w:r>
      <w:r>
        <w:rPr>
          <w:rFonts w:ascii="Arial" w:eastAsia="Arial" w:hAnsi="Arial" w:cs="Arial"/>
        </w:rPr>
        <w:t xml:space="preserve">.  Scholars </w:t>
      </w:r>
      <w:r>
        <w:rPr>
          <w:rFonts w:ascii="Arial" w:eastAsia="Arial" w:hAnsi="Arial" w:cs="Arial"/>
        </w:rPr>
        <w:t xml:space="preserve">may </w:t>
      </w:r>
      <w:r>
        <w:rPr>
          <w:rFonts w:ascii="Arial" w:eastAsia="Arial" w:hAnsi="Arial" w:cs="Arial"/>
        </w:rPr>
        <w:t xml:space="preserve">also </w:t>
      </w:r>
      <w:r>
        <w:rPr>
          <w:rFonts w:ascii="Arial" w:eastAsia="Arial" w:hAnsi="Arial" w:cs="Arial"/>
        </w:rPr>
        <w:t xml:space="preserve">review test/quiz material with </w:t>
      </w:r>
      <w:r>
        <w:rPr>
          <w:rFonts w:ascii="Arial" w:eastAsia="Arial" w:hAnsi="Arial" w:cs="Arial"/>
        </w:rPr>
        <w:t>support room teachers.  Please let your teacher know at least one day in advance so that s/he can make proper arrangem</w:t>
      </w:r>
      <w:r>
        <w:rPr>
          <w:rFonts w:ascii="Arial" w:eastAsia="Arial" w:hAnsi="Arial" w:cs="Arial"/>
        </w:rPr>
        <w:t>ents.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D1575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Attendance:</w:t>
      </w:r>
      <w:r>
        <w:rPr>
          <w:rFonts w:ascii="Arial" w:eastAsia="Arial" w:hAnsi="Arial" w:cs="Arial"/>
        </w:rPr>
        <w:t xml:space="preserve"> </w:t>
      </w:r>
    </w:p>
    <w:p w:rsidR="00CB26AF" w:rsidRDefault="00CB26AF">
      <w:pPr>
        <w:ind w:firstLine="720"/>
        <w:rPr>
          <w:rFonts w:ascii="Calibri" w:eastAsia="Calibri" w:hAnsi="Calibri" w:cs="Calibri"/>
          <w:sz w:val="26"/>
          <w:szCs w:val="26"/>
        </w:rPr>
      </w:pPr>
    </w:p>
    <w:p w:rsidR="00CB26AF" w:rsidRDefault="00D15755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Research shows that successful students are those who attend the most classes. Students are expected to be present in class. </w:t>
      </w:r>
      <w:r>
        <w:rPr>
          <w:rFonts w:ascii="Arial" w:eastAsia="Arial" w:hAnsi="Arial" w:cs="Arial"/>
          <w:b/>
        </w:rPr>
        <w:t>If you are absent from class, it is YOUR responsibility to demonstrate your TENACITY</w:t>
      </w:r>
      <w:r>
        <w:rPr>
          <w:rFonts w:ascii="Arial" w:eastAsia="Arial" w:hAnsi="Arial" w:cs="Arial"/>
        </w:rPr>
        <w:t xml:space="preserve"> by getting work that you </w:t>
      </w:r>
      <w:r>
        <w:rPr>
          <w:rFonts w:ascii="Arial" w:eastAsia="Arial" w:hAnsi="Arial" w:cs="Arial"/>
        </w:rPr>
        <w:t xml:space="preserve">may have missed and be sure to ask a friend or your teacher for any notes missed. It is </w:t>
      </w:r>
      <w:r>
        <w:rPr>
          <w:rFonts w:ascii="Arial" w:eastAsia="Arial" w:hAnsi="Arial" w:cs="Arial"/>
          <w:b/>
        </w:rPr>
        <w:t>YOUR</w:t>
      </w:r>
      <w:r>
        <w:rPr>
          <w:rFonts w:ascii="Arial" w:eastAsia="Arial" w:hAnsi="Arial" w:cs="Arial"/>
        </w:rPr>
        <w:t xml:space="preserve"> responsibility to show your teacher the work you have missed and to set up times to make up tests or quizzes. Any work not completed within the appropriate time wi</w:t>
      </w:r>
      <w:r>
        <w:rPr>
          <w:rFonts w:ascii="Arial" w:eastAsia="Arial" w:hAnsi="Arial" w:cs="Arial"/>
        </w:rPr>
        <w:t xml:space="preserve">ll be given a 0. </w:t>
      </w:r>
    </w:p>
    <w:p w:rsidR="00CB26AF" w:rsidRDefault="00CB26AF">
      <w:pPr>
        <w:rPr>
          <w:rFonts w:ascii="Arial" w:eastAsia="Arial" w:hAnsi="Arial" w:cs="Arial"/>
        </w:rPr>
      </w:pPr>
    </w:p>
    <w:p w:rsidR="00CB26AF" w:rsidRDefault="00CB26AF">
      <w:pPr>
        <w:ind w:left="2160"/>
        <w:rPr>
          <w:rFonts w:ascii="Arial" w:eastAsia="Arial" w:hAnsi="Arial" w:cs="Arial"/>
          <w:sz w:val="22"/>
          <w:szCs w:val="22"/>
        </w:rPr>
      </w:pPr>
    </w:p>
    <w:p w:rsidR="00CB26AF" w:rsidRDefault="00D15755">
      <w:pPr>
        <w:ind w:left="2160" w:hanging="21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Required Materials:</w:t>
      </w:r>
    </w:p>
    <w:p w:rsidR="00CB26AF" w:rsidRDefault="00CB26AF">
      <w:pPr>
        <w:ind w:left="2160" w:hanging="2160"/>
        <w:rPr>
          <w:rFonts w:ascii="Arial" w:eastAsia="Arial" w:hAnsi="Arial" w:cs="Arial"/>
          <w:sz w:val="22"/>
          <w:szCs w:val="22"/>
          <w:u w:val="single"/>
        </w:rPr>
      </w:pPr>
    </w:p>
    <w:p w:rsidR="00CB26AF" w:rsidRDefault="00D15755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Composition notebook (college ruled)</w:t>
      </w:r>
    </w:p>
    <w:p w:rsidR="00CB26AF" w:rsidRDefault="00D15755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3-Ring Binder with loose leaf paper</w:t>
      </w:r>
    </w:p>
    <w:p w:rsidR="00CB26AF" w:rsidRDefault="00D15755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Binder Tabs</w:t>
      </w:r>
    </w:p>
    <w:p w:rsidR="00CB26AF" w:rsidRDefault="00D15755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Take Home Folder</w:t>
      </w:r>
    </w:p>
    <w:p w:rsidR="00CB26AF" w:rsidRDefault="00D15755">
      <w:pPr>
        <w:numPr>
          <w:ilvl w:val="0"/>
          <w:numId w:val="3"/>
        </w:numPr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>Black/blue pens and pencils</w:t>
      </w:r>
    </w:p>
    <w:sectPr w:rsidR="00CB26AF">
      <w:head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55" w:rsidRDefault="00D15755">
      <w:r>
        <w:separator/>
      </w:r>
    </w:p>
  </w:endnote>
  <w:endnote w:type="continuationSeparator" w:id="0">
    <w:p w:rsidR="00D15755" w:rsidRDefault="00D1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55" w:rsidRDefault="00D15755">
      <w:r>
        <w:separator/>
      </w:r>
    </w:p>
  </w:footnote>
  <w:footnote w:type="continuationSeparator" w:id="0">
    <w:p w:rsidR="00D15755" w:rsidRDefault="00D1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6AF" w:rsidRDefault="00D15755">
    <w:pPr>
      <w:tabs>
        <w:tab w:val="center" w:pos="4680"/>
        <w:tab w:val="right" w:pos="9360"/>
      </w:tabs>
      <w:spacing w:before="720"/>
      <w:jc w:val="right"/>
      <w:rPr>
        <w:rFonts w:ascii="Trebuchet MS" w:eastAsia="Trebuchet MS" w:hAnsi="Trebuchet MS" w:cs="Trebuchet MS"/>
        <w:color w:val="2C2C2D"/>
        <w:sz w:val="28"/>
        <w:szCs w:val="28"/>
      </w:rPr>
    </w:pPr>
    <w:r>
      <w:t xml:space="preserve"> </w:t>
    </w:r>
    <w:r>
      <w:tab/>
    </w:r>
    <w:r>
      <w:tab/>
    </w:r>
    <w:r>
      <w:rPr>
        <w:rFonts w:ascii="Trebuchet MS" w:eastAsia="Trebuchet MS" w:hAnsi="Trebuchet MS" w:cs="Trebuchet MS"/>
        <w:b/>
        <w:i/>
        <w:color w:val="2C2C2D"/>
        <w:sz w:val="28"/>
        <w:szCs w:val="28"/>
      </w:rPr>
      <w:t>East’s mission:</w:t>
    </w:r>
    <w:r>
      <w:rPr>
        <w:rFonts w:ascii="Trebuchet MS" w:eastAsia="Trebuchet MS" w:hAnsi="Trebuchet MS" w:cs="Trebuchet MS"/>
        <w:i/>
        <w:color w:val="2C2C2D"/>
        <w:sz w:val="28"/>
        <w:szCs w:val="28"/>
      </w:rPr>
      <w:t>  At East we are taking charge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66925" cy="134112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134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26AF" w:rsidRDefault="00D15755">
    <w:pP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color w:val="2C2C2D"/>
        <w:sz w:val="28"/>
        <w:szCs w:val="28"/>
      </w:rPr>
    </w:pPr>
    <w:r>
      <w:rPr>
        <w:rFonts w:ascii="Trebuchet MS" w:eastAsia="Trebuchet MS" w:hAnsi="Trebuchet MS" w:cs="Trebuchet MS"/>
        <w:i/>
        <w:color w:val="2C2C2D"/>
        <w:sz w:val="28"/>
        <w:szCs w:val="28"/>
      </w:rPr>
      <w:tab/>
    </w:r>
    <w:r>
      <w:rPr>
        <w:rFonts w:ascii="Trebuchet MS" w:eastAsia="Trebuchet MS" w:hAnsi="Trebuchet MS" w:cs="Trebuchet MS"/>
        <w:i/>
        <w:color w:val="2C2C2D"/>
        <w:sz w:val="28"/>
        <w:szCs w:val="28"/>
      </w:rPr>
      <w:tab/>
    </w:r>
    <w:proofErr w:type="gramStart"/>
    <w:r>
      <w:rPr>
        <w:rFonts w:ascii="Trebuchet MS" w:eastAsia="Trebuchet MS" w:hAnsi="Trebuchet MS" w:cs="Trebuchet MS"/>
        <w:i/>
        <w:color w:val="2C2C2D"/>
        <w:sz w:val="28"/>
        <w:szCs w:val="28"/>
      </w:rPr>
      <w:t>of</w:t>
    </w:r>
    <w:proofErr w:type="gramEnd"/>
    <w:r>
      <w:rPr>
        <w:rFonts w:ascii="Trebuchet MS" w:eastAsia="Trebuchet MS" w:hAnsi="Trebuchet MS" w:cs="Trebuchet MS"/>
        <w:i/>
        <w:color w:val="2C2C2D"/>
        <w:sz w:val="28"/>
        <w:szCs w:val="28"/>
      </w:rPr>
      <w:t xml:space="preserve"> our future by being tenacious, thinking</w:t>
    </w:r>
  </w:p>
  <w:p w:rsidR="00CB26AF" w:rsidRDefault="00D15755">
    <w:pPr>
      <w:tabs>
        <w:tab w:val="center" w:pos="4680"/>
        <w:tab w:val="right" w:pos="9360"/>
      </w:tabs>
      <w:jc w:val="right"/>
    </w:pPr>
    <w:r>
      <w:rPr>
        <w:rFonts w:ascii="Trebuchet MS" w:eastAsia="Trebuchet MS" w:hAnsi="Trebuchet MS" w:cs="Trebuchet MS"/>
        <w:i/>
        <w:color w:val="2C2C2D"/>
        <w:sz w:val="28"/>
        <w:szCs w:val="28"/>
      </w:rPr>
      <w:tab/>
    </w:r>
    <w:r>
      <w:rPr>
        <w:rFonts w:ascii="Trebuchet MS" w:eastAsia="Trebuchet MS" w:hAnsi="Trebuchet MS" w:cs="Trebuchet MS"/>
        <w:i/>
        <w:color w:val="2C2C2D"/>
        <w:sz w:val="28"/>
        <w:szCs w:val="28"/>
      </w:rPr>
      <w:tab/>
    </w:r>
    <w:proofErr w:type="gramStart"/>
    <w:r>
      <w:rPr>
        <w:rFonts w:ascii="Trebuchet MS" w:eastAsia="Trebuchet MS" w:hAnsi="Trebuchet MS" w:cs="Trebuchet MS"/>
        <w:i/>
        <w:color w:val="2C2C2D"/>
        <w:sz w:val="28"/>
        <w:szCs w:val="28"/>
      </w:rPr>
      <w:t>purposefully</w:t>
    </w:r>
    <w:proofErr w:type="gramEnd"/>
    <w:r>
      <w:rPr>
        <w:rFonts w:ascii="Trebuchet MS" w:eastAsia="Trebuchet MS" w:hAnsi="Trebuchet MS" w:cs="Trebuchet MS"/>
        <w:i/>
        <w:color w:val="2C2C2D"/>
        <w:sz w:val="28"/>
        <w:szCs w:val="28"/>
      </w:rPr>
      <w:t>, and advocating for self and others.</w:t>
    </w:r>
  </w:p>
  <w:p w:rsidR="00CB26AF" w:rsidRDefault="00CB26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1F3C"/>
    <w:multiLevelType w:val="multilevel"/>
    <w:tmpl w:val="04987AFA"/>
    <w:lvl w:ilvl="0">
      <w:start w:val="1"/>
      <w:numFmt w:val="bullet"/>
      <w:lvlText w:val="●"/>
      <w:lvlJc w:val="left"/>
      <w:pPr>
        <w:ind w:left="177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EDB547B"/>
    <w:multiLevelType w:val="multilevel"/>
    <w:tmpl w:val="6DE6A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460D6E"/>
    <w:multiLevelType w:val="multilevel"/>
    <w:tmpl w:val="D0F84716"/>
    <w:lvl w:ilvl="0">
      <w:start w:val="1"/>
      <w:numFmt w:val="decimal"/>
      <w:lvlText w:val="%1."/>
      <w:lvlJc w:val="left"/>
      <w:pPr>
        <w:ind w:left="99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5230B0D"/>
    <w:multiLevelType w:val="multilevel"/>
    <w:tmpl w:val="245C58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AF"/>
    <w:rsid w:val="00781EFB"/>
    <w:rsid w:val="00CB26AF"/>
    <w:rsid w:val="00D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0FAF6-F599-42A5-95EC-4CE8263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ind w:left="720" w:firstLine="72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Franky</dc:creator>
  <cp:lastModifiedBy>Gutierrez, Franky</cp:lastModifiedBy>
  <cp:revision>2</cp:revision>
  <dcterms:created xsi:type="dcterms:W3CDTF">2017-09-11T01:52:00Z</dcterms:created>
  <dcterms:modified xsi:type="dcterms:W3CDTF">2017-09-11T01:52:00Z</dcterms:modified>
</cp:coreProperties>
</file>