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6859" w14:textId="1F52D770" w:rsidR="00CB1673" w:rsidRPr="00C043CB" w:rsidRDefault="002B4B3E" w:rsidP="00434171">
      <w:pPr>
        <w:spacing w:after="0"/>
        <w:jc w:val="center"/>
        <w:rPr>
          <w:rFonts w:ascii="Bookman Old Style" w:hAnsi="Bookman Old Style"/>
          <w:b/>
          <w:sz w:val="60"/>
          <w:szCs w:val="60"/>
        </w:rPr>
      </w:pPr>
      <w:r w:rsidRPr="008A37B8">
        <w:rPr>
          <w:rFonts w:ascii="Arial" w:eastAsia="Times New Roman" w:hAnsi="Arial" w:cs="Arial"/>
          <w:noProof/>
          <w:color w:val="222222"/>
          <w:sz w:val="32"/>
          <w:szCs w:val="32"/>
        </w:rPr>
        <w:drawing>
          <wp:inline distT="0" distB="0" distL="0" distR="0" wp14:anchorId="481FB97B" wp14:editId="041B7CB4">
            <wp:extent cx="1203158" cy="952500"/>
            <wp:effectExtent l="0" t="0" r="0" b="0"/>
            <wp:docPr id="2" name="Picture 2" descr="C:\Users\jlkeefer\AppData\Local\Microsoft\Windows\INetCache\IE\HFNXSZOQ\MTLGodBT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lkeefer\AppData\Local\Microsoft\Windows\INetCache\IE\HFNXSZOQ\MTLGodBTa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158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4171" w:rsidRPr="00C043CB">
        <w:rPr>
          <w:rFonts w:ascii="Bookman Old Style" w:hAnsi="Bookman Old Style"/>
          <w:b/>
          <w:sz w:val="60"/>
          <w:szCs w:val="60"/>
        </w:rPr>
        <w:t>Is Teaching in Your Future?</w:t>
      </w:r>
    </w:p>
    <w:p w14:paraId="21CEFDA5" w14:textId="77777777" w:rsidR="00434171" w:rsidRPr="00C043CB" w:rsidRDefault="00434171" w:rsidP="00434171">
      <w:pPr>
        <w:spacing w:after="0"/>
        <w:jc w:val="center"/>
        <w:rPr>
          <w:rFonts w:ascii="Bookman Old Style" w:hAnsi="Bookman Old Style"/>
          <w:b/>
          <w:sz w:val="60"/>
          <w:szCs w:val="60"/>
        </w:rPr>
      </w:pPr>
    </w:p>
    <w:p w14:paraId="1CE55838" w14:textId="0701DC3F" w:rsidR="00434171" w:rsidRPr="00C043CB" w:rsidRDefault="00D241F0" w:rsidP="00434171">
      <w:pPr>
        <w:spacing w:after="0"/>
        <w:jc w:val="center"/>
        <w:rPr>
          <w:rFonts w:ascii="Bookman Old Style" w:hAnsi="Bookman Old Style"/>
          <w:b/>
          <w:sz w:val="60"/>
          <w:szCs w:val="60"/>
        </w:rPr>
      </w:pPr>
      <w:r w:rsidRPr="00C043CB">
        <w:rPr>
          <w:rFonts w:ascii="Bookman Old Style" w:hAnsi="Bookman Old Style"/>
          <w:b/>
          <w:sz w:val="60"/>
          <w:szCs w:val="60"/>
        </w:rPr>
        <w:t>Are you</w:t>
      </w:r>
      <w:r w:rsidR="006641A7">
        <w:rPr>
          <w:rFonts w:ascii="Bookman Old Style" w:hAnsi="Bookman Old Style"/>
          <w:b/>
          <w:sz w:val="60"/>
          <w:szCs w:val="60"/>
        </w:rPr>
        <w:t xml:space="preserve"> Planning to Study at </w:t>
      </w:r>
      <w:r w:rsidR="00434171" w:rsidRPr="00C043CB">
        <w:rPr>
          <w:rFonts w:ascii="Bookman Old Style" w:hAnsi="Bookman Old Style"/>
          <w:b/>
          <w:sz w:val="60"/>
          <w:szCs w:val="60"/>
        </w:rPr>
        <w:t xml:space="preserve"> </w:t>
      </w:r>
      <w:r w:rsidR="006641A7">
        <w:rPr>
          <w:rFonts w:ascii="Bookman Old Style" w:hAnsi="Bookman Old Style"/>
          <w:b/>
          <w:sz w:val="60"/>
          <w:szCs w:val="60"/>
        </w:rPr>
        <w:t>SUNY</w:t>
      </w:r>
      <w:r w:rsidR="00434171" w:rsidRPr="00C043CB">
        <w:rPr>
          <w:rFonts w:ascii="Bookman Old Style" w:hAnsi="Bookman Old Style"/>
          <w:b/>
          <w:sz w:val="60"/>
          <w:szCs w:val="60"/>
        </w:rPr>
        <w:t xml:space="preserve"> Brockport?</w:t>
      </w:r>
    </w:p>
    <w:p w14:paraId="25761571" w14:textId="77777777" w:rsidR="00434171" w:rsidRPr="00434171" w:rsidRDefault="00434171" w:rsidP="00434171">
      <w:pPr>
        <w:spacing w:after="0"/>
        <w:rPr>
          <w:rFonts w:ascii="Bodoni MT Black" w:hAnsi="Bodoni MT Black"/>
          <w:sz w:val="56"/>
          <w:szCs w:val="56"/>
        </w:rPr>
      </w:pPr>
    </w:p>
    <w:p w14:paraId="3E215343" w14:textId="77777777" w:rsidR="00434171" w:rsidRPr="00434171" w:rsidRDefault="00434171" w:rsidP="00434171">
      <w:pPr>
        <w:spacing w:after="0"/>
        <w:rPr>
          <w:rFonts w:ascii="Bodoni MT Black" w:hAnsi="Bodoni MT Black"/>
          <w:sz w:val="52"/>
          <w:szCs w:val="52"/>
        </w:rPr>
      </w:pPr>
      <w:r w:rsidRPr="00434171">
        <w:rPr>
          <w:rFonts w:ascii="Bodoni MT Black" w:hAnsi="Bodoni MT Black"/>
          <w:sz w:val="52"/>
          <w:szCs w:val="52"/>
        </w:rPr>
        <w:t>Available:</w:t>
      </w:r>
    </w:p>
    <w:p w14:paraId="1F84088F" w14:textId="28F092B4" w:rsidR="00434171" w:rsidRPr="001D25E1" w:rsidRDefault="00434171" w:rsidP="002B4B3E">
      <w:pPr>
        <w:shd w:val="clear" w:color="auto" w:fill="FFFFFF"/>
        <w:spacing w:after="0"/>
        <w:rPr>
          <w:rFonts w:ascii="Comic Sans MS" w:hAnsi="Comic Sans MS" w:cs="Arial"/>
          <w:b/>
          <w:sz w:val="28"/>
          <w:szCs w:val="28"/>
        </w:rPr>
      </w:pPr>
      <w:r w:rsidRPr="002B4B3E">
        <w:rPr>
          <w:rFonts w:ascii="Comic Sans MS" w:hAnsi="Comic Sans MS" w:cs="Arial"/>
          <w:b/>
          <w:sz w:val="40"/>
          <w:szCs w:val="40"/>
        </w:rPr>
        <w:t xml:space="preserve">4 Year (Renewable) KATHARINE M. REICHEL AWARD </w:t>
      </w:r>
      <w:r w:rsidRPr="00F331D1">
        <w:rPr>
          <w:rFonts w:ascii="Comic Sans MS" w:hAnsi="Comic Sans MS" w:cs="Arial"/>
          <w:b/>
          <w:sz w:val="28"/>
          <w:szCs w:val="28"/>
        </w:rPr>
        <w:t>($</w:t>
      </w:r>
      <w:r w:rsidR="00D25074">
        <w:rPr>
          <w:rFonts w:ascii="Comic Sans MS" w:hAnsi="Comic Sans MS" w:cs="Arial"/>
          <w:b/>
          <w:sz w:val="28"/>
          <w:szCs w:val="28"/>
        </w:rPr>
        <w:t>2200</w:t>
      </w:r>
      <w:r w:rsidR="00C22F49">
        <w:rPr>
          <w:rFonts w:ascii="Comic Sans MS" w:hAnsi="Comic Sans MS" w:cs="Arial"/>
          <w:b/>
          <w:sz w:val="28"/>
          <w:szCs w:val="28"/>
        </w:rPr>
        <w:t xml:space="preserve">.00 </w:t>
      </w:r>
      <w:r w:rsidR="00F331D1" w:rsidRPr="00F331D1">
        <w:rPr>
          <w:rFonts w:ascii="Comic Sans MS" w:hAnsi="Comic Sans MS" w:cs="Arial"/>
          <w:b/>
          <w:sz w:val="28"/>
          <w:szCs w:val="28"/>
        </w:rPr>
        <w:t xml:space="preserve">first year </w:t>
      </w:r>
      <w:r w:rsidR="004C6E33">
        <w:rPr>
          <w:rFonts w:ascii="Comic Sans MS" w:hAnsi="Comic Sans MS" w:cs="Arial"/>
          <w:b/>
          <w:sz w:val="28"/>
          <w:szCs w:val="28"/>
        </w:rPr>
        <w:t xml:space="preserve">with additional funding </w:t>
      </w:r>
      <w:r w:rsidR="00F331D1" w:rsidRPr="00F331D1">
        <w:rPr>
          <w:rFonts w:ascii="Comic Sans MS" w:hAnsi="Comic Sans MS" w:cs="Arial"/>
          <w:b/>
          <w:sz w:val="28"/>
          <w:szCs w:val="28"/>
        </w:rPr>
        <w:t>for years</w:t>
      </w:r>
      <w:r w:rsidR="001D25E1">
        <w:rPr>
          <w:rFonts w:ascii="Comic Sans MS" w:hAnsi="Comic Sans MS" w:cs="Arial"/>
          <w:b/>
          <w:sz w:val="28"/>
          <w:szCs w:val="28"/>
        </w:rPr>
        <w:t xml:space="preserve"> </w:t>
      </w:r>
      <w:r w:rsidR="00C524A9">
        <w:rPr>
          <w:rFonts w:ascii="Comic Sans MS" w:hAnsi="Comic Sans MS" w:cs="Arial"/>
          <w:b/>
          <w:sz w:val="28"/>
          <w:szCs w:val="28"/>
        </w:rPr>
        <w:t>2,</w:t>
      </w:r>
      <w:r w:rsidR="00F331D1" w:rsidRPr="00F331D1">
        <w:rPr>
          <w:rFonts w:ascii="Comic Sans MS" w:hAnsi="Comic Sans MS" w:cs="Arial"/>
          <w:b/>
          <w:sz w:val="28"/>
          <w:szCs w:val="28"/>
        </w:rPr>
        <w:t>3</w:t>
      </w:r>
      <w:r w:rsidR="009D25B5">
        <w:rPr>
          <w:rFonts w:ascii="Comic Sans MS" w:hAnsi="Comic Sans MS" w:cs="Arial"/>
          <w:b/>
          <w:sz w:val="28"/>
          <w:szCs w:val="28"/>
        </w:rPr>
        <w:t xml:space="preserve"> </w:t>
      </w:r>
      <w:r w:rsidR="00CD0BFF">
        <w:rPr>
          <w:rFonts w:ascii="Comic Sans MS" w:hAnsi="Comic Sans MS" w:cs="Arial"/>
          <w:b/>
          <w:sz w:val="28"/>
          <w:szCs w:val="28"/>
        </w:rPr>
        <w:t>&amp;</w:t>
      </w:r>
      <w:r w:rsidR="009D25B5">
        <w:rPr>
          <w:rFonts w:ascii="Comic Sans MS" w:hAnsi="Comic Sans MS" w:cs="Arial"/>
          <w:b/>
          <w:sz w:val="28"/>
          <w:szCs w:val="28"/>
        </w:rPr>
        <w:t xml:space="preserve"> </w:t>
      </w:r>
      <w:r w:rsidR="00CD0BFF">
        <w:rPr>
          <w:rFonts w:ascii="Comic Sans MS" w:hAnsi="Comic Sans MS" w:cs="Arial"/>
          <w:b/>
          <w:sz w:val="28"/>
          <w:szCs w:val="28"/>
        </w:rPr>
        <w:t>4</w:t>
      </w:r>
      <w:r w:rsidRPr="00F331D1">
        <w:rPr>
          <w:rFonts w:ascii="Comic Sans MS" w:hAnsi="Comic Sans MS" w:cs="Arial"/>
          <w:b/>
          <w:sz w:val="28"/>
          <w:szCs w:val="28"/>
        </w:rPr>
        <w:t>)</w:t>
      </w:r>
      <w:r w:rsidRPr="00F331D1">
        <w:rPr>
          <w:rFonts w:ascii="Comic Sans MS" w:hAnsi="Comic Sans MS" w:cs="Arial"/>
          <w:b/>
          <w:sz w:val="28"/>
          <w:szCs w:val="28"/>
        </w:rPr>
        <w:br/>
      </w:r>
    </w:p>
    <w:p w14:paraId="274919E9" w14:textId="0228B625" w:rsidR="00434171" w:rsidRPr="002B4B3E" w:rsidRDefault="00434171" w:rsidP="002B4B3E">
      <w:pPr>
        <w:shd w:val="clear" w:color="auto" w:fill="FFFFFF"/>
        <w:spacing w:after="0"/>
        <w:rPr>
          <w:rFonts w:ascii="Comic Sans MS" w:eastAsia="Times New Roman" w:hAnsi="Comic Sans MS" w:cs="Arial"/>
          <w:b/>
          <w:color w:val="222222"/>
          <w:sz w:val="40"/>
          <w:szCs w:val="40"/>
        </w:rPr>
      </w:pPr>
      <w:r w:rsidRPr="002B4B3E">
        <w:rPr>
          <w:rFonts w:ascii="Comic Sans MS" w:eastAsia="Times New Roman" w:hAnsi="Comic Sans MS" w:cs="Arial"/>
          <w:b/>
          <w:color w:val="222222"/>
          <w:sz w:val="40"/>
          <w:szCs w:val="40"/>
        </w:rPr>
        <w:t>DETA</w:t>
      </w:r>
      <w:r w:rsidR="00595C8C" w:rsidRPr="002B4B3E">
        <w:rPr>
          <w:rFonts w:ascii="Comic Sans MS" w:eastAsia="Times New Roman" w:hAnsi="Comic Sans MS" w:cs="Arial"/>
          <w:b/>
          <w:color w:val="222222"/>
          <w:sz w:val="40"/>
          <w:szCs w:val="40"/>
        </w:rPr>
        <w:t>ILS:  APPLY BY FEBRUARY 15, 20</w:t>
      </w:r>
      <w:r w:rsidR="008A37B8" w:rsidRPr="002B4B3E">
        <w:rPr>
          <w:rFonts w:ascii="Comic Sans MS" w:eastAsia="Times New Roman" w:hAnsi="Comic Sans MS" w:cs="Arial"/>
          <w:b/>
          <w:color w:val="222222"/>
          <w:sz w:val="40"/>
          <w:szCs w:val="40"/>
        </w:rPr>
        <w:t>2</w:t>
      </w:r>
      <w:r w:rsidR="00E26A2F">
        <w:rPr>
          <w:rFonts w:ascii="Comic Sans MS" w:eastAsia="Times New Roman" w:hAnsi="Comic Sans MS" w:cs="Arial"/>
          <w:b/>
          <w:color w:val="222222"/>
          <w:sz w:val="40"/>
          <w:szCs w:val="40"/>
        </w:rPr>
        <w:t>4</w:t>
      </w:r>
    </w:p>
    <w:p w14:paraId="07F86C68" w14:textId="3A950A09" w:rsidR="00434171" w:rsidRPr="004C6E33" w:rsidRDefault="00434171" w:rsidP="002B4B3E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22222"/>
          <w:sz w:val="36"/>
          <w:szCs w:val="36"/>
        </w:rPr>
      </w:pPr>
      <w:r w:rsidRPr="002B4B3E">
        <w:rPr>
          <w:rFonts w:ascii="Comic Sans MS" w:eastAsia="Times New Roman" w:hAnsi="Comic Sans MS" w:cs="Arial"/>
          <w:color w:val="222222"/>
          <w:sz w:val="40"/>
          <w:szCs w:val="40"/>
        </w:rPr>
        <w:t>                                                                              </w:t>
      </w:r>
      <w:r w:rsidR="00D241F0" w:rsidRPr="004C6E33">
        <w:rPr>
          <w:rFonts w:ascii="Comic Sans MS" w:eastAsia="Times New Roman" w:hAnsi="Comic Sans MS" w:cs="Arial"/>
          <w:b/>
          <w:color w:val="222222"/>
          <w:sz w:val="36"/>
          <w:szCs w:val="36"/>
        </w:rPr>
        <w:t>SPONSORED</w:t>
      </w:r>
      <w:r w:rsidRPr="004C6E33">
        <w:rPr>
          <w:rFonts w:ascii="Comic Sans MS" w:eastAsia="Times New Roman" w:hAnsi="Comic Sans MS" w:cs="Arial"/>
          <w:b/>
          <w:color w:val="222222"/>
          <w:sz w:val="36"/>
          <w:szCs w:val="36"/>
        </w:rPr>
        <w:t xml:space="preserve"> BY</w:t>
      </w:r>
      <w:r w:rsidR="002B4B3E" w:rsidRPr="004C6E33">
        <w:rPr>
          <w:rFonts w:ascii="Comic Sans MS" w:eastAsia="Times New Roman" w:hAnsi="Comic Sans MS" w:cs="Arial"/>
          <w:b/>
          <w:color w:val="222222"/>
          <w:sz w:val="36"/>
          <w:szCs w:val="36"/>
        </w:rPr>
        <w:t xml:space="preserve">:   </w:t>
      </w:r>
      <w:r w:rsidRPr="004C6E33">
        <w:rPr>
          <w:rFonts w:ascii="Comic Sans MS" w:eastAsia="Times New Roman" w:hAnsi="Comic Sans MS" w:cs="Arial"/>
          <w:b/>
          <w:color w:val="222222"/>
          <w:sz w:val="36"/>
          <w:szCs w:val="36"/>
        </w:rPr>
        <w:t xml:space="preserve"> ALPHA ALPHA </w:t>
      </w:r>
      <w:r w:rsidR="002B4B3E" w:rsidRPr="004C6E33">
        <w:rPr>
          <w:rFonts w:ascii="Comic Sans MS" w:eastAsia="Times New Roman" w:hAnsi="Comic Sans MS" w:cs="Arial"/>
          <w:b/>
          <w:color w:val="222222"/>
          <w:sz w:val="36"/>
          <w:szCs w:val="36"/>
        </w:rPr>
        <w:t xml:space="preserve">                 </w:t>
      </w:r>
      <w:r w:rsidRPr="004C6E33">
        <w:rPr>
          <w:rFonts w:ascii="Comic Sans MS" w:eastAsia="Times New Roman" w:hAnsi="Comic Sans MS" w:cs="Arial"/>
          <w:b/>
          <w:color w:val="222222"/>
          <w:sz w:val="36"/>
          <w:szCs w:val="36"/>
        </w:rPr>
        <w:t>CHAPTER OF DELTA KAPPA GAMMA</w:t>
      </w:r>
    </w:p>
    <w:p w14:paraId="6418F0DD" w14:textId="05847E51" w:rsidR="00434171" w:rsidRDefault="00434171" w:rsidP="00F331D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22222"/>
          <w:sz w:val="40"/>
          <w:szCs w:val="40"/>
        </w:rPr>
      </w:pPr>
    </w:p>
    <w:p w14:paraId="46EE89DF" w14:textId="77777777" w:rsidR="00F331D1" w:rsidRDefault="00F331D1" w:rsidP="00F33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2BDD3A55" w14:textId="32A34244" w:rsidR="00434171" w:rsidRPr="008A37B8" w:rsidRDefault="00434171" w:rsidP="0043417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155CC"/>
          <w:sz w:val="32"/>
          <w:szCs w:val="32"/>
          <w:u w:val="single"/>
        </w:rPr>
      </w:pPr>
      <w:r w:rsidRPr="008A37B8">
        <w:rPr>
          <w:rFonts w:ascii="Arial" w:eastAsia="Times New Roman" w:hAnsi="Arial" w:cs="Arial"/>
          <w:b/>
          <w:color w:val="222222"/>
          <w:sz w:val="32"/>
          <w:szCs w:val="32"/>
        </w:rPr>
        <w:t>APPLICATION AVAILABLE AT</w:t>
      </w:r>
      <w:r w:rsidRPr="008A37B8">
        <w:rPr>
          <w:rFonts w:ascii="Arial" w:eastAsia="Times New Roman" w:hAnsi="Arial" w:cs="Arial"/>
          <w:color w:val="222222"/>
          <w:sz w:val="32"/>
          <w:szCs w:val="32"/>
        </w:rPr>
        <w:t xml:space="preserve">: </w:t>
      </w:r>
    </w:p>
    <w:p w14:paraId="4943A051" w14:textId="13BF97B7" w:rsidR="008A37B8" w:rsidRPr="00D25074" w:rsidRDefault="00BC30A0" w:rsidP="00D25074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FF" w:themeColor="hyperlink"/>
          <w:sz w:val="32"/>
          <w:szCs w:val="32"/>
          <w:u w:val="single"/>
        </w:rPr>
      </w:pPr>
      <w:hyperlink r:id="rId6" w:history="1">
        <w:r w:rsidR="00D25074" w:rsidRPr="00D25074">
          <w:rPr>
            <w:rStyle w:val="Hyperlink"/>
            <w:b/>
            <w:bCs/>
            <w:sz w:val="32"/>
            <w:szCs w:val="32"/>
          </w:rPr>
          <w:t>https://brockport.academicworks.com/opportunities/7350</w:t>
        </w:r>
      </w:hyperlink>
    </w:p>
    <w:sectPr w:rsidR="008A37B8" w:rsidRPr="00D25074" w:rsidSect="00434171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71"/>
    <w:rsid w:val="00003A1C"/>
    <w:rsid w:val="00197295"/>
    <w:rsid w:val="001D25E1"/>
    <w:rsid w:val="002B4B3E"/>
    <w:rsid w:val="00312912"/>
    <w:rsid w:val="00434171"/>
    <w:rsid w:val="004C6E33"/>
    <w:rsid w:val="005214C1"/>
    <w:rsid w:val="00595C8C"/>
    <w:rsid w:val="005A1F13"/>
    <w:rsid w:val="006036D0"/>
    <w:rsid w:val="006641A7"/>
    <w:rsid w:val="007078EA"/>
    <w:rsid w:val="007F4A4A"/>
    <w:rsid w:val="008A37B8"/>
    <w:rsid w:val="009D25B5"/>
    <w:rsid w:val="00B66649"/>
    <w:rsid w:val="00BC30A0"/>
    <w:rsid w:val="00C043CB"/>
    <w:rsid w:val="00C22F49"/>
    <w:rsid w:val="00C524A9"/>
    <w:rsid w:val="00CB1673"/>
    <w:rsid w:val="00CC303D"/>
    <w:rsid w:val="00CD0BFF"/>
    <w:rsid w:val="00D241F0"/>
    <w:rsid w:val="00D25074"/>
    <w:rsid w:val="00E26A2F"/>
    <w:rsid w:val="00F331D1"/>
    <w:rsid w:val="00F7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858E7"/>
  <w15:docId w15:val="{86F63A93-D3E4-4E6C-AFBB-E4E9D2B3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37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rockport.academicworks.com/opportunities/73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CE315-ED0F-425D-9A83-36D72226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jlkeefer</dc:creator>
  <cp:lastModifiedBy>James Lynne Keefer</cp:lastModifiedBy>
  <cp:revision>2</cp:revision>
  <dcterms:created xsi:type="dcterms:W3CDTF">2024-01-05T19:31:00Z</dcterms:created>
  <dcterms:modified xsi:type="dcterms:W3CDTF">2024-01-05T19:31:00Z</dcterms:modified>
</cp:coreProperties>
</file>