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EE533" w14:textId="2993167C" w:rsidR="005A26C5" w:rsidRPr="00947D03" w:rsidRDefault="00BC65CB">
      <w:pPr>
        <w:rPr>
          <w:rFonts w:ascii="Century Gothic" w:hAnsi="Century Gothic"/>
          <w:b/>
          <w:bCs/>
          <w:sz w:val="28"/>
          <w:szCs w:val="28"/>
        </w:rPr>
      </w:pPr>
      <w:bookmarkStart w:id="0" w:name="_GoBack"/>
      <w:bookmarkEnd w:id="0"/>
      <w:r w:rsidRPr="00947D03">
        <w:rPr>
          <w:rFonts w:ascii="Century Gothic" w:hAnsi="Century Gothic"/>
          <w:b/>
          <w:bCs/>
          <w:sz w:val="28"/>
          <w:szCs w:val="28"/>
        </w:rPr>
        <w:t>Family involvement is key when cultivating positive behavior in schools.</w:t>
      </w:r>
    </w:p>
    <w:p w14:paraId="0AD258CF" w14:textId="42A5B4CC" w:rsidR="00BC65CB" w:rsidRDefault="00BC65CB">
      <w:pPr>
        <w:rPr>
          <w:rFonts w:ascii="Century Gothic" w:hAnsi="Century Gothic"/>
        </w:rPr>
      </w:pPr>
    </w:p>
    <w:p w14:paraId="6A15C768" w14:textId="1D81B2BC" w:rsidR="00BC65CB" w:rsidRPr="00947D03" w:rsidRDefault="00BC65CB">
      <w:pPr>
        <w:rPr>
          <w:rFonts w:ascii="Century Gothic" w:hAnsi="Century Gothic"/>
          <w:b/>
          <w:bCs/>
        </w:rPr>
      </w:pPr>
      <w:r w:rsidRPr="00947D03">
        <w:rPr>
          <w:rFonts w:ascii="Century Gothic" w:hAnsi="Century Gothic"/>
          <w:b/>
          <w:bCs/>
        </w:rPr>
        <w:t>Involvement at Home</w:t>
      </w:r>
    </w:p>
    <w:p w14:paraId="13B297A3" w14:textId="5F359D26" w:rsidR="00BC65CB" w:rsidRDefault="00BC65CB">
      <w:pPr>
        <w:rPr>
          <w:rFonts w:ascii="Century Gothic" w:hAnsi="Century Gothic"/>
        </w:rPr>
      </w:pPr>
      <w:r>
        <w:rPr>
          <w:rFonts w:ascii="Century Gothic" w:hAnsi="Century Gothic"/>
        </w:rPr>
        <w:t xml:space="preserve">Families are encouraged to support Norwood’s PBIS through use of common language and expectations in the home.  Work with your child to make unique definitions of what </w:t>
      </w:r>
      <w:r w:rsidRPr="00947D03">
        <w:rPr>
          <w:rFonts w:ascii="Century Gothic" w:hAnsi="Century Gothic"/>
          <w:i/>
          <w:iCs/>
        </w:rPr>
        <w:t>responsibility, respect, honesty and safety</w:t>
      </w:r>
      <w:r>
        <w:rPr>
          <w:rFonts w:ascii="Century Gothic" w:hAnsi="Century Gothic"/>
        </w:rPr>
        <w:t xml:space="preserve"> look like at home.</w:t>
      </w:r>
    </w:p>
    <w:p w14:paraId="26DAB491" w14:textId="2F4DD886" w:rsidR="00196632" w:rsidRDefault="00196632">
      <w:pPr>
        <w:rPr>
          <w:rFonts w:ascii="Century Gothic" w:hAnsi="Century Gothic"/>
        </w:rPr>
      </w:pPr>
    </w:p>
    <w:p w14:paraId="587848D9" w14:textId="77777777" w:rsidR="00196632" w:rsidRDefault="00196632">
      <w:pPr>
        <w:rPr>
          <w:rFonts w:ascii="Century Gothic" w:hAnsi="Century Gothic"/>
        </w:rPr>
      </w:pPr>
    </w:p>
    <w:p w14:paraId="2C3D3A77" w14:textId="43F8A7BE" w:rsidR="00BC65CB" w:rsidRPr="00F37D54" w:rsidRDefault="00BC65CB">
      <w:pPr>
        <w:rPr>
          <w:rFonts w:ascii="Century Gothic" w:hAnsi="Century Gothic"/>
          <w:color w:val="2E74B5" w:themeColor="accent5" w:themeShade="BF"/>
        </w:rPr>
      </w:pPr>
    </w:p>
    <w:p w14:paraId="35480CED" w14:textId="247C313A" w:rsidR="00BC65CB" w:rsidRPr="00F37D54" w:rsidRDefault="00BC65CB">
      <w:pPr>
        <w:rPr>
          <w:rFonts w:ascii="Century Gothic" w:hAnsi="Century Gothic"/>
          <w:b/>
          <w:bCs/>
          <w:color w:val="2E74B5" w:themeColor="accent5" w:themeShade="BF"/>
          <w:u w:val="single"/>
        </w:rPr>
      </w:pPr>
      <w:r w:rsidRPr="00F37D54">
        <w:rPr>
          <w:rFonts w:ascii="Century Gothic" w:hAnsi="Century Gothic"/>
          <w:b/>
          <w:bCs/>
          <w:color w:val="2E74B5" w:themeColor="accent5" w:themeShade="BF"/>
          <w:u w:val="single"/>
        </w:rPr>
        <w:t>10 Behavior Strategies Parents Can Use Today</w:t>
      </w:r>
    </w:p>
    <w:p w14:paraId="31F79417" w14:textId="3D1E17F9" w:rsidR="00BC65CB" w:rsidRPr="00F37D54" w:rsidRDefault="00BC65CB" w:rsidP="00BC65CB">
      <w:pPr>
        <w:pStyle w:val="ListParagraph"/>
        <w:numPr>
          <w:ilvl w:val="0"/>
          <w:numId w:val="1"/>
        </w:numPr>
        <w:rPr>
          <w:rFonts w:ascii="Century Gothic" w:hAnsi="Century Gothic"/>
          <w:color w:val="2E74B5" w:themeColor="accent5" w:themeShade="BF"/>
        </w:rPr>
      </w:pPr>
      <w:r w:rsidRPr="00F37D54">
        <w:rPr>
          <w:rFonts w:ascii="Century Gothic" w:hAnsi="Century Gothic"/>
          <w:color w:val="2E74B5" w:themeColor="accent5" w:themeShade="BF"/>
        </w:rPr>
        <w:t>Keep in mind your child’s strengths and interests.  Set aside time to spend with your child when they are engaged in activities that matter to them.</w:t>
      </w:r>
    </w:p>
    <w:p w14:paraId="468A7E1A" w14:textId="558A7C36" w:rsidR="00BC65CB" w:rsidRPr="00F37D54" w:rsidRDefault="00BC65CB" w:rsidP="00BC65CB">
      <w:pPr>
        <w:pStyle w:val="ListParagraph"/>
        <w:numPr>
          <w:ilvl w:val="0"/>
          <w:numId w:val="1"/>
        </w:numPr>
        <w:rPr>
          <w:rFonts w:ascii="Century Gothic" w:hAnsi="Century Gothic"/>
          <w:color w:val="2E74B5" w:themeColor="accent5" w:themeShade="BF"/>
        </w:rPr>
      </w:pPr>
      <w:r w:rsidRPr="00F37D54">
        <w:rPr>
          <w:rFonts w:ascii="Century Gothic" w:hAnsi="Century Gothic"/>
          <w:color w:val="2E74B5" w:themeColor="accent5" w:themeShade="BF"/>
        </w:rPr>
        <w:t>Establish clear expectations at home.  Keep your “house rules” similar to school expectations.  The key is to be fair and age-appropriate when you reinforce expectations.</w:t>
      </w:r>
    </w:p>
    <w:p w14:paraId="3CCC0D57" w14:textId="349E5655" w:rsidR="00BC65CB" w:rsidRPr="00F37D54" w:rsidRDefault="00BC65CB" w:rsidP="00BC65CB">
      <w:pPr>
        <w:pStyle w:val="ListParagraph"/>
        <w:numPr>
          <w:ilvl w:val="0"/>
          <w:numId w:val="1"/>
        </w:numPr>
        <w:rPr>
          <w:rFonts w:ascii="Century Gothic" w:hAnsi="Century Gothic"/>
          <w:color w:val="2E74B5" w:themeColor="accent5" w:themeShade="BF"/>
        </w:rPr>
      </w:pPr>
      <w:r w:rsidRPr="00F37D54">
        <w:rPr>
          <w:rFonts w:ascii="Century Gothic" w:hAnsi="Century Gothic"/>
          <w:color w:val="2E74B5" w:themeColor="accent5" w:themeShade="BF"/>
        </w:rPr>
        <w:t>Create clear routines for your family.  Organize the day so your child knows what is happening.  Be clear about changes or new events like doctor’s appointments or visitors.  Give your child a helpful transition warning to let him or her know what is coming next.</w:t>
      </w:r>
    </w:p>
    <w:p w14:paraId="099AA79A" w14:textId="1E3B8B9C" w:rsidR="00BC65CB" w:rsidRPr="00F37D54" w:rsidRDefault="00BC65CB" w:rsidP="00BC65CB">
      <w:pPr>
        <w:pStyle w:val="ListParagraph"/>
        <w:numPr>
          <w:ilvl w:val="0"/>
          <w:numId w:val="1"/>
        </w:numPr>
        <w:rPr>
          <w:rFonts w:ascii="Century Gothic" w:hAnsi="Century Gothic"/>
          <w:color w:val="2E74B5" w:themeColor="accent5" w:themeShade="BF"/>
        </w:rPr>
      </w:pPr>
      <w:r w:rsidRPr="00F37D54">
        <w:rPr>
          <w:rFonts w:ascii="Century Gothic" w:hAnsi="Century Gothic"/>
          <w:color w:val="2E74B5" w:themeColor="accent5" w:themeShade="BF"/>
        </w:rPr>
        <w:t>Anticipate challenges and plan accordingly.  Preventing challenging behavior is easier than addressing it in the moment.  Know what things or times of day trigger your child to engage in challenging behavior.  Choose activities where your child will experience success.</w:t>
      </w:r>
    </w:p>
    <w:p w14:paraId="6D6793BF" w14:textId="7440628F" w:rsidR="00BC65CB" w:rsidRPr="00F37D54" w:rsidRDefault="00BC65CB" w:rsidP="00BC65CB">
      <w:pPr>
        <w:pStyle w:val="ListParagraph"/>
        <w:numPr>
          <w:ilvl w:val="0"/>
          <w:numId w:val="1"/>
        </w:numPr>
        <w:rPr>
          <w:rFonts w:ascii="Century Gothic" w:hAnsi="Century Gothic"/>
          <w:color w:val="2E74B5" w:themeColor="accent5" w:themeShade="BF"/>
        </w:rPr>
      </w:pPr>
      <w:r w:rsidRPr="00F37D54">
        <w:rPr>
          <w:rFonts w:ascii="Century Gothic" w:hAnsi="Century Gothic"/>
          <w:color w:val="2E74B5" w:themeColor="accent5" w:themeShade="BF"/>
        </w:rPr>
        <w:t>Try to be consistent and respond to challenging behavior calmly.  Say what you mean and mean what you say.</w:t>
      </w:r>
    </w:p>
    <w:p w14:paraId="6511F352" w14:textId="165F9376" w:rsidR="00BC65CB" w:rsidRPr="00F37D54" w:rsidRDefault="00BC65CB" w:rsidP="00BC65CB">
      <w:pPr>
        <w:pStyle w:val="ListParagraph"/>
        <w:numPr>
          <w:ilvl w:val="0"/>
          <w:numId w:val="1"/>
        </w:numPr>
        <w:rPr>
          <w:rFonts w:ascii="Century Gothic" w:hAnsi="Century Gothic"/>
          <w:color w:val="2E74B5" w:themeColor="accent5" w:themeShade="BF"/>
        </w:rPr>
      </w:pPr>
      <w:r w:rsidRPr="00F37D54">
        <w:rPr>
          <w:rFonts w:ascii="Century Gothic" w:hAnsi="Century Gothic"/>
          <w:color w:val="2E74B5" w:themeColor="accent5" w:themeShade="BF"/>
        </w:rPr>
        <w:t>Model the behavior you want your child to learn.</w:t>
      </w:r>
    </w:p>
    <w:p w14:paraId="6BA8E43D" w14:textId="694EF3BA" w:rsidR="00BC65CB" w:rsidRPr="00F37D54" w:rsidRDefault="00BC65CB" w:rsidP="00BC65CB">
      <w:pPr>
        <w:pStyle w:val="ListParagraph"/>
        <w:numPr>
          <w:ilvl w:val="0"/>
          <w:numId w:val="1"/>
        </w:numPr>
        <w:rPr>
          <w:rFonts w:ascii="Century Gothic" w:hAnsi="Century Gothic"/>
          <w:color w:val="2E74B5" w:themeColor="accent5" w:themeShade="BF"/>
        </w:rPr>
      </w:pPr>
      <w:r w:rsidRPr="00F37D54">
        <w:rPr>
          <w:rFonts w:ascii="Century Gothic" w:hAnsi="Century Gothic"/>
          <w:color w:val="2E74B5" w:themeColor="accent5" w:themeShade="BF"/>
        </w:rPr>
        <w:t>Communicate clearly what behavior you want your child to demonstrate.  Phrase directions in the positive, telling your child what you want them to do, not what you don’t want them to do.</w:t>
      </w:r>
    </w:p>
    <w:p w14:paraId="14E91923" w14:textId="0551E927" w:rsidR="00BC65CB" w:rsidRPr="00F37D54" w:rsidRDefault="00BC65CB" w:rsidP="00BC65CB">
      <w:pPr>
        <w:pStyle w:val="ListParagraph"/>
        <w:numPr>
          <w:ilvl w:val="0"/>
          <w:numId w:val="1"/>
        </w:numPr>
        <w:rPr>
          <w:rFonts w:ascii="Century Gothic" w:hAnsi="Century Gothic"/>
          <w:color w:val="2E74B5" w:themeColor="accent5" w:themeShade="BF"/>
        </w:rPr>
      </w:pPr>
      <w:r w:rsidRPr="00F37D54">
        <w:rPr>
          <w:rFonts w:ascii="Century Gothic" w:hAnsi="Century Gothic"/>
          <w:color w:val="2E74B5" w:themeColor="accent5" w:themeShade="BF"/>
        </w:rPr>
        <w:t>Talk about feeli</w:t>
      </w:r>
      <w:r w:rsidR="00947D03" w:rsidRPr="00F37D54">
        <w:rPr>
          <w:rFonts w:ascii="Century Gothic" w:hAnsi="Century Gothic"/>
          <w:color w:val="2E74B5" w:themeColor="accent5" w:themeShade="BF"/>
        </w:rPr>
        <w:t>ngs, both your own and your child’s. Empathize and understand their frustration, anger, etc.</w:t>
      </w:r>
    </w:p>
    <w:p w14:paraId="326A22B5" w14:textId="0E3AF7D8" w:rsidR="00947D03" w:rsidRPr="00F37D54" w:rsidRDefault="00947D03" w:rsidP="00BC65CB">
      <w:pPr>
        <w:pStyle w:val="ListParagraph"/>
        <w:numPr>
          <w:ilvl w:val="0"/>
          <w:numId w:val="1"/>
        </w:numPr>
        <w:rPr>
          <w:rFonts w:ascii="Century Gothic" w:hAnsi="Century Gothic"/>
          <w:color w:val="2E74B5" w:themeColor="accent5" w:themeShade="BF"/>
        </w:rPr>
      </w:pPr>
      <w:r w:rsidRPr="00F37D54">
        <w:rPr>
          <w:rFonts w:ascii="Century Gothic" w:hAnsi="Century Gothic"/>
          <w:color w:val="2E74B5" w:themeColor="accent5" w:themeShade="BF"/>
        </w:rPr>
        <w:t>Look beyond the surface behavior and analyze what your child might be trying to tell you.  Try to remember that behavior is communication and challenging behavior often means the child is lacking the skills to manage appropriately.</w:t>
      </w:r>
    </w:p>
    <w:p w14:paraId="0742D0C5" w14:textId="6EC2F4C6" w:rsidR="00947D03" w:rsidRPr="00F37D54" w:rsidRDefault="00947D03" w:rsidP="00BC65CB">
      <w:pPr>
        <w:pStyle w:val="ListParagraph"/>
        <w:numPr>
          <w:ilvl w:val="0"/>
          <w:numId w:val="1"/>
        </w:numPr>
        <w:rPr>
          <w:rFonts w:ascii="Century Gothic" w:hAnsi="Century Gothic"/>
          <w:color w:val="2E74B5" w:themeColor="accent5" w:themeShade="BF"/>
        </w:rPr>
      </w:pPr>
      <w:r w:rsidRPr="00F37D54">
        <w:rPr>
          <w:rFonts w:ascii="Century Gothic" w:hAnsi="Century Gothic"/>
          <w:color w:val="2E74B5" w:themeColor="accent5" w:themeShade="BF"/>
        </w:rPr>
        <w:t>Use positive reinforcement often.  Genuine, specific praise has a powerful effect on your child’s behavior.  “I like how hard you are working to build that tower” is more powerful than “great job”.</w:t>
      </w:r>
    </w:p>
    <w:p w14:paraId="4835481D" w14:textId="52212B0A" w:rsidR="00947D03" w:rsidRDefault="00947D03" w:rsidP="00947D03">
      <w:pPr>
        <w:rPr>
          <w:rFonts w:ascii="Century Gothic" w:hAnsi="Century Gothic"/>
          <w:color w:val="002060"/>
        </w:rPr>
      </w:pPr>
    </w:p>
    <w:p w14:paraId="5D7CF76C" w14:textId="1E2CCD71" w:rsidR="00947D03" w:rsidRDefault="00947D03" w:rsidP="00947D03">
      <w:pPr>
        <w:rPr>
          <w:rFonts w:ascii="Century Gothic" w:hAnsi="Century Gothic"/>
          <w:color w:val="002060"/>
        </w:rPr>
      </w:pPr>
    </w:p>
    <w:p w14:paraId="73996E6C" w14:textId="77777777" w:rsidR="00947D03" w:rsidRPr="00F37D54" w:rsidRDefault="00947D03" w:rsidP="00947D03">
      <w:pPr>
        <w:rPr>
          <w:rFonts w:ascii="Century Gothic" w:hAnsi="Century Gothic"/>
          <w:b/>
          <w:bCs/>
          <w:sz w:val="24"/>
          <w:szCs w:val="24"/>
        </w:rPr>
      </w:pPr>
      <w:r w:rsidRPr="00F37D54">
        <w:rPr>
          <w:rFonts w:ascii="Century Gothic" w:hAnsi="Century Gothic"/>
          <w:b/>
          <w:bCs/>
          <w:sz w:val="24"/>
          <w:szCs w:val="24"/>
        </w:rPr>
        <w:t xml:space="preserve">And when the challenging behavior appears, provide a quick correction or redirections. </w:t>
      </w:r>
    </w:p>
    <w:p w14:paraId="37D22E69" w14:textId="63652232" w:rsidR="00947D03" w:rsidRPr="00F37D54" w:rsidRDefault="00947D03" w:rsidP="00947D03">
      <w:pPr>
        <w:rPr>
          <w:rFonts w:ascii="Century Gothic" w:hAnsi="Century Gothic"/>
        </w:rPr>
      </w:pPr>
      <w:r w:rsidRPr="00F37D54">
        <w:rPr>
          <w:rFonts w:ascii="Century Gothic" w:hAnsi="Century Gothic"/>
        </w:rPr>
        <w:t xml:space="preserve"> For example, if you observe your child showing disrespect to others:</w:t>
      </w:r>
    </w:p>
    <w:p w14:paraId="39DDB4ED" w14:textId="437BF697" w:rsidR="00947D03" w:rsidRPr="00F37D54" w:rsidRDefault="00947D03" w:rsidP="00947D03">
      <w:pPr>
        <w:pStyle w:val="ListParagraph"/>
        <w:numPr>
          <w:ilvl w:val="0"/>
          <w:numId w:val="2"/>
        </w:numPr>
        <w:rPr>
          <w:rFonts w:ascii="Century Gothic" w:hAnsi="Century Gothic"/>
        </w:rPr>
      </w:pPr>
      <w:r w:rsidRPr="00F37D54">
        <w:rPr>
          <w:rFonts w:ascii="Century Gothic" w:hAnsi="Century Gothic"/>
        </w:rPr>
        <w:t>Quickly correct or signal the error,</w:t>
      </w:r>
    </w:p>
    <w:p w14:paraId="3C265D50" w14:textId="1B8E6FE9" w:rsidR="00947D03" w:rsidRPr="00F37D54" w:rsidRDefault="00947D03" w:rsidP="00947D03">
      <w:pPr>
        <w:pStyle w:val="ListParagraph"/>
        <w:rPr>
          <w:rFonts w:ascii="Century Gothic" w:hAnsi="Century Gothic"/>
          <w:i/>
          <w:iCs/>
        </w:rPr>
      </w:pPr>
      <w:r w:rsidRPr="00F37D54">
        <w:rPr>
          <w:rFonts w:ascii="Century Gothic" w:hAnsi="Century Gothic"/>
          <w:i/>
          <w:iCs/>
        </w:rPr>
        <w:t>(“That was not respectful”)</w:t>
      </w:r>
    </w:p>
    <w:p w14:paraId="44E5FDA9" w14:textId="7514C5F8" w:rsidR="00947D03" w:rsidRPr="00F37D54" w:rsidRDefault="00947D03" w:rsidP="00947D03">
      <w:pPr>
        <w:rPr>
          <w:rFonts w:ascii="Century Gothic" w:hAnsi="Century Gothic"/>
        </w:rPr>
      </w:pPr>
    </w:p>
    <w:p w14:paraId="38FBC09E" w14:textId="4313B920" w:rsidR="00947D03" w:rsidRPr="00F37D54" w:rsidRDefault="00947D03" w:rsidP="00947D03">
      <w:pPr>
        <w:pStyle w:val="ListParagraph"/>
        <w:numPr>
          <w:ilvl w:val="0"/>
          <w:numId w:val="2"/>
        </w:numPr>
        <w:rPr>
          <w:rFonts w:ascii="Century Gothic" w:hAnsi="Century Gothic"/>
        </w:rPr>
      </w:pPr>
      <w:r w:rsidRPr="00F37D54">
        <w:rPr>
          <w:rFonts w:ascii="Century Gothic" w:hAnsi="Century Gothic"/>
        </w:rPr>
        <w:t>Re-state the expected behavior,</w:t>
      </w:r>
    </w:p>
    <w:p w14:paraId="21B3EDA3" w14:textId="5ECFA1C7" w:rsidR="00947D03" w:rsidRPr="00F37D54" w:rsidRDefault="00947D03" w:rsidP="00947D03">
      <w:pPr>
        <w:pStyle w:val="ListParagraph"/>
        <w:rPr>
          <w:rFonts w:ascii="Century Gothic" w:hAnsi="Century Gothic"/>
          <w:i/>
          <w:iCs/>
        </w:rPr>
      </w:pPr>
      <w:r w:rsidRPr="00F37D54">
        <w:rPr>
          <w:rFonts w:ascii="Century Gothic" w:hAnsi="Century Gothic"/>
          <w:i/>
          <w:iCs/>
        </w:rPr>
        <w:t>(“We speak kindly to each other to show respect”)</w:t>
      </w:r>
    </w:p>
    <w:p w14:paraId="5E7E2DDA" w14:textId="2855F64C" w:rsidR="00947D03" w:rsidRPr="00F37D54" w:rsidRDefault="00947D03" w:rsidP="00947D03">
      <w:pPr>
        <w:rPr>
          <w:rFonts w:ascii="Century Gothic" w:hAnsi="Century Gothic"/>
        </w:rPr>
      </w:pPr>
    </w:p>
    <w:p w14:paraId="04D6995B" w14:textId="66B1D60B" w:rsidR="00947D03" w:rsidRPr="00F37D54" w:rsidRDefault="00947D03" w:rsidP="00947D03">
      <w:pPr>
        <w:pStyle w:val="ListParagraph"/>
        <w:numPr>
          <w:ilvl w:val="0"/>
          <w:numId w:val="2"/>
        </w:numPr>
        <w:rPr>
          <w:rFonts w:ascii="Century Gothic" w:hAnsi="Century Gothic"/>
        </w:rPr>
      </w:pPr>
      <w:r w:rsidRPr="00F37D54">
        <w:rPr>
          <w:rFonts w:ascii="Century Gothic" w:hAnsi="Century Gothic"/>
        </w:rPr>
        <w:t>Provide an opportunity for positive interaction,</w:t>
      </w:r>
    </w:p>
    <w:p w14:paraId="4F6D4088" w14:textId="17C4BF9D" w:rsidR="00947D03" w:rsidRPr="00F37D54" w:rsidRDefault="00947D03" w:rsidP="00947D03">
      <w:pPr>
        <w:pStyle w:val="ListParagraph"/>
        <w:rPr>
          <w:rFonts w:ascii="Century Gothic" w:hAnsi="Century Gothic"/>
          <w:i/>
          <w:iCs/>
        </w:rPr>
      </w:pPr>
      <w:r w:rsidRPr="00F37D54">
        <w:rPr>
          <w:rFonts w:ascii="Century Gothic" w:hAnsi="Century Gothic"/>
          <w:i/>
          <w:iCs/>
        </w:rPr>
        <w:t>(“Let’s try that again.  How would you show respect?”)</w:t>
      </w:r>
    </w:p>
    <w:p w14:paraId="3DE7813B" w14:textId="059910D0" w:rsidR="00F37D54" w:rsidRDefault="00F37D54" w:rsidP="00F37D54">
      <w:pPr>
        <w:rPr>
          <w:rFonts w:ascii="Century Gothic" w:hAnsi="Century Gothic"/>
        </w:rPr>
      </w:pPr>
    </w:p>
    <w:p w14:paraId="5C26B4CE" w14:textId="45C429A7" w:rsidR="00F37D54" w:rsidRDefault="00F37D54" w:rsidP="00F37D54">
      <w:pPr>
        <w:pStyle w:val="ListParagraph"/>
        <w:numPr>
          <w:ilvl w:val="0"/>
          <w:numId w:val="2"/>
        </w:numPr>
        <w:rPr>
          <w:rFonts w:ascii="Century Gothic" w:hAnsi="Century Gothic"/>
        </w:rPr>
      </w:pPr>
      <w:r>
        <w:rPr>
          <w:rFonts w:ascii="Century Gothic" w:hAnsi="Century Gothic"/>
        </w:rPr>
        <w:t>Provide the child positive feedback,</w:t>
      </w:r>
    </w:p>
    <w:p w14:paraId="117EC49C" w14:textId="40FB57DB" w:rsidR="00F37D54" w:rsidRPr="00F37D54" w:rsidRDefault="00F37D54" w:rsidP="00F37D54">
      <w:pPr>
        <w:pStyle w:val="ListParagraph"/>
        <w:rPr>
          <w:rFonts w:ascii="Century Gothic" w:hAnsi="Century Gothic"/>
          <w:i/>
          <w:iCs/>
        </w:rPr>
      </w:pPr>
      <w:r w:rsidRPr="00F37D54">
        <w:rPr>
          <w:rFonts w:ascii="Century Gothic" w:hAnsi="Century Gothic"/>
          <w:i/>
          <w:iCs/>
        </w:rPr>
        <w:t>(“That was a kind thing to say”)</w:t>
      </w:r>
    </w:p>
    <w:p w14:paraId="03EBFCF1" w14:textId="5148AD35" w:rsidR="00F37D54" w:rsidRDefault="00F37D54" w:rsidP="00F37D54">
      <w:pPr>
        <w:rPr>
          <w:rFonts w:ascii="Century Gothic" w:hAnsi="Century Gothic"/>
        </w:rPr>
      </w:pPr>
    </w:p>
    <w:p w14:paraId="6C29B912" w14:textId="3CE53A89" w:rsidR="00F37D54" w:rsidRDefault="00F37D54" w:rsidP="00F37D54">
      <w:pPr>
        <w:rPr>
          <w:rFonts w:ascii="Century Gothic" w:hAnsi="Century Gothic"/>
        </w:rPr>
      </w:pPr>
      <w:r>
        <w:rPr>
          <w:rFonts w:ascii="Century Gothic" w:hAnsi="Century Gothic"/>
        </w:rPr>
        <w:t>Redirections can be even quicker (“Remember to wash your hands after coming inside.  Please go wash your hands.”)</w:t>
      </w:r>
    </w:p>
    <w:p w14:paraId="410368E5" w14:textId="563C4393" w:rsidR="00F37D54" w:rsidRPr="00F37D54" w:rsidRDefault="00F37D54" w:rsidP="00F37D54">
      <w:pPr>
        <w:rPr>
          <w:rFonts w:ascii="Century Gothic" w:hAnsi="Century Gothic"/>
          <w:b/>
          <w:bCs/>
        </w:rPr>
      </w:pPr>
      <w:r w:rsidRPr="00F37D54">
        <w:rPr>
          <w:rFonts w:ascii="Century Gothic" w:hAnsi="Century Gothic"/>
          <w:b/>
          <w:bCs/>
        </w:rPr>
        <w:t xml:space="preserve">The goal is for a correction or redirection to be calm, brief, and provide an opportunity for the child to practice the desired behavior.  </w:t>
      </w:r>
    </w:p>
    <w:p w14:paraId="60F93B16" w14:textId="36ED3899" w:rsidR="00F37D54" w:rsidRDefault="00F37D54" w:rsidP="00F37D54">
      <w:pPr>
        <w:rPr>
          <w:rFonts w:ascii="Century Gothic" w:hAnsi="Century Gothic"/>
        </w:rPr>
      </w:pPr>
      <w:r>
        <w:rPr>
          <w:rFonts w:ascii="Century Gothic" w:hAnsi="Century Gothic"/>
        </w:rPr>
        <w:t>Other points to remember:</w:t>
      </w:r>
    </w:p>
    <w:p w14:paraId="45A1038C" w14:textId="68FE87F9" w:rsidR="00F37D54" w:rsidRDefault="00F37D54" w:rsidP="00F37D54">
      <w:pPr>
        <w:pStyle w:val="ListParagraph"/>
        <w:numPr>
          <w:ilvl w:val="0"/>
          <w:numId w:val="3"/>
        </w:numPr>
        <w:rPr>
          <w:rFonts w:ascii="Century Gothic" w:hAnsi="Century Gothic"/>
        </w:rPr>
      </w:pPr>
      <w:r>
        <w:rPr>
          <w:rFonts w:ascii="Century Gothic" w:hAnsi="Century Gothic"/>
        </w:rPr>
        <w:t>Maintain a 5-1 ratio: For every negative statement or interaction with your child, engage in 5 positive interactions or praise statements.</w:t>
      </w:r>
    </w:p>
    <w:p w14:paraId="07B3421D" w14:textId="3D6A5384" w:rsidR="00F37D54" w:rsidRDefault="00F37D54" w:rsidP="00F37D54">
      <w:pPr>
        <w:rPr>
          <w:rFonts w:ascii="Century Gothic" w:hAnsi="Century Gothic"/>
        </w:rPr>
      </w:pPr>
    </w:p>
    <w:p w14:paraId="3312B0D1" w14:textId="6D102991" w:rsidR="00F37D54" w:rsidRDefault="00F37D54" w:rsidP="00F37D54">
      <w:pPr>
        <w:pStyle w:val="ListParagraph"/>
        <w:numPr>
          <w:ilvl w:val="0"/>
          <w:numId w:val="3"/>
        </w:numPr>
        <w:rPr>
          <w:rFonts w:ascii="Century Gothic" w:hAnsi="Century Gothic"/>
        </w:rPr>
      </w:pPr>
      <w:r>
        <w:rPr>
          <w:rFonts w:ascii="Century Gothic" w:hAnsi="Century Gothic"/>
        </w:rPr>
        <w:t xml:space="preserve">Remind proactively: Instead of correcting behavior after it happens, we can remind our child what we would like to see beforehand.  </w:t>
      </w:r>
    </w:p>
    <w:p w14:paraId="42832D56" w14:textId="77777777" w:rsidR="00F37D54" w:rsidRPr="00F37D54" w:rsidRDefault="00F37D54" w:rsidP="00F37D54">
      <w:pPr>
        <w:pStyle w:val="ListParagraph"/>
        <w:rPr>
          <w:rFonts w:ascii="Century Gothic" w:hAnsi="Century Gothic"/>
        </w:rPr>
      </w:pPr>
    </w:p>
    <w:p w14:paraId="20178CD9" w14:textId="214463A1" w:rsidR="00F37D54" w:rsidRPr="00F37D54" w:rsidRDefault="00F37D54" w:rsidP="00F37D54">
      <w:pPr>
        <w:pStyle w:val="ListParagraph"/>
        <w:numPr>
          <w:ilvl w:val="0"/>
          <w:numId w:val="3"/>
        </w:numPr>
        <w:rPr>
          <w:rFonts w:ascii="Century Gothic" w:hAnsi="Century Gothic"/>
        </w:rPr>
      </w:pPr>
      <w:r>
        <w:rPr>
          <w:rFonts w:ascii="Century Gothic" w:hAnsi="Century Gothic"/>
        </w:rPr>
        <w:t>To decrease challenging behavior, you can also teach alternatives to that behavior.  If a child tends to tantrum, he or she can practice deep breathing or counting to 10 when upset.</w:t>
      </w:r>
    </w:p>
    <w:p w14:paraId="46DFB27E" w14:textId="77777777" w:rsidR="00947D03" w:rsidRPr="00947D03" w:rsidRDefault="00947D03" w:rsidP="00947D03">
      <w:pPr>
        <w:pStyle w:val="ListParagraph"/>
        <w:rPr>
          <w:rFonts w:ascii="Century Gothic" w:hAnsi="Century Gothic"/>
          <w:color w:val="002060"/>
        </w:rPr>
      </w:pPr>
    </w:p>
    <w:sectPr w:rsidR="00947D03" w:rsidRPr="00947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479CD"/>
    <w:multiLevelType w:val="hybridMultilevel"/>
    <w:tmpl w:val="EFD0B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144CA"/>
    <w:multiLevelType w:val="hybridMultilevel"/>
    <w:tmpl w:val="DE2A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F4084D"/>
    <w:multiLevelType w:val="hybridMultilevel"/>
    <w:tmpl w:val="47E21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CB"/>
    <w:rsid w:val="00196632"/>
    <w:rsid w:val="0028255F"/>
    <w:rsid w:val="002A3E8D"/>
    <w:rsid w:val="005A26C5"/>
    <w:rsid w:val="00947D03"/>
    <w:rsid w:val="00BC65CB"/>
    <w:rsid w:val="00F3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112E"/>
  <w15:chartTrackingRefBased/>
  <w15:docId w15:val="{3D48A6E5-5C6C-42D2-B512-B17A6C2E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Flicker</dc:creator>
  <cp:keywords/>
  <dc:description/>
  <cp:lastModifiedBy>Tracy Costa</cp:lastModifiedBy>
  <cp:revision>2</cp:revision>
  <dcterms:created xsi:type="dcterms:W3CDTF">2021-08-31T22:51:00Z</dcterms:created>
  <dcterms:modified xsi:type="dcterms:W3CDTF">2021-08-31T22:51:00Z</dcterms:modified>
</cp:coreProperties>
</file>