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b w:val="1"/>
          <w:color w:val="274e13"/>
          <w:sz w:val="28"/>
          <w:szCs w:val="28"/>
          <w:rtl w:val="0"/>
        </w:rPr>
        <w:t xml:space="preserve">Lista de Materiales Escolares de grado 5to</w:t>
      </w:r>
      <w:r w:rsidDel="00000000" w:rsidR="00000000" w:rsidRPr="00000000">
        <w:rPr>
          <w:rtl w:val="0"/>
        </w:rPr>
      </w:r>
    </w:p>
    <w:p w:rsidR="00000000" w:rsidDel="00000000" w:rsidP="00000000" w:rsidRDefault="00000000" w:rsidRPr="00000000" w14:paraId="00000002">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2025-2026</w:t>
      </w:r>
    </w:p>
    <w:p w:rsidR="00000000" w:rsidDel="00000000" w:rsidP="00000000" w:rsidRDefault="00000000" w:rsidRPr="00000000" w14:paraId="00000003">
      <w:pPr>
        <w:pageBreakBefore w:val="0"/>
        <w:jc w:val="center"/>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En Vida, nunca exigimos a las familias de nuestros estudiantes que proporcionen útiles escolares y entendemos que muchas familias no pueden hacerlo. Por favor, no se sienta obligado a donar artículos. Esta lista se proporciona sólo como una sugerencia para las familias que pueden y están interesadas en contribuir en beneficio de la clase de su hijo.</w:t>
      </w:r>
    </w:p>
    <w:p w:rsidR="00000000" w:rsidDel="00000000" w:rsidP="00000000" w:rsidRDefault="00000000" w:rsidRPr="00000000" w14:paraId="00000005">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6">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Los materiales escolares más necesarios serán provistos por la escuela. Si su hijo(a) desea traer algún material escolar adicional, favor de identificarlo con su nombre.</w:t>
      </w:r>
    </w:p>
    <w:p w:rsidR="00000000" w:rsidDel="00000000" w:rsidP="00000000" w:rsidRDefault="00000000" w:rsidRPr="00000000" w14:paraId="00000007">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08">
      <w:pPr>
        <w:pageBreakBefore w:val="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Si usted desea colaborar con la maestra o el maestro de salón hogar de su hijo(a), favor de verificar la lista de deseos a continuación:</w:t>
      </w:r>
    </w:p>
    <w:p w:rsidR="00000000" w:rsidDel="00000000" w:rsidP="00000000" w:rsidRDefault="00000000" w:rsidRPr="00000000" w14:paraId="00000009">
      <w:pPr>
        <w:pageBreakBefore w:val="0"/>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Lápices de madera</w:t>
      </w:r>
    </w:p>
    <w:p w:rsidR="00000000" w:rsidDel="00000000" w:rsidP="00000000" w:rsidRDefault="00000000" w:rsidRPr="00000000" w14:paraId="0000000B">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Marcadores para pizarra (negro y de colores)</w:t>
      </w:r>
    </w:p>
    <w:p w:rsidR="00000000" w:rsidDel="00000000" w:rsidP="00000000" w:rsidRDefault="00000000" w:rsidRPr="00000000" w14:paraId="0000000C">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Toallitas antibacteriales</w:t>
      </w:r>
    </w:p>
    <w:p w:rsidR="00000000" w:rsidDel="00000000" w:rsidP="00000000" w:rsidRDefault="00000000" w:rsidRPr="00000000" w14:paraId="0000000D">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Papel toalla</w:t>
      </w:r>
    </w:p>
    <w:p w:rsidR="00000000" w:rsidDel="00000000" w:rsidP="00000000" w:rsidRDefault="00000000" w:rsidRPr="00000000" w14:paraId="0000000E">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Kleenex</w:t>
      </w:r>
      <w:r w:rsidDel="00000000" w:rsidR="00000000" w:rsidRPr="00000000">
        <w:rPr>
          <w:rtl w:val="0"/>
        </w:rPr>
      </w:r>
    </w:p>
    <w:p w:rsidR="00000000" w:rsidDel="00000000" w:rsidP="00000000" w:rsidRDefault="00000000" w:rsidRPr="00000000" w14:paraId="0000000F">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Platos y tazas de papel</w:t>
      </w:r>
      <w:r w:rsidDel="00000000" w:rsidR="00000000" w:rsidRPr="00000000">
        <w:rPr>
          <w:rtl w:val="0"/>
        </w:rPr>
      </w:r>
    </w:p>
    <w:p w:rsidR="00000000" w:rsidDel="00000000" w:rsidP="00000000" w:rsidRDefault="00000000" w:rsidRPr="00000000" w14:paraId="00000010">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Cucharas y tenedores de plástico</w:t>
      </w: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rPr>
          <w:rFonts w:ascii="Georgia" w:cs="Georgia" w:eastAsia="Georgia" w:hAnsi="Georgia"/>
          <w:color w:val="274e13"/>
          <w:sz w:val="24"/>
          <w:szCs w:val="24"/>
          <w:u w:val="none"/>
        </w:rPr>
      </w:pPr>
      <w:r w:rsidDel="00000000" w:rsidR="00000000" w:rsidRPr="00000000">
        <w:rPr>
          <w:rFonts w:ascii="Georgia" w:cs="Georgia" w:eastAsia="Georgia" w:hAnsi="Georgia"/>
          <w:color w:val="274e13"/>
          <w:sz w:val="24"/>
          <w:szCs w:val="24"/>
          <w:rtl w:val="0"/>
        </w:rPr>
        <w:t xml:space="preserve">Bolsas plasticas</w:t>
      </w: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Stickers</w:t>
      </w:r>
    </w:p>
    <w:p w:rsidR="00000000" w:rsidDel="00000000" w:rsidP="00000000" w:rsidRDefault="00000000" w:rsidRPr="00000000" w14:paraId="00000013">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Revistas y libros usados</w:t>
      </w:r>
    </w:p>
    <w:p w:rsidR="00000000" w:rsidDel="00000000" w:rsidP="00000000" w:rsidRDefault="00000000" w:rsidRPr="00000000" w14:paraId="00000014">
      <w:pPr>
        <w:pageBreakBefore w:val="0"/>
        <w:numPr>
          <w:ilvl w:val="0"/>
          <w:numId w:val="1"/>
        </w:numPr>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Juegos de mesa y cartas usados</w:t>
      </w:r>
    </w:p>
    <w:p w:rsidR="00000000" w:rsidDel="00000000" w:rsidP="00000000" w:rsidRDefault="00000000" w:rsidRPr="00000000" w14:paraId="00000015">
      <w:pPr>
        <w:numPr>
          <w:ilvl w:val="0"/>
          <w:numId w:val="1"/>
        </w:numPr>
        <w:spacing w:after="0" w:before="0" w:line="308.5714285714286" w:lineRule="auto"/>
        <w:ind w:left="720" w:hanging="360"/>
        <w:rPr>
          <w:rFonts w:ascii="Georgia" w:cs="Georgia" w:eastAsia="Georgia" w:hAnsi="Georgia"/>
          <w:color w:val="274e13"/>
          <w:sz w:val="24"/>
          <w:szCs w:val="24"/>
        </w:rPr>
      </w:pPr>
      <w:r w:rsidDel="00000000" w:rsidR="00000000" w:rsidRPr="00000000">
        <w:rPr>
          <w:rFonts w:ascii="Georgia" w:cs="Georgia" w:eastAsia="Georgia" w:hAnsi="Georgia"/>
          <w:color w:val="274e13"/>
          <w:sz w:val="24"/>
          <w:szCs w:val="24"/>
          <w:rtl w:val="0"/>
        </w:rPr>
        <w:t xml:space="preserve">Un pequeño cojín para nuestra biblioteca de clase</w:t>
      </w:r>
    </w:p>
    <w:p w:rsidR="00000000" w:rsidDel="00000000" w:rsidP="00000000" w:rsidRDefault="00000000" w:rsidRPr="00000000" w14:paraId="00000016">
      <w:pPr>
        <w:pageBreakBefore w:val="0"/>
        <w:ind w:left="720" w:firstLine="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7">
      <w:pPr>
        <w:pageBreakBefore w:val="0"/>
        <w:rPr>
          <w:rFonts w:ascii="Georgia" w:cs="Georgia" w:eastAsia="Georgia" w:hAnsi="Georgia"/>
          <w:color w:val="274e13"/>
          <w:sz w:val="24"/>
          <w:szCs w:val="24"/>
        </w:rPr>
      </w:pPr>
      <w:r w:rsidDel="00000000" w:rsidR="00000000" w:rsidRPr="00000000">
        <w:rPr>
          <w:rtl w:val="0"/>
        </w:rPr>
      </w:r>
    </w:p>
    <w:p w:rsidR="00000000" w:rsidDel="00000000" w:rsidP="00000000" w:rsidRDefault="00000000" w:rsidRPr="00000000" w14:paraId="00000018">
      <w:pPr>
        <w:pageBreakBefore w:val="0"/>
        <w:jc w:val="center"/>
        <w:rPr>
          <w:rFonts w:ascii="Georgia" w:cs="Georgia" w:eastAsia="Georgia" w:hAnsi="Georgia"/>
          <w:color w:val="274e13"/>
          <w:sz w:val="28"/>
          <w:szCs w:val="28"/>
        </w:rPr>
      </w:pPr>
      <w:r w:rsidDel="00000000" w:rsidR="00000000" w:rsidRPr="00000000">
        <w:rPr>
          <w:rFonts w:ascii="Georgia" w:cs="Georgia" w:eastAsia="Georgia" w:hAnsi="Georgia"/>
          <w:color w:val="274e13"/>
          <w:sz w:val="28"/>
          <w:szCs w:val="28"/>
          <w:rtl w:val="0"/>
        </w:rPr>
        <w:t xml:space="preserve">¡</w:t>
      </w:r>
      <w:r w:rsidDel="00000000" w:rsidR="00000000" w:rsidRPr="00000000">
        <w:rPr>
          <w:rFonts w:ascii="Georgia" w:cs="Georgia" w:eastAsia="Georgia" w:hAnsi="Georgia"/>
          <w:i w:val="1"/>
          <w:color w:val="274e13"/>
          <w:sz w:val="28"/>
          <w:szCs w:val="28"/>
          <w:rtl w:val="0"/>
        </w:rPr>
        <w:t xml:space="preserve">Nos veremos pronto</w:t>
      </w:r>
      <w:r w:rsidDel="00000000" w:rsidR="00000000" w:rsidRPr="00000000">
        <w:rPr>
          <w:rFonts w:ascii="Georgia" w:cs="Georgia" w:eastAsia="Georgia" w:hAnsi="Georgia"/>
          <w:color w:val="274e13"/>
          <w:sz w:val="28"/>
          <w:szCs w:val="28"/>
          <w:rtl w:val="0"/>
        </w:rPr>
        <w:t xml:space="preserve">! </w:t>
      </w:r>
    </w:p>
    <w:p w:rsidR="00000000" w:rsidDel="00000000" w:rsidP="00000000" w:rsidRDefault="00000000" w:rsidRPr="00000000" w14:paraId="00000019">
      <w:pPr>
        <w:pageBreakBefore w:val="0"/>
        <w:jc w:val="center"/>
        <w:rPr>
          <w:rFonts w:ascii="Georgia" w:cs="Georgia" w:eastAsia="Georgia" w:hAnsi="Georgia"/>
          <w:b w:val="1"/>
          <w:color w:val="274e13"/>
          <w:sz w:val="24"/>
          <w:szCs w:val="24"/>
        </w:rPr>
      </w:pPr>
      <w:r w:rsidDel="00000000" w:rsidR="00000000" w:rsidRPr="00000000">
        <w:rPr>
          <w:rtl w:val="0"/>
        </w:rPr>
      </w:r>
    </w:p>
    <w:p w:rsidR="00000000" w:rsidDel="00000000" w:rsidP="00000000" w:rsidRDefault="00000000" w:rsidRPr="00000000" w14:paraId="0000001A">
      <w:pPr>
        <w:pageBreakBefore w:val="0"/>
        <w:jc w:val="center"/>
        <w:rPr>
          <w:rFonts w:ascii="Georgia" w:cs="Georgia" w:eastAsia="Georgia" w:hAnsi="Georgia"/>
          <w:b w:val="1"/>
          <w:color w:val="274e13"/>
          <w:sz w:val="24"/>
          <w:szCs w:val="24"/>
        </w:rPr>
      </w:pPr>
      <w:r w:rsidDel="00000000" w:rsidR="00000000" w:rsidRPr="00000000">
        <w:rPr>
          <w:rFonts w:ascii="Georgia" w:cs="Georgia" w:eastAsia="Georgia" w:hAnsi="Georgia"/>
          <w:b w:val="1"/>
          <w:color w:val="274e13"/>
          <w:sz w:val="24"/>
          <w:szCs w:val="24"/>
          <w:rtl w:val="0"/>
        </w:rPr>
        <w:t xml:space="preserve">Equipo de 5to  grado</w:t>
      </w:r>
    </w:p>
    <w:p w:rsidR="00000000" w:rsidDel="00000000" w:rsidP="00000000" w:rsidRDefault="00000000" w:rsidRPr="00000000" w14:paraId="0000001B">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pageBreakBefore w:val="0"/>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E">
      <w:pPr>
        <w:pageBreakBefore w:val="0"/>
        <w:jc w:val="center"/>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1F">
      <w:pPr>
        <w:pageBreakBefore w:val="0"/>
        <w:ind w:left="0" w:firstLine="0"/>
        <w:jc w:val="left"/>
        <w:rPr>
          <w:rFonts w:ascii="Comfortaa" w:cs="Comfortaa" w:eastAsia="Comfortaa" w:hAnsi="Comfortaa"/>
          <w:b w:val="1"/>
          <w:sz w:val="32"/>
          <w:szCs w:val="32"/>
        </w:rPr>
      </w:pPr>
      <w:r w:rsidDel="00000000" w:rsidR="00000000" w:rsidRPr="00000000">
        <w:rPr>
          <w:rtl w:val="0"/>
        </w:rPr>
      </w:r>
    </w:p>
    <w:p w:rsidR="00000000" w:rsidDel="00000000" w:rsidP="00000000" w:rsidRDefault="00000000" w:rsidRPr="00000000" w14:paraId="00000020">
      <w:pPr>
        <w:pageBreakBefore w:val="0"/>
        <w:ind w:left="0" w:firstLine="0"/>
        <w:jc w:val="center"/>
        <w:rPr>
          <w:rFonts w:ascii="Georgia" w:cs="Georgia" w:eastAsia="Georgia" w:hAnsi="Georgia"/>
          <w:b w:val="1"/>
          <w:color w:val="0000ff"/>
          <w:sz w:val="28"/>
          <w:szCs w:val="28"/>
        </w:rPr>
      </w:pPr>
      <w:r w:rsidDel="00000000" w:rsidR="00000000" w:rsidRPr="00000000">
        <w:rPr>
          <w:rFonts w:ascii="Georgia" w:cs="Georgia" w:eastAsia="Georgia" w:hAnsi="Georgia"/>
          <w:b w:val="1"/>
          <w:color w:val="0000ff"/>
          <w:sz w:val="28"/>
          <w:szCs w:val="28"/>
          <w:rtl w:val="0"/>
        </w:rPr>
        <w:t xml:space="preserve">5th Grade School Supplies List</w:t>
      </w:r>
    </w:p>
    <w:p w:rsidR="00000000" w:rsidDel="00000000" w:rsidP="00000000" w:rsidRDefault="00000000" w:rsidRPr="00000000" w14:paraId="00000021">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color w:val="0000ff"/>
          <w:sz w:val="28"/>
          <w:szCs w:val="28"/>
          <w:rtl w:val="0"/>
        </w:rPr>
        <w:t xml:space="preserve">2025-2026</w:t>
      </w:r>
    </w:p>
    <w:p w:rsidR="00000000" w:rsidDel="00000000" w:rsidP="00000000" w:rsidRDefault="00000000" w:rsidRPr="00000000" w14:paraId="00000022">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3">
      <w:pPr>
        <w:spacing w:line="240" w:lineRule="auto"/>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4">
      <w:pPr>
        <w:spacing w:line="240" w:lineRule="auto"/>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At Vida, we never require our students’ families to provide school supplies, and we understand that it is not possible for many families to do so. Please do not feel any obligation to donate items. This list is provided only as a suggestion for families who are able and interested in contributing for the benefit of their child’s class.</w:t>
      </w:r>
    </w:p>
    <w:p w:rsidR="00000000" w:rsidDel="00000000" w:rsidP="00000000" w:rsidRDefault="00000000" w:rsidRPr="00000000" w14:paraId="00000025">
      <w:pPr>
        <w:pageBreakBefore w:val="0"/>
        <w:jc w:val="left"/>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26">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The most necessary school supplies will be provided by the school. If your child wishes to bring any additional school material, please identify it with their name.</w:t>
      </w:r>
    </w:p>
    <w:p w:rsidR="00000000" w:rsidDel="00000000" w:rsidP="00000000" w:rsidRDefault="00000000" w:rsidRPr="00000000" w14:paraId="00000027">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28">
      <w:pPr>
        <w:pageBreakBefore w:val="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If you would like to supplement materials in your child's homeroom teacher, please check the wish list below:</w:t>
      </w:r>
    </w:p>
    <w:p w:rsidR="00000000" w:rsidDel="00000000" w:rsidP="00000000" w:rsidRDefault="00000000" w:rsidRPr="00000000" w14:paraId="00000029">
      <w:pPr>
        <w:pageBreakBefore w:val="0"/>
        <w:rPr>
          <w:rFonts w:ascii="Georgia" w:cs="Georgia" w:eastAsia="Georgia" w:hAnsi="Georgia"/>
          <w:b w:val="1"/>
          <w:color w:val="0000ff"/>
          <w:sz w:val="24"/>
          <w:szCs w:val="24"/>
        </w:rPr>
      </w:pPr>
      <w:r w:rsidDel="00000000" w:rsidR="00000000" w:rsidRPr="00000000">
        <w:rPr>
          <w:rtl w:val="0"/>
        </w:rPr>
      </w:r>
    </w:p>
    <w:p w:rsidR="00000000" w:rsidDel="00000000" w:rsidP="00000000" w:rsidRDefault="00000000" w:rsidRPr="00000000" w14:paraId="0000002A">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Wooden pencils</w:t>
      </w:r>
    </w:p>
    <w:p w:rsidR="00000000" w:rsidDel="00000000" w:rsidP="00000000" w:rsidRDefault="00000000" w:rsidRPr="00000000" w14:paraId="0000002B">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Whiteboard markers (black and colored)</w:t>
      </w:r>
    </w:p>
    <w:p w:rsidR="00000000" w:rsidDel="00000000" w:rsidP="00000000" w:rsidRDefault="00000000" w:rsidRPr="00000000" w14:paraId="0000002C">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Antibacterial wipes</w:t>
      </w:r>
    </w:p>
    <w:p w:rsidR="00000000" w:rsidDel="00000000" w:rsidP="00000000" w:rsidRDefault="00000000" w:rsidRPr="00000000" w14:paraId="0000002D">
      <w:pPr>
        <w:pageBreakBefore w:val="0"/>
        <w:numPr>
          <w:ilvl w:val="0"/>
          <w:numId w:val="2"/>
        </w:numPr>
        <w:ind w:left="720" w:hanging="360"/>
        <w:rPr>
          <w:rFonts w:ascii="Georgia" w:cs="Georgia" w:eastAsia="Georgia" w:hAnsi="Georgia"/>
          <w:color w:val="0000ff"/>
          <w:sz w:val="24"/>
          <w:szCs w:val="24"/>
        </w:rPr>
      </w:pPr>
      <w:r w:rsidDel="00000000" w:rsidR="00000000" w:rsidRPr="00000000">
        <w:rPr>
          <w:rFonts w:ascii="Georgia" w:cs="Georgia" w:eastAsia="Georgia" w:hAnsi="Georgia"/>
          <w:color w:val="0000ff"/>
          <w:sz w:val="24"/>
          <w:szCs w:val="24"/>
          <w:rtl w:val="0"/>
        </w:rPr>
        <w:t xml:space="preserve">Paper towels</w:t>
      </w:r>
    </w:p>
    <w:p w:rsidR="00000000" w:rsidDel="00000000" w:rsidP="00000000" w:rsidRDefault="00000000" w:rsidRPr="00000000" w14:paraId="0000002E">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Kleenex </w:t>
      </w:r>
      <w:r w:rsidDel="00000000" w:rsidR="00000000" w:rsidRPr="00000000">
        <w:rPr>
          <w:rtl w:val="0"/>
        </w:rPr>
      </w:r>
    </w:p>
    <w:p w:rsidR="00000000" w:rsidDel="00000000" w:rsidP="00000000" w:rsidRDefault="00000000" w:rsidRPr="00000000" w14:paraId="0000002F">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Paper plates and cups</w:t>
      </w:r>
      <w:r w:rsidDel="00000000" w:rsidR="00000000" w:rsidRPr="00000000">
        <w:rPr>
          <w:rtl w:val="0"/>
        </w:rPr>
      </w:r>
    </w:p>
    <w:p w:rsidR="00000000" w:rsidDel="00000000" w:rsidP="00000000" w:rsidRDefault="00000000" w:rsidRPr="00000000" w14:paraId="00000030">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Plastic spoons and forks</w:t>
      </w:r>
      <w:r w:rsidDel="00000000" w:rsidR="00000000" w:rsidRPr="00000000">
        <w:rPr>
          <w:rtl w:val="0"/>
        </w:rPr>
      </w:r>
    </w:p>
    <w:p w:rsidR="00000000" w:rsidDel="00000000" w:rsidP="00000000" w:rsidRDefault="00000000" w:rsidRPr="00000000" w14:paraId="00000031">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Plastic bags</w:t>
      </w:r>
      <w:r w:rsidDel="00000000" w:rsidR="00000000" w:rsidRPr="00000000">
        <w:rPr>
          <w:rtl w:val="0"/>
        </w:rPr>
      </w:r>
    </w:p>
    <w:p w:rsidR="00000000" w:rsidDel="00000000" w:rsidP="00000000" w:rsidRDefault="00000000" w:rsidRPr="00000000" w14:paraId="00000032">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Stickers</w:t>
      </w:r>
      <w:r w:rsidDel="00000000" w:rsidR="00000000" w:rsidRPr="00000000">
        <w:rPr>
          <w:rtl w:val="0"/>
        </w:rPr>
      </w:r>
    </w:p>
    <w:p w:rsidR="00000000" w:rsidDel="00000000" w:rsidP="00000000" w:rsidRDefault="00000000" w:rsidRPr="00000000" w14:paraId="00000033">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Used magazines/books</w:t>
      </w:r>
      <w:r w:rsidDel="00000000" w:rsidR="00000000" w:rsidRPr="00000000">
        <w:rPr>
          <w:rtl w:val="0"/>
        </w:rPr>
      </w:r>
    </w:p>
    <w:p w:rsidR="00000000" w:rsidDel="00000000" w:rsidP="00000000" w:rsidRDefault="00000000" w:rsidRPr="00000000" w14:paraId="00000034">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Gently used board games </w:t>
      </w:r>
      <w:r w:rsidDel="00000000" w:rsidR="00000000" w:rsidRPr="00000000">
        <w:rPr>
          <w:rtl w:val="0"/>
        </w:rPr>
      </w:r>
    </w:p>
    <w:p w:rsidR="00000000" w:rsidDel="00000000" w:rsidP="00000000" w:rsidRDefault="00000000" w:rsidRPr="00000000" w14:paraId="00000035">
      <w:pPr>
        <w:pageBreakBefore w:val="0"/>
        <w:numPr>
          <w:ilvl w:val="0"/>
          <w:numId w:val="2"/>
        </w:numPr>
        <w:ind w:left="720" w:hanging="360"/>
        <w:rPr>
          <w:rFonts w:ascii="Georgia" w:cs="Georgia" w:eastAsia="Georgia" w:hAnsi="Georgia"/>
          <w:color w:val="0000ff"/>
          <w:sz w:val="24"/>
          <w:szCs w:val="24"/>
          <w:u w:val="none"/>
        </w:rPr>
      </w:pPr>
      <w:r w:rsidDel="00000000" w:rsidR="00000000" w:rsidRPr="00000000">
        <w:rPr>
          <w:rFonts w:ascii="Georgia" w:cs="Georgia" w:eastAsia="Georgia" w:hAnsi="Georgia"/>
          <w:color w:val="0000ff"/>
          <w:sz w:val="24"/>
          <w:szCs w:val="24"/>
          <w:rtl w:val="0"/>
        </w:rPr>
        <w:t xml:space="preserve">A small throw pillow for our class library </w:t>
      </w:r>
      <w:r w:rsidDel="00000000" w:rsidR="00000000" w:rsidRPr="00000000">
        <w:rPr>
          <w:rtl w:val="0"/>
        </w:rPr>
      </w:r>
    </w:p>
    <w:p w:rsidR="00000000" w:rsidDel="00000000" w:rsidP="00000000" w:rsidRDefault="00000000" w:rsidRPr="00000000" w14:paraId="00000036">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7">
      <w:pPr>
        <w:pageBreakBefore w:val="0"/>
        <w:rPr>
          <w:rFonts w:ascii="Georgia" w:cs="Georgia" w:eastAsia="Georgia" w:hAnsi="Georgia"/>
          <w:color w:val="0000ff"/>
          <w:sz w:val="24"/>
          <w:szCs w:val="24"/>
        </w:rPr>
      </w:pPr>
      <w:r w:rsidDel="00000000" w:rsidR="00000000" w:rsidRPr="00000000">
        <w:rPr>
          <w:rtl w:val="0"/>
        </w:rPr>
      </w:r>
    </w:p>
    <w:p w:rsidR="00000000" w:rsidDel="00000000" w:rsidP="00000000" w:rsidRDefault="00000000" w:rsidRPr="00000000" w14:paraId="00000038">
      <w:pPr>
        <w:pageBreakBefore w:val="0"/>
        <w:jc w:val="center"/>
        <w:rPr>
          <w:rFonts w:ascii="Georgia" w:cs="Georgia" w:eastAsia="Georgia" w:hAnsi="Georgia"/>
          <w:color w:val="0000ff"/>
          <w:sz w:val="28"/>
          <w:szCs w:val="28"/>
        </w:rPr>
      </w:pPr>
      <w:r w:rsidDel="00000000" w:rsidR="00000000" w:rsidRPr="00000000">
        <w:rPr>
          <w:rFonts w:ascii="Georgia" w:cs="Georgia" w:eastAsia="Georgia" w:hAnsi="Georgia"/>
          <w:i w:val="1"/>
          <w:color w:val="0000ff"/>
          <w:sz w:val="28"/>
          <w:szCs w:val="28"/>
          <w:rtl w:val="0"/>
        </w:rPr>
        <w:t xml:space="preserve">See you soon</w:t>
      </w:r>
      <w:r w:rsidDel="00000000" w:rsidR="00000000" w:rsidRPr="00000000">
        <w:rPr>
          <w:rFonts w:ascii="Georgia" w:cs="Georgia" w:eastAsia="Georgia" w:hAnsi="Georgia"/>
          <w:color w:val="0000ff"/>
          <w:sz w:val="28"/>
          <w:szCs w:val="28"/>
          <w:rtl w:val="0"/>
        </w:rPr>
        <w:t xml:space="preserve">!</w:t>
      </w:r>
    </w:p>
    <w:p w:rsidR="00000000" w:rsidDel="00000000" w:rsidP="00000000" w:rsidRDefault="00000000" w:rsidRPr="00000000" w14:paraId="00000039">
      <w:pPr>
        <w:pageBreakBefore w:val="0"/>
        <w:jc w:val="center"/>
        <w:rPr>
          <w:rFonts w:ascii="Georgia" w:cs="Georgia" w:eastAsia="Georgia" w:hAnsi="Georgia"/>
          <w:color w:val="0000ff"/>
          <w:sz w:val="28"/>
          <w:szCs w:val="28"/>
        </w:rPr>
      </w:pPr>
      <w:r w:rsidDel="00000000" w:rsidR="00000000" w:rsidRPr="00000000">
        <w:rPr>
          <w:rtl w:val="0"/>
        </w:rPr>
      </w:r>
    </w:p>
    <w:p w:rsidR="00000000" w:rsidDel="00000000" w:rsidP="00000000" w:rsidRDefault="00000000" w:rsidRPr="00000000" w14:paraId="0000003A">
      <w:pPr>
        <w:pageBreakBefore w:val="0"/>
        <w:jc w:val="center"/>
        <w:rPr>
          <w:rFonts w:ascii="Georgia" w:cs="Georgia" w:eastAsia="Georgia" w:hAnsi="Georgia"/>
          <w:b w:val="1"/>
          <w:color w:val="0000ff"/>
          <w:sz w:val="24"/>
          <w:szCs w:val="24"/>
        </w:rPr>
      </w:pPr>
      <w:r w:rsidDel="00000000" w:rsidR="00000000" w:rsidRPr="00000000">
        <w:rPr>
          <w:rFonts w:ascii="Georgia" w:cs="Georgia" w:eastAsia="Georgia" w:hAnsi="Georgia"/>
          <w:b w:val="1"/>
          <w:color w:val="0000ff"/>
          <w:sz w:val="24"/>
          <w:szCs w:val="24"/>
          <w:rtl w:val="0"/>
        </w:rPr>
        <w:t xml:space="preserve">5th grade team</w:t>
      </w:r>
    </w:p>
    <w:p w:rsidR="00000000" w:rsidDel="00000000" w:rsidP="00000000" w:rsidRDefault="00000000" w:rsidRPr="00000000" w14:paraId="0000003B">
      <w:pPr>
        <w:pageBreakBefore w:val="0"/>
        <w:rPr>
          <w:rFonts w:ascii="Georgia" w:cs="Georgia" w:eastAsia="Georgia" w:hAnsi="Georgia"/>
          <w:color w:val="0000ff"/>
          <w:sz w:val="4"/>
          <w:szCs w:val="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mfortaa">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after="160" w:line="259" w:lineRule="auto"/>
      <w:jc w:val="center"/>
      <w:rPr/>
    </w:pPr>
    <w:r w:rsidDel="00000000" w:rsidR="00000000" w:rsidRPr="00000000">
      <w:rPr>
        <w:rFonts w:ascii="Calibri" w:cs="Calibri" w:eastAsia="Calibri" w:hAnsi="Calibri"/>
      </w:rPr>
      <w:drawing>
        <wp:inline distB="114300" distT="114300" distL="114300" distR="114300">
          <wp:extent cx="1138238" cy="87739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38238" cy="87739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