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EE" w:rsidRDefault="000606EE" w:rsidP="000606EE">
      <w:pPr>
        <w:rPr>
          <w:rFonts w:ascii="Century Gothic" w:hAnsi="Century Gothic"/>
          <w:b/>
        </w:rPr>
      </w:pPr>
      <w:r w:rsidRPr="009E3B6A">
        <w:rPr>
          <w:rFonts w:ascii="Century Gothic" w:hAnsi="Century Gothic"/>
          <w:b/>
        </w:rPr>
        <w:t>Step 1:  Finding Evidence</w:t>
      </w:r>
      <w:r>
        <w:rPr>
          <w:rFonts w:ascii="Century Gothic" w:hAnsi="Century Gothic"/>
          <w:b/>
        </w:rPr>
        <w:t xml:space="preserve"> WORKSHEETS</w:t>
      </w:r>
    </w:p>
    <w:p w:rsidR="000606EE" w:rsidRDefault="000606EE" w:rsidP="000606EE"/>
    <w:p w:rsidR="000606EE" w:rsidRDefault="000606EE">
      <w:r>
        <w:rPr>
          <w:rFonts w:ascii="Century Gothic" w:hAnsi="Century Gothic"/>
          <w:b/>
          <w:u w:val="single"/>
        </w:rPr>
        <w:t>To Kill a Mockingbird</w:t>
      </w:r>
      <w:r>
        <w:t xml:space="preserve"> </w:t>
      </w:r>
      <w:r>
        <w:t>Socratic Seminar Assignment</w:t>
      </w:r>
    </w:p>
    <w:p w:rsidR="000606EE" w:rsidRDefault="000606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6"/>
      </w:tblGrid>
      <w:tr w:rsidR="000606EE" w:rsidRPr="00327B7D" w:rsidTr="00C32929">
        <w:tc>
          <w:tcPr>
            <w:tcW w:w="11016" w:type="dxa"/>
          </w:tcPr>
          <w:p w:rsidR="000606EE" w:rsidRPr="00327B7D" w:rsidRDefault="000606EE" w:rsidP="00C32929">
            <w:pPr>
              <w:rPr>
                <w:rFonts w:ascii="Century Gothic" w:hAnsi="Century Gothic"/>
                <w:b/>
                <w:sz w:val="18"/>
              </w:rPr>
            </w:pPr>
          </w:p>
          <w:p w:rsidR="000606EE" w:rsidRPr="00327B7D" w:rsidRDefault="000606EE" w:rsidP="00C32929">
            <w:pPr>
              <w:pStyle w:val="BodyText2"/>
              <w:rPr>
                <w:rFonts w:ascii="Century Gothic" w:hAnsi="Century Gothic"/>
                <w:b/>
              </w:rPr>
            </w:pPr>
            <w:r w:rsidRPr="00327B7D">
              <w:rPr>
                <w:rFonts w:ascii="Century Gothic" w:hAnsi="Century Gothic"/>
                <w:b/>
              </w:rPr>
              <w:t>Essential questions #1</w:t>
            </w:r>
            <w:r w:rsidRPr="009E3B6A">
              <w:rPr>
                <w:rFonts w:ascii="Century Gothic" w:hAnsi="Century Gothic"/>
                <w:b/>
              </w:rPr>
              <w:t xml:space="preserve"> Is </w:t>
            </w:r>
            <w:r>
              <w:rPr>
                <w:rFonts w:ascii="Century Gothic" w:hAnsi="Century Gothic"/>
                <w:b/>
              </w:rPr>
              <w:t>it possible to become an adult in society, to join an adult community, and still keep a child’s sensitivity to injustice</w:t>
            </w:r>
            <w:r w:rsidRPr="009E3B6A">
              <w:rPr>
                <w:rFonts w:ascii="Century Gothic" w:hAnsi="Century Gothic"/>
                <w:b/>
              </w:rPr>
              <w:t>?</w:t>
            </w:r>
            <w:r w:rsidRPr="00327B7D">
              <w:rPr>
                <w:rFonts w:ascii="Century Gothic" w:hAnsi="Century Gothic"/>
                <w:b/>
              </w:rPr>
              <w:t xml:space="preserve">  </w:t>
            </w:r>
          </w:p>
          <w:p w:rsidR="000606EE" w:rsidRPr="00327B7D" w:rsidRDefault="000606EE" w:rsidP="000606EE">
            <w:pPr>
              <w:pStyle w:val="BodyText2"/>
              <w:ind w:left="360"/>
              <w:rPr>
                <w:rFonts w:ascii="Century Gothic" w:hAnsi="Century Gothic"/>
              </w:rPr>
            </w:pPr>
            <w:r w:rsidRPr="00327B7D">
              <w:rPr>
                <w:rFonts w:ascii="Century Gothic" w:hAnsi="Century Gothic"/>
              </w:rPr>
              <w:t xml:space="preserve">*To consider:  </w:t>
            </w:r>
            <w:r>
              <w:rPr>
                <w:rFonts w:ascii="Century Gothic" w:hAnsi="Century Gothic"/>
              </w:rPr>
              <w:t>how does Lee communicate her</w:t>
            </w:r>
            <w:r w:rsidRPr="00327B7D">
              <w:rPr>
                <w:rFonts w:ascii="Century Gothic" w:hAnsi="Century Gothic"/>
              </w:rPr>
              <w:t xml:space="preserve"> answer?  Do you agree </w:t>
            </w:r>
            <w:r>
              <w:rPr>
                <w:rFonts w:ascii="Century Gothic" w:hAnsi="Century Gothic"/>
              </w:rPr>
              <w:t>or disagree with her</w:t>
            </w:r>
            <w:r w:rsidRPr="00327B7D">
              <w:rPr>
                <w:rFonts w:ascii="Century Gothic" w:hAnsi="Century Gothic"/>
              </w:rPr>
              <w:t>?  Why?</w:t>
            </w:r>
          </w:p>
          <w:p w:rsidR="000606EE" w:rsidRPr="00327B7D" w:rsidRDefault="000606EE" w:rsidP="00C32929">
            <w:pPr>
              <w:pStyle w:val="BodyText2"/>
              <w:ind w:left="360"/>
              <w:rPr>
                <w:rFonts w:ascii="Century Gothic" w:hAnsi="Century Gothic"/>
              </w:rPr>
            </w:pPr>
          </w:p>
          <w:p w:rsidR="000606EE" w:rsidRPr="00327B7D" w:rsidRDefault="000606EE" w:rsidP="00C32929">
            <w:pPr>
              <w:pStyle w:val="BodyText2"/>
              <w:ind w:left="360"/>
              <w:rPr>
                <w:rFonts w:ascii="Century Gothic" w:hAnsi="Century Gothic"/>
              </w:rPr>
            </w:pPr>
          </w:p>
          <w:p w:rsidR="000606EE" w:rsidRDefault="000606EE" w:rsidP="000606EE">
            <w:pPr>
              <w:pStyle w:val="BodyText2"/>
              <w:numPr>
                <w:ilvl w:val="0"/>
                <w:numId w:val="1"/>
              </w:numPr>
              <w:rPr>
                <w:rFonts w:ascii="Century Gothic" w:hAnsi="Century Gothic"/>
              </w:rPr>
            </w:pPr>
            <w:r w:rsidRPr="00327B7D">
              <w:rPr>
                <w:rFonts w:ascii="Century Gothic" w:hAnsi="Century Gothic"/>
              </w:rPr>
              <w:t>What you think:</w:t>
            </w: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Pr="00327B7D" w:rsidRDefault="000606EE" w:rsidP="000606EE">
            <w:pPr>
              <w:pStyle w:val="BodyText2"/>
              <w:ind w:left="1080"/>
              <w:rPr>
                <w:rFonts w:ascii="Century Gothic" w:hAnsi="Century Gothic"/>
              </w:rPr>
            </w:pPr>
          </w:p>
          <w:p w:rsidR="000606EE" w:rsidRDefault="000606EE" w:rsidP="000606EE">
            <w:pPr>
              <w:pStyle w:val="BodyText2"/>
              <w:numPr>
                <w:ilvl w:val="0"/>
                <w:numId w:val="1"/>
              </w:numPr>
              <w:rPr>
                <w:rFonts w:ascii="Century Gothic" w:hAnsi="Century Gothic"/>
              </w:rPr>
            </w:pPr>
            <w:r w:rsidRPr="00327B7D">
              <w:rPr>
                <w:rFonts w:ascii="Century Gothic" w:hAnsi="Century Gothic"/>
              </w:rPr>
              <w:t>3 supporting quotes (include page numbers):</w:t>
            </w: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Pr="00327B7D" w:rsidRDefault="000606EE" w:rsidP="000606EE">
            <w:pPr>
              <w:pStyle w:val="BodyText2"/>
              <w:ind w:left="1080"/>
              <w:rPr>
                <w:rFonts w:ascii="Century Gothic" w:hAnsi="Century Gothic"/>
              </w:rPr>
            </w:pPr>
          </w:p>
          <w:p w:rsidR="000606EE" w:rsidRDefault="000606EE" w:rsidP="00C32929">
            <w:pPr>
              <w:rPr>
                <w:rFonts w:ascii="Century Gothic" w:hAnsi="Century Gothic"/>
                <w:b/>
                <w:sz w:val="18"/>
              </w:rPr>
            </w:pPr>
          </w:p>
          <w:p w:rsidR="000606EE" w:rsidRDefault="000606EE" w:rsidP="00C32929">
            <w:pPr>
              <w:rPr>
                <w:rFonts w:ascii="Century Gothic" w:hAnsi="Century Gothic"/>
                <w:b/>
                <w:sz w:val="18"/>
              </w:rPr>
            </w:pPr>
          </w:p>
          <w:p w:rsidR="000606EE" w:rsidRDefault="000606EE" w:rsidP="00C32929">
            <w:pPr>
              <w:rPr>
                <w:rFonts w:ascii="Century Gothic" w:hAnsi="Century Gothic"/>
                <w:b/>
                <w:sz w:val="18"/>
              </w:rPr>
            </w:pPr>
          </w:p>
          <w:p w:rsidR="000606EE" w:rsidRDefault="000606EE" w:rsidP="00C32929">
            <w:pPr>
              <w:rPr>
                <w:rFonts w:ascii="Century Gothic" w:hAnsi="Century Gothic"/>
                <w:b/>
                <w:sz w:val="18"/>
              </w:rPr>
            </w:pPr>
          </w:p>
          <w:p w:rsidR="000606EE" w:rsidRPr="00327B7D" w:rsidRDefault="000606EE" w:rsidP="00C32929">
            <w:pPr>
              <w:rPr>
                <w:rFonts w:ascii="Century Gothic" w:hAnsi="Century Gothic"/>
                <w:b/>
                <w:sz w:val="18"/>
              </w:rPr>
            </w:pPr>
          </w:p>
        </w:tc>
      </w:tr>
      <w:tr w:rsidR="000606EE" w:rsidRPr="00327B7D" w:rsidTr="00C32929">
        <w:tc>
          <w:tcPr>
            <w:tcW w:w="11016" w:type="dxa"/>
          </w:tcPr>
          <w:p w:rsidR="000606EE" w:rsidRDefault="000606EE" w:rsidP="00C32929">
            <w:pPr>
              <w:pStyle w:val="BodyText2"/>
              <w:rPr>
                <w:rFonts w:ascii="Century Gothic" w:hAnsi="Century Gothic"/>
                <w:b/>
              </w:rPr>
            </w:pPr>
            <w:r w:rsidRPr="00327B7D">
              <w:rPr>
                <w:rFonts w:ascii="Century Gothic" w:hAnsi="Century Gothic"/>
                <w:b/>
              </w:rPr>
              <w:lastRenderedPageBreak/>
              <w:t>Essential questions #2:</w:t>
            </w:r>
            <w:r>
              <w:rPr>
                <w:rFonts w:ascii="Century Gothic" w:hAnsi="Century Gothic"/>
                <w:b/>
              </w:rPr>
              <w:t xml:space="preserve"> How does Lee present the following perspectives (world views) in the novel: Rational, Emotional, Innocent, Cynical, and Traditional </w:t>
            </w:r>
            <w:r w:rsidRPr="00D67799">
              <w:rPr>
                <w:rFonts w:ascii="Century Gothic" w:hAnsi="Century Gothic"/>
              </w:rPr>
              <w:t>(based on views received from parents, for example)</w:t>
            </w:r>
            <w:r w:rsidRPr="00F82C6C">
              <w:rPr>
                <w:rFonts w:ascii="Century Gothic" w:hAnsi="Century Gothic"/>
                <w:b/>
              </w:rPr>
              <w:t>?</w:t>
            </w:r>
          </w:p>
          <w:p w:rsidR="000606EE" w:rsidRDefault="000606EE" w:rsidP="00C32929">
            <w:pPr>
              <w:pStyle w:val="BodyText2"/>
              <w:rPr>
                <w:rFonts w:ascii="Century Gothic" w:hAnsi="Century Gothic"/>
              </w:rPr>
            </w:pPr>
            <w:r>
              <w:rPr>
                <w:rFonts w:ascii="Century Gothic" w:hAnsi="Century Gothic"/>
                <w:b/>
              </w:rPr>
              <w:t xml:space="preserve">      </w:t>
            </w:r>
            <w:r w:rsidRPr="00327B7D">
              <w:rPr>
                <w:rFonts w:ascii="Century Gothic" w:hAnsi="Century Gothic"/>
              </w:rPr>
              <w:t xml:space="preserve">*To consider:  </w:t>
            </w:r>
            <w:r>
              <w:rPr>
                <w:rFonts w:ascii="Century Gothic" w:hAnsi="Century Gothic"/>
              </w:rPr>
              <w:t>which characters does Lee use to</w:t>
            </w:r>
            <w:r w:rsidRPr="00327B7D">
              <w:rPr>
                <w:rFonts w:ascii="Century Gothic" w:hAnsi="Century Gothic"/>
              </w:rPr>
              <w:t xml:space="preserve"> </w:t>
            </w:r>
            <w:r>
              <w:rPr>
                <w:rFonts w:ascii="Century Gothic" w:hAnsi="Century Gothic"/>
              </w:rPr>
              <w:t>present</w:t>
            </w:r>
            <w:r w:rsidRPr="00327B7D">
              <w:rPr>
                <w:rFonts w:ascii="Century Gothic" w:hAnsi="Century Gothic"/>
              </w:rPr>
              <w:t xml:space="preserve"> </w:t>
            </w:r>
            <w:r>
              <w:rPr>
                <w:rFonts w:ascii="Century Gothic" w:hAnsi="Century Gothic"/>
              </w:rPr>
              <w:t>these</w:t>
            </w:r>
            <w:r w:rsidRPr="00327B7D">
              <w:rPr>
                <w:rFonts w:ascii="Century Gothic" w:hAnsi="Century Gothic"/>
              </w:rPr>
              <w:t xml:space="preserve"> </w:t>
            </w:r>
            <w:r>
              <w:rPr>
                <w:rFonts w:ascii="Century Gothic" w:hAnsi="Century Gothic"/>
              </w:rPr>
              <w:t>perspectives</w:t>
            </w:r>
            <w:r w:rsidRPr="00327B7D">
              <w:rPr>
                <w:rFonts w:ascii="Century Gothic" w:hAnsi="Century Gothic"/>
              </w:rPr>
              <w:t xml:space="preserve">?  </w:t>
            </w:r>
            <w:r>
              <w:rPr>
                <w:rFonts w:ascii="Century Gothic" w:hAnsi="Century Gothic"/>
              </w:rPr>
              <w:t xml:space="preserve">How do these perspectives </w:t>
            </w:r>
          </w:p>
          <w:p w:rsidR="000606EE" w:rsidRDefault="000606EE" w:rsidP="00C32929">
            <w:pPr>
              <w:pStyle w:val="BodyText2"/>
              <w:rPr>
                <w:rFonts w:ascii="Century Gothic" w:hAnsi="Century Gothic"/>
              </w:rPr>
            </w:pPr>
            <w:r>
              <w:rPr>
                <w:rFonts w:ascii="Century Gothic" w:hAnsi="Century Gothic"/>
              </w:rPr>
              <w:t xml:space="preserve">       contribute to the conflict of humanity and society in the novel (Boo’s conflict w/ </w:t>
            </w:r>
            <w:proofErr w:type="spellStart"/>
            <w:r>
              <w:rPr>
                <w:rFonts w:ascii="Century Gothic" w:hAnsi="Century Gothic"/>
              </w:rPr>
              <w:t>Maycomb</w:t>
            </w:r>
            <w:proofErr w:type="spellEnd"/>
            <w:r>
              <w:rPr>
                <w:rFonts w:ascii="Century Gothic" w:hAnsi="Century Gothic"/>
              </w:rPr>
              <w:t xml:space="preserve">, Tom’s conflict </w:t>
            </w:r>
          </w:p>
          <w:p w:rsidR="000606EE" w:rsidRDefault="000606EE" w:rsidP="00C32929">
            <w:pPr>
              <w:pStyle w:val="BodyText2"/>
              <w:rPr>
                <w:rFonts w:ascii="Century Gothic" w:hAnsi="Century Gothic"/>
              </w:rPr>
            </w:pPr>
            <w:r>
              <w:rPr>
                <w:rFonts w:ascii="Century Gothic" w:hAnsi="Century Gothic"/>
              </w:rPr>
              <w:t xml:space="preserve">       </w:t>
            </w:r>
            <w:proofErr w:type="gramStart"/>
            <w:r>
              <w:rPr>
                <w:rFonts w:ascii="Century Gothic" w:hAnsi="Century Gothic"/>
              </w:rPr>
              <w:t>w</w:t>
            </w:r>
            <w:proofErr w:type="gramEnd"/>
            <w:r>
              <w:rPr>
                <w:rFonts w:ascii="Century Gothic" w:hAnsi="Century Gothic"/>
              </w:rPr>
              <w:t xml:space="preserve">/ white justice system, Atticus’s conflict w/ his neighbors, and the children’s conflict w/ the adult world)?  </w:t>
            </w:r>
          </w:p>
          <w:p w:rsidR="000606EE" w:rsidRDefault="000606EE" w:rsidP="00C32929">
            <w:pPr>
              <w:pStyle w:val="BodyText2"/>
              <w:rPr>
                <w:rFonts w:ascii="Century Gothic" w:hAnsi="Century Gothic"/>
              </w:rPr>
            </w:pPr>
          </w:p>
          <w:p w:rsidR="000606EE" w:rsidRDefault="000606EE" w:rsidP="000606EE">
            <w:pPr>
              <w:pStyle w:val="BodyText2"/>
              <w:numPr>
                <w:ilvl w:val="0"/>
                <w:numId w:val="3"/>
              </w:numPr>
              <w:rPr>
                <w:rFonts w:ascii="Century Gothic" w:hAnsi="Century Gothic"/>
              </w:rPr>
            </w:pPr>
            <w:r w:rsidRPr="00327B7D">
              <w:rPr>
                <w:rFonts w:ascii="Century Gothic" w:hAnsi="Century Gothic"/>
              </w:rPr>
              <w:t>What you think:</w:t>
            </w: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Pr="00327B7D"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numPr>
                <w:ilvl w:val="0"/>
                <w:numId w:val="3"/>
              </w:numPr>
              <w:rPr>
                <w:rFonts w:ascii="Century Gothic" w:hAnsi="Century Gothic"/>
              </w:rPr>
            </w:pPr>
            <w:r w:rsidRPr="00F82C6C">
              <w:rPr>
                <w:rFonts w:ascii="Century Gothic" w:hAnsi="Century Gothic"/>
              </w:rPr>
              <w:t>3 supporting quotes (include page numbers):</w:t>
            </w: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Pr="00327B7D" w:rsidRDefault="000606EE" w:rsidP="000606EE">
            <w:pPr>
              <w:pStyle w:val="BodyText2"/>
              <w:ind w:left="1080"/>
              <w:rPr>
                <w:rFonts w:ascii="Century Gothic" w:hAnsi="Century Gothic"/>
              </w:rPr>
            </w:pPr>
          </w:p>
          <w:p w:rsidR="000606EE" w:rsidRDefault="000606EE" w:rsidP="000606EE">
            <w:pPr>
              <w:rPr>
                <w:rFonts w:ascii="Century Gothic" w:hAnsi="Century Gothic"/>
                <w:b/>
                <w:sz w:val="18"/>
              </w:rPr>
            </w:pPr>
          </w:p>
          <w:p w:rsidR="000606EE" w:rsidRDefault="000606EE" w:rsidP="000606EE">
            <w:pPr>
              <w:rPr>
                <w:rFonts w:ascii="Century Gothic" w:hAnsi="Century Gothic"/>
                <w:b/>
                <w:sz w:val="18"/>
              </w:rPr>
            </w:pPr>
          </w:p>
          <w:p w:rsidR="000606EE" w:rsidRDefault="000606EE" w:rsidP="000606EE">
            <w:pPr>
              <w:rPr>
                <w:rFonts w:ascii="Century Gothic" w:hAnsi="Century Gothic"/>
                <w:b/>
                <w:sz w:val="18"/>
              </w:rPr>
            </w:pPr>
          </w:p>
          <w:p w:rsidR="000606EE" w:rsidRDefault="000606EE" w:rsidP="000606EE">
            <w:pPr>
              <w:rPr>
                <w:rFonts w:ascii="Century Gothic" w:hAnsi="Century Gothic"/>
                <w:b/>
                <w:sz w:val="18"/>
              </w:rPr>
            </w:pPr>
          </w:p>
          <w:p w:rsidR="000606EE" w:rsidRDefault="000606EE" w:rsidP="00C32929">
            <w:pPr>
              <w:pStyle w:val="BodyText2"/>
              <w:ind w:left="1080"/>
              <w:rPr>
                <w:rFonts w:ascii="Century Gothic" w:hAnsi="Century Gothic"/>
              </w:rPr>
            </w:pPr>
          </w:p>
          <w:p w:rsidR="000606EE" w:rsidRDefault="000606EE" w:rsidP="00C32929">
            <w:pPr>
              <w:pStyle w:val="BodyText2"/>
              <w:ind w:left="1080"/>
              <w:rPr>
                <w:rFonts w:ascii="Century Gothic" w:hAnsi="Century Gothic"/>
              </w:rPr>
            </w:pPr>
          </w:p>
          <w:p w:rsidR="000606EE" w:rsidRPr="00F82C6C" w:rsidRDefault="000606EE" w:rsidP="00C32929">
            <w:pPr>
              <w:pStyle w:val="BodyText2"/>
              <w:ind w:left="1080"/>
              <w:rPr>
                <w:rFonts w:ascii="Century Gothic" w:hAnsi="Century Gothic"/>
              </w:rPr>
            </w:pPr>
          </w:p>
        </w:tc>
      </w:tr>
      <w:tr w:rsidR="000606EE" w:rsidRPr="00327B7D" w:rsidTr="00C32929">
        <w:tc>
          <w:tcPr>
            <w:tcW w:w="11016" w:type="dxa"/>
          </w:tcPr>
          <w:p w:rsidR="000606EE" w:rsidRPr="00327B7D" w:rsidRDefault="000606EE" w:rsidP="00C32929">
            <w:pPr>
              <w:pStyle w:val="BodyText2"/>
              <w:rPr>
                <w:rFonts w:ascii="Century Gothic" w:hAnsi="Century Gothic"/>
                <w:b/>
              </w:rPr>
            </w:pPr>
            <w:r>
              <w:rPr>
                <w:rFonts w:ascii="Century Gothic" w:hAnsi="Century Gothic"/>
                <w:b/>
              </w:rPr>
              <w:lastRenderedPageBreak/>
              <w:t>Essential questions #3</w:t>
            </w:r>
            <w:r w:rsidRPr="00327B7D">
              <w:rPr>
                <w:rFonts w:ascii="Century Gothic" w:hAnsi="Century Gothic"/>
                <w:b/>
              </w:rPr>
              <w:t xml:space="preserve">: How does </w:t>
            </w:r>
            <w:r>
              <w:rPr>
                <w:rFonts w:ascii="Century Gothic" w:hAnsi="Century Gothic"/>
                <w:b/>
              </w:rPr>
              <w:t>Lee</w:t>
            </w:r>
            <w:r w:rsidRPr="00327B7D">
              <w:rPr>
                <w:rFonts w:ascii="Century Gothic" w:hAnsi="Century Gothic"/>
                <w:b/>
              </w:rPr>
              <w:t xml:space="preserve"> use figurative language to communicate his personal or political beliefs to the reader?</w:t>
            </w:r>
          </w:p>
          <w:p w:rsidR="000606EE" w:rsidRPr="00F95E17" w:rsidRDefault="000606EE" w:rsidP="00C32929">
            <w:pPr>
              <w:pStyle w:val="BodyText2"/>
              <w:ind w:left="360"/>
              <w:rPr>
                <w:rFonts w:ascii="Century Gothic" w:hAnsi="Century Gothic"/>
              </w:rPr>
            </w:pPr>
            <w:r w:rsidRPr="00F95E17">
              <w:rPr>
                <w:rFonts w:ascii="Century Gothic" w:hAnsi="Century Gothic"/>
              </w:rPr>
              <w:t>*To consider:  what are the connotations of the words Lee chooses?  What words or descriptions seem to be repeated?  When she uses similes and metaphors, what does she compare?  Why does she choose to make these comparisons?  What is she trying to make you, the reader, feel?</w:t>
            </w:r>
          </w:p>
          <w:p w:rsidR="000606EE" w:rsidRPr="00327B7D" w:rsidRDefault="000606EE" w:rsidP="00C32929">
            <w:pPr>
              <w:pStyle w:val="BodyText2"/>
              <w:rPr>
                <w:rFonts w:ascii="Century Gothic" w:hAnsi="Century Gothic"/>
              </w:rPr>
            </w:pPr>
          </w:p>
          <w:p w:rsidR="000606EE" w:rsidRDefault="000606EE" w:rsidP="000606EE">
            <w:pPr>
              <w:pStyle w:val="BodyText2"/>
              <w:numPr>
                <w:ilvl w:val="0"/>
                <w:numId w:val="2"/>
              </w:numPr>
              <w:rPr>
                <w:rFonts w:ascii="Century Gothic" w:hAnsi="Century Gothic"/>
              </w:rPr>
            </w:pPr>
            <w:r w:rsidRPr="00327B7D">
              <w:rPr>
                <w:rFonts w:ascii="Century Gothic" w:hAnsi="Century Gothic"/>
              </w:rPr>
              <w:t>What you think:</w:t>
            </w: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Pr="00327B7D"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Pr="00327B7D" w:rsidRDefault="000606EE" w:rsidP="000606EE">
            <w:pPr>
              <w:pStyle w:val="BodyText2"/>
              <w:ind w:left="1080"/>
              <w:rPr>
                <w:rFonts w:ascii="Century Gothic" w:hAnsi="Century Gothic"/>
              </w:rPr>
            </w:pPr>
          </w:p>
          <w:p w:rsidR="000606EE" w:rsidRDefault="000606EE" w:rsidP="000606EE">
            <w:pPr>
              <w:pStyle w:val="BodyText2"/>
              <w:numPr>
                <w:ilvl w:val="0"/>
                <w:numId w:val="2"/>
              </w:numPr>
              <w:rPr>
                <w:rFonts w:ascii="Century Gothic" w:hAnsi="Century Gothic"/>
              </w:rPr>
            </w:pPr>
            <w:r w:rsidRPr="00327B7D">
              <w:rPr>
                <w:rFonts w:ascii="Century Gothic" w:hAnsi="Century Gothic"/>
              </w:rPr>
              <w:t>3 supporting quotes (include page numbers):</w:t>
            </w: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Default="000606EE" w:rsidP="000606EE">
            <w:pPr>
              <w:pStyle w:val="BodyText2"/>
              <w:ind w:left="1080"/>
              <w:rPr>
                <w:rFonts w:ascii="Century Gothic" w:hAnsi="Century Gothic"/>
              </w:rPr>
            </w:pPr>
          </w:p>
          <w:p w:rsidR="000606EE" w:rsidRPr="00327B7D" w:rsidRDefault="000606EE" w:rsidP="000606EE">
            <w:pPr>
              <w:pStyle w:val="BodyText2"/>
              <w:ind w:left="1080"/>
              <w:rPr>
                <w:rFonts w:ascii="Century Gothic" w:hAnsi="Century Gothic"/>
              </w:rPr>
            </w:pPr>
          </w:p>
          <w:p w:rsidR="000606EE" w:rsidRDefault="000606EE" w:rsidP="000606EE">
            <w:pPr>
              <w:rPr>
                <w:rFonts w:ascii="Century Gothic" w:hAnsi="Century Gothic"/>
                <w:b/>
                <w:sz w:val="18"/>
              </w:rPr>
            </w:pPr>
          </w:p>
          <w:p w:rsidR="000606EE" w:rsidRDefault="000606EE" w:rsidP="000606EE">
            <w:pPr>
              <w:rPr>
                <w:rFonts w:ascii="Century Gothic" w:hAnsi="Century Gothic"/>
                <w:b/>
                <w:sz w:val="18"/>
              </w:rPr>
            </w:pPr>
          </w:p>
          <w:p w:rsidR="000606EE" w:rsidRDefault="000606EE" w:rsidP="000606EE">
            <w:pPr>
              <w:rPr>
                <w:rFonts w:ascii="Century Gothic" w:hAnsi="Century Gothic"/>
                <w:b/>
                <w:sz w:val="18"/>
              </w:rPr>
            </w:pPr>
          </w:p>
          <w:p w:rsidR="000606EE" w:rsidRDefault="000606EE" w:rsidP="000606EE">
            <w:pPr>
              <w:rPr>
                <w:rFonts w:ascii="Century Gothic" w:hAnsi="Century Gothic"/>
                <w:b/>
                <w:sz w:val="18"/>
              </w:rPr>
            </w:pPr>
          </w:p>
          <w:p w:rsidR="000606EE" w:rsidRPr="00327B7D" w:rsidRDefault="000606EE" w:rsidP="00C32929">
            <w:pPr>
              <w:rPr>
                <w:rFonts w:ascii="Century Gothic" w:hAnsi="Century Gothic"/>
                <w:b/>
                <w:sz w:val="18"/>
              </w:rPr>
            </w:pPr>
          </w:p>
        </w:tc>
      </w:tr>
    </w:tbl>
    <w:p w:rsidR="000606EE" w:rsidRDefault="000606EE"/>
    <w:sectPr w:rsidR="000606EE" w:rsidSect="000606E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C80"/>
    <w:multiLevelType w:val="hybridMultilevel"/>
    <w:tmpl w:val="C756C4FC"/>
    <w:lvl w:ilvl="0" w:tplc="40A2D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6BDF"/>
    <w:multiLevelType w:val="hybridMultilevel"/>
    <w:tmpl w:val="C756C4FC"/>
    <w:lvl w:ilvl="0" w:tplc="40A2D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31750"/>
    <w:multiLevelType w:val="hybridMultilevel"/>
    <w:tmpl w:val="C756C4FC"/>
    <w:lvl w:ilvl="0" w:tplc="40A2D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compat/>
  <w:rsids>
    <w:rsidRoot w:val="000606EE"/>
    <w:rsid w:val="000606EE"/>
    <w:rsid w:val="002E4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E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606EE"/>
    <w:rPr>
      <w:rFonts w:ascii="Comic Sans MS" w:hAnsi="Comic Sans MS"/>
      <w:sz w:val="20"/>
    </w:rPr>
  </w:style>
  <w:style w:type="character" w:customStyle="1" w:styleId="BodyText2Char">
    <w:name w:val="Body Text 2 Char"/>
    <w:basedOn w:val="DefaultParagraphFont"/>
    <w:link w:val="BodyText2"/>
    <w:rsid w:val="000606EE"/>
    <w:rPr>
      <w:rFonts w:ascii="Comic Sans MS" w:eastAsia="Times" w:hAnsi="Comic Sans M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aaguilar</dc:creator>
  <cp:lastModifiedBy>aaguilar</cp:lastModifiedBy>
  <cp:revision>1</cp:revision>
  <dcterms:created xsi:type="dcterms:W3CDTF">2014-04-10T19:16:00Z</dcterms:created>
  <dcterms:modified xsi:type="dcterms:W3CDTF">2014-04-10T19:22:00Z</dcterms:modified>
</cp:coreProperties>
</file>