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545" w:rsidRPr="00C33545" w:rsidRDefault="00C33545" w:rsidP="00C33545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Cherry Chase Charger Pride Expectations Grid</w:t>
      </w:r>
    </w:p>
    <w:tbl>
      <w:tblPr>
        <w:tblW w:w="11548" w:type="dxa"/>
        <w:tblInd w:w="-9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7"/>
        <w:gridCol w:w="3658"/>
        <w:gridCol w:w="3516"/>
        <w:gridCol w:w="3007"/>
      </w:tblGrid>
      <w:tr w:rsidR="00C33545" w:rsidRPr="00C33545" w:rsidTr="00C33545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b/>
                <w:bCs/>
                <w:color w:val="000000"/>
                <w:sz w:val="23"/>
                <w:szCs w:val="23"/>
              </w:rPr>
              <w:t>Area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b/>
                <w:bCs/>
                <w:color w:val="000000"/>
                <w:sz w:val="23"/>
                <w:szCs w:val="23"/>
              </w:rPr>
              <w:t>Be Safe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b/>
                <w:bCs/>
                <w:color w:val="000000"/>
                <w:sz w:val="23"/>
                <w:szCs w:val="23"/>
              </w:rPr>
              <w:t>Be Respectful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b/>
                <w:bCs/>
                <w:color w:val="000000"/>
                <w:sz w:val="23"/>
                <w:szCs w:val="23"/>
              </w:rPr>
              <w:t>Be Responsible</w:t>
            </w:r>
          </w:p>
        </w:tc>
      </w:tr>
      <w:tr w:rsidR="00C33545" w:rsidRPr="00C33545" w:rsidTr="00C33545">
        <w:trPr>
          <w:trHeight w:val="186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b/>
                <w:bCs/>
                <w:color w:val="000000"/>
                <w:sz w:val="23"/>
                <w:szCs w:val="23"/>
              </w:rPr>
              <w:t>All Common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b/>
                <w:bCs/>
                <w:color w:val="000000"/>
                <w:sz w:val="23"/>
                <w:szCs w:val="23"/>
              </w:rPr>
              <w:t>Areas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pple Casual" w:eastAsia="Times New Roman" w:hAnsi="Apple Casual" w:cs="Times New Roman"/>
                <w:b/>
                <w:bCs/>
                <w:noProof/>
                <w:color w:val="000000"/>
                <w:sz w:val="23"/>
                <w:szCs w:val="23"/>
              </w:rPr>
              <w:drawing>
                <wp:inline distT="0" distB="0" distL="0" distR="0" wp14:anchorId="632FEE6E" wp14:editId="40DAE43A">
                  <wp:extent cx="704850" cy="660400"/>
                  <wp:effectExtent l="0" t="0" r="0" b="6350"/>
                  <wp:docPr id="8" name="Picture 8" descr="https://lh3.googleusercontent.com/IvzWgF7Y1PIdoFKw5ABM932eQrTK2NSTqNk5Ym9Pt_hRk_OnXHWyThgznM8xIgVtp2_aHDbKIr0laD1RSu_8y1EOXQ2gEE_Wx8weco5E9oegNOQknQaqnOGCi__BTRZHOUH8Z65lvA3h3luEZ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IvzWgF7Y1PIdoFKw5ABM932eQrTK2NSTqNk5Ym9Pt_hRk_OnXHWyThgznM8xIgVtp2_aHDbKIr0laD1RSu_8y1EOXQ2gEE_Wx8weco5E9oegNOQknQaqnOGCi__BTRZHOUH8Z65lvA3h3luEZ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*Walk</w:t>
            </w:r>
          </w:p>
          <w:p w:rsidR="00C33545" w:rsidRDefault="00C33545" w:rsidP="00C33545">
            <w:pPr>
              <w:spacing w:after="0" w:line="240" w:lineRule="auto"/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*Keep hands, feet, and objects to self                                                  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*Use all equipment and materials appropriately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*Use kind words and  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 xml:space="preserve"> actions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 xml:space="preserve">*Be an </w:t>
            </w:r>
            <w:proofErr w:type="spellStart"/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Upstander</w:t>
            </w:r>
            <w:proofErr w:type="spellEnd"/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*Take proper care of all personal belongings and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school equipment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*Follow school  </w:t>
            </w:r>
          </w:p>
          <w:p w:rsidR="00C33545" w:rsidRDefault="00C33545" w:rsidP="00C33545">
            <w:pPr>
              <w:spacing w:after="0" w:line="240" w:lineRule="auto"/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procedures                           </w:t>
            </w:r>
          </w:p>
          <w:p w:rsidR="00C33545" w:rsidRDefault="00C33545" w:rsidP="00C33545">
            <w:pPr>
              <w:spacing w:after="0" w:line="240" w:lineRule="auto"/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*Wait for your turn                           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*Clean up after self                           *Follow adult directions</w:t>
            </w:r>
          </w:p>
        </w:tc>
      </w:tr>
      <w:tr w:rsidR="00C33545" w:rsidRPr="00C33545" w:rsidTr="00C33545">
        <w:trPr>
          <w:trHeight w:val="140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b/>
                <w:bCs/>
                <w:color w:val="000000"/>
                <w:sz w:val="23"/>
                <w:szCs w:val="23"/>
              </w:rPr>
              <w:t>Bathrooms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pple Casual" w:eastAsia="Times New Roman" w:hAnsi="Apple Casual" w:cs="Times New Roman"/>
                <w:b/>
                <w:bCs/>
                <w:noProof/>
                <w:color w:val="000000"/>
                <w:sz w:val="23"/>
                <w:szCs w:val="23"/>
              </w:rPr>
              <w:drawing>
                <wp:inline distT="0" distB="0" distL="0" distR="0" wp14:anchorId="325D5C89" wp14:editId="42B3AEF7">
                  <wp:extent cx="565150" cy="552450"/>
                  <wp:effectExtent l="0" t="0" r="6350" b="0"/>
                  <wp:docPr id="7" name="Picture 7" descr="https://lh6.googleusercontent.com/9OqH6MStbTV6cJ5MoCwmCI-ipeaDbM-DmNAvbD_J96V7CqsdnAo88IJtBOboj2rqioDsI_2CNjrQsDOHg60FMpK-NjCKHdhAZaDVKb2l4qoKH83oEPxTtMMvMdWMaEkl1OZPIwThIXnzdKJc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6.googleusercontent.com/9OqH6MStbTV6cJ5MoCwmCI-ipeaDbM-DmNAvbD_J96V7CqsdnAo88IJtBOboj2rqioDsI_2CNjrQsDOHg60FMpK-NjCKHdhAZaDVKb2l4qoKH83oEPxTtMMvMdWMaEkl1OZPIwThIXnzdKJc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*Open doors slowly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*Use, flush, wash, leave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*One student per stall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*Keep water in sink 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*Use quiet voices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*Give people privacy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*Return to room  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promptly 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*Report any problems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*Wait outside for friends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*Use bathroom pass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*Dispose of trash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545" w:rsidRPr="00C33545" w:rsidTr="00C33545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b/>
                <w:bCs/>
                <w:color w:val="000000"/>
                <w:sz w:val="23"/>
                <w:szCs w:val="23"/>
              </w:rPr>
              <w:t>Halls</w:t>
            </w:r>
          </w:p>
          <w:p w:rsidR="00C33545" w:rsidRP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pple Casual" w:eastAsia="Times New Roman" w:hAnsi="Apple Casual" w:cs="Times New Roman"/>
                <w:b/>
                <w:bCs/>
                <w:noProof/>
                <w:color w:val="000000"/>
                <w:sz w:val="23"/>
                <w:szCs w:val="23"/>
              </w:rPr>
              <w:drawing>
                <wp:inline distT="0" distB="0" distL="0" distR="0" wp14:anchorId="031E15D3" wp14:editId="3437F228">
                  <wp:extent cx="571500" cy="457200"/>
                  <wp:effectExtent l="0" t="0" r="0" b="0"/>
                  <wp:docPr id="6" name="Picture 6" descr="https://lh4.googleusercontent.com/L1wuYjSgrAYSmKCSwy93nTr0aQisRFfHnjlwCvXw9kwVCKX9FmSDAAVLwLG06DXpU4svIpS9NtVLgPBTOX2vMQ4qeYPb-XcG4GjxZfjKpZLGZuSErGouLtSCZRLROd7E0tfRhJ1avZi8nqi54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4.googleusercontent.com/L1wuYjSgrAYSmKCSwy93nTr0aQisRFfHnjlwCvXw9kwVCKX9FmSDAAVLwLG06DXpU4svIpS9NtVLgPBTOX2vMQ4qeYPb-XcG4GjxZfjKpZLGZuSErGouLtSCZRLROd7E0tfRhJ1avZi8nqi54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*Face forward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*Stand behind the person in front of you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 xml:space="preserve">*Watch for opening </w:t>
            </w:r>
          </w:p>
          <w:p w:rsidR="00C33545" w:rsidRP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 xml:space="preserve"> doors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 xml:space="preserve">*Walk quietly </w:t>
            </w:r>
          </w:p>
          <w:p w:rsidR="00C33545" w:rsidRP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 xml:space="preserve">*Stay in supervised areas </w:t>
            </w:r>
          </w:p>
          <w:p w:rsidR="00C33545" w:rsidRP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*Get where you’re going</w:t>
            </w:r>
          </w:p>
        </w:tc>
      </w:tr>
      <w:tr w:rsidR="00C33545" w:rsidRPr="00C33545" w:rsidTr="00C33545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b/>
                <w:bCs/>
                <w:color w:val="000000"/>
                <w:sz w:val="23"/>
                <w:szCs w:val="23"/>
              </w:rPr>
              <w:t>Office</w:t>
            </w:r>
          </w:p>
          <w:p w:rsidR="00C33545" w:rsidRP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pple Casual" w:eastAsia="Times New Roman" w:hAnsi="Apple Casual" w:cs="Times New Roman"/>
                <w:b/>
                <w:bCs/>
                <w:noProof/>
                <w:color w:val="000000"/>
                <w:sz w:val="23"/>
                <w:szCs w:val="23"/>
              </w:rPr>
              <w:drawing>
                <wp:inline distT="0" distB="0" distL="0" distR="0" wp14:anchorId="5D024839" wp14:editId="3B99A101">
                  <wp:extent cx="260350" cy="260350"/>
                  <wp:effectExtent l="0" t="0" r="6350" b="6350"/>
                  <wp:docPr id="5" name="Picture 5" descr="https://lh3.googleusercontent.com/fJ4FZbLkFkqepl3b3GoJ5Y7B8bgb0p7NX3DGZUHtpTr9mAjjKeDCpWU_rwuBrSicUk_Zr_gAn031FlUKWpSw6wQlIKcUwSyq5SCDQQNJZdYgc4NIdtWRM_mHzEWOtADoN-2DaEeygM2e6fOb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3.googleusercontent.com/fJ4FZbLkFkqepl3b3GoJ5Y7B8bgb0p7NX3DGZUHtpTr9mAjjKeDCpWU_rwuBrSicUk_Zr_gAn031FlUKWpSw6wQlIKcUwSyq5SCDQQNJZdYgc4NIdtWRM_mHzEWOtADoN-2DaEeygM2e6fOb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*Walk/Enter quietly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*Wait your turn</w:t>
            </w:r>
          </w:p>
          <w:p w:rsidR="00C33545" w:rsidRP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*Use a quiet voice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*Have your yellow/ white/red slip</w:t>
            </w:r>
          </w:p>
        </w:tc>
      </w:tr>
      <w:tr w:rsidR="00C33545" w:rsidRPr="00C33545" w:rsidTr="00C33545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b/>
                <w:bCs/>
                <w:color w:val="000000"/>
                <w:sz w:val="23"/>
                <w:szCs w:val="23"/>
              </w:rPr>
              <w:t>Drop Off/Pick Up</w:t>
            </w:r>
          </w:p>
          <w:p w:rsidR="00C33545" w:rsidRPr="00C33545" w:rsidRDefault="00AF74CE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468093" wp14:editId="7ABF4F7B">
                  <wp:extent cx="482600" cy="533400"/>
                  <wp:effectExtent l="0" t="0" r="0" b="0"/>
                  <wp:docPr id="4" name="Picture 4" descr="https://lh6.googleusercontent.com/gm9aZITWlGn7K5d83Yw4V5Kf_vPP4_bJSmlTENOzA72-tYECv2lSZnhmDk9J7nL6pr0KGE4Tenpk_byc8hX9wMLZYHcDJ0GVMcmuqjz0_9a0ib0ssJWTLG4cen1Iy3GZqg_mdGiCouVOwS9m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6.googleusercontent.com/gm9aZITWlGn7K5d83Yw4V5Kf_vPP4_bJSmlTENOzA72-tYECv2lSZnhmDk9J7nL6pr0KGE4Tenpk_byc8hX9wMLZYHcDJ0GVMcmuqjz0_9a0ib0ssJWTLG4cen1Iy3GZqg_mdGiCouVOwS9m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*Use crosswalks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*Look both ways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*Use drop off zone</w:t>
            </w:r>
          </w:p>
          <w:p w:rsidR="00C33545" w:rsidRP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*Walk your scooters and bikes on campus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*Quick goodbyes</w:t>
            </w:r>
          </w:p>
          <w:p w:rsidR="00C33545" w:rsidRP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*Wait patiently for cars to move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*Be ready to exit car</w:t>
            </w:r>
          </w:p>
          <w:p w:rsidR="00C33545" w:rsidRPr="00C33545" w:rsidRDefault="00C33545" w:rsidP="00C335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*Walk to supervised areas</w:t>
            </w:r>
          </w:p>
        </w:tc>
      </w:tr>
      <w:tr w:rsidR="00C33545" w:rsidRPr="00C33545" w:rsidTr="00C33545">
        <w:trPr>
          <w:trHeight w:val="96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b/>
                <w:bCs/>
                <w:color w:val="000000"/>
                <w:sz w:val="23"/>
                <w:szCs w:val="23"/>
              </w:rPr>
              <w:t>Library</w:t>
            </w:r>
            <w:r>
              <w:rPr>
                <w:rFonts w:ascii="Apple Casual" w:eastAsia="Times New Roman" w:hAnsi="Apple Casual" w:cs="Times New Roman"/>
                <w:b/>
                <w:bCs/>
                <w:noProof/>
                <w:color w:val="000000"/>
                <w:sz w:val="23"/>
                <w:szCs w:val="23"/>
              </w:rPr>
              <w:drawing>
                <wp:inline distT="0" distB="0" distL="0" distR="0" wp14:anchorId="54B5D4A9" wp14:editId="5EAC39A0">
                  <wp:extent cx="419100" cy="361950"/>
                  <wp:effectExtent l="0" t="0" r="0" b="0"/>
                  <wp:docPr id="3" name="Picture 3" descr="https://lh4.googleusercontent.com/wyQl2zIFT7xZqMuSzlCjdpJCuail--JSeDftRhIspLdSbQoxT6ohLeeM4qbb-tPfJBSiUCIEvnW0MpT0zKXwDK7WPjKgUp4mfE1T8NnkUcWrGMBRcCbDGhvK45dIG6jkHqLa8s4BRS356dXCP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4.googleusercontent.com/wyQl2zIFT7xZqMuSzlCjdpJCuail--JSeDftRhIspLdSbQoxT6ohLeeM4qbb-tPfJBSiUCIEvnW0MpT0zKXwDK7WPjKgUp4mfE1T8NnkUcWrGMBRcCbDGhvK45dIG6jkHqLa8s4BRS356dXCP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 xml:space="preserve">*Follow library 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routines/procedures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*Use quiet voices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 xml:space="preserve">*Listen to Mrs. Parnell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*Return library books on time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*Use shelf markers</w:t>
            </w:r>
          </w:p>
        </w:tc>
      </w:tr>
      <w:tr w:rsidR="00C33545" w:rsidRPr="00C33545" w:rsidTr="00C33545">
        <w:trPr>
          <w:trHeight w:val="224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b/>
                <w:bCs/>
                <w:color w:val="000000"/>
                <w:sz w:val="23"/>
                <w:szCs w:val="23"/>
              </w:rPr>
              <w:t>Playground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E3F9E27" wp14:editId="29A315FC">
                  <wp:extent cx="679450" cy="787400"/>
                  <wp:effectExtent l="0" t="0" r="6350" b="0"/>
                  <wp:docPr id="2" name="Picture 2" descr="https://lh6.googleusercontent.com/m1v5viVCoj75lK1UkjbZLGYHugO8WNve19WRC4wrw1TlEyoUGsD4Dapci4_1ARDxwvQ0GJ0GrZVMmZS2xAg0xazR5ScOmgHI2OgSsTuPeX5a2Yk77-jAWWLEeygJ4Ap4m7Y_UfCGDvXeyaMl6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6.googleusercontent.com/m1v5viVCoj75lK1UkjbZLGYHugO8WNve19WRC4wrw1TlEyoUGsD4Dapci4_1ARDxwvQ0GJ0GrZVMmZS2xAg0xazR5ScOmgHI2OgSsTuPeX5a2Yk77-jAWWLEeygJ4Ap4m7Y_UfCGDvXeyaMl6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*Stay on the grass/blacktop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*Walk on the blacktop unless playing an organized game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*Only climb on steps, ladders, and platforms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*Play safe games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*Eat in designated areas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*Share equipment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*Include everyone in games/play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 xml:space="preserve">*Set a good example (show </w:t>
            </w:r>
            <w:proofErr w:type="gramStart"/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your</w:t>
            </w:r>
            <w:proofErr w:type="gramEnd"/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 xml:space="preserve"> Charger Pride!)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*Play fairly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*No physical contact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 xml:space="preserve">*Be a problem solver / </w:t>
            </w:r>
            <w:proofErr w:type="spellStart"/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Upstander</w:t>
            </w:r>
            <w:proofErr w:type="spellEnd"/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*Keep personal toys/games/sports equipment at home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</w:t>
            </w:r>
            <w:r w:rsidRPr="00C33545">
              <w:rPr>
                <w:rFonts w:ascii="Apple Casual" w:eastAsia="Times New Roman" w:hAnsi="Apple Casual" w:cs="Times New Roman"/>
                <w:b/>
                <w:bCs/>
                <w:color w:val="000000"/>
                <w:sz w:val="23"/>
                <w:szCs w:val="23"/>
              </w:rPr>
              <w:t>Freeze</w:t>
            </w: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 xml:space="preserve"> when bell rings and wait for the whistle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*Sit by equipment basket and wait for an adult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*Return equipment when done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*Use office pass for any visit to office</w:t>
            </w:r>
          </w:p>
        </w:tc>
      </w:tr>
      <w:tr w:rsidR="00C33545" w:rsidRPr="00C33545" w:rsidTr="00C33545">
        <w:trPr>
          <w:trHeight w:val="216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ind w:right="-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pple Casual" w:eastAsia="Times New Roman" w:hAnsi="Apple Casual" w:cs="Times New Roman"/>
                <w:b/>
                <w:bCs/>
                <w:color w:val="000000"/>
                <w:sz w:val="23"/>
                <w:szCs w:val="23"/>
              </w:rPr>
              <w:t>Cafeteri</w:t>
            </w:r>
            <w:r w:rsidRPr="00C33545">
              <w:rPr>
                <w:rFonts w:ascii="Apple Casual" w:eastAsia="Times New Roman" w:hAnsi="Apple Casual" w:cs="Times New Roman"/>
                <w:b/>
                <w:bCs/>
                <w:color w:val="000000"/>
                <w:sz w:val="23"/>
                <w:szCs w:val="23"/>
              </w:rPr>
              <w:t>a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A3E585" wp14:editId="15A915A2">
                  <wp:extent cx="641350" cy="609600"/>
                  <wp:effectExtent l="0" t="0" r="6350" b="0"/>
                  <wp:docPr id="1" name="Picture 1" descr="https://lh5.googleusercontent.com/G1Oo4yAOEc1DocJEhUff4uxh49Z-p7J2RnUijmFz7xP1hbpSVE6im2jbu_m2CXp1o5mzY-tY0Z4vwLnpPKO5BI3vuyFHjZp6fDU6G90cdTbFemCUVbl0cUL2RrXjFUvPq1v-NefiAQAH8YBZz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5.googleusercontent.com/G1Oo4yAOEc1DocJEhUff4uxh49Z-p7J2RnUijmFz7xP1hbpSVE6im2jbu_m2CXp1o5mzY-tY0Z4vwLnpPKO5BI3vuyFHjZp6fDU6G90cdTbFemCUVbl0cUL2RrXjFUvPq1v-NefiAQAH8YBZz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*Be in a single file line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*Face forward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*Keep all food to self – no sharing 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*Touch only your card and hold it quietly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*Use quiet voices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 xml:space="preserve">*Raise hands 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 xml:space="preserve">*Use proper table 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 xml:space="preserve"> manners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*Listen to noon aides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*Eat your lunch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*Choose food and get all utensils quickly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*Clean up messes</w:t>
            </w:r>
          </w:p>
          <w:p w:rsidR="00C33545" w:rsidRPr="00C33545" w:rsidRDefault="00C33545" w:rsidP="00C33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545">
              <w:rPr>
                <w:rFonts w:ascii="Apple Casual" w:eastAsia="Times New Roman" w:hAnsi="Apple Casual" w:cs="Times New Roman"/>
                <w:color w:val="000000"/>
                <w:sz w:val="23"/>
                <w:szCs w:val="23"/>
              </w:rPr>
              <w:t>*Pick up around your area</w:t>
            </w:r>
          </w:p>
        </w:tc>
      </w:tr>
    </w:tbl>
    <w:p w:rsidR="004C317F" w:rsidRDefault="00AF74CE" w:rsidP="00C33545"/>
    <w:sectPr w:rsidR="004C317F" w:rsidSect="00C33545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asual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45"/>
    <w:rsid w:val="00510931"/>
    <w:rsid w:val="00914330"/>
    <w:rsid w:val="00AF74CE"/>
    <w:rsid w:val="00C3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5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3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5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3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25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2018-09-17T17:00:00Z</dcterms:created>
  <dcterms:modified xsi:type="dcterms:W3CDTF">2018-09-17T17:12:00Z</dcterms:modified>
</cp:coreProperties>
</file>