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7D9CC" w14:textId="77777777" w:rsidR="002924DE" w:rsidRPr="00F43D54" w:rsidRDefault="002924DE" w:rsidP="00184985">
      <w:pPr>
        <w:widowControl w:val="0"/>
        <w:jc w:val="both"/>
        <w:rPr>
          <w:rFonts w:ascii="Times New Roman" w:hAnsi="Times New Roman"/>
          <w:color w:val="000000" w:themeColor="text1"/>
          <w:sz w:val="24"/>
          <w:szCs w:val="24"/>
          <w:u w:val="single"/>
        </w:rPr>
      </w:pPr>
      <w:r w:rsidRPr="00F43D54">
        <w:rPr>
          <w:rFonts w:ascii="Times New Roman" w:hAnsi="Times New Roman"/>
          <w:color w:val="000000" w:themeColor="text1"/>
          <w:sz w:val="24"/>
          <w:szCs w:val="24"/>
          <w:u w:val="single"/>
        </w:rPr>
        <w:t>Students</w:t>
      </w:r>
    </w:p>
    <w:p w14:paraId="31892713" w14:textId="77777777" w:rsidR="002924DE" w:rsidRPr="00F43D54" w:rsidRDefault="002924DE" w:rsidP="00184985">
      <w:pPr>
        <w:widowControl w:val="0"/>
        <w:jc w:val="both"/>
        <w:rPr>
          <w:rFonts w:ascii="Times New Roman" w:hAnsi="Times New Roman"/>
          <w:b/>
          <w:color w:val="000000" w:themeColor="text1"/>
          <w:sz w:val="24"/>
          <w:szCs w:val="24"/>
          <w:u w:val="single"/>
        </w:rPr>
      </w:pPr>
      <w:r w:rsidRPr="00F43D54">
        <w:rPr>
          <w:rFonts w:ascii="Times New Roman" w:hAnsi="Times New Roman"/>
          <w:b/>
          <w:color w:val="000000" w:themeColor="text1"/>
          <w:sz w:val="24"/>
          <w:szCs w:val="24"/>
          <w:u w:val="single"/>
        </w:rPr>
        <w:t>School Wellness Policy</w:t>
      </w:r>
    </w:p>
    <w:p w14:paraId="7F19C8DB" w14:textId="19A23651" w:rsidR="00C07312" w:rsidRPr="00F43D54" w:rsidRDefault="00C07312"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A mission of </w:t>
      </w:r>
      <w:r w:rsidR="00B80558">
        <w:rPr>
          <w:rFonts w:ascii="Times New Roman" w:hAnsi="Times New Roman"/>
          <w:color w:val="000000" w:themeColor="text1"/>
          <w:sz w:val="24"/>
          <w:szCs w:val="24"/>
        </w:rPr>
        <w:t>the Plattsmouth Community Schools</w:t>
      </w:r>
      <w:r w:rsidRPr="00F43D54">
        <w:rPr>
          <w:rFonts w:ascii="Times New Roman" w:hAnsi="Times New Roman"/>
          <w:color w:val="000000" w:themeColor="text1"/>
          <w:sz w:val="24"/>
          <w:szCs w:val="24"/>
        </w:rPr>
        <w:t xml:space="preserve"> is to provide curriculum, instruction, and experiences in a health-promoting school environment to instill habits of lifelong learning and health. Therefore, the Board adopts the following School Wellness Policy. </w:t>
      </w:r>
    </w:p>
    <w:p w14:paraId="4FFB1EDC" w14:textId="0579EB31" w:rsidR="00864C81" w:rsidRPr="00F43D54" w:rsidRDefault="001F7731" w:rsidP="001F7731">
      <w:pPr>
        <w:spacing w:line="240" w:lineRule="auto"/>
        <w:jc w:val="both"/>
        <w:rPr>
          <w:rFonts w:ascii="Times New Roman" w:hAnsi="Times New Roman"/>
          <w:b/>
          <w:color w:val="000000" w:themeColor="text1"/>
          <w:sz w:val="24"/>
          <w:szCs w:val="24"/>
          <w:u w:val="single"/>
        </w:rPr>
      </w:pPr>
      <w:bookmarkStart w:id="0" w:name="School_Wellness_Committee"/>
      <w:r w:rsidRPr="00F43D54">
        <w:rPr>
          <w:rFonts w:ascii="Times New Roman" w:hAnsi="Times New Roman"/>
          <w:b/>
          <w:color w:val="000000" w:themeColor="text1"/>
          <w:sz w:val="24"/>
          <w:szCs w:val="24"/>
        </w:rPr>
        <w:t>1.</w:t>
      </w:r>
      <w:r w:rsidRPr="00F43D54">
        <w:rPr>
          <w:rFonts w:ascii="Times New Roman" w:hAnsi="Times New Roman"/>
          <w:b/>
          <w:color w:val="000000" w:themeColor="text1"/>
          <w:sz w:val="24"/>
          <w:szCs w:val="24"/>
        </w:rPr>
        <w:tab/>
      </w:r>
      <w:r w:rsidR="00E97913" w:rsidRPr="00F43D54">
        <w:rPr>
          <w:rFonts w:ascii="Times New Roman" w:hAnsi="Times New Roman"/>
          <w:b/>
          <w:color w:val="000000" w:themeColor="text1"/>
          <w:sz w:val="24"/>
          <w:szCs w:val="24"/>
          <w:u w:val="single"/>
        </w:rPr>
        <w:t>District</w:t>
      </w:r>
      <w:r w:rsidR="00864C81" w:rsidRPr="00F43D54">
        <w:rPr>
          <w:rFonts w:ascii="Times New Roman" w:hAnsi="Times New Roman"/>
          <w:b/>
          <w:color w:val="000000" w:themeColor="text1"/>
          <w:sz w:val="24"/>
          <w:szCs w:val="24"/>
          <w:u w:val="single"/>
        </w:rPr>
        <w:t xml:space="preserve"> Wellness Committee</w:t>
      </w:r>
      <w:bookmarkEnd w:id="0"/>
      <w:r w:rsidR="00864C81" w:rsidRPr="00F43D54">
        <w:rPr>
          <w:rFonts w:ascii="Times New Roman" w:hAnsi="Times New Roman"/>
          <w:b/>
          <w:color w:val="000000" w:themeColor="text1"/>
          <w:sz w:val="24"/>
          <w:szCs w:val="24"/>
          <w:u w:val="single"/>
        </w:rPr>
        <w:t xml:space="preserve"> </w:t>
      </w:r>
    </w:p>
    <w:p w14:paraId="6FDBAEEB" w14:textId="77777777" w:rsidR="00B015BC" w:rsidRPr="00F43D54" w:rsidRDefault="00B015BC" w:rsidP="002B60BD">
      <w:pPr>
        <w:spacing w:line="240" w:lineRule="auto"/>
        <w:jc w:val="both"/>
        <w:rPr>
          <w:rFonts w:ascii="Times New Roman" w:hAnsi="Times New Roman"/>
          <w:b/>
          <w:color w:val="000000" w:themeColor="text1"/>
          <w:sz w:val="24"/>
          <w:szCs w:val="24"/>
        </w:rPr>
      </w:pPr>
      <w:r w:rsidRPr="00F43D54">
        <w:rPr>
          <w:rFonts w:ascii="Times New Roman" w:hAnsi="Times New Roman"/>
          <w:b/>
          <w:color w:val="000000" w:themeColor="text1"/>
          <w:sz w:val="24"/>
          <w:szCs w:val="24"/>
        </w:rPr>
        <w:t>Committee Role and Membership</w:t>
      </w:r>
    </w:p>
    <w:p w14:paraId="59D254C5" w14:textId="4D872E13" w:rsidR="00864C81" w:rsidRPr="00F43D54" w:rsidRDefault="00B015BC"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T</w:t>
      </w:r>
      <w:r w:rsidR="00F1131A" w:rsidRPr="00F43D54">
        <w:rPr>
          <w:rFonts w:ascii="Times New Roman" w:hAnsi="Times New Roman"/>
          <w:color w:val="000000" w:themeColor="text1"/>
          <w:sz w:val="24"/>
          <w:szCs w:val="24"/>
        </w:rPr>
        <w:t>he District</w:t>
      </w:r>
      <w:r w:rsidR="00864C81" w:rsidRPr="00F43D54">
        <w:rPr>
          <w:rFonts w:ascii="Times New Roman" w:hAnsi="Times New Roman"/>
          <w:color w:val="000000" w:themeColor="text1"/>
          <w:sz w:val="24"/>
          <w:szCs w:val="24"/>
        </w:rPr>
        <w:t xml:space="preserve"> will convene a representative </w:t>
      </w:r>
      <w:r w:rsidR="00C07312" w:rsidRPr="00F43D54">
        <w:rPr>
          <w:rFonts w:ascii="Times New Roman" w:hAnsi="Times New Roman"/>
          <w:color w:val="000000" w:themeColor="text1"/>
          <w:sz w:val="24"/>
          <w:szCs w:val="24"/>
        </w:rPr>
        <w:t>D</w:t>
      </w:r>
      <w:r w:rsidR="00B17FAC" w:rsidRPr="00F43D54">
        <w:rPr>
          <w:rFonts w:ascii="Times New Roman" w:hAnsi="Times New Roman"/>
          <w:color w:val="000000" w:themeColor="text1"/>
          <w:sz w:val="24"/>
          <w:szCs w:val="24"/>
        </w:rPr>
        <w:t xml:space="preserve">istrict </w:t>
      </w:r>
      <w:r w:rsidR="00C07312" w:rsidRPr="00F43D54">
        <w:rPr>
          <w:rFonts w:ascii="Times New Roman" w:hAnsi="Times New Roman"/>
          <w:color w:val="000000" w:themeColor="text1"/>
          <w:sz w:val="24"/>
          <w:szCs w:val="24"/>
        </w:rPr>
        <w:t>W</w:t>
      </w:r>
      <w:r w:rsidR="00864C81" w:rsidRPr="00F43D54">
        <w:rPr>
          <w:rFonts w:ascii="Times New Roman" w:hAnsi="Times New Roman"/>
          <w:color w:val="000000" w:themeColor="text1"/>
          <w:sz w:val="24"/>
          <w:szCs w:val="24"/>
        </w:rPr>
        <w:t xml:space="preserve">ellness </w:t>
      </w:r>
      <w:r w:rsidR="00C07312" w:rsidRPr="00F43D54">
        <w:rPr>
          <w:rFonts w:ascii="Times New Roman" w:hAnsi="Times New Roman"/>
          <w:color w:val="000000" w:themeColor="text1"/>
          <w:sz w:val="24"/>
          <w:szCs w:val="24"/>
        </w:rPr>
        <w:t>C</w:t>
      </w:r>
      <w:r w:rsidR="00864C81" w:rsidRPr="00F43D54">
        <w:rPr>
          <w:rFonts w:ascii="Times New Roman" w:hAnsi="Times New Roman"/>
          <w:color w:val="000000" w:themeColor="text1"/>
          <w:sz w:val="24"/>
          <w:szCs w:val="24"/>
        </w:rPr>
        <w:t>ommittee (</w:t>
      </w:r>
      <w:r w:rsidR="00C07312" w:rsidRPr="00F43D54">
        <w:rPr>
          <w:rFonts w:ascii="Times New Roman" w:hAnsi="Times New Roman"/>
          <w:color w:val="000000" w:themeColor="text1"/>
          <w:sz w:val="24"/>
          <w:szCs w:val="24"/>
        </w:rPr>
        <w:t>“</w:t>
      </w:r>
      <w:r w:rsidR="00B17FAC" w:rsidRPr="00F43D54">
        <w:rPr>
          <w:rFonts w:ascii="Times New Roman" w:hAnsi="Times New Roman"/>
          <w:color w:val="000000" w:themeColor="text1"/>
          <w:sz w:val="24"/>
          <w:szCs w:val="24"/>
        </w:rPr>
        <w:t>D</w:t>
      </w:r>
      <w:r w:rsidR="00864C81" w:rsidRPr="00F43D54">
        <w:rPr>
          <w:rFonts w:ascii="Times New Roman" w:hAnsi="Times New Roman"/>
          <w:color w:val="000000" w:themeColor="text1"/>
          <w:sz w:val="24"/>
          <w:szCs w:val="24"/>
        </w:rPr>
        <w:t>WC</w:t>
      </w:r>
      <w:r w:rsidR="00C07312" w:rsidRPr="00F43D54">
        <w:rPr>
          <w:rFonts w:ascii="Times New Roman" w:hAnsi="Times New Roman"/>
          <w:color w:val="000000" w:themeColor="text1"/>
          <w:sz w:val="24"/>
          <w:szCs w:val="24"/>
        </w:rPr>
        <w:t>”</w:t>
      </w:r>
      <w:r w:rsidR="00D95ADC" w:rsidRPr="00F43D54">
        <w:rPr>
          <w:rFonts w:ascii="Times New Roman" w:hAnsi="Times New Roman"/>
          <w:color w:val="000000" w:themeColor="text1"/>
          <w:sz w:val="24"/>
          <w:szCs w:val="24"/>
        </w:rPr>
        <w:t>)</w:t>
      </w:r>
      <w:r w:rsidR="00D76D04" w:rsidRPr="00F43D54">
        <w:rPr>
          <w:rFonts w:ascii="Times New Roman" w:hAnsi="Times New Roman"/>
          <w:color w:val="000000" w:themeColor="text1"/>
          <w:sz w:val="24"/>
          <w:szCs w:val="24"/>
        </w:rPr>
        <w:t xml:space="preserve"> or work within an existing school health committee</w:t>
      </w:r>
      <w:r w:rsidR="00864C81" w:rsidRPr="00F43D54">
        <w:rPr>
          <w:rFonts w:ascii="Times New Roman" w:hAnsi="Times New Roman"/>
          <w:color w:val="000000" w:themeColor="text1"/>
          <w:sz w:val="24"/>
          <w:szCs w:val="24"/>
        </w:rPr>
        <w:t xml:space="preserve"> </w:t>
      </w:r>
      <w:r w:rsidRPr="00F43D54">
        <w:rPr>
          <w:rFonts w:ascii="Times New Roman" w:hAnsi="Times New Roman"/>
          <w:color w:val="000000" w:themeColor="text1"/>
          <w:sz w:val="24"/>
          <w:szCs w:val="24"/>
        </w:rPr>
        <w:t xml:space="preserve">that meets at least four times per year to establish goals for and </w:t>
      </w:r>
      <w:r w:rsidR="00864C81" w:rsidRPr="00F43D54">
        <w:rPr>
          <w:rFonts w:ascii="Times New Roman" w:hAnsi="Times New Roman"/>
          <w:color w:val="000000" w:themeColor="text1"/>
          <w:sz w:val="24"/>
          <w:szCs w:val="24"/>
        </w:rPr>
        <w:t xml:space="preserve">oversee school health and safety policies and programs, including development, implementation and periodic review and update of this </w:t>
      </w:r>
      <w:r w:rsidR="00C07312" w:rsidRPr="00F43D54">
        <w:rPr>
          <w:rFonts w:ascii="Times New Roman" w:hAnsi="Times New Roman"/>
          <w:color w:val="000000" w:themeColor="text1"/>
          <w:sz w:val="24"/>
          <w:szCs w:val="24"/>
        </w:rPr>
        <w:t>D</w:t>
      </w:r>
      <w:r w:rsidR="00864C81" w:rsidRPr="00F43D54">
        <w:rPr>
          <w:rFonts w:ascii="Times New Roman" w:hAnsi="Times New Roman"/>
          <w:color w:val="000000" w:themeColor="text1"/>
          <w:sz w:val="24"/>
          <w:szCs w:val="24"/>
        </w:rPr>
        <w:t xml:space="preserve">istrict wellness policy.  </w:t>
      </w:r>
    </w:p>
    <w:p w14:paraId="750AFCE1" w14:textId="557CA319" w:rsidR="0068761C" w:rsidRPr="00F43D54" w:rsidRDefault="00864C81"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The </w:t>
      </w:r>
      <w:r w:rsidR="005C1D4B" w:rsidRPr="00F43D54">
        <w:rPr>
          <w:rFonts w:ascii="Times New Roman" w:hAnsi="Times New Roman"/>
          <w:color w:val="000000" w:themeColor="text1"/>
          <w:sz w:val="24"/>
          <w:szCs w:val="24"/>
        </w:rPr>
        <w:t>DWC</w:t>
      </w:r>
      <w:r w:rsidRPr="00F43D54">
        <w:rPr>
          <w:rFonts w:ascii="Times New Roman" w:hAnsi="Times New Roman"/>
          <w:color w:val="000000" w:themeColor="text1"/>
          <w:sz w:val="24"/>
          <w:szCs w:val="24"/>
        </w:rPr>
        <w:t xml:space="preserve"> membership</w:t>
      </w:r>
      <w:r w:rsidR="00B63E0A" w:rsidRPr="00F43D54">
        <w:rPr>
          <w:rFonts w:ascii="Times New Roman" w:hAnsi="Times New Roman"/>
          <w:color w:val="000000" w:themeColor="text1"/>
          <w:sz w:val="24"/>
          <w:szCs w:val="24"/>
        </w:rPr>
        <w:t xml:space="preserve"> </w:t>
      </w:r>
      <w:r w:rsidR="006C42FE" w:rsidRPr="00F43D54">
        <w:rPr>
          <w:rFonts w:ascii="Times New Roman" w:hAnsi="Times New Roman"/>
          <w:color w:val="000000" w:themeColor="text1"/>
          <w:sz w:val="24"/>
          <w:szCs w:val="24"/>
        </w:rPr>
        <w:t xml:space="preserve">will </w:t>
      </w:r>
      <w:r w:rsidR="00B63E0A" w:rsidRPr="00F43D54">
        <w:rPr>
          <w:rFonts w:ascii="Times New Roman" w:hAnsi="Times New Roman"/>
          <w:color w:val="000000" w:themeColor="text1"/>
          <w:sz w:val="24"/>
          <w:szCs w:val="24"/>
        </w:rPr>
        <w:t>represent all school levels and</w:t>
      </w:r>
      <w:r w:rsidRPr="00F43D54">
        <w:rPr>
          <w:rFonts w:ascii="Times New Roman" w:hAnsi="Times New Roman"/>
          <w:color w:val="000000" w:themeColor="text1"/>
          <w:sz w:val="24"/>
          <w:szCs w:val="24"/>
        </w:rPr>
        <w:t xml:space="preserve"> include (</w:t>
      </w:r>
      <w:r w:rsidR="00077A53" w:rsidRPr="00F43D54">
        <w:rPr>
          <w:rFonts w:ascii="Times New Roman" w:hAnsi="Times New Roman"/>
          <w:color w:val="000000" w:themeColor="text1"/>
          <w:sz w:val="24"/>
          <w:szCs w:val="24"/>
        </w:rPr>
        <w:t>to the extent</w:t>
      </w:r>
      <w:r w:rsidRPr="00F43D54">
        <w:rPr>
          <w:rFonts w:ascii="Times New Roman" w:hAnsi="Times New Roman"/>
          <w:color w:val="000000" w:themeColor="text1"/>
          <w:sz w:val="24"/>
          <w:szCs w:val="24"/>
        </w:rPr>
        <w:t xml:space="preserve"> possible), but not be limited to: parents and caregivers; students; representatives of the school nutrition program; physical education teachers; </w:t>
      </w:r>
      <w:r w:rsidR="00F96EE3" w:rsidRPr="00F43D54">
        <w:rPr>
          <w:rFonts w:ascii="Times New Roman" w:hAnsi="Times New Roman"/>
          <w:color w:val="000000" w:themeColor="text1"/>
          <w:sz w:val="24"/>
          <w:szCs w:val="24"/>
        </w:rPr>
        <w:t xml:space="preserve">health education teachers; </w:t>
      </w:r>
      <w:r w:rsidRPr="00F43D54">
        <w:rPr>
          <w:rFonts w:ascii="Times New Roman" w:hAnsi="Times New Roman"/>
          <w:color w:val="000000" w:themeColor="text1"/>
          <w:sz w:val="24"/>
          <w:szCs w:val="24"/>
        </w:rPr>
        <w:t>school health professionals</w:t>
      </w:r>
      <w:r w:rsidR="001B4495" w:rsidRPr="00F43D54">
        <w:rPr>
          <w:rFonts w:ascii="Times New Roman" w:hAnsi="Times New Roman"/>
          <w:color w:val="000000" w:themeColor="text1"/>
          <w:sz w:val="24"/>
          <w:szCs w:val="24"/>
        </w:rPr>
        <w:t xml:space="preserve"> </w:t>
      </w:r>
      <w:r w:rsidR="00D95ADC" w:rsidRPr="00F43D54">
        <w:rPr>
          <w:rFonts w:ascii="Times New Roman" w:hAnsi="Times New Roman"/>
          <w:color w:val="000000" w:themeColor="text1"/>
          <w:sz w:val="24"/>
          <w:szCs w:val="24"/>
        </w:rPr>
        <w:t xml:space="preserve">or </w:t>
      </w:r>
      <w:r w:rsidR="001B4495" w:rsidRPr="00F43D54">
        <w:rPr>
          <w:rFonts w:ascii="Times New Roman" w:hAnsi="Times New Roman"/>
          <w:color w:val="000000" w:themeColor="text1"/>
          <w:sz w:val="24"/>
          <w:szCs w:val="24"/>
        </w:rPr>
        <w:t>staff</w:t>
      </w:r>
      <w:r w:rsidR="00D95ADC" w:rsidRPr="00F43D54">
        <w:rPr>
          <w:rFonts w:ascii="Times New Roman" w:hAnsi="Times New Roman"/>
          <w:color w:val="000000" w:themeColor="text1"/>
          <w:sz w:val="24"/>
          <w:szCs w:val="24"/>
        </w:rPr>
        <w:t xml:space="preserve">; </w:t>
      </w:r>
      <w:r w:rsidR="00A4668D" w:rsidRPr="00F43D54">
        <w:rPr>
          <w:rFonts w:ascii="Times New Roman" w:hAnsi="Times New Roman"/>
          <w:color w:val="000000" w:themeColor="text1"/>
          <w:sz w:val="24"/>
          <w:szCs w:val="24"/>
        </w:rPr>
        <w:t>mental health and social services staff</w:t>
      </w:r>
      <w:r w:rsidRPr="00F43D54">
        <w:rPr>
          <w:rFonts w:ascii="Times New Roman" w:hAnsi="Times New Roman"/>
          <w:color w:val="000000" w:themeColor="text1"/>
          <w:sz w:val="24"/>
          <w:szCs w:val="24"/>
        </w:rPr>
        <w:t xml:space="preserve">; </w:t>
      </w:r>
      <w:r w:rsidR="006C42FE" w:rsidRPr="00F43D54">
        <w:rPr>
          <w:rFonts w:ascii="Times New Roman" w:hAnsi="Times New Roman"/>
          <w:color w:val="000000" w:themeColor="text1"/>
          <w:sz w:val="24"/>
          <w:szCs w:val="24"/>
        </w:rPr>
        <w:t>school administrators</w:t>
      </w:r>
      <w:r w:rsidR="0035140A" w:rsidRPr="00F43D54">
        <w:rPr>
          <w:rFonts w:ascii="Times New Roman" w:hAnsi="Times New Roman"/>
          <w:color w:val="000000" w:themeColor="text1"/>
          <w:sz w:val="24"/>
          <w:szCs w:val="24"/>
        </w:rPr>
        <w:t>;</w:t>
      </w:r>
      <w:r w:rsidR="006C42FE" w:rsidRPr="00F43D54">
        <w:rPr>
          <w:rFonts w:ascii="Times New Roman" w:hAnsi="Times New Roman"/>
          <w:color w:val="000000" w:themeColor="text1"/>
          <w:sz w:val="24"/>
          <w:szCs w:val="24"/>
        </w:rPr>
        <w:t xml:space="preserve"> </w:t>
      </w:r>
      <w:r w:rsidRPr="00F43D54">
        <w:rPr>
          <w:rFonts w:ascii="Times New Roman" w:hAnsi="Times New Roman"/>
          <w:color w:val="000000" w:themeColor="text1"/>
          <w:sz w:val="24"/>
          <w:szCs w:val="24"/>
        </w:rPr>
        <w:t xml:space="preserve">school board </w:t>
      </w:r>
      <w:r w:rsidR="006C42FE" w:rsidRPr="00F43D54">
        <w:rPr>
          <w:rFonts w:ascii="Times New Roman" w:hAnsi="Times New Roman"/>
          <w:color w:val="000000" w:themeColor="text1"/>
          <w:sz w:val="24"/>
          <w:szCs w:val="24"/>
        </w:rPr>
        <w:t>member</w:t>
      </w:r>
      <w:r w:rsidR="009B0AC0" w:rsidRPr="00F43D54">
        <w:rPr>
          <w:rFonts w:ascii="Times New Roman" w:hAnsi="Times New Roman"/>
          <w:color w:val="000000" w:themeColor="text1"/>
          <w:sz w:val="24"/>
          <w:szCs w:val="24"/>
        </w:rPr>
        <w:t>s</w:t>
      </w:r>
      <w:r w:rsidRPr="00F43D54">
        <w:rPr>
          <w:rFonts w:ascii="Times New Roman" w:hAnsi="Times New Roman"/>
          <w:color w:val="000000" w:themeColor="text1"/>
          <w:sz w:val="24"/>
          <w:szCs w:val="24"/>
        </w:rPr>
        <w:t xml:space="preserve">; and the general public. </w:t>
      </w:r>
      <w:r w:rsidR="002D550C" w:rsidRPr="00F43D54">
        <w:rPr>
          <w:rFonts w:ascii="Times New Roman" w:hAnsi="Times New Roman"/>
          <w:color w:val="000000" w:themeColor="text1"/>
          <w:sz w:val="24"/>
          <w:szCs w:val="24"/>
        </w:rPr>
        <w:t xml:space="preserve">When possible, membership will also include Supplemental Nutrition Assistance Program Education coordinators. </w:t>
      </w:r>
      <w:r w:rsidR="00876A4B" w:rsidRPr="00F43D54">
        <w:rPr>
          <w:rFonts w:ascii="Times New Roman" w:hAnsi="Times New Roman"/>
          <w:color w:val="000000" w:themeColor="text1"/>
          <w:sz w:val="24"/>
          <w:szCs w:val="24"/>
        </w:rPr>
        <w:t xml:space="preserve">To the extent possible, the </w:t>
      </w:r>
      <w:r w:rsidR="00093A34" w:rsidRPr="00F43D54">
        <w:rPr>
          <w:rFonts w:ascii="Times New Roman" w:hAnsi="Times New Roman"/>
          <w:color w:val="000000" w:themeColor="text1"/>
          <w:sz w:val="24"/>
          <w:szCs w:val="24"/>
        </w:rPr>
        <w:t>DWC</w:t>
      </w:r>
      <w:r w:rsidR="00876A4B" w:rsidRPr="00F43D54">
        <w:rPr>
          <w:rFonts w:ascii="Times New Roman" w:hAnsi="Times New Roman"/>
          <w:color w:val="000000" w:themeColor="text1"/>
          <w:sz w:val="24"/>
          <w:szCs w:val="24"/>
        </w:rPr>
        <w:t xml:space="preserve"> will include representatives from each school building and reflect the diversity of the community.  </w:t>
      </w:r>
    </w:p>
    <w:p w14:paraId="51253150" w14:textId="77777777" w:rsidR="00864C81" w:rsidRPr="00F43D54" w:rsidRDefault="00864C81" w:rsidP="00973C3B">
      <w:pPr>
        <w:keepNext/>
        <w:spacing w:line="240" w:lineRule="auto"/>
        <w:jc w:val="both"/>
        <w:rPr>
          <w:rFonts w:ascii="Times New Roman" w:hAnsi="Times New Roman"/>
          <w:b/>
          <w:i/>
          <w:color w:val="000000" w:themeColor="text1"/>
          <w:sz w:val="24"/>
          <w:szCs w:val="24"/>
        </w:rPr>
      </w:pPr>
      <w:r w:rsidRPr="00F43D54">
        <w:rPr>
          <w:rFonts w:ascii="Times New Roman" w:hAnsi="Times New Roman"/>
          <w:b/>
          <w:i/>
          <w:color w:val="000000" w:themeColor="text1"/>
          <w:sz w:val="24"/>
          <w:szCs w:val="24"/>
        </w:rPr>
        <w:t>Leadership</w:t>
      </w:r>
    </w:p>
    <w:p w14:paraId="4B56B3CC" w14:textId="77777777" w:rsidR="0035140A" w:rsidRPr="00F43D54" w:rsidRDefault="00864C81" w:rsidP="0035140A">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The Superintendent or designee(s) will convene the </w:t>
      </w:r>
      <w:r w:rsidR="00567143" w:rsidRPr="00F43D54">
        <w:rPr>
          <w:rFonts w:ascii="Times New Roman" w:hAnsi="Times New Roman"/>
          <w:color w:val="000000" w:themeColor="text1"/>
          <w:sz w:val="24"/>
          <w:szCs w:val="24"/>
        </w:rPr>
        <w:t xml:space="preserve">DWC </w:t>
      </w:r>
      <w:r w:rsidR="00876A4B" w:rsidRPr="00F43D54">
        <w:rPr>
          <w:rFonts w:ascii="Times New Roman" w:hAnsi="Times New Roman"/>
          <w:color w:val="000000" w:themeColor="text1"/>
          <w:sz w:val="24"/>
          <w:szCs w:val="24"/>
        </w:rPr>
        <w:t xml:space="preserve">and </w:t>
      </w:r>
      <w:r w:rsidRPr="00F43D54">
        <w:rPr>
          <w:rFonts w:ascii="Times New Roman" w:hAnsi="Times New Roman"/>
          <w:color w:val="000000" w:themeColor="text1"/>
          <w:sz w:val="24"/>
          <w:szCs w:val="24"/>
        </w:rPr>
        <w:t>facilitate development of and updates to the</w:t>
      </w:r>
      <w:r w:rsidR="004B33D3" w:rsidRPr="00F43D54">
        <w:rPr>
          <w:rFonts w:ascii="Times New Roman" w:hAnsi="Times New Roman"/>
          <w:color w:val="000000" w:themeColor="text1"/>
          <w:sz w:val="24"/>
          <w:szCs w:val="24"/>
        </w:rPr>
        <w:t xml:space="preserve"> </w:t>
      </w:r>
      <w:r w:rsidRPr="00F43D54">
        <w:rPr>
          <w:rFonts w:ascii="Times New Roman" w:hAnsi="Times New Roman"/>
          <w:color w:val="000000" w:themeColor="text1"/>
          <w:sz w:val="24"/>
          <w:szCs w:val="24"/>
        </w:rPr>
        <w:t xml:space="preserve">wellness policy, and will ensure each school’s compliance with the policy. </w:t>
      </w:r>
    </w:p>
    <w:p w14:paraId="1020DB2A" w14:textId="583C6DA1" w:rsidR="00864C81" w:rsidRPr="00F43D54" w:rsidRDefault="00D76D04" w:rsidP="0035140A">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Each school will designate a school wellness policy coordinator, who will ensure compliance with the policy.</w:t>
      </w:r>
      <w:r w:rsidR="0098332C" w:rsidRPr="00F43D54">
        <w:rPr>
          <w:rFonts w:ascii="Times New Roman" w:hAnsi="Times New Roman"/>
          <w:color w:val="000000" w:themeColor="text1"/>
          <w:sz w:val="24"/>
          <w:szCs w:val="24"/>
        </w:rPr>
        <w:t xml:space="preserve"> </w:t>
      </w:r>
    </w:p>
    <w:p w14:paraId="57849886" w14:textId="24EB2F33" w:rsidR="00864C81" w:rsidRPr="00F43D54" w:rsidRDefault="00864C81" w:rsidP="001F7731">
      <w:pPr>
        <w:pStyle w:val="ListParagraph"/>
        <w:numPr>
          <w:ilvl w:val="0"/>
          <w:numId w:val="36"/>
        </w:numPr>
        <w:spacing w:line="240" w:lineRule="auto"/>
        <w:ind w:hanging="720"/>
        <w:jc w:val="both"/>
        <w:rPr>
          <w:rFonts w:ascii="Times New Roman" w:hAnsi="Times New Roman"/>
          <w:b/>
          <w:color w:val="000000" w:themeColor="text1"/>
          <w:sz w:val="24"/>
          <w:szCs w:val="24"/>
          <w:u w:val="single"/>
        </w:rPr>
      </w:pPr>
      <w:bookmarkStart w:id="1" w:name="Wellness_Policy_Implementation"/>
      <w:r w:rsidRPr="00F43D54">
        <w:rPr>
          <w:rFonts w:ascii="Times New Roman" w:hAnsi="Times New Roman"/>
          <w:b/>
          <w:color w:val="000000" w:themeColor="text1"/>
          <w:sz w:val="24"/>
          <w:szCs w:val="24"/>
          <w:u w:val="single"/>
        </w:rPr>
        <w:t xml:space="preserve">Wellness Policy </w:t>
      </w:r>
      <w:r w:rsidR="005C6B0F" w:rsidRPr="00F43D54">
        <w:rPr>
          <w:rFonts w:ascii="Times New Roman" w:hAnsi="Times New Roman"/>
          <w:b/>
          <w:color w:val="000000" w:themeColor="text1"/>
          <w:sz w:val="24"/>
          <w:szCs w:val="24"/>
          <w:u w:val="single"/>
        </w:rPr>
        <w:t>Implementation</w:t>
      </w:r>
      <w:r w:rsidRPr="00F43D54">
        <w:rPr>
          <w:rFonts w:ascii="Times New Roman" w:hAnsi="Times New Roman"/>
          <w:b/>
          <w:color w:val="000000" w:themeColor="text1"/>
          <w:sz w:val="24"/>
          <w:szCs w:val="24"/>
          <w:u w:val="single"/>
        </w:rPr>
        <w:t>, Monitoring, Accountability</w:t>
      </w:r>
      <w:r w:rsidR="005C6B0F" w:rsidRPr="00F43D54">
        <w:rPr>
          <w:rFonts w:ascii="Times New Roman" w:hAnsi="Times New Roman"/>
          <w:b/>
          <w:color w:val="000000" w:themeColor="text1"/>
          <w:sz w:val="24"/>
          <w:szCs w:val="24"/>
          <w:u w:val="single"/>
        </w:rPr>
        <w:t xml:space="preserve"> and Community Engagement</w:t>
      </w:r>
    </w:p>
    <w:bookmarkEnd w:id="1"/>
    <w:p w14:paraId="14DC2459" w14:textId="77777777" w:rsidR="005C6B0F" w:rsidRPr="00F43D54" w:rsidRDefault="005C6B0F" w:rsidP="002B60BD">
      <w:pPr>
        <w:spacing w:line="240" w:lineRule="auto"/>
        <w:jc w:val="both"/>
        <w:rPr>
          <w:rFonts w:ascii="Times New Roman" w:hAnsi="Times New Roman"/>
          <w:b/>
          <w:i/>
          <w:color w:val="000000" w:themeColor="text1"/>
          <w:sz w:val="24"/>
          <w:szCs w:val="24"/>
        </w:rPr>
      </w:pPr>
      <w:r w:rsidRPr="00F43D54">
        <w:rPr>
          <w:rFonts w:ascii="Times New Roman" w:hAnsi="Times New Roman"/>
          <w:b/>
          <w:i/>
          <w:color w:val="000000" w:themeColor="text1"/>
          <w:sz w:val="24"/>
          <w:szCs w:val="24"/>
        </w:rPr>
        <w:t>Implementation Plan</w:t>
      </w:r>
    </w:p>
    <w:p w14:paraId="5C6B31BD" w14:textId="33C555EE" w:rsidR="00A67756" w:rsidRPr="00F43D54" w:rsidRDefault="00B015BC"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The </w:t>
      </w:r>
      <w:r w:rsidR="005C6B0F" w:rsidRPr="00F43D54">
        <w:rPr>
          <w:rFonts w:ascii="Times New Roman" w:hAnsi="Times New Roman"/>
          <w:color w:val="000000" w:themeColor="text1"/>
          <w:sz w:val="24"/>
          <w:szCs w:val="24"/>
        </w:rPr>
        <w:t xml:space="preserve">District </w:t>
      </w:r>
      <w:r w:rsidR="00DA3A49" w:rsidRPr="00F43D54">
        <w:rPr>
          <w:rFonts w:ascii="Times New Roman" w:hAnsi="Times New Roman"/>
          <w:color w:val="000000" w:themeColor="text1"/>
          <w:sz w:val="24"/>
          <w:szCs w:val="24"/>
        </w:rPr>
        <w:t xml:space="preserve">will </w:t>
      </w:r>
      <w:r w:rsidR="009B0AC0" w:rsidRPr="00F43D54">
        <w:rPr>
          <w:rFonts w:ascii="Times New Roman" w:hAnsi="Times New Roman"/>
          <w:color w:val="000000" w:themeColor="text1"/>
          <w:sz w:val="24"/>
          <w:szCs w:val="24"/>
        </w:rPr>
        <w:t xml:space="preserve">develop and </w:t>
      </w:r>
      <w:r w:rsidR="00DA3A49" w:rsidRPr="00F43D54">
        <w:rPr>
          <w:rFonts w:ascii="Times New Roman" w:hAnsi="Times New Roman"/>
          <w:color w:val="000000" w:themeColor="text1"/>
          <w:sz w:val="24"/>
          <w:szCs w:val="24"/>
        </w:rPr>
        <w:t xml:space="preserve">maintain </w:t>
      </w:r>
      <w:r w:rsidR="00A67756" w:rsidRPr="00F43D54">
        <w:rPr>
          <w:rFonts w:ascii="Times New Roman" w:hAnsi="Times New Roman"/>
          <w:color w:val="000000" w:themeColor="text1"/>
          <w:sz w:val="24"/>
          <w:szCs w:val="24"/>
        </w:rPr>
        <w:t>a plan for implementation to manage and coordinate the execution of this wellness policy</w:t>
      </w:r>
      <w:r w:rsidR="00BA155B" w:rsidRPr="00F43D54">
        <w:rPr>
          <w:rFonts w:ascii="Times New Roman" w:hAnsi="Times New Roman"/>
          <w:color w:val="000000" w:themeColor="text1"/>
          <w:sz w:val="24"/>
          <w:szCs w:val="24"/>
        </w:rPr>
        <w:t xml:space="preserve">. </w:t>
      </w:r>
      <w:r w:rsidR="00033EEB" w:rsidRPr="00F43D54">
        <w:rPr>
          <w:rFonts w:ascii="Times New Roman" w:hAnsi="Times New Roman"/>
          <w:color w:val="000000" w:themeColor="text1"/>
          <w:sz w:val="24"/>
          <w:szCs w:val="24"/>
        </w:rPr>
        <w:t xml:space="preserve">The </w:t>
      </w:r>
      <w:r w:rsidR="00A67756" w:rsidRPr="00F43D54">
        <w:rPr>
          <w:rFonts w:ascii="Times New Roman" w:hAnsi="Times New Roman"/>
          <w:color w:val="000000" w:themeColor="text1"/>
          <w:sz w:val="24"/>
          <w:szCs w:val="24"/>
        </w:rPr>
        <w:t>plan</w:t>
      </w:r>
      <w:r w:rsidR="00033EEB" w:rsidRPr="00F43D54">
        <w:rPr>
          <w:rFonts w:ascii="Times New Roman" w:hAnsi="Times New Roman"/>
          <w:color w:val="000000" w:themeColor="text1"/>
          <w:sz w:val="24"/>
          <w:szCs w:val="24"/>
        </w:rPr>
        <w:t xml:space="preserve"> </w:t>
      </w:r>
      <w:r w:rsidR="005C6B0F" w:rsidRPr="00F43D54">
        <w:rPr>
          <w:rFonts w:ascii="Times New Roman" w:hAnsi="Times New Roman"/>
          <w:color w:val="000000" w:themeColor="text1"/>
          <w:sz w:val="24"/>
          <w:szCs w:val="24"/>
        </w:rPr>
        <w:t>delineates roles, responsibilities, actions and timelines specific to each school</w:t>
      </w:r>
      <w:r w:rsidR="006B088D" w:rsidRPr="00F43D54">
        <w:rPr>
          <w:rFonts w:ascii="Times New Roman" w:hAnsi="Times New Roman"/>
          <w:color w:val="000000" w:themeColor="text1"/>
          <w:sz w:val="24"/>
          <w:szCs w:val="24"/>
        </w:rPr>
        <w:t>;</w:t>
      </w:r>
      <w:r w:rsidR="005C6B0F" w:rsidRPr="00F43D54">
        <w:rPr>
          <w:rFonts w:ascii="Times New Roman" w:hAnsi="Times New Roman"/>
          <w:color w:val="000000" w:themeColor="text1"/>
          <w:sz w:val="24"/>
          <w:szCs w:val="24"/>
        </w:rPr>
        <w:t xml:space="preserve"> and includes information about who will </w:t>
      </w:r>
      <w:r w:rsidR="005F440C" w:rsidRPr="00F43D54">
        <w:rPr>
          <w:rFonts w:ascii="Times New Roman" w:hAnsi="Times New Roman"/>
          <w:color w:val="000000" w:themeColor="text1"/>
          <w:sz w:val="24"/>
          <w:szCs w:val="24"/>
        </w:rPr>
        <w:t xml:space="preserve">be responsible to </w:t>
      </w:r>
      <w:r w:rsidR="005C6B0F" w:rsidRPr="00F43D54">
        <w:rPr>
          <w:rFonts w:ascii="Times New Roman" w:hAnsi="Times New Roman"/>
          <w:color w:val="000000" w:themeColor="text1"/>
          <w:sz w:val="24"/>
          <w:szCs w:val="24"/>
        </w:rPr>
        <w:t>make what change, by how much, where and when</w:t>
      </w:r>
      <w:r w:rsidR="006B088D" w:rsidRPr="00F43D54">
        <w:rPr>
          <w:rFonts w:ascii="Times New Roman" w:hAnsi="Times New Roman"/>
          <w:color w:val="000000" w:themeColor="text1"/>
          <w:sz w:val="24"/>
          <w:szCs w:val="24"/>
        </w:rPr>
        <w:t>;</w:t>
      </w:r>
      <w:r w:rsidR="005C6B0F" w:rsidRPr="00F43D54">
        <w:rPr>
          <w:rFonts w:ascii="Times New Roman" w:hAnsi="Times New Roman"/>
          <w:color w:val="000000" w:themeColor="text1"/>
          <w:sz w:val="24"/>
          <w:szCs w:val="24"/>
        </w:rPr>
        <w:t xml:space="preserve"> as well as specific goals and objectives for </w:t>
      </w:r>
      <w:r w:rsidR="004714BF" w:rsidRPr="00F43D54">
        <w:rPr>
          <w:rFonts w:ascii="Times New Roman" w:hAnsi="Times New Roman"/>
          <w:color w:val="000000" w:themeColor="text1"/>
          <w:sz w:val="24"/>
          <w:szCs w:val="24"/>
        </w:rPr>
        <w:t xml:space="preserve">nutrition </w:t>
      </w:r>
      <w:r w:rsidR="0068761C" w:rsidRPr="00F43D54">
        <w:rPr>
          <w:rFonts w:ascii="Times New Roman" w:hAnsi="Times New Roman"/>
          <w:color w:val="000000" w:themeColor="text1"/>
          <w:sz w:val="24"/>
          <w:szCs w:val="24"/>
        </w:rPr>
        <w:t>standards</w:t>
      </w:r>
      <w:r w:rsidR="004714BF" w:rsidRPr="00F43D54">
        <w:rPr>
          <w:rFonts w:ascii="Times New Roman" w:hAnsi="Times New Roman"/>
          <w:color w:val="000000" w:themeColor="text1"/>
          <w:sz w:val="24"/>
          <w:szCs w:val="24"/>
        </w:rPr>
        <w:t xml:space="preserve"> for all foods and beverages available on the school campus, food and beverage marketing, </w:t>
      </w:r>
      <w:r w:rsidR="00033EEB" w:rsidRPr="00F43D54">
        <w:rPr>
          <w:rFonts w:ascii="Times New Roman" w:hAnsi="Times New Roman"/>
          <w:color w:val="000000" w:themeColor="text1"/>
          <w:sz w:val="24"/>
          <w:szCs w:val="24"/>
        </w:rPr>
        <w:t>nutrition promotion and e</w:t>
      </w:r>
      <w:r w:rsidR="005C6B0F" w:rsidRPr="00F43D54">
        <w:rPr>
          <w:rFonts w:ascii="Times New Roman" w:hAnsi="Times New Roman"/>
          <w:color w:val="000000" w:themeColor="text1"/>
          <w:sz w:val="24"/>
          <w:szCs w:val="24"/>
        </w:rPr>
        <w:t>ducation</w:t>
      </w:r>
      <w:r w:rsidR="00033EEB" w:rsidRPr="00F43D54">
        <w:rPr>
          <w:rFonts w:ascii="Times New Roman" w:hAnsi="Times New Roman"/>
          <w:color w:val="000000" w:themeColor="text1"/>
          <w:sz w:val="24"/>
          <w:szCs w:val="24"/>
        </w:rPr>
        <w:t>, p</w:t>
      </w:r>
      <w:r w:rsidR="005C6B0F" w:rsidRPr="00F43D54">
        <w:rPr>
          <w:rFonts w:ascii="Times New Roman" w:hAnsi="Times New Roman"/>
          <w:color w:val="000000" w:themeColor="text1"/>
          <w:sz w:val="24"/>
          <w:szCs w:val="24"/>
        </w:rPr>
        <w:t>hys</w:t>
      </w:r>
      <w:r w:rsidR="00033EEB" w:rsidRPr="00F43D54">
        <w:rPr>
          <w:rFonts w:ascii="Times New Roman" w:hAnsi="Times New Roman"/>
          <w:color w:val="000000" w:themeColor="text1"/>
          <w:sz w:val="24"/>
          <w:szCs w:val="24"/>
        </w:rPr>
        <w:t>ical a</w:t>
      </w:r>
      <w:r w:rsidR="005C6B0F" w:rsidRPr="00F43D54">
        <w:rPr>
          <w:rFonts w:ascii="Times New Roman" w:hAnsi="Times New Roman"/>
          <w:color w:val="000000" w:themeColor="text1"/>
          <w:sz w:val="24"/>
          <w:szCs w:val="24"/>
        </w:rPr>
        <w:t>ctivity</w:t>
      </w:r>
      <w:r w:rsidR="00033EEB" w:rsidRPr="00F43D54">
        <w:rPr>
          <w:rFonts w:ascii="Times New Roman" w:hAnsi="Times New Roman"/>
          <w:color w:val="000000" w:themeColor="text1"/>
          <w:sz w:val="24"/>
          <w:szCs w:val="24"/>
        </w:rPr>
        <w:t xml:space="preserve">, </w:t>
      </w:r>
      <w:r w:rsidR="005D222D" w:rsidRPr="00F43D54">
        <w:rPr>
          <w:rFonts w:ascii="Times New Roman" w:hAnsi="Times New Roman"/>
          <w:color w:val="000000" w:themeColor="text1"/>
          <w:sz w:val="24"/>
          <w:szCs w:val="24"/>
        </w:rPr>
        <w:t xml:space="preserve">physical education </w:t>
      </w:r>
      <w:r w:rsidR="00033EEB" w:rsidRPr="00F43D54">
        <w:rPr>
          <w:rFonts w:ascii="Times New Roman" w:hAnsi="Times New Roman"/>
          <w:color w:val="000000" w:themeColor="text1"/>
          <w:sz w:val="24"/>
          <w:szCs w:val="24"/>
        </w:rPr>
        <w:t>and other school-based activities that p</w:t>
      </w:r>
      <w:r w:rsidR="005C6B0F" w:rsidRPr="00F43D54">
        <w:rPr>
          <w:rFonts w:ascii="Times New Roman" w:hAnsi="Times New Roman"/>
          <w:color w:val="000000" w:themeColor="text1"/>
          <w:sz w:val="24"/>
          <w:szCs w:val="24"/>
        </w:rPr>
        <w:t>romo</w:t>
      </w:r>
      <w:r w:rsidR="00033EEB" w:rsidRPr="00F43D54">
        <w:rPr>
          <w:rFonts w:ascii="Times New Roman" w:hAnsi="Times New Roman"/>
          <w:color w:val="000000" w:themeColor="text1"/>
          <w:sz w:val="24"/>
          <w:szCs w:val="24"/>
        </w:rPr>
        <w:t>te student w</w:t>
      </w:r>
      <w:r w:rsidR="00DA3A49" w:rsidRPr="00F43D54">
        <w:rPr>
          <w:rFonts w:ascii="Times New Roman" w:hAnsi="Times New Roman"/>
          <w:color w:val="000000" w:themeColor="text1"/>
          <w:sz w:val="24"/>
          <w:szCs w:val="24"/>
        </w:rPr>
        <w:t xml:space="preserve">ellness. </w:t>
      </w:r>
      <w:r w:rsidR="00B937E2" w:rsidRPr="00F43D54">
        <w:rPr>
          <w:rFonts w:ascii="Times New Roman" w:hAnsi="Times New Roman"/>
          <w:color w:val="000000" w:themeColor="text1"/>
          <w:sz w:val="24"/>
          <w:szCs w:val="24"/>
        </w:rPr>
        <w:t xml:space="preserve">It is recommended that the </w:t>
      </w:r>
      <w:r w:rsidR="00A67756" w:rsidRPr="00F43D54">
        <w:rPr>
          <w:rFonts w:ascii="Times New Roman" w:hAnsi="Times New Roman"/>
          <w:color w:val="000000" w:themeColor="text1"/>
          <w:sz w:val="24"/>
          <w:szCs w:val="24"/>
        </w:rPr>
        <w:t>school use the</w:t>
      </w:r>
      <w:r w:rsidR="0035140A" w:rsidRPr="00F43D54">
        <w:rPr>
          <w:rFonts w:ascii="Times New Roman" w:hAnsi="Times New Roman"/>
          <w:color w:val="000000" w:themeColor="text1"/>
          <w:sz w:val="24"/>
          <w:szCs w:val="24"/>
        </w:rPr>
        <w:t xml:space="preserve"> Healthy Schools Program online tools </w:t>
      </w:r>
      <w:r w:rsidR="00F64FF9" w:rsidRPr="00F43D54">
        <w:rPr>
          <w:rFonts w:ascii="Times New Roman" w:hAnsi="Times New Roman"/>
          <w:color w:val="000000" w:themeColor="text1"/>
          <w:sz w:val="24"/>
          <w:szCs w:val="24"/>
        </w:rPr>
        <w:t xml:space="preserve">to </w:t>
      </w:r>
      <w:r w:rsidR="00DD1290" w:rsidRPr="00F43D54">
        <w:rPr>
          <w:rFonts w:ascii="Times New Roman" w:hAnsi="Times New Roman"/>
          <w:color w:val="000000" w:themeColor="text1"/>
          <w:sz w:val="24"/>
          <w:szCs w:val="24"/>
        </w:rPr>
        <w:t xml:space="preserve">complete </w:t>
      </w:r>
      <w:r w:rsidR="00F64FF9" w:rsidRPr="00F43D54">
        <w:rPr>
          <w:rFonts w:ascii="Times New Roman" w:hAnsi="Times New Roman"/>
          <w:color w:val="000000" w:themeColor="text1"/>
          <w:sz w:val="24"/>
          <w:szCs w:val="24"/>
        </w:rPr>
        <w:t>a school</w:t>
      </w:r>
      <w:r w:rsidR="006B088D" w:rsidRPr="00F43D54">
        <w:rPr>
          <w:rFonts w:ascii="Times New Roman" w:hAnsi="Times New Roman"/>
          <w:color w:val="000000" w:themeColor="text1"/>
          <w:sz w:val="24"/>
          <w:szCs w:val="24"/>
        </w:rPr>
        <w:t>-</w:t>
      </w:r>
      <w:r w:rsidR="00F64FF9" w:rsidRPr="00F43D54">
        <w:rPr>
          <w:rFonts w:ascii="Times New Roman" w:hAnsi="Times New Roman"/>
          <w:color w:val="000000" w:themeColor="text1"/>
          <w:sz w:val="24"/>
          <w:szCs w:val="24"/>
        </w:rPr>
        <w:t xml:space="preserve">level </w:t>
      </w:r>
      <w:r w:rsidR="00165CD3" w:rsidRPr="00F43D54">
        <w:rPr>
          <w:rFonts w:ascii="Times New Roman" w:hAnsi="Times New Roman"/>
          <w:color w:val="000000" w:themeColor="text1"/>
          <w:sz w:val="24"/>
          <w:szCs w:val="24"/>
        </w:rPr>
        <w:t>assessment</w:t>
      </w:r>
      <w:r w:rsidR="00CA73FF" w:rsidRPr="00F43D54">
        <w:rPr>
          <w:rFonts w:ascii="Times New Roman" w:hAnsi="Times New Roman"/>
          <w:color w:val="000000" w:themeColor="text1"/>
          <w:sz w:val="24"/>
          <w:szCs w:val="24"/>
        </w:rPr>
        <w:t xml:space="preserve"> based on the Centers for Disease Control and Prevention’s School Health Index</w:t>
      </w:r>
      <w:r w:rsidR="00165CD3" w:rsidRPr="00F43D54">
        <w:rPr>
          <w:rFonts w:ascii="Times New Roman" w:hAnsi="Times New Roman"/>
          <w:color w:val="000000" w:themeColor="text1"/>
          <w:sz w:val="24"/>
          <w:szCs w:val="24"/>
        </w:rPr>
        <w:t xml:space="preserve">, </w:t>
      </w:r>
      <w:r w:rsidR="00DD1290" w:rsidRPr="00F43D54">
        <w:rPr>
          <w:rFonts w:ascii="Times New Roman" w:hAnsi="Times New Roman"/>
          <w:color w:val="000000" w:themeColor="text1"/>
          <w:sz w:val="24"/>
          <w:szCs w:val="24"/>
        </w:rPr>
        <w:t xml:space="preserve">create an </w:t>
      </w:r>
      <w:r w:rsidR="00165CD3" w:rsidRPr="00F43D54">
        <w:rPr>
          <w:rFonts w:ascii="Times New Roman" w:hAnsi="Times New Roman"/>
          <w:color w:val="000000" w:themeColor="text1"/>
          <w:sz w:val="24"/>
          <w:szCs w:val="24"/>
        </w:rPr>
        <w:t>action</w:t>
      </w:r>
      <w:r w:rsidR="00A67756" w:rsidRPr="00F43D54">
        <w:rPr>
          <w:rFonts w:ascii="Times New Roman" w:hAnsi="Times New Roman"/>
          <w:color w:val="000000" w:themeColor="text1"/>
          <w:sz w:val="24"/>
          <w:szCs w:val="24"/>
        </w:rPr>
        <w:t xml:space="preserve"> plan</w:t>
      </w:r>
      <w:r w:rsidR="00CA73FF" w:rsidRPr="00F43D54">
        <w:rPr>
          <w:rFonts w:ascii="Times New Roman" w:hAnsi="Times New Roman"/>
          <w:color w:val="000000" w:themeColor="text1"/>
          <w:sz w:val="24"/>
          <w:szCs w:val="24"/>
        </w:rPr>
        <w:t xml:space="preserve"> that fosters implementation</w:t>
      </w:r>
      <w:r w:rsidR="00F64FF9" w:rsidRPr="00F43D54">
        <w:rPr>
          <w:rFonts w:ascii="Times New Roman" w:hAnsi="Times New Roman"/>
          <w:color w:val="000000" w:themeColor="text1"/>
          <w:sz w:val="24"/>
          <w:szCs w:val="24"/>
        </w:rPr>
        <w:t xml:space="preserve"> </w:t>
      </w:r>
      <w:r w:rsidR="00165CD3" w:rsidRPr="00F43D54">
        <w:rPr>
          <w:rFonts w:ascii="Times New Roman" w:hAnsi="Times New Roman"/>
          <w:color w:val="000000" w:themeColor="text1"/>
          <w:sz w:val="24"/>
          <w:szCs w:val="24"/>
        </w:rPr>
        <w:t xml:space="preserve">and </w:t>
      </w:r>
      <w:r w:rsidR="00530D09" w:rsidRPr="00F43D54">
        <w:rPr>
          <w:rFonts w:ascii="Times New Roman" w:hAnsi="Times New Roman"/>
          <w:color w:val="000000" w:themeColor="text1"/>
          <w:sz w:val="24"/>
          <w:szCs w:val="24"/>
        </w:rPr>
        <w:t xml:space="preserve">generate an </w:t>
      </w:r>
      <w:r w:rsidR="00DD1290" w:rsidRPr="00F43D54">
        <w:rPr>
          <w:rFonts w:ascii="Times New Roman" w:hAnsi="Times New Roman"/>
          <w:color w:val="000000" w:themeColor="text1"/>
          <w:sz w:val="24"/>
          <w:szCs w:val="24"/>
        </w:rPr>
        <w:t>annual progress report</w:t>
      </w:r>
      <w:r w:rsidR="00165CD3" w:rsidRPr="00F43D54">
        <w:rPr>
          <w:rFonts w:ascii="Times New Roman" w:hAnsi="Times New Roman"/>
          <w:color w:val="000000" w:themeColor="text1"/>
          <w:sz w:val="24"/>
          <w:szCs w:val="24"/>
        </w:rPr>
        <w:t xml:space="preserve">. </w:t>
      </w:r>
      <w:r w:rsidR="00F64FF9" w:rsidRPr="00F43D54">
        <w:rPr>
          <w:rFonts w:ascii="Times New Roman" w:hAnsi="Times New Roman"/>
          <w:color w:val="000000" w:themeColor="text1"/>
          <w:sz w:val="24"/>
          <w:szCs w:val="24"/>
        </w:rPr>
        <w:t xml:space="preserve"> </w:t>
      </w:r>
      <w:r w:rsidR="00A67756" w:rsidRPr="00F43D54">
        <w:rPr>
          <w:rFonts w:ascii="Times New Roman" w:hAnsi="Times New Roman"/>
          <w:color w:val="000000" w:themeColor="text1"/>
          <w:sz w:val="24"/>
          <w:szCs w:val="24"/>
        </w:rPr>
        <w:t xml:space="preserve">  </w:t>
      </w:r>
    </w:p>
    <w:p w14:paraId="5E5E1A97" w14:textId="77777777" w:rsidR="00B55560" w:rsidRPr="00F43D54" w:rsidRDefault="00A67756" w:rsidP="00B55560">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This </w:t>
      </w:r>
      <w:r w:rsidR="00530D09" w:rsidRPr="00F43D54">
        <w:rPr>
          <w:rFonts w:ascii="Times New Roman" w:hAnsi="Times New Roman"/>
          <w:color w:val="000000" w:themeColor="text1"/>
          <w:sz w:val="24"/>
          <w:szCs w:val="24"/>
        </w:rPr>
        <w:t xml:space="preserve">wellness policy and the progress reports </w:t>
      </w:r>
      <w:r w:rsidR="005C6B0F" w:rsidRPr="00F43D54">
        <w:rPr>
          <w:rFonts w:ascii="Times New Roman" w:hAnsi="Times New Roman"/>
          <w:color w:val="000000" w:themeColor="text1"/>
          <w:sz w:val="24"/>
          <w:szCs w:val="24"/>
        </w:rPr>
        <w:t>can be found at</w:t>
      </w:r>
      <w:r w:rsidR="00B55560" w:rsidRPr="00F43D54">
        <w:rPr>
          <w:rFonts w:ascii="Times New Roman" w:hAnsi="Times New Roman"/>
          <w:color w:val="000000" w:themeColor="text1"/>
          <w:sz w:val="24"/>
          <w:szCs w:val="24"/>
        </w:rPr>
        <w:t xml:space="preserve"> the District’s website.  </w:t>
      </w:r>
    </w:p>
    <w:p w14:paraId="588BCE51" w14:textId="5B2EFD41" w:rsidR="00864C81" w:rsidRPr="00F43D54" w:rsidRDefault="00864C81" w:rsidP="00B55560">
      <w:pPr>
        <w:spacing w:line="240" w:lineRule="auto"/>
        <w:jc w:val="both"/>
        <w:rPr>
          <w:rFonts w:ascii="Times New Roman" w:hAnsi="Times New Roman"/>
          <w:b/>
          <w:i/>
          <w:color w:val="000000" w:themeColor="text1"/>
          <w:sz w:val="24"/>
          <w:szCs w:val="24"/>
        </w:rPr>
      </w:pPr>
      <w:r w:rsidRPr="00F43D54">
        <w:rPr>
          <w:rFonts w:ascii="Times New Roman" w:hAnsi="Times New Roman"/>
          <w:b/>
          <w:i/>
          <w:color w:val="000000" w:themeColor="text1"/>
          <w:sz w:val="24"/>
          <w:szCs w:val="24"/>
        </w:rPr>
        <w:lastRenderedPageBreak/>
        <w:t>Recordkeeping</w:t>
      </w:r>
    </w:p>
    <w:p w14:paraId="0676DE95" w14:textId="05294F74" w:rsidR="00864C81" w:rsidRPr="00F43D54" w:rsidRDefault="00864C81"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The District will retain records to document compliance with the requirements of the </w:t>
      </w:r>
      <w:r w:rsidR="00ED1FF2" w:rsidRPr="00F43D54">
        <w:rPr>
          <w:rFonts w:ascii="Times New Roman" w:hAnsi="Times New Roman"/>
          <w:color w:val="000000" w:themeColor="text1"/>
          <w:sz w:val="24"/>
          <w:szCs w:val="24"/>
        </w:rPr>
        <w:t>wellness policy</w:t>
      </w:r>
      <w:r w:rsidRPr="00F43D54">
        <w:rPr>
          <w:rFonts w:ascii="Times New Roman" w:hAnsi="Times New Roman"/>
          <w:color w:val="000000" w:themeColor="text1"/>
          <w:sz w:val="24"/>
          <w:szCs w:val="24"/>
        </w:rPr>
        <w:t xml:space="preserve"> at </w:t>
      </w:r>
      <w:r w:rsidR="00B55560" w:rsidRPr="00F43D54">
        <w:rPr>
          <w:rFonts w:ascii="Times New Roman" w:hAnsi="Times New Roman"/>
          <w:color w:val="000000" w:themeColor="text1"/>
          <w:sz w:val="24"/>
          <w:szCs w:val="24"/>
        </w:rPr>
        <w:t xml:space="preserve">the Superintendent’s office </w:t>
      </w:r>
      <w:r w:rsidRPr="00F43D54">
        <w:rPr>
          <w:rFonts w:ascii="Times New Roman" w:hAnsi="Times New Roman"/>
          <w:color w:val="000000" w:themeColor="text1"/>
          <w:sz w:val="24"/>
          <w:szCs w:val="24"/>
        </w:rPr>
        <w:t>and/or on</w:t>
      </w:r>
      <w:r w:rsidR="00B55560" w:rsidRPr="00F43D54">
        <w:rPr>
          <w:rFonts w:ascii="Times New Roman" w:hAnsi="Times New Roman"/>
          <w:color w:val="000000" w:themeColor="text1"/>
          <w:sz w:val="24"/>
          <w:szCs w:val="24"/>
        </w:rPr>
        <w:t xml:space="preserve"> the District’s computer network. </w:t>
      </w:r>
      <w:r w:rsidRPr="00F43D54">
        <w:rPr>
          <w:rFonts w:ascii="Times New Roman" w:hAnsi="Times New Roman"/>
          <w:color w:val="000000" w:themeColor="text1"/>
          <w:sz w:val="24"/>
          <w:szCs w:val="24"/>
        </w:rPr>
        <w:t xml:space="preserve">Documentation maintained in this location will include but will not </w:t>
      </w:r>
      <w:r w:rsidR="009D798F" w:rsidRPr="00F43D54">
        <w:rPr>
          <w:rFonts w:ascii="Times New Roman" w:hAnsi="Times New Roman"/>
          <w:color w:val="000000" w:themeColor="text1"/>
          <w:sz w:val="24"/>
          <w:szCs w:val="24"/>
        </w:rPr>
        <w:t xml:space="preserve">be </w:t>
      </w:r>
      <w:r w:rsidRPr="00F43D54">
        <w:rPr>
          <w:rFonts w:ascii="Times New Roman" w:hAnsi="Times New Roman"/>
          <w:color w:val="000000" w:themeColor="text1"/>
          <w:sz w:val="24"/>
          <w:szCs w:val="24"/>
        </w:rPr>
        <w:t xml:space="preserve">limited to: </w:t>
      </w:r>
    </w:p>
    <w:p w14:paraId="1945B5D9" w14:textId="77777777" w:rsidR="00864C81" w:rsidRPr="00F43D54" w:rsidRDefault="00864C81" w:rsidP="002B60BD">
      <w:pPr>
        <w:pStyle w:val="ListParagraph"/>
        <w:numPr>
          <w:ilvl w:val="0"/>
          <w:numId w:val="6"/>
        </w:numPr>
        <w:spacing w:line="240" w:lineRule="auto"/>
        <w:jc w:val="both"/>
        <w:rPr>
          <w:rFonts w:ascii="Times New Roman" w:hAnsi="Times New Roman"/>
          <w:color w:val="000000" w:themeColor="text1"/>
          <w:sz w:val="24"/>
          <w:szCs w:val="24"/>
        </w:rPr>
      </w:pPr>
      <w:r w:rsidRPr="00F43D54">
        <w:rPr>
          <w:rFonts w:ascii="Times New Roman" w:eastAsia="Times New Roman" w:hAnsi="Times New Roman"/>
          <w:color w:val="000000" w:themeColor="text1"/>
          <w:sz w:val="24"/>
          <w:szCs w:val="24"/>
        </w:rPr>
        <w:t xml:space="preserve">The written </w:t>
      </w:r>
      <w:r w:rsidR="00ED1FF2" w:rsidRPr="00F43D54">
        <w:rPr>
          <w:rFonts w:ascii="Times New Roman" w:eastAsia="Times New Roman" w:hAnsi="Times New Roman"/>
          <w:color w:val="000000" w:themeColor="text1"/>
          <w:sz w:val="24"/>
          <w:szCs w:val="24"/>
        </w:rPr>
        <w:t>wellness policy;</w:t>
      </w:r>
    </w:p>
    <w:p w14:paraId="225E16C2" w14:textId="77777777" w:rsidR="0087675A" w:rsidRPr="00F43D54" w:rsidRDefault="0087675A" w:rsidP="002B60BD">
      <w:pPr>
        <w:pStyle w:val="ListParagraph"/>
        <w:numPr>
          <w:ilvl w:val="0"/>
          <w:numId w:val="6"/>
        </w:numPr>
        <w:spacing w:line="240" w:lineRule="auto"/>
        <w:jc w:val="both"/>
        <w:rPr>
          <w:rFonts w:ascii="Times New Roman" w:hAnsi="Times New Roman"/>
          <w:color w:val="000000" w:themeColor="text1"/>
          <w:sz w:val="24"/>
          <w:szCs w:val="24"/>
        </w:rPr>
      </w:pPr>
      <w:r w:rsidRPr="00F43D54">
        <w:rPr>
          <w:rFonts w:ascii="Times New Roman" w:eastAsia="Times New Roman" w:hAnsi="Times New Roman"/>
          <w:color w:val="000000" w:themeColor="text1"/>
          <w:sz w:val="24"/>
          <w:szCs w:val="24"/>
        </w:rPr>
        <w:t>Documentation demonstrating that the policy has been made available to the public;</w:t>
      </w:r>
    </w:p>
    <w:p w14:paraId="0E9BCA8D" w14:textId="77777777" w:rsidR="0087675A" w:rsidRPr="00F43D54" w:rsidRDefault="0087675A" w:rsidP="002B60BD">
      <w:pPr>
        <w:pStyle w:val="ListParagraph"/>
        <w:numPr>
          <w:ilvl w:val="0"/>
          <w:numId w:val="6"/>
        </w:numPr>
        <w:spacing w:line="240" w:lineRule="auto"/>
        <w:jc w:val="both"/>
        <w:rPr>
          <w:rFonts w:ascii="Times New Roman" w:hAnsi="Times New Roman"/>
          <w:color w:val="000000" w:themeColor="text1"/>
          <w:sz w:val="24"/>
          <w:szCs w:val="24"/>
        </w:rPr>
      </w:pPr>
      <w:r w:rsidRPr="00F43D54">
        <w:rPr>
          <w:rFonts w:ascii="Times New Roman" w:eastAsia="Times New Roman" w:hAnsi="Times New Roman"/>
          <w:color w:val="000000" w:themeColor="text1"/>
          <w:sz w:val="24"/>
          <w:szCs w:val="24"/>
        </w:rPr>
        <w:t>Documentation of efforts to review and update the Local Schools Wellness Policy; including an indication of who is involved in the update and methods the district uses to make stakeholders aware of their ability to participate</w:t>
      </w:r>
      <w:r w:rsidR="00CA1381" w:rsidRPr="00F43D54">
        <w:rPr>
          <w:rFonts w:ascii="Times New Roman" w:eastAsia="Times New Roman" w:hAnsi="Times New Roman"/>
          <w:color w:val="000000" w:themeColor="text1"/>
          <w:sz w:val="24"/>
          <w:szCs w:val="24"/>
        </w:rPr>
        <w:t xml:space="preserve"> on the DWC</w:t>
      </w:r>
      <w:r w:rsidRPr="00F43D54">
        <w:rPr>
          <w:rFonts w:ascii="Times New Roman" w:eastAsia="Times New Roman" w:hAnsi="Times New Roman"/>
          <w:color w:val="000000" w:themeColor="text1"/>
          <w:sz w:val="24"/>
          <w:szCs w:val="24"/>
        </w:rPr>
        <w:t>;</w:t>
      </w:r>
    </w:p>
    <w:p w14:paraId="09B62DEF" w14:textId="77777777" w:rsidR="00CA1381" w:rsidRPr="00F43D54" w:rsidRDefault="00CA1381" w:rsidP="002B60BD">
      <w:pPr>
        <w:pStyle w:val="ListParagraph"/>
        <w:numPr>
          <w:ilvl w:val="0"/>
          <w:numId w:val="6"/>
        </w:numPr>
        <w:spacing w:line="240" w:lineRule="auto"/>
        <w:jc w:val="both"/>
        <w:rPr>
          <w:rFonts w:ascii="Times New Roman" w:hAnsi="Times New Roman"/>
          <w:color w:val="000000" w:themeColor="text1"/>
          <w:sz w:val="24"/>
          <w:szCs w:val="24"/>
        </w:rPr>
      </w:pPr>
      <w:r w:rsidRPr="00F43D54">
        <w:rPr>
          <w:rFonts w:ascii="Times New Roman" w:eastAsia="Times New Roman" w:hAnsi="Times New Roman"/>
          <w:color w:val="000000" w:themeColor="text1"/>
          <w:sz w:val="24"/>
          <w:szCs w:val="24"/>
        </w:rPr>
        <w:t xml:space="preserve">Documentation </w:t>
      </w:r>
      <w:r w:rsidR="00000D87" w:rsidRPr="00F43D54">
        <w:rPr>
          <w:rFonts w:ascii="Times New Roman" w:eastAsia="Times New Roman" w:hAnsi="Times New Roman"/>
          <w:color w:val="000000" w:themeColor="text1"/>
          <w:sz w:val="24"/>
          <w:szCs w:val="24"/>
        </w:rPr>
        <w:t>to demonstrate compliance with the annual public notification requirements</w:t>
      </w:r>
      <w:r w:rsidRPr="00F43D54">
        <w:rPr>
          <w:rFonts w:ascii="Times New Roman" w:eastAsia="Times New Roman" w:hAnsi="Times New Roman"/>
          <w:color w:val="000000" w:themeColor="text1"/>
          <w:sz w:val="24"/>
          <w:szCs w:val="24"/>
        </w:rPr>
        <w:t>;</w:t>
      </w:r>
    </w:p>
    <w:p w14:paraId="2D0CF1D5" w14:textId="77777777" w:rsidR="0087675A" w:rsidRPr="00F43D54" w:rsidRDefault="0087675A" w:rsidP="002B60BD">
      <w:pPr>
        <w:pStyle w:val="ListParagraph"/>
        <w:numPr>
          <w:ilvl w:val="0"/>
          <w:numId w:val="6"/>
        </w:numPr>
        <w:spacing w:line="240" w:lineRule="auto"/>
        <w:jc w:val="both"/>
        <w:rPr>
          <w:rFonts w:ascii="Times New Roman" w:hAnsi="Times New Roman"/>
          <w:color w:val="000000" w:themeColor="text1"/>
          <w:sz w:val="24"/>
          <w:szCs w:val="24"/>
        </w:rPr>
      </w:pPr>
      <w:r w:rsidRPr="00F43D54">
        <w:rPr>
          <w:rFonts w:ascii="Times New Roman" w:eastAsia="Times New Roman" w:hAnsi="Times New Roman"/>
          <w:color w:val="000000" w:themeColor="text1"/>
          <w:sz w:val="24"/>
          <w:szCs w:val="24"/>
        </w:rPr>
        <w:t xml:space="preserve">The most recent assessment on the implementation of the </w:t>
      </w:r>
      <w:r w:rsidR="00BF427B" w:rsidRPr="00F43D54">
        <w:rPr>
          <w:rFonts w:ascii="Times New Roman" w:eastAsia="Times New Roman" w:hAnsi="Times New Roman"/>
          <w:color w:val="000000" w:themeColor="text1"/>
          <w:sz w:val="24"/>
          <w:szCs w:val="24"/>
        </w:rPr>
        <w:t>l</w:t>
      </w:r>
      <w:r w:rsidRPr="00F43D54">
        <w:rPr>
          <w:rFonts w:ascii="Times New Roman" w:eastAsia="Times New Roman" w:hAnsi="Times New Roman"/>
          <w:color w:val="000000" w:themeColor="text1"/>
          <w:sz w:val="24"/>
          <w:szCs w:val="24"/>
        </w:rPr>
        <w:t xml:space="preserve">ocal </w:t>
      </w:r>
      <w:r w:rsidR="00BF427B" w:rsidRPr="00F43D54">
        <w:rPr>
          <w:rFonts w:ascii="Times New Roman" w:eastAsia="Times New Roman" w:hAnsi="Times New Roman"/>
          <w:color w:val="000000" w:themeColor="text1"/>
          <w:sz w:val="24"/>
          <w:szCs w:val="24"/>
        </w:rPr>
        <w:t>s</w:t>
      </w:r>
      <w:r w:rsidRPr="00F43D54">
        <w:rPr>
          <w:rFonts w:ascii="Times New Roman" w:eastAsia="Times New Roman" w:hAnsi="Times New Roman"/>
          <w:color w:val="000000" w:themeColor="text1"/>
          <w:sz w:val="24"/>
          <w:szCs w:val="24"/>
        </w:rPr>
        <w:t xml:space="preserve">chool </w:t>
      </w:r>
      <w:r w:rsidR="00BF427B" w:rsidRPr="00F43D54">
        <w:rPr>
          <w:rFonts w:ascii="Times New Roman" w:eastAsia="Times New Roman" w:hAnsi="Times New Roman"/>
          <w:color w:val="000000" w:themeColor="text1"/>
          <w:sz w:val="24"/>
          <w:szCs w:val="24"/>
        </w:rPr>
        <w:t>w</w:t>
      </w:r>
      <w:r w:rsidRPr="00F43D54">
        <w:rPr>
          <w:rFonts w:ascii="Times New Roman" w:eastAsia="Times New Roman" w:hAnsi="Times New Roman"/>
          <w:color w:val="000000" w:themeColor="text1"/>
          <w:sz w:val="24"/>
          <w:szCs w:val="24"/>
        </w:rPr>
        <w:t xml:space="preserve">ellness </w:t>
      </w:r>
      <w:r w:rsidR="00BF427B" w:rsidRPr="00F43D54">
        <w:rPr>
          <w:rFonts w:ascii="Times New Roman" w:eastAsia="Times New Roman" w:hAnsi="Times New Roman"/>
          <w:color w:val="000000" w:themeColor="text1"/>
          <w:sz w:val="24"/>
          <w:szCs w:val="24"/>
        </w:rPr>
        <w:t>p</w:t>
      </w:r>
      <w:r w:rsidRPr="00F43D54">
        <w:rPr>
          <w:rFonts w:ascii="Times New Roman" w:eastAsia="Times New Roman" w:hAnsi="Times New Roman"/>
          <w:color w:val="000000" w:themeColor="text1"/>
          <w:sz w:val="24"/>
          <w:szCs w:val="24"/>
        </w:rPr>
        <w:t>olicy;</w:t>
      </w:r>
    </w:p>
    <w:p w14:paraId="64A64135" w14:textId="77777777" w:rsidR="0087675A" w:rsidRPr="00F43D54" w:rsidRDefault="0087675A" w:rsidP="002B60BD">
      <w:pPr>
        <w:pStyle w:val="ListParagraph"/>
        <w:numPr>
          <w:ilvl w:val="0"/>
          <w:numId w:val="6"/>
        </w:num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Documentation demonstrating the most recent assessment on the implementation of the Local School Wellness Policy has been made available to the public.</w:t>
      </w:r>
    </w:p>
    <w:p w14:paraId="59207D5F" w14:textId="77777777" w:rsidR="00864C81" w:rsidRPr="00F43D54" w:rsidRDefault="0087675A" w:rsidP="002B60BD">
      <w:pPr>
        <w:spacing w:line="240" w:lineRule="auto"/>
        <w:jc w:val="both"/>
        <w:rPr>
          <w:rFonts w:ascii="Times New Roman" w:hAnsi="Times New Roman"/>
          <w:b/>
          <w:i/>
          <w:color w:val="000000" w:themeColor="text1"/>
          <w:sz w:val="24"/>
          <w:szCs w:val="24"/>
        </w:rPr>
      </w:pPr>
      <w:r w:rsidRPr="00F43D54">
        <w:rPr>
          <w:rFonts w:ascii="Times New Roman" w:eastAsia="Times New Roman" w:hAnsi="Times New Roman"/>
          <w:b/>
          <w:color w:val="000000" w:themeColor="text1"/>
          <w:sz w:val="24"/>
          <w:szCs w:val="24"/>
        </w:rPr>
        <w:t xml:space="preserve"> </w:t>
      </w:r>
      <w:r w:rsidR="00864C81" w:rsidRPr="00F43D54">
        <w:rPr>
          <w:rFonts w:ascii="Times New Roman" w:hAnsi="Times New Roman"/>
          <w:b/>
          <w:i/>
          <w:color w:val="000000" w:themeColor="text1"/>
          <w:sz w:val="24"/>
          <w:szCs w:val="24"/>
        </w:rPr>
        <w:t xml:space="preserve">Annual </w:t>
      </w:r>
      <w:r w:rsidRPr="00F43D54">
        <w:rPr>
          <w:rFonts w:ascii="Times New Roman" w:hAnsi="Times New Roman"/>
          <w:b/>
          <w:i/>
          <w:color w:val="000000" w:themeColor="text1"/>
          <w:sz w:val="24"/>
          <w:szCs w:val="24"/>
        </w:rPr>
        <w:t>Notification of Policy</w:t>
      </w:r>
    </w:p>
    <w:p w14:paraId="4E768DA9" w14:textId="74561551" w:rsidR="003A4CFD" w:rsidRPr="00F43D54" w:rsidRDefault="00E730CC" w:rsidP="002B60BD">
      <w:pPr>
        <w:spacing w:line="240" w:lineRule="auto"/>
        <w:jc w:val="both"/>
        <w:rPr>
          <w:rFonts w:ascii="Times New Roman" w:hAnsi="Times New Roman"/>
          <w:i/>
          <w:color w:val="000000" w:themeColor="text1"/>
          <w:sz w:val="24"/>
          <w:szCs w:val="24"/>
        </w:rPr>
      </w:pPr>
      <w:r w:rsidRPr="00F43D54">
        <w:rPr>
          <w:rFonts w:ascii="Times New Roman" w:hAnsi="Times New Roman"/>
          <w:color w:val="000000" w:themeColor="text1"/>
          <w:sz w:val="24"/>
          <w:szCs w:val="24"/>
        </w:rPr>
        <w:t xml:space="preserve">The District will </w:t>
      </w:r>
      <w:r w:rsidR="00000D87" w:rsidRPr="00F43D54">
        <w:rPr>
          <w:rFonts w:ascii="Times New Roman" w:hAnsi="Times New Roman"/>
          <w:color w:val="000000" w:themeColor="text1"/>
          <w:sz w:val="24"/>
          <w:szCs w:val="24"/>
        </w:rPr>
        <w:t xml:space="preserve">actively </w:t>
      </w:r>
      <w:r w:rsidRPr="00F43D54">
        <w:rPr>
          <w:rFonts w:ascii="Times New Roman" w:hAnsi="Times New Roman"/>
          <w:color w:val="000000" w:themeColor="text1"/>
          <w:sz w:val="24"/>
          <w:szCs w:val="24"/>
        </w:rPr>
        <w:t xml:space="preserve">inform </w:t>
      </w:r>
      <w:r w:rsidR="00000D87" w:rsidRPr="00F43D54">
        <w:rPr>
          <w:rFonts w:ascii="Times New Roman" w:hAnsi="Times New Roman"/>
          <w:color w:val="000000" w:themeColor="text1"/>
          <w:sz w:val="24"/>
          <w:szCs w:val="24"/>
        </w:rPr>
        <w:t xml:space="preserve">families and </w:t>
      </w:r>
      <w:r w:rsidRPr="00F43D54">
        <w:rPr>
          <w:rFonts w:ascii="Times New Roman" w:hAnsi="Times New Roman"/>
          <w:color w:val="000000" w:themeColor="text1"/>
          <w:sz w:val="24"/>
          <w:szCs w:val="24"/>
        </w:rPr>
        <w:t>the public</w:t>
      </w:r>
      <w:r w:rsidR="00000D87" w:rsidRPr="00F43D54">
        <w:rPr>
          <w:rFonts w:ascii="Times New Roman" w:hAnsi="Times New Roman"/>
          <w:color w:val="000000" w:themeColor="text1"/>
          <w:sz w:val="24"/>
          <w:szCs w:val="24"/>
        </w:rPr>
        <w:t xml:space="preserve"> each year of basic information about this policy, including its content</w:t>
      </w:r>
      <w:r w:rsidR="00805981" w:rsidRPr="00F43D54">
        <w:rPr>
          <w:rFonts w:ascii="Times New Roman" w:hAnsi="Times New Roman"/>
          <w:color w:val="000000" w:themeColor="text1"/>
          <w:sz w:val="24"/>
          <w:szCs w:val="24"/>
        </w:rPr>
        <w:t>, any updates to the policy</w:t>
      </w:r>
      <w:r w:rsidR="00000D87" w:rsidRPr="00F43D54">
        <w:rPr>
          <w:rFonts w:ascii="Times New Roman" w:hAnsi="Times New Roman"/>
          <w:color w:val="000000" w:themeColor="text1"/>
          <w:sz w:val="24"/>
          <w:szCs w:val="24"/>
        </w:rPr>
        <w:t xml:space="preserve"> and implementation</w:t>
      </w:r>
      <w:r w:rsidR="00805981" w:rsidRPr="00F43D54">
        <w:rPr>
          <w:rFonts w:ascii="Times New Roman" w:hAnsi="Times New Roman"/>
          <w:color w:val="000000" w:themeColor="text1"/>
          <w:sz w:val="24"/>
          <w:szCs w:val="24"/>
        </w:rPr>
        <w:t xml:space="preserve"> status</w:t>
      </w:r>
      <w:r w:rsidR="00000D87" w:rsidRPr="00F43D54">
        <w:rPr>
          <w:rFonts w:ascii="Times New Roman" w:hAnsi="Times New Roman"/>
          <w:color w:val="000000" w:themeColor="text1"/>
          <w:sz w:val="24"/>
          <w:szCs w:val="24"/>
        </w:rPr>
        <w:t>. The District will</w:t>
      </w:r>
      <w:r w:rsidRPr="00F43D54">
        <w:rPr>
          <w:rFonts w:ascii="Times New Roman" w:hAnsi="Times New Roman"/>
          <w:color w:val="000000" w:themeColor="text1"/>
          <w:sz w:val="24"/>
          <w:szCs w:val="24"/>
        </w:rPr>
        <w:t xml:space="preserve"> </w:t>
      </w:r>
      <w:r w:rsidR="00805981" w:rsidRPr="00F43D54">
        <w:rPr>
          <w:rFonts w:ascii="Times New Roman" w:hAnsi="Times New Roman"/>
          <w:color w:val="000000" w:themeColor="text1"/>
          <w:sz w:val="24"/>
          <w:szCs w:val="24"/>
        </w:rPr>
        <w:t xml:space="preserve">make this information available </w:t>
      </w:r>
      <w:r w:rsidRPr="00F43D54">
        <w:rPr>
          <w:rFonts w:ascii="Times New Roman" w:hAnsi="Times New Roman"/>
          <w:color w:val="000000" w:themeColor="text1"/>
          <w:sz w:val="24"/>
          <w:szCs w:val="24"/>
        </w:rPr>
        <w:t xml:space="preserve">via the </w:t>
      </w:r>
      <w:r w:rsidR="00B55560" w:rsidRPr="00F43D54">
        <w:rPr>
          <w:rFonts w:ascii="Times New Roman" w:hAnsi="Times New Roman"/>
          <w:color w:val="000000" w:themeColor="text1"/>
          <w:sz w:val="24"/>
          <w:szCs w:val="24"/>
        </w:rPr>
        <w:t>D</w:t>
      </w:r>
      <w:r w:rsidRPr="00F43D54">
        <w:rPr>
          <w:rFonts w:ascii="Times New Roman" w:hAnsi="Times New Roman"/>
          <w:color w:val="000000" w:themeColor="text1"/>
          <w:sz w:val="24"/>
          <w:szCs w:val="24"/>
        </w:rPr>
        <w:t>istrict website and/or district</w:t>
      </w:r>
      <w:r w:rsidR="00892580" w:rsidRPr="00F43D54">
        <w:rPr>
          <w:rFonts w:ascii="Times New Roman" w:hAnsi="Times New Roman"/>
          <w:color w:val="000000" w:themeColor="text1"/>
          <w:sz w:val="24"/>
          <w:szCs w:val="24"/>
        </w:rPr>
        <w:t>-</w:t>
      </w:r>
      <w:r w:rsidRPr="00F43D54">
        <w:rPr>
          <w:rFonts w:ascii="Times New Roman" w:hAnsi="Times New Roman"/>
          <w:color w:val="000000" w:themeColor="text1"/>
          <w:sz w:val="24"/>
          <w:szCs w:val="24"/>
        </w:rPr>
        <w:t xml:space="preserve">wide communications. </w:t>
      </w:r>
      <w:r w:rsidR="00805981" w:rsidRPr="00F43D54">
        <w:rPr>
          <w:rFonts w:ascii="Times New Roman" w:hAnsi="Times New Roman"/>
          <w:color w:val="000000" w:themeColor="text1"/>
          <w:sz w:val="24"/>
          <w:szCs w:val="24"/>
        </w:rPr>
        <w:t>The District will provide as much information as possible about the school nutrition environment. This will include a summary of the District’s events or activities related to wellness policy implementation</w:t>
      </w:r>
      <w:r w:rsidR="006840F2" w:rsidRPr="00F43D54">
        <w:rPr>
          <w:rFonts w:ascii="Times New Roman" w:hAnsi="Times New Roman"/>
          <w:color w:val="000000" w:themeColor="text1"/>
          <w:sz w:val="24"/>
          <w:szCs w:val="24"/>
        </w:rPr>
        <w:t>. Annually</w:t>
      </w:r>
      <w:r w:rsidR="00805981" w:rsidRPr="00F43D54">
        <w:rPr>
          <w:rFonts w:ascii="Times New Roman" w:hAnsi="Times New Roman"/>
          <w:color w:val="000000" w:themeColor="text1"/>
          <w:sz w:val="24"/>
          <w:szCs w:val="24"/>
        </w:rPr>
        <w:t>,</w:t>
      </w:r>
      <w:r w:rsidR="006840F2" w:rsidRPr="00F43D54">
        <w:rPr>
          <w:rFonts w:ascii="Times New Roman" w:hAnsi="Times New Roman"/>
          <w:color w:val="000000" w:themeColor="text1"/>
          <w:sz w:val="24"/>
          <w:szCs w:val="24"/>
        </w:rPr>
        <w:t xml:space="preserve"> the District will also publicize</w:t>
      </w:r>
      <w:r w:rsidR="00805981" w:rsidRPr="00F43D54">
        <w:rPr>
          <w:rFonts w:ascii="Times New Roman" w:hAnsi="Times New Roman"/>
          <w:color w:val="000000" w:themeColor="text1"/>
          <w:sz w:val="24"/>
          <w:szCs w:val="24"/>
        </w:rPr>
        <w:t xml:space="preserve"> the name and contact information of the Distric</w:t>
      </w:r>
      <w:r w:rsidR="0077339A" w:rsidRPr="00F43D54">
        <w:rPr>
          <w:rFonts w:ascii="Times New Roman" w:hAnsi="Times New Roman"/>
          <w:color w:val="000000" w:themeColor="text1"/>
          <w:sz w:val="24"/>
          <w:szCs w:val="24"/>
        </w:rPr>
        <w:t xml:space="preserve">t officials </w:t>
      </w:r>
      <w:r w:rsidR="00805981" w:rsidRPr="00F43D54">
        <w:rPr>
          <w:rFonts w:ascii="Times New Roman" w:hAnsi="Times New Roman"/>
          <w:color w:val="000000" w:themeColor="text1"/>
          <w:sz w:val="24"/>
          <w:szCs w:val="24"/>
        </w:rPr>
        <w:t xml:space="preserve">leading and coordinating the committee, </w:t>
      </w:r>
      <w:r w:rsidR="006840F2" w:rsidRPr="00F43D54">
        <w:rPr>
          <w:rFonts w:ascii="Times New Roman" w:hAnsi="Times New Roman"/>
          <w:color w:val="000000" w:themeColor="text1"/>
          <w:sz w:val="24"/>
          <w:szCs w:val="24"/>
        </w:rPr>
        <w:t>as well as</w:t>
      </w:r>
      <w:r w:rsidR="00805981" w:rsidRPr="00F43D54">
        <w:rPr>
          <w:rFonts w:ascii="Times New Roman" w:hAnsi="Times New Roman"/>
          <w:color w:val="000000" w:themeColor="text1"/>
          <w:sz w:val="24"/>
          <w:szCs w:val="24"/>
        </w:rPr>
        <w:t xml:space="preserve"> information on how the public can get involved with the school wellness committee.</w:t>
      </w:r>
    </w:p>
    <w:p w14:paraId="352578AB" w14:textId="77777777" w:rsidR="00864C81" w:rsidRPr="00F43D54" w:rsidRDefault="00864C81" w:rsidP="00342AEF">
      <w:pPr>
        <w:keepNext/>
        <w:spacing w:line="240" w:lineRule="auto"/>
        <w:jc w:val="both"/>
        <w:rPr>
          <w:rFonts w:ascii="Times New Roman" w:hAnsi="Times New Roman"/>
          <w:b/>
          <w:i/>
          <w:color w:val="000000" w:themeColor="text1"/>
          <w:sz w:val="24"/>
          <w:szCs w:val="24"/>
        </w:rPr>
      </w:pPr>
      <w:r w:rsidRPr="00F43D54">
        <w:rPr>
          <w:rFonts w:ascii="Times New Roman" w:hAnsi="Times New Roman"/>
          <w:b/>
          <w:i/>
          <w:color w:val="000000" w:themeColor="text1"/>
          <w:sz w:val="24"/>
          <w:szCs w:val="24"/>
        </w:rPr>
        <w:t xml:space="preserve">Triennial Progress Assessments </w:t>
      </w:r>
    </w:p>
    <w:p w14:paraId="7992FDA7" w14:textId="77777777" w:rsidR="00864C81" w:rsidRPr="00F43D54" w:rsidRDefault="00864C81" w:rsidP="002B60BD">
      <w:pPr>
        <w:spacing w:line="240" w:lineRule="auto"/>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 xml:space="preserve">At least once every three years, the District will </w:t>
      </w:r>
      <w:r w:rsidR="00A208A7" w:rsidRPr="00F43D54">
        <w:rPr>
          <w:rFonts w:ascii="Times New Roman" w:eastAsia="Times New Roman" w:hAnsi="Times New Roman"/>
          <w:color w:val="000000" w:themeColor="text1"/>
          <w:sz w:val="24"/>
          <w:szCs w:val="24"/>
        </w:rPr>
        <w:t>evaluate</w:t>
      </w:r>
      <w:r w:rsidRPr="00F43D54">
        <w:rPr>
          <w:rFonts w:ascii="Times New Roman" w:eastAsia="Times New Roman" w:hAnsi="Times New Roman"/>
          <w:color w:val="000000" w:themeColor="text1"/>
          <w:sz w:val="24"/>
          <w:szCs w:val="24"/>
        </w:rPr>
        <w:t xml:space="preserve"> compliance with the </w:t>
      </w:r>
      <w:r w:rsidR="00ED1FF2" w:rsidRPr="00F43D54">
        <w:rPr>
          <w:rFonts w:ascii="Times New Roman" w:eastAsia="Times New Roman" w:hAnsi="Times New Roman"/>
          <w:color w:val="000000" w:themeColor="text1"/>
          <w:sz w:val="24"/>
          <w:szCs w:val="24"/>
        </w:rPr>
        <w:t>wellness policy</w:t>
      </w:r>
      <w:r w:rsidRPr="00F43D54">
        <w:rPr>
          <w:rFonts w:ascii="Times New Roman" w:eastAsia="Times New Roman" w:hAnsi="Times New Roman"/>
          <w:color w:val="000000" w:themeColor="text1"/>
          <w:sz w:val="24"/>
          <w:szCs w:val="24"/>
        </w:rPr>
        <w:t xml:space="preserve"> to </w:t>
      </w:r>
      <w:r w:rsidR="00981F6D" w:rsidRPr="00F43D54">
        <w:rPr>
          <w:rFonts w:ascii="Times New Roman" w:eastAsia="Times New Roman" w:hAnsi="Times New Roman"/>
          <w:color w:val="000000" w:themeColor="text1"/>
          <w:sz w:val="24"/>
          <w:szCs w:val="24"/>
        </w:rPr>
        <w:t xml:space="preserve">assess </w:t>
      </w:r>
      <w:r w:rsidRPr="00F43D54">
        <w:rPr>
          <w:rFonts w:ascii="Times New Roman" w:eastAsia="Times New Roman" w:hAnsi="Times New Roman"/>
          <w:color w:val="000000" w:themeColor="text1"/>
          <w:sz w:val="24"/>
          <w:szCs w:val="24"/>
        </w:rPr>
        <w:t>the implementation of the policy and include:</w:t>
      </w:r>
    </w:p>
    <w:p w14:paraId="1719DF17" w14:textId="15F9D353" w:rsidR="00864C81" w:rsidRPr="00F43D54" w:rsidRDefault="00864C81" w:rsidP="002B60BD">
      <w:pPr>
        <w:pStyle w:val="ListParagraph"/>
        <w:numPr>
          <w:ilvl w:val="0"/>
          <w:numId w:val="7"/>
        </w:numPr>
        <w:spacing w:line="240" w:lineRule="auto"/>
        <w:jc w:val="both"/>
        <w:rPr>
          <w:rFonts w:ascii="Times New Roman" w:hAnsi="Times New Roman"/>
          <w:color w:val="000000" w:themeColor="text1"/>
          <w:sz w:val="24"/>
          <w:szCs w:val="24"/>
        </w:rPr>
      </w:pPr>
      <w:r w:rsidRPr="00F43D54">
        <w:rPr>
          <w:rFonts w:ascii="Times New Roman" w:eastAsia="Times New Roman" w:hAnsi="Times New Roman"/>
          <w:color w:val="000000" w:themeColor="text1"/>
          <w:sz w:val="24"/>
          <w:szCs w:val="24"/>
        </w:rPr>
        <w:t>The extent to which the District</w:t>
      </w:r>
      <w:r w:rsidR="0077339A" w:rsidRPr="00F43D54">
        <w:rPr>
          <w:rFonts w:ascii="Times New Roman" w:eastAsia="Times New Roman" w:hAnsi="Times New Roman"/>
          <w:color w:val="000000" w:themeColor="text1"/>
          <w:sz w:val="24"/>
          <w:szCs w:val="24"/>
        </w:rPr>
        <w:t>’s</w:t>
      </w:r>
      <w:r w:rsidR="00342AEF" w:rsidRPr="00F43D54">
        <w:rPr>
          <w:rFonts w:ascii="Times New Roman" w:eastAsia="Times New Roman" w:hAnsi="Times New Roman"/>
          <w:color w:val="000000" w:themeColor="text1"/>
          <w:sz w:val="24"/>
          <w:szCs w:val="24"/>
        </w:rPr>
        <w:t xml:space="preserve"> </w:t>
      </w:r>
      <w:r w:rsidR="0077339A" w:rsidRPr="00F43D54">
        <w:rPr>
          <w:rFonts w:ascii="Times New Roman" w:eastAsia="Times New Roman" w:hAnsi="Times New Roman"/>
          <w:color w:val="000000" w:themeColor="text1"/>
          <w:sz w:val="24"/>
          <w:szCs w:val="24"/>
        </w:rPr>
        <w:t>schools</w:t>
      </w:r>
      <w:r w:rsidRPr="00F43D54">
        <w:rPr>
          <w:rFonts w:ascii="Times New Roman" w:eastAsia="Times New Roman" w:hAnsi="Times New Roman"/>
          <w:color w:val="000000" w:themeColor="text1"/>
          <w:sz w:val="24"/>
          <w:szCs w:val="24"/>
        </w:rPr>
        <w:t xml:space="preserve"> are in compliance with the wellness policy;</w:t>
      </w:r>
    </w:p>
    <w:p w14:paraId="56902CBA" w14:textId="59BE31F4" w:rsidR="00864C81" w:rsidRPr="00F43D54" w:rsidRDefault="00864C81" w:rsidP="002B60BD">
      <w:pPr>
        <w:pStyle w:val="ListParagraph"/>
        <w:numPr>
          <w:ilvl w:val="0"/>
          <w:numId w:val="7"/>
        </w:numPr>
        <w:spacing w:line="240" w:lineRule="auto"/>
        <w:jc w:val="both"/>
        <w:rPr>
          <w:rFonts w:ascii="Times New Roman" w:hAnsi="Times New Roman"/>
          <w:color w:val="000000" w:themeColor="text1"/>
          <w:sz w:val="24"/>
          <w:szCs w:val="24"/>
        </w:rPr>
      </w:pPr>
      <w:r w:rsidRPr="00F43D54">
        <w:rPr>
          <w:rFonts w:ascii="Times New Roman" w:eastAsia="Times New Roman" w:hAnsi="Times New Roman"/>
          <w:color w:val="000000" w:themeColor="text1"/>
          <w:sz w:val="24"/>
          <w:szCs w:val="24"/>
        </w:rPr>
        <w:t xml:space="preserve">The extent to which the District’s </w:t>
      </w:r>
      <w:r w:rsidR="00ED1FF2" w:rsidRPr="00F43D54">
        <w:rPr>
          <w:rFonts w:ascii="Times New Roman" w:eastAsia="Times New Roman" w:hAnsi="Times New Roman"/>
          <w:color w:val="000000" w:themeColor="text1"/>
          <w:sz w:val="24"/>
          <w:szCs w:val="24"/>
        </w:rPr>
        <w:t>wellness policy</w:t>
      </w:r>
      <w:r w:rsidRPr="00F43D54">
        <w:rPr>
          <w:rFonts w:ascii="Times New Roman" w:eastAsia="Times New Roman" w:hAnsi="Times New Roman"/>
          <w:color w:val="000000" w:themeColor="text1"/>
          <w:sz w:val="24"/>
          <w:szCs w:val="24"/>
        </w:rPr>
        <w:t xml:space="preserve"> compares to</w:t>
      </w:r>
      <w:r w:rsidR="00624DD0" w:rsidRPr="00F43D54">
        <w:rPr>
          <w:rFonts w:ascii="Times New Roman" w:eastAsia="Times New Roman" w:hAnsi="Times New Roman"/>
          <w:color w:val="000000" w:themeColor="text1"/>
          <w:sz w:val="24"/>
          <w:szCs w:val="24"/>
        </w:rPr>
        <w:t xml:space="preserve"> </w:t>
      </w:r>
      <w:r w:rsidR="00981F6D" w:rsidRPr="00F43D54">
        <w:rPr>
          <w:rFonts w:ascii="Times New Roman" w:eastAsia="Times New Roman" w:hAnsi="Times New Roman"/>
          <w:color w:val="000000" w:themeColor="text1"/>
          <w:sz w:val="24"/>
          <w:szCs w:val="24"/>
        </w:rPr>
        <w:t>the Alliance for a Healthier Generation</w:t>
      </w:r>
      <w:r w:rsidR="006420F5" w:rsidRPr="00F43D54">
        <w:rPr>
          <w:rFonts w:ascii="Times New Roman" w:eastAsia="Times New Roman" w:hAnsi="Times New Roman"/>
          <w:color w:val="000000" w:themeColor="text1"/>
          <w:sz w:val="24"/>
          <w:szCs w:val="24"/>
        </w:rPr>
        <w:t>’s</w:t>
      </w:r>
      <w:r w:rsidR="00981F6D" w:rsidRPr="00F43D54">
        <w:rPr>
          <w:rFonts w:ascii="Times New Roman" w:eastAsia="Times New Roman" w:hAnsi="Times New Roman"/>
          <w:color w:val="000000" w:themeColor="text1"/>
          <w:sz w:val="24"/>
          <w:szCs w:val="24"/>
        </w:rPr>
        <w:t xml:space="preserve"> </w:t>
      </w:r>
      <w:r w:rsidRPr="00F43D54">
        <w:rPr>
          <w:rFonts w:ascii="Times New Roman" w:eastAsia="Times New Roman" w:hAnsi="Times New Roman"/>
          <w:color w:val="000000" w:themeColor="text1"/>
          <w:sz w:val="24"/>
          <w:szCs w:val="24"/>
        </w:rPr>
        <w:t>model wellness polic</w:t>
      </w:r>
      <w:r w:rsidR="00981F6D" w:rsidRPr="00F43D54">
        <w:rPr>
          <w:rFonts w:ascii="Times New Roman" w:eastAsia="Times New Roman" w:hAnsi="Times New Roman"/>
          <w:color w:val="000000" w:themeColor="text1"/>
          <w:sz w:val="24"/>
          <w:szCs w:val="24"/>
        </w:rPr>
        <w:t>y</w:t>
      </w:r>
      <w:r w:rsidR="006420F5" w:rsidRPr="00F43D54">
        <w:rPr>
          <w:rFonts w:ascii="Times New Roman" w:eastAsia="Times New Roman" w:hAnsi="Times New Roman"/>
          <w:color w:val="000000" w:themeColor="text1"/>
          <w:sz w:val="24"/>
          <w:szCs w:val="24"/>
        </w:rPr>
        <w:t>;</w:t>
      </w:r>
      <w:r w:rsidRPr="00F43D54">
        <w:rPr>
          <w:rFonts w:ascii="Times New Roman" w:eastAsia="Times New Roman" w:hAnsi="Times New Roman"/>
          <w:color w:val="000000" w:themeColor="text1"/>
          <w:sz w:val="24"/>
          <w:szCs w:val="24"/>
        </w:rPr>
        <w:t xml:space="preserve"> and</w:t>
      </w:r>
    </w:p>
    <w:p w14:paraId="7410BE53" w14:textId="77777777" w:rsidR="00864C81" w:rsidRPr="00F43D54" w:rsidRDefault="00864C81" w:rsidP="002B60BD">
      <w:pPr>
        <w:pStyle w:val="ListParagraph"/>
        <w:numPr>
          <w:ilvl w:val="0"/>
          <w:numId w:val="7"/>
        </w:numPr>
        <w:spacing w:line="240" w:lineRule="auto"/>
        <w:jc w:val="both"/>
        <w:rPr>
          <w:rFonts w:ascii="Times New Roman" w:hAnsi="Times New Roman"/>
          <w:color w:val="000000" w:themeColor="text1"/>
          <w:sz w:val="24"/>
          <w:szCs w:val="24"/>
        </w:rPr>
      </w:pPr>
      <w:r w:rsidRPr="00F43D54">
        <w:rPr>
          <w:rFonts w:ascii="Times New Roman" w:eastAsia="Times New Roman" w:hAnsi="Times New Roman"/>
          <w:color w:val="000000" w:themeColor="text1"/>
          <w:sz w:val="24"/>
          <w:szCs w:val="24"/>
        </w:rPr>
        <w:t>A description of the progress made in attaining the goals of the District’s wellness policy.</w:t>
      </w:r>
    </w:p>
    <w:p w14:paraId="41625F6D" w14:textId="6BE3FB96" w:rsidR="00864C81" w:rsidRPr="00F43D54" w:rsidRDefault="00864C81"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The position/person responsible for managing the triennial assessment and contact information is </w:t>
      </w:r>
      <w:r w:rsidR="001575D5" w:rsidRPr="00F43D54">
        <w:rPr>
          <w:rFonts w:ascii="Times New Roman" w:hAnsi="Times New Roman"/>
          <w:color w:val="000000" w:themeColor="text1"/>
          <w:sz w:val="24"/>
          <w:szCs w:val="24"/>
        </w:rPr>
        <w:t xml:space="preserve">the Superintendent or the Superintendent’s designee.  </w:t>
      </w:r>
      <w:r w:rsidRPr="00F43D54">
        <w:rPr>
          <w:rFonts w:ascii="Times New Roman" w:hAnsi="Times New Roman"/>
          <w:color w:val="000000" w:themeColor="text1"/>
          <w:sz w:val="24"/>
          <w:szCs w:val="24"/>
        </w:rPr>
        <w:t xml:space="preserve">  </w:t>
      </w:r>
    </w:p>
    <w:p w14:paraId="75F3BA60" w14:textId="77777777" w:rsidR="00864C81" w:rsidRPr="00F43D54" w:rsidRDefault="00864C81"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The </w:t>
      </w:r>
      <w:r w:rsidR="00D065C6" w:rsidRPr="00F43D54">
        <w:rPr>
          <w:rFonts w:ascii="Times New Roman" w:hAnsi="Times New Roman"/>
          <w:color w:val="000000" w:themeColor="text1"/>
          <w:sz w:val="24"/>
          <w:szCs w:val="24"/>
        </w:rPr>
        <w:t>D</w:t>
      </w:r>
      <w:r w:rsidRPr="00F43D54">
        <w:rPr>
          <w:rFonts w:ascii="Times New Roman" w:hAnsi="Times New Roman"/>
          <w:color w:val="000000" w:themeColor="text1"/>
          <w:sz w:val="24"/>
          <w:szCs w:val="24"/>
        </w:rPr>
        <w:t xml:space="preserve">WC, in collaboration with individual schools, will </w:t>
      </w:r>
      <w:r w:rsidR="006E4AA8" w:rsidRPr="00F43D54">
        <w:rPr>
          <w:rFonts w:ascii="Times New Roman" w:hAnsi="Times New Roman"/>
          <w:color w:val="000000" w:themeColor="text1"/>
          <w:sz w:val="24"/>
          <w:szCs w:val="24"/>
        </w:rPr>
        <w:t xml:space="preserve">monitor </w:t>
      </w:r>
      <w:r w:rsidRPr="00F43D54">
        <w:rPr>
          <w:rFonts w:ascii="Times New Roman" w:hAnsi="Times New Roman"/>
          <w:color w:val="000000" w:themeColor="text1"/>
          <w:sz w:val="24"/>
          <w:szCs w:val="24"/>
        </w:rPr>
        <w:t xml:space="preserve">schools’ compliance </w:t>
      </w:r>
      <w:r w:rsidR="001261F9" w:rsidRPr="00F43D54">
        <w:rPr>
          <w:rFonts w:ascii="Times New Roman" w:hAnsi="Times New Roman"/>
          <w:color w:val="000000" w:themeColor="text1"/>
          <w:sz w:val="24"/>
          <w:szCs w:val="24"/>
        </w:rPr>
        <w:t>with</w:t>
      </w:r>
      <w:r w:rsidRPr="00F43D54">
        <w:rPr>
          <w:rFonts w:ascii="Times New Roman" w:hAnsi="Times New Roman"/>
          <w:color w:val="000000" w:themeColor="text1"/>
          <w:sz w:val="24"/>
          <w:szCs w:val="24"/>
        </w:rPr>
        <w:t xml:space="preserve"> this wellness policy.  </w:t>
      </w:r>
    </w:p>
    <w:p w14:paraId="2241F6A7" w14:textId="38DFC217" w:rsidR="00864C81" w:rsidRPr="00F43D54" w:rsidRDefault="00864C81"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The District</w:t>
      </w:r>
      <w:r w:rsidR="001575D5" w:rsidRPr="00F43D54">
        <w:rPr>
          <w:rFonts w:ascii="Times New Roman" w:hAnsi="Times New Roman"/>
          <w:color w:val="000000" w:themeColor="text1"/>
          <w:sz w:val="24"/>
          <w:szCs w:val="24"/>
        </w:rPr>
        <w:t xml:space="preserve"> </w:t>
      </w:r>
      <w:r w:rsidRPr="00F43D54">
        <w:rPr>
          <w:rFonts w:ascii="Times New Roman" w:hAnsi="Times New Roman"/>
          <w:color w:val="000000" w:themeColor="text1"/>
          <w:sz w:val="24"/>
          <w:szCs w:val="24"/>
        </w:rPr>
        <w:t xml:space="preserve">will actively notify households/families of the availability of the </w:t>
      </w:r>
      <w:r w:rsidR="00A208A7" w:rsidRPr="00F43D54">
        <w:rPr>
          <w:rFonts w:ascii="Times New Roman" w:hAnsi="Times New Roman"/>
          <w:color w:val="000000" w:themeColor="text1"/>
          <w:sz w:val="24"/>
          <w:szCs w:val="24"/>
        </w:rPr>
        <w:t xml:space="preserve">triennial progress </w:t>
      </w:r>
      <w:r w:rsidRPr="00F43D54">
        <w:rPr>
          <w:rFonts w:ascii="Times New Roman" w:hAnsi="Times New Roman"/>
          <w:color w:val="000000" w:themeColor="text1"/>
          <w:sz w:val="24"/>
          <w:szCs w:val="24"/>
        </w:rPr>
        <w:t>report</w:t>
      </w:r>
      <w:r w:rsidR="001A03EB" w:rsidRPr="00F43D54">
        <w:rPr>
          <w:rFonts w:ascii="Times New Roman" w:hAnsi="Times New Roman"/>
          <w:color w:val="000000" w:themeColor="text1"/>
          <w:sz w:val="24"/>
          <w:szCs w:val="24"/>
        </w:rPr>
        <w:t xml:space="preserve">.  </w:t>
      </w:r>
    </w:p>
    <w:p w14:paraId="57A02F38" w14:textId="77777777" w:rsidR="00DB4F6F" w:rsidRPr="00F43D54" w:rsidRDefault="00DB4F6F" w:rsidP="001F7731">
      <w:pPr>
        <w:keepNext/>
        <w:spacing w:line="240" w:lineRule="auto"/>
        <w:jc w:val="both"/>
        <w:rPr>
          <w:rFonts w:ascii="Times New Roman" w:hAnsi="Times New Roman"/>
          <w:b/>
          <w:i/>
          <w:color w:val="000000" w:themeColor="text1"/>
          <w:sz w:val="24"/>
          <w:szCs w:val="24"/>
        </w:rPr>
      </w:pPr>
      <w:r w:rsidRPr="00F43D54">
        <w:rPr>
          <w:rFonts w:ascii="Times New Roman" w:hAnsi="Times New Roman"/>
          <w:b/>
          <w:i/>
          <w:color w:val="000000" w:themeColor="text1"/>
          <w:sz w:val="24"/>
          <w:szCs w:val="24"/>
        </w:rPr>
        <w:t>Revisions and Updating the Policy</w:t>
      </w:r>
    </w:p>
    <w:p w14:paraId="37406D48" w14:textId="0252243E" w:rsidR="00DB4F6F" w:rsidRPr="00F43D54" w:rsidRDefault="006E4AA8" w:rsidP="002B60BD">
      <w:pPr>
        <w:spacing w:line="240" w:lineRule="auto"/>
        <w:jc w:val="both"/>
        <w:rPr>
          <w:rFonts w:ascii="Times New Roman" w:hAnsi="Times New Roman"/>
          <w:i/>
          <w:color w:val="000000" w:themeColor="text1"/>
          <w:sz w:val="24"/>
          <w:szCs w:val="24"/>
        </w:rPr>
      </w:pPr>
      <w:r w:rsidRPr="00F43D54">
        <w:rPr>
          <w:rFonts w:ascii="Times New Roman" w:hAnsi="Times New Roman"/>
          <w:color w:val="000000" w:themeColor="text1"/>
          <w:sz w:val="24"/>
          <w:szCs w:val="24"/>
        </w:rPr>
        <w:t xml:space="preserve">The </w:t>
      </w:r>
      <w:r w:rsidR="00D065C6" w:rsidRPr="00F43D54">
        <w:rPr>
          <w:rFonts w:ascii="Times New Roman" w:hAnsi="Times New Roman"/>
          <w:color w:val="000000" w:themeColor="text1"/>
          <w:sz w:val="24"/>
          <w:szCs w:val="24"/>
        </w:rPr>
        <w:t>D</w:t>
      </w:r>
      <w:r w:rsidRPr="00F43D54">
        <w:rPr>
          <w:rFonts w:ascii="Times New Roman" w:hAnsi="Times New Roman"/>
          <w:color w:val="000000" w:themeColor="text1"/>
          <w:sz w:val="24"/>
          <w:szCs w:val="24"/>
        </w:rPr>
        <w:t xml:space="preserve">WC </w:t>
      </w:r>
      <w:r w:rsidR="00DB4F6F" w:rsidRPr="00F43D54">
        <w:rPr>
          <w:rFonts w:ascii="Times New Roman" w:hAnsi="Times New Roman"/>
          <w:color w:val="000000" w:themeColor="text1"/>
          <w:sz w:val="24"/>
          <w:szCs w:val="24"/>
        </w:rPr>
        <w:t xml:space="preserve">will update or </w:t>
      </w:r>
      <w:r w:rsidR="000511AD" w:rsidRPr="00F43D54">
        <w:rPr>
          <w:rFonts w:ascii="Times New Roman" w:hAnsi="Times New Roman"/>
          <w:color w:val="000000" w:themeColor="text1"/>
          <w:sz w:val="24"/>
          <w:szCs w:val="24"/>
        </w:rPr>
        <w:t xml:space="preserve">modify </w:t>
      </w:r>
      <w:r w:rsidR="00DB4F6F" w:rsidRPr="00F43D54">
        <w:rPr>
          <w:rFonts w:ascii="Times New Roman" w:hAnsi="Times New Roman"/>
          <w:color w:val="000000" w:themeColor="text1"/>
          <w:sz w:val="24"/>
          <w:szCs w:val="24"/>
        </w:rPr>
        <w:t xml:space="preserve">the </w:t>
      </w:r>
      <w:r w:rsidR="00ED1FF2" w:rsidRPr="00F43D54">
        <w:rPr>
          <w:rFonts w:ascii="Times New Roman" w:hAnsi="Times New Roman"/>
          <w:color w:val="000000" w:themeColor="text1"/>
          <w:sz w:val="24"/>
          <w:szCs w:val="24"/>
        </w:rPr>
        <w:t>wellness policy</w:t>
      </w:r>
      <w:r w:rsidR="00DB4F6F" w:rsidRPr="00F43D54">
        <w:rPr>
          <w:rFonts w:ascii="Times New Roman" w:hAnsi="Times New Roman"/>
          <w:color w:val="000000" w:themeColor="text1"/>
          <w:sz w:val="24"/>
          <w:szCs w:val="24"/>
        </w:rPr>
        <w:t xml:space="preserve"> based on the results of the </w:t>
      </w:r>
      <w:r w:rsidR="00596FC7" w:rsidRPr="00F43D54">
        <w:rPr>
          <w:rFonts w:ascii="Times New Roman" w:hAnsi="Times New Roman"/>
          <w:color w:val="000000" w:themeColor="text1"/>
          <w:sz w:val="24"/>
          <w:szCs w:val="24"/>
        </w:rPr>
        <w:t xml:space="preserve">annual </w:t>
      </w:r>
      <w:r w:rsidR="002073E3" w:rsidRPr="00F43D54">
        <w:rPr>
          <w:rFonts w:ascii="Times New Roman" w:hAnsi="Times New Roman"/>
          <w:color w:val="000000" w:themeColor="text1"/>
          <w:sz w:val="24"/>
          <w:szCs w:val="24"/>
        </w:rPr>
        <w:t>School Health Index</w:t>
      </w:r>
      <w:r w:rsidR="00DB4F6F" w:rsidRPr="00F43D54">
        <w:rPr>
          <w:rFonts w:ascii="Times New Roman" w:hAnsi="Times New Roman"/>
          <w:color w:val="000000" w:themeColor="text1"/>
          <w:sz w:val="24"/>
          <w:szCs w:val="24"/>
        </w:rPr>
        <w:t xml:space="preserve"> and triennial assessments and/or as </w:t>
      </w:r>
      <w:r w:rsidR="00166870" w:rsidRPr="00F43D54">
        <w:rPr>
          <w:rFonts w:ascii="Times New Roman" w:hAnsi="Times New Roman"/>
          <w:color w:val="000000" w:themeColor="text1"/>
          <w:sz w:val="24"/>
          <w:szCs w:val="24"/>
        </w:rPr>
        <w:t xml:space="preserve">District priorities change; </w:t>
      </w:r>
      <w:r w:rsidR="00DB4F6F" w:rsidRPr="00F43D54">
        <w:rPr>
          <w:rFonts w:ascii="Times New Roman" w:hAnsi="Times New Roman"/>
          <w:color w:val="000000" w:themeColor="text1"/>
          <w:sz w:val="24"/>
          <w:szCs w:val="24"/>
        </w:rPr>
        <w:t xml:space="preserve">community needs </w:t>
      </w:r>
      <w:r w:rsidR="00DB4F6F" w:rsidRPr="00F43D54">
        <w:rPr>
          <w:rFonts w:ascii="Times New Roman" w:hAnsi="Times New Roman"/>
          <w:color w:val="000000" w:themeColor="text1"/>
          <w:sz w:val="24"/>
          <w:szCs w:val="24"/>
        </w:rPr>
        <w:lastRenderedPageBreak/>
        <w:t>change</w:t>
      </w:r>
      <w:r w:rsidR="004E5BD9" w:rsidRPr="00F43D54">
        <w:rPr>
          <w:rFonts w:ascii="Times New Roman" w:hAnsi="Times New Roman"/>
          <w:color w:val="000000" w:themeColor="text1"/>
          <w:sz w:val="24"/>
          <w:szCs w:val="24"/>
        </w:rPr>
        <w:t xml:space="preserve">; </w:t>
      </w:r>
      <w:r w:rsidR="00DB4F6F" w:rsidRPr="00F43D54">
        <w:rPr>
          <w:rFonts w:ascii="Times New Roman" w:hAnsi="Times New Roman"/>
          <w:color w:val="000000" w:themeColor="text1"/>
          <w:sz w:val="24"/>
          <w:szCs w:val="24"/>
        </w:rPr>
        <w:t>wellness goals are met</w:t>
      </w:r>
      <w:r w:rsidR="004E5BD9" w:rsidRPr="00F43D54">
        <w:rPr>
          <w:rFonts w:ascii="Times New Roman" w:hAnsi="Times New Roman"/>
          <w:color w:val="000000" w:themeColor="text1"/>
          <w:sz w:val="24"/>
          <w:szCs w:val="24"/>
        </w:rPr>
        <w:t>;</w:t>
      </w:r>
      <w:r w:rsidR="00DB4F6F" w:rsidRPr="00F43D54">
        <w:rPr>
          <w:rFonts w:ascii="Times New Roman" w:hAnsi="Times New Roman"/>
          <w:color w:val="000000" w:themeColor="text1"/>
          <w:sz w:val="24"/>
          <w:szCs w:val="24"/>
        </w:rPr>
        <w:t xml:space="preserve"> new health science, information, and technology emerges</w:t>
      </w:r>
      <w:r w:rsidR="004E5BD9" w:rsidRPr="00F43D54">
        <w:rPr>
          <w:rFonts w:ascii="Times New Roman" w:hAnsi="Times New Roman"/>
          <w:color w:val="000000" w:themeColor="text1"/>
          <w:sz w:val="24"/>
          <w:szCs w:val="24"/>
        </w:rPr>
        <w:t>;</w:t>
      </w:r>
      <w:r w:rsidR="00DB4F6F" w:rsidRPr="00F43D54">
        <w:rPr>
          <w:rFonts w:ascii="Times New Roman" w:hAnsi="Times New Roman"/>
          <w:color w:val="000000" w:themeColor="text1"/>
          <w:sz w:val="24"/>
          <w:szCs w:val="24"/>
        </w:rPr>
        <w:t xml:space="preserve"> and new Federal or state guidance </w:t>
      </w:r>
      <w:r w:rsidR="00166870" w:rsidRPr="00F43D54">
        <w:rPr>
          <w:rFonts w:ascii="Times New Roman" w:hAnsi="Times New Roman"/>
          <w:color w:val="000000" w:themeColor="text1"/>
          <w:sz w:val="24"/>
          <w:szCs w:val="24"/>
        </w:rPr>
        <w:t>or standards are</w:t>
      </w:r>
      <w:r w:rsidR="00DB4F6F" w:rsidRPr="00F43D54">
        <w:rPr>
          <w:rFonts w:ascii="Times New Roman" w:hAnsi="Times New Roman"/>
          <w:color w:val="000000" w:themeColor="text1"/>
          <w:sz w:val="24"/>
          <w:szCs w:val="24"/>
        </w:rPr>
        <w:t xml:space="preserve"> issued. </w:t>
      </w:r>
      <w:r w:rsidR="000511AD" w:rsidRPr="00F43D54">
        <w:rPr>
          <w:rFonts w:ascii="Times New Roman" w:hAnsi="Times New Roman"/>
          <w:color w:val="000000" w:themeColor="text1"/>
          <w:sz w:val="24"/>
          <w:szCs w:val="24"/>
        </w:rPr>
        <w:t xml:space="preserve">The </w:t>
      </w:r>
      <w:r w:rsidR="00ED1FF2" w:rsidRPr="00F43D54">
        <w:rPr>
          <w:rFonts w:ascii="Times New Roman" w:hAnsi="Times New Roman"/>
          <w:color w:val="000000" w:themeColor="text1"/>
          <w:sz w:val="24"/>
          <w:szCs w:val="24"/>
        </w:rPr>
        <w:t>wellness policy</w:t>
      </w:r>
      <w:r w:rsidR="000511AD" w:rsidRPr="00F43D54">
        <w:rPr>
          <w:rFonts w:ascii="Times New Roman" w:hAnsi="Times New Roman"/>
          <w:color w:val="000000" w:themeColor="text1"/>
          <w:sz w:val="24"/>
          <w:szCs w:val="24"/>
        </w:rPr>
        <w:t xml:space="preserve"> will be assessed and updated as indicated at least every three years, following the triennial assessment.</w:t>
      </w:r>
    </w:p>
    <w:p w14:paraId="3DAD3940" w14:textId="244520B0" w:rsidR="00DB4F6F" w:rsidRPr="00F43D54" w:rsidRDefault="00DB4F6F" w:rsidP="002B60BD">
      <w:pPr>
        <w:spacing w:line="240" w:lineRule="auto"/>
        <w:jc w:val="both"/>
        <w:rPr>
          <w:rFonts w:ascii="Times New Roman" w:hAnsi="Times New Roman"/>
          <w:b/>
          <w:i/>
          <w:color w:val="000000" w:themeColor="text1"/>
          <w:sz w:val="24"/>
          <w:szCs w:val="24"/>
        </w:rPr>
      </w:pPr>
      <w:r w:rsidRPr="00F43D54">
        <w:rPr>
          <w:rFonts w:ascii="Times New Roman" w:hAnsi="Times New Roman"/>
          <w:b/>
          <w:i/>
          <w:color w:val="000000" w:themeColor="text1"/>
          <w:sz w:val="24"/>
          <w:szCs w:val="24"/>
        </w:rPr>
        <w:t>Community Involvement, Outreach and Communications</w:t>
      </w:r>
    </w:p>
    <w:p w14:paraId="397A1AC7" w14:textId="1392E5C1" w:rsidR="00DB4F6F" w:rsidRPr="00F43D54" w:rsidRDefault="006E4AA8"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The </w:t>
      </w:r>
      <w:r w:rsidR="00DB4F6F" w:rsidRPr="00F43D54">
        <w:rPr>
          <w:rFonts w:ascii="Times New Roman" w:hAnsi="Times New Roman"/>
          <w:color w:val="000000" w:themeColor="text1"/>
          <w:sz w:val="24"/>
          <w:szCs w:val="24"/>
        </w:rPr>
        <w:t>District</w:t>
      </w:r>
      <w:r w:rsidRPr="00F43D54">
        <w:rPr>
          <w:rFonts w:ascii="Times New Roman" w:hAnsi="Times New Roman"/>
          <w:color w:val="000000" w:themeColor="text1"/>
          <w:sz w:val="24"/>
          <w:szCs w:val="24"/>
        </w:rPr>
        <w:t xml:space="preserve"> </w:t>
      </w:r>
      <w:r w:rsidR="00DB4F6F" w:rsidRPr="00F43D54">
        <w:rPr>
          <w:rFonts w:ascii="Times New Roman" w:hAnsi="Times New Roman"/>
          <w:color w:val="000000" w:themeColor="text1"/>
          <w:sz w:val="24"/>
          <w:szCs w:val="24"/>
        </w:rPr>
        <w:t xml:space="preserve">is committed to being responsive to community input, which begins with awareness of the wellness policy. The District will </w:t>
      </w:r>
      <w:r w:rsidR="00077A53" w:rsidRPr="00F43D54">
        <w:rPr>
          <w:rFonts w:ascii="Times New Roman" w:hAnsi="Times New Roman"/>
          <w:color w:val="000000" w:themeColor="text1"/>
          <w:sz w:val="24"/>
          <w:szCs w:val="24"/>
        </w:rPr>
        <w:t xml:space="preserve">actively </w:t>
      </w:r>
      <w:r w:rsidR="00DB4F6F" w:rsidRPr="00F43D54">
        <w:rPr>
          <w:rFonts w:ascii="Times New Roman" w:hAnsi="Times New Roman"/>
          <w:color w:val="000000" w:themeColor="text1"/>
          <w:sz w:val="24"/>
          <w:szCs w:val="24"/>
        </w:rPr>
        <w:t xml:space="preserve">communicate ways in which representatives of </w:t>
      </w:r>
      <w:r w:rsidR="00D065C6" w:rsidRPr="00F43D54">
        <w:rPr>
          <w:rFonts w:ascii="Times New Roman" w:hAnsi="Times New Roman"/>
          <w:color w:val="000000" w:themeColor="text1"/>
          <w:sz w:val="24"/>
          <w:szCs w:val="24"/>
        </w:rPr>
        <w:t>D</w:t>
      </w:r>
      <w:r w:rsidR="00DB4F6F" w:rsidRPr="00F43D54">
        <w:rPr>
          <w:rFonts w:ascii="Times New Roman" w:hAnsi="Times New Roman"/>
          <w:color w:val="000000" w:themeColor="text1"/>
          <w:sz w:val="24"/>
          <w:szCs w:val="24"/>
        </w:rPr>
        <w:t xml:space="preserve">WC and others can participate in the development, implementation and periodic review and update of the </w:t>
      </w:r>
      <w:r w:rsidR="00ED1FF2" w:rsidRPr="00F43D54">
        <w:rPr>
          <w:rFonts w:ascii="Times New Roman" w:hAnsi="Times New Roman"/>
          <w:color w:val="000000" w:themeColor="text1"/>
          <w:sz w:val="24"/>
          <w:szCs w:val="24"/>
        </w:rPr>
        <w:t>wellness policy</w:t>
      </w:r>
      <w:r w:rsidR="00DB4F6F" w:rsidRPr="00F43D54">
        <w:rPr>
          <w:rFonts w:ascii="Times New Roman" w:hAnsi="Times New Roman"/>
          <w:color w:val="000000" w:themeColor="text1"/>
          <w:sz w:val="24"/>
          <w:szCs w:val="24"/>
        </w:rPr>
        <w:t xml:space="preserve"> through </w:t>
      </w:r>
      <w:r w:rsidR="003623EB" w:rsidRPr="00F43D54">
        <w:rPr>
          <w:rFonts w:ascii="Times New Roman" w:hAnsi="Times New Roman"/>
          <w:color w:val="000000" w:themeColor="text1"/>
          <w:sz w:val="24"/>
          <w:szCs w:val="24"/>
        </w:rPr>
        <w:t xml:space="preserve">a variety of </w:t>
      </w:r>
      <w:r w:rsidR="00F365E2" w:rsidRPr="00F43D54">
        <w:rPr>
          <w:rFonts w:ascii="Times New Roman" w:hAnsi="Times New Roman"/>
          <w:color w:val="000000" w:themeColor="text1"/>
          <w:sz w:val="24"/>
          <w:szCs w:val="24"/>
        </w:rPr>
        <w:t xml:space="preserve">means </w:t>
      </w:r>
      <w:r w:rsidR="003623EB" w:rsidRPr="00F43D54">
        <w:rPr>
          <w:rFonts w:ascii="Times New Roman" w:hAnsi="Times New Roman"/>
          <w:color w:val="000000" w:themeColor="text1"/>
          <w:sz w:val="24"/>
          <w:szCs w:val="24"/>
        </w:rPr>
        <w:t>appropriate for that district.</w:t>
      </w:r>
      <w:r w:rsidR="00DB4F6F" w:rsidRPr="00F43D54">
        <w:rPr>
          <w:rFonts w:ascii="Times New Roman" w:hAnsi="Times New Roman"/>
          <w:color w:val="000000" w:themeColor="text1"/>
          <w:sz w:val="24"/>
          <w:szCs w:val="24"/>
        </w:rPr>
        <w:t xml:space="preserve"> </w:t>
      </w:r>
      <w:r w:rsidR="00A1596D" w:rsidRPr="00F43D54">
        <w:rPr>
          <w:rFonts w:ascii="Times New Roman" w:hAnsi="Times New Roman"/>
          <w:color w:val="000000" w:themeColor="text1"/>
          <w:sz w:val="24"/>
          <w:szCs w:val="24"/>
        </w:rPr>
        <w:t xml:space="preserve">The District will also inform parents of the improvements that have been made to school meals and compliance with school meal standards, availability of child nutrition programs and how to apply, and a description of and compliance with Smart Snacks </w:t>
      </w:r>
      <w:r w:rsidR="00F64FF9" w:rsidRPr="00F43D54">
        <w:rPr>
          <w:rFonts w:ascii="Times New Roman" w:hAnsi="Times New Roman"/>
          <w:color w:val="000000" w:themeColor="text1"/>
          <w:sz w:val="24"/>
          <w:szCs w:val="24"/>
        </w:rPr>
        <w:t xml:space="preserve">in </w:t>
      </w:r>
      <w:r w:rsidR="00F365E2" w:rsidRPr="00F43D54">
        <w:rPr>
          <w:rFonts w:ascii="Times New Roman" w:hAnsi="Times New Roman"/>
          <w:color w:val="000000" w:themeColor="text1"/>
          <w:sz w:val="24"/>
          <w:szCs w:val="24"/>
        </w:rPr>
        <w:t>S</w:t>
      </w:r>
      <w:r w:rsidR="00F64FF9" w:rsidRPr="00F43D54">
        <w:rPr>
          <w:rFonts w:ascii="Times New Roman" w:hAnsi="Times New Roman"/>
          <w:color w:val="000000" w:themeColor="text1"/>
          <w:sz w:val="24"/>
          <w:szCs w:val="24"/>
        </w:rPr>
        <w:t xml:space="preserve">chool </w:t>
      </w:r>
      <w:r w:rsidR="00927E5E" w:rsidRPr="00F43D54">
        <w:rPr>
          <w:rFonts w:ascii="Times New Roman" w:hAnsi="Times New Roman"/>
          <w:color w:val="000000" w:themeColor="text1"/>
          <w:sz w:val="24"/>
          <w:szCs w:val="24"/>
        </w:rPr>
        <w:t>nutrition standards</w:t>
      </w:r>
      <w:r w:rsidR="00A1596D" w:rsidRPr="00F43D54">
        <w:rPr>
          <w:rFonts w:ascii="Times New Roman" w:hAnsi="Times New Roman"/>
          <w:color w:val="000000" w:themeColor="text1"/>
          <w:sz w:val="24"/>
          <w:szCs w:val="24"/>
        </w:rPr>
        <w:t xml:space="preserve">. </w:t>
      </w:r>
      <w:r w:rsidR="00DB4F6F" w:rsidRPr="00F43D54">
        <w:rPr>
          <w:rFonts w:ascii="Times New Roman" w:hAnsi="Times New Roman"/>
          <w:color w:val="000000" w:themeColor="text1"/>
          <w:sz w:val="24"/>
          <w:szCs w:val="24"/>
        </w:rPr>
        <w:t xml:space="preserve">The District will use electronic mechanisms, such as email or displaying notices on the </w:t>
      </w:r>
      <w:r w:rsidR="00D33D44" w:rsidRPr="00F43D54">
        <w:rPr>
          <w:rFonts w:ascii="Times New Roman" w:hAnsi="Times New Roman"/>
          <w:color w:val="000000" w:themeColor="text1"/>
          <w:sz w:val="24"/>
          <w:szCs w:val="24"/>
        </w:rPr>
        <w:t>D</w:t>
      </w:r>
      <w:r w:rsidR="00DB4F6F" w:rsidRPr="00F43D54">
        <w:rPr>
          <w:rFonts w:ascii="Times New Roman" w:hAnsi="Times New Roman"/>
          <w:color w:val="000000" w:themeColor="text1"/>
          <w:sz w:val="24"/>
          <w:szCs w:val="24"/>
        </w:rPr>
        <w:t>istrict’s website, as well as non-electronic mechanisms</w:t>
      </w:r>
      <w:r w:rsidR="006D17C0" w:rsidRPr="00F43D54">
        <w:rPr>
          <w:rFonts w:ascii="Times New Roman" w:hAnsi="Times New Roman"/>
          <w:color w:val="000000" w:themeColor="text1"/>
          <w:sz w:val="24"/>
          <w:szCs w:val="24"/>
        </w:rPr>
        <w:t xml:space="preserve">, such as newsletters, </w:t>
      </w:r>
      <w:r w:rsidR="009C5F66" w:rsidRPr="00F43D54">
        <w:rPr>
          <w:rFonts w:ascii="Times New Roman" w:hAnsi="Times New Roman"/>
          <w:color w:val="000000" w:themeColor="text1"/>
          <w:sz w:val="24"/>
          <w:szCs w:val="24"/>
        </w:rPr>
        <w:t>presentations to</w:t>
      </w:r>
      <w:r w:rsidR="006D17C0" w:rsidRPr="00F43D54">
        <w:rPr>
          <w:rFonts w:ascii="Times New Roman" w:hAnsi="Times New Roman"/>
          <w:color w:val="000000" w:themeColor="text1"/>
          <w:sz w:val="24"/>
          <w:szCs w:val="24"/>
        </w:rPr>
        <w:t xml:space="preserve"> parents, or </w:t>
      </w:r>
      <w:r w:rsidR="0075415E" w:rsidRPr="00F43D54">
        <w:rPr>
          <w:rFonts w:ascii="Times New Roman" w:hAnsi="Times New Roman"/>
          <w:color w:val="000000" w:themeColor="text1"/>
          <w:sz w:val="24"/>
          <w:szCs w:val="24"/>
        </w:rPr>
        <w:t>sending information home to parents</w:t>
      </w:r>
      <w:r w:rsidR="006D17C0" w:rsidRPr="00F43D54">
        <w:rPr>
          <w:rFonts w:ascii="Times New Roman" w:hAnsi="Times New Roman"/>
          <w:color w:val="000000" w:themeColor="text1"/>
          <w:sz w:val="24"/>
          <w:szCs w:val="24"/>
        </w:rPr>
        <w:t>,</w:t>
      </w:r>
      <w:r w:rsidR="00DB4F6F" w:rsidRPr="00F43D54">
        <w:rPr>
          <w:rFonts w:ascii="Times New Roman" w:hAnsi="Times New Roman"/>
          <w:color w:val="000000" w:themeColor="text1"/>
          <w:sz w:val="24"/>
          <w:szCs w:val="24"/>
        </w:rPr>
        <w:t xml:space="preserve"> to ensure that all families </w:t>
      </w:r>
      <w:r w:rsidR="006D17C0" w:rsidRPr="00F43D54">
        <w:rPr>
          <w:rFonts w:ascii="Times New Roman" w:hAnsi="Times New Roman"/>
          <w:color w:val="000000" w:themeColor="text1"/>
          <w:sz w:val="24"/>
          <w:szCs w:val="24"/>
        </w:rPr>
        <w:t xml:space="preserve">are actively notified of the content of, implementation of, and updates to the </w:t>
      </w:r>
      <w:r w:rsidR="00ED1FF2" w:rsidRPr="00F43D54">
        <w:rPr>
          <w:rFonts w:ascii="Times New Roman" w:hAnsi="Times New Roman"/>
          <w:color w:val="000000" w:themeColor="text1"/>
          <w:sz w:val="24"/>
          <w:szCs w:val="24"/>
        </w:rPr>
        <w:t>wellness policy</w:t>
      </w:r>
      <w:r w:rsidR="006D17C0" w:rsidRPr="00F43D54">
        <w:rPr>
          <w:rFonts w:ascii="Times New Roman" w:hAnsi="Times New Roman"/>
          <w:color w:val="000000" w:themeColor="text1"/>
          <w:sz w:val="24"/>
          <w:szCs w:val="24"/>
        </w:rPr>
        <w:t>, as well as how to get involved and support the policy</w:t>
      </w:r>
      <w:r w:rsidR="00DB4F6F" w:rsidRPr="00F43D54">
        <w:rPr>
          <w:rFonts w:ascii="Times New Roman" w:hAnsi="Times New Roman"/>
          <w:color w:val="000000" w:themeColor="text1"/>
          <w:sz w:val="24"/>
          <w:szCs w:val="24"/>
        </w:rPr>
        <w:t>. The District will ensure that communications</w:t>
      </w:r>
      <w:r w:rsidR="00354D84" w:rsidRPr="00F43D54">
        <w:rPr>
          <w:rFonts w:ascii="Times New Roman" w:hAnsi="Times New Roman"/>
          <w:color w:val="000000" w:themeColor="text1"/>
          <w:sz w:val="24"/>
          <w:szCs w:val="24"/>
        </w:rPr>
        <w:t xml:space="preserve"> </w:t>
      </w:r>
      <w:r w:rsidR="00DB4F6F" w:rsidRPr="00F43D54">
        <w:rPr>
          <w:rFonts w:ascii="Times New Roman" w:hAnsi="Times New Roman"/>
          <w:color w:val="000000" w:themeColor="text1"/>
          <w:sz w:val="24"/>
          <w:szCs w:val="24"/>
        </w:rPr>
        <w:t>are culturally and linguistically appropriate to the community</w:t>
      </w:r>
      <w:r w:rsidR="006D17C0" w:rsidRPr="00F43D54">
        <w:rPr>
          <w:rFonts w:ascii="Times New Roman" w:hAnsi="Times New Roman"/>
          <w:color w:val="000000" w:themeColor="text1"/>
          <w:sz w:val="24"/>
          <w:szCs w:val="24"/>
        </w:rPr>
        <w:t xml:space="preserve">, and accomplished through means similar to other ways that the </w:t>
      </w:r>
      <w:r w:rsidR="00D33D44" w:rsidRPr="00F43D54">
        <w:rPr>
          <w:rFonts w:ascii="Times New Roman" w:hAnsi="Times New Roman"/>
          <w:color w:val="000000" w:themeColor="text1"/>
          <w:sz w:val="24"/>
          <w:szCs w:val="24"/>
        </w:rPr>
        <w:t>D</w:t>
      </w:r>
      <w:r w:rsidR="006D17C0" w:rsidRPr="00F43D54">
        <w:rPr>
          <w:rFonts w:ascii="Times New Roman" w:hAnsi="Times New Roman"/>
          <w:color w:val="000000" w:themeColor="text1"/>
          <w:sz w:val="24"/>
          <w:szCs w:val="24"/>
        </w:rPr>
        <w:t>istrict and individual schools are communicating important school information with parents</w:t>
      </w:r>
      <w:r w:rsidR="00DB4F6F" w:rsidRPr="00F43D54">
        <w:rPr>
          <w:rFonts w:ascii="Times New Roman" w:hAnsi="Times New Roman"/>
          <w:color w:val="000000" w:themeColor="text1"/>
          <w:sz w:val="24"/>
          <w:szCs w:val="24"/>
        </w:rPr>
        <w:t xml:space="preserve">. </w:t>
      </w:r>
    </w:p>
    <w:p w14:paraId="1C62058F" w14:textId="4D9B3CB6" w:rsidR="006E4AA8" w:rsidRPr="00F43D54" w:rsidRDefault="00DB4F6F" w:rsidP="002B60BD">
      <w:pPr>
        <w:spacing w:line="240" w:lineRule="auto"/>
        <w:jc w:val="both"/>
        <w:rPr>
          <w:rFonts w:ascii="Times New Roman" w:hAnsi="Times New Roman"/>
          <w:i/>
          <w:color w:val="000000" w:themeColor="text1"/>
          <w:sz w:val="24"/>
          <w:szCs w:val="24"/>
        </w:rPr>
      </w:pPr>
      <w:r w:rsidRPr="00F43D54">
        <w:rPr>
          <w:rFonts w:ascii="Times New Roman" w:hAnsi="Times New Roman"/>
          <w:color w:val="000000" w:themeColor="text1"/>
          <w:sz w:val="24"/>
          <w:szCs w:val="24"/>
        </w:rPr>
        <w:t xml:space="preserve">The District will </w:t>
      </w:r>
      <w:r w:rsidR="00077A53" w:rsidRPr="00F43D54">
        <w:rPr>
          <w:rFonts w:ascii="Times New Roman" w:hAnsi="Times New Roman"/>
          <w:color w:val="000000" w:themeColor="text1"/>
          <w:sz w:val="24"/>
          <w:szCs w:val="24"/>
        </w:rPr>
        <w:t>actively notify</w:t>
      </w:r>
      <w:r w:rsidRPr="00F43D54">
        <w:rPr>
          <w:rFonts w:ascii="Times New Roman" w:hAnsi="Times New Roman"/>
          <w:color w:val="000000" w:themeColor="text1"/>
          <w:sz w:val="24"/>
          <w:szCs w:val="24"/>
        </w:rPr>
        <w:t xml:space="preserve"> the public about the content of </w:t>
      </w:r>
      <w:r w:rsidR="006D17C0" w:rsidRPr="00F43D54">
        <w:rPr>
          <w:rFonts w:ascii="Times New Roman" w:hAnsi="Times New Roman"/>
          <w:color w:val="000000" w:themeColor="text1"/>
          <w:sz w:val="24"/>
          <w:szCs w:val="24"/>
        </w:rPr>
        <w:t xml:space="preserve">or </w:t>
      </w:r>
      <w:r w:rsidRPr="00F43D54">
        <w:rPr>
          <w:rFonts w:ascii="Times New Roman" w:hAnsi="Times New Roman"/>
          <w:color w:val="000000" w:themeColor="text1"/>
          <w:sz w:val="24"/>
          <w:szCs w:val="24"/>
        </w:rPr>
        <w:t xml:space="preserve">any updates to the </w:t>
      </w:r>
      <w:r w:rsidR="00ED1FF2" w:rsidRPr="00F43D54">
        <w:rPr>
          <w:rFonts w:ascii="Times New Roman" w:hAnsi="Times New Roman"/>
          <w:color w:val="000000" w:themeColor="text1"/>
          <w:sz w:val="24"/>
          <w:szCs w:val="24"/>
        </w:rPr>
        <w:t>wellness policy</w:t>
      </w:r>
      <w:r w:rsidRPr="00F43D54">
        <w:rPr>
          <w:rFonts w:ascii="Times New Roman" w:hAnsi="Times New Roman"/>
          <w:color w:val="000000" w:themeColor="text1"/>
          <w:sz w:val="24"/>
          <w:szCs w:val="24"/>
        </w:rPr>
        <w:t xml:space="preserve"> annually, at </w:t>
      </w:r>
      <w:r w:rsidR="003B1BF7" w:rsidRPr="00F43D54">
        <w:rPr>
          <w:rFonts w:ascii="Times New Roman" w:hAnsi="Times New Roman"/>
          <w:color w:val="000000" w:themeColor="text1"/>
          <w:sz w:val="24"/>
          <w:szCs w:val="24"/>
        </w:rPr>
        <w:t xml:space="preserve">a </w:t>
      </w:r>
      <w:r w:rsidRPr="00F43D54">
        <w:rPr>
          <w:rFonts w:ascii="Times New Roman" w:hAnsi="Times New Roman"/>
          <w:color w:val="000000" w:themeColor="text1"/>
          <w:sz w:val="24"/>
          <w:szCs w:val="24"/>
        </w:rPr>
        <w:t>minimum.</w:t>
      </w:r>
      <w:r w:rsidRPr="00F43D54" w:rsidDel="0039618C">
        <w:rPr>
          <w:rFonts w:ascii="Times New Roman" w:hAnsi="Times New Roman"/>
          <w:color w:val="000000" w:themeColor="text1"/>
          <w:sz w:val="24"/>
          <w:szCs w:val="24"/>
        </w:rPr>
        <w:t xml:space="preserve"> </w:t>
      </w:r>
      <w:r w:rsidRPr="00F43D54">
        <w:rPr>
          <w:rFonts w:ascii="Times New Roman" w:hAnsi="Times New Roman"/>
          <w:color w:val="000000" w:themeColor="text1"/>
          <w:sz w:val="24"/>
          <w:szCs w:val="24"/>
        </w:rPr>
        <w:t>The District will also use these mechanisms to inform the community about the availability of the annual and triennial reports.</w:t>
      </w:r>
      <w:r w:rsidRPr="00F43D54" w:rsidDel="0039618C">
        <w:rPr>
          <w:rFonts w:ascii="Times New Roman" w:hAnsi="Times New Roman"/>
          <w:color w:val="000000" w:themeColor="text1"/>
          <w:sz w:val="24"/>
          <w:szCs w:val="24"/>
        </w:rPr>
        <w:t xml:space="preserve"> </w:t>
      </w:r>
    </w:p>
    <w:p w14:paraId="777BFA70" w14:textId="5BBED375" w:rsidR="006E4AA8" w:rsidRPr="00F43D54" w:rsidRDefault="006E4AA8" w:rsidP="00C36736">
      <w:pPr>
        <w:pStyle w:val="ListParagraph"/>
        <w:numPr>
          <w:ilvl w:val="0"/>
          <w:numId w:val="36"/>
        </w:numPr>
        <w:spacing w:line="240" w:lineRule="auto"/>
        <w:ind w:hanging="720"/>
        <w:jc w:val="both"/>
        <w:rPr>
          <w:rFonts w:ascii="Times New Roman" w:hAnsi="Times New Roman"/>
          <w:b/>
          <w:color w:val="000000" w:themeColor="text1"/>
          <w:sz w:val="24"/>
          <w:szCs w:val="24"/>
          <w:u w:val="single"/>
        </w:rPr>
      </w:pPr>
      <w:bookmarkStart w:id="2" w:name="Nutrition"/>
      <w:r w:rsidRPr="00F43D54">
        <w:rPr>
          <w:rFonts w:ascii="Times New Roman" w:hAnsi="Times New Roman"/>
          <w:b/>
          <w:color w:val="000000" w:themeColor="text1"/>
          <w:sz w:val="24"/>
          <w:szCs w:val="24"/>
          <w:u w:val="single"/>
        </w:rPr>
        <w:t xml:space="preserve">Nutrition </w:t>
      </w:r>
    </w:p>
    <w:bookmarkEnd w:id="2"/>
    <w:p w14:paraId="6A43A36E" w14:textId="77777777" w:rsidR="006E4AA8" w:rsidRPr="00F43D54" w:rsidRDefault="006E4AA8" w:rsidP="002B60BD">
      <w:pPr>
        <w:spacing w:line="240" w:lineRule="auto"/>
        <w:jc w:val="both"/>
        <w:rPr>
          <w:rFonts w:ascii="Times New Roman" w:hAnsi="Times New Roman"/>
          <w:b/>
          <w:i/>
          <w:color w:val="000000" w:themeColor="text1"/>
          <w:sz w:val="24"/>
          <w:szCs w:val="24"/>
        </w:rPr>
      </w:pPr>
      <w:r w:rsidRPr="00F43D54">
        <w:rPr>
          <w:rFonts w:ascii="Times New Roman" w:hAnsi="Times New Roman"/>
          <w:b/>
          <w:i/>
          <w:color w:val="000000" w:themeColor="text1"/>
          <w:sz w:val="24"/>
          <w:szCs w:val="24"/>
        </w:rPr>
        <w:t>School Meals</w:t>
      </w:r>
    </w:p>
    <w:p w14:paraId="3FE19FD5" w14:textId="0C922ED1" w:rsidR="006E4AA8" w:rsidRPr="00F43D54" w:rsidRDefault="007E27F0"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The District</w:t>
      </w:r>
      <w:r w:rsidR="00A656C7" w:rsidRPr="00F43D54">
        <w:rPr>
          <w:rFonts w:ascii="Times New Roman" w:hAnsi="Times New Roman"/>
          <w:color w:val="000000" w:themeColor="text1"/>
          <w:sz w:val="24"/>
          <w:szCs w:val="24"/>
        </w:rPr>
        <w:t xml:space="preserve"> is committed to serving healthy meals to children, with plenty of </w:t>
      </w:r>
      <w:r w:rsidR="006E4AA8" w:rsidRPr="00F43D54">
        <w:rPr>
          <w:rFonts w:ascii="Times New Roman" w:hAnsi="Times New Roman"/>
          <w:color w:val="000000" w:themeColor="text1"/>
          <w:sz w:val="24"/>
          <w:szCs w:val="24"/>
        </w:rPr>
        <w:t xml:space="preserve">fruits, vegetables, whole grains, and fat-free and low-fat milk; </w:t>
      </w:r>
      <w:r w:rsidR="00D90AAA" w:rsidRPr="00F43D54">
        <w:rPr>
          <w:rFonts w:ascii="Times New Roman" w:hAnsi="Times New Roman"/>
          <w:color w:val="000000" w:themeColor="text1"/>
          <w:sz w:val="24"/>
          <w:szCs w:val="24"/>
        </w:rPr>
        <w:t xml:space="preserve">that are </w:t>
      </w:r>
      <w:r w:rsidR="00A656C7" w:rsidRPr="00F43D54">
        <w:rPr>
          <w:rFonts w:ascii="Times New Roman" w:hAnsi="Times New Roman"/>
          <w:color w:val="000000" w:themeColor="text1"/>
          <w:sz w:val="24"/>
          <w:szCs w:val="24"/>
        </w:rPr>
        <w:t xml:space="preserve">moderate in </w:t>
      </w:r>
      <w:r w:rsidR="006E4AA8" w:rsidRPr="00F43D54">
        <w:rPr>
          <w:rFonts w:ascii="Times New Roman" w:hAnsi="Times New Roman"/>
          <w:color w:val="000000" w:themeColor="text1"/>
          <w:sz w:val="24"/>
          <w:szCs w:val="24"/>
        </w:rPr>
        <w:t xml:space="preserve">sodium, </w:t>
      </w:r>
      <w:r w:rsidR="00CB57DD" w:rsidRPr="00F43D54">
        <w:rPr>
          <w:rFonts w:ascii="Times New Roman" w:hAnsi="Times New Roman"/>
          <w:color w:val="000000" w:themeColor="text1"/>
          <w:sz w:val="24"/>
          <w:szCs w:val="24"/>
        </w:rPr>
        <w:t xml:space="preserve">low in </w:t>
      </w:r>
      <w:r w:rsidR="006E4AA8" w:rsidRPr="00F43D54">
        <w:rPr>
          <w:rFonts w:ascii="Times New Roman" w:hAnsi="Times New Roman"/>
          <w:color w:val="000000" w:themeColor="text1"/>
          <w:sz w:val="24"/>
          <w:szCs w:val="24"/>
        </w:rPr>
        <w:t>saturated fat</w:t>
      </w:r>
      <w:r w:rsidR="00CB57DD" w:rsidRPr="00F43D54">
        <w:rPr>
          <w:rFonts w:ascii="Times New Roman" w:hAnsi="Times New Roman"/>
          <w:color w:val="000000" w:themeColor="text1"/>
          <w:sz w:val="24"/>
          <w:szCs w:val="24"/>
        </w:rPr>
        <w:t>,</w:t>
      </w:r>
      <w:r w:rsidR="006E4AA8" w:rsidRPr="00F43D54">
        <w:rPr>
          <w:rFonts w:ascii="Times New Roman" w:hAnsi="Times New Roman"/>
          <w:color w:val="000000" w:themeColor="text1"/>
          <w:sz w:val="24"/>
          <w:szCs w:val="24"/>
        </w:rPr>
        <w:t xml:space="preserve"> and </w:t>
      </w:r>
      <w:r w:rsidR="00D90AAA" w:rsidRPr="00F43D54">
        <w:rPr>
          <w:rFonts w:ascii="Times New Roman" w:hAnsi="Times New Roman"/>
          <w:color w:val="000000" w:themeColor="text1"/>
          <w:sz w:val="24"/>
          <w:szCs w:val="24"/>
        </w:rPr>
        <w:t xml:space="preserve">have </w:t>
      </w:r>
      <w:r w:rsidR="00762062" w:rsidRPr="00F43D54">
        <w:rPr>
          <w:rFonts w:ascii="Times New Roman" w:hAnsi="Times New Roman"/>
          <w:color w:val="000000" w:themeColor="text1"/>
          <w:sz w:val="24"/>
          <w:szCs w:val="24"/>
        </w:rPr>
        <w:t>zero</w:t>
      </w:r>
      <w:r w:rsidR="006359BC" w:rsidRPr="00F43D54">
        <w:rPr>
          <w:rFonts w:ascii="Times New Roman" w:hAnsi="Times New Roman"/>
          <w:color w:val="000000" w:themeColor="text1"/>
          <w:sz w:val="24"/>
          <w:szCs w:val="24"/>
        </w:rPr>
        <w:t xml:space="preserve"> grams</w:t>
      </w:r>
      <w:r w:rsidR="00762062" w:rsidRPr="00F43D54">
        <w:rPr>
          <w:rFonts w:ascii="Times New Roman" w:hAnsi="Times New Roman"/>
          <w:color w:val="000000" w:themeColor="text1"/>
          <w:sz w:val="24"/>
          <w:szCs w:val="24"/>
        </w:rPr>
        <w:t xml:space="preserve"> </w:t>
      </w:r>
      <w:r w:rsidR="006E4AA8" w:rsidRPr="00F43D54">
        <w:rPr>
          <w:rFonts w:ascii="Times New Roman" w:hAnsi="Times New Roman"/>
          <w:i/>
          <w:color w:val="000000" w:themeColor="text1"/>
          <w:sz w:val="24"/>
          <w:szCs w:val="24"/>
        </w:rPr>
        <w:t>trans</w:t>
      </w:r>
      <w:r w:rsidR="006E4AA8" w:rsidRPr="00F43D54">
        <w:rPr>
          <w:rFonts w:ascii="Times New Roman" w:hAnsi="Times New Roman"/>
          <w:color w:val="000000" w:themeColor="text1"/>
          <w:sz w:val="24"/>
          <w:szCs w:val="24"/>
        </w:rPr>
        <w:t xml:space="preserve"> fat</w:t>
      </w:r>
      <w:r w:rsidR="006359BC" w:rsidRPr="00F43D54">
        <w:rPr>
          <w:rFonts w:ascii="Times New Roman" w:hAnsi="Times New Roman"/>
          <w:color w:val="000000" w:themeColor="text1"/>
          <w:sz w:val="24"/>
          <w:szCs w:val="24"/>
        </w:rPr>
        <w:t xml:space="preserve"> per serving (nutrition label</w:t>
      </w:r>
      <w:r w:rsidR="002F0415" w:rsidRPr="00F43D54">
        <w:rPr>
          <w:rFonts w:ascii="Times New Roman" w:hAnsi="Times New Roman"/>
          <w:color w:val="000000" w:themeColor="text1"/>
          <w:sz w:val="24"/>
          <w:szCs w:val="24"/>
        </w:rPr>
        <w:t xml:space="preserve"> or manufacturer’s specification</w:t>
      </w:r>
      <w:r w:rsidR="006359BC" w:rsidRPr="00F43D54">
        <w:rPr>
          <w:rFonts w:ascii="Times New Roman" w:hAnsi="Times New Roman"/>
          <w:color w:val="000000" w:themeColor="text1"/>
          <w:sz w:val="24"/>
          <w:szCs w:val="24"/>
        </w:rPr>
        <w:t>)</w:t>
      </w:r>
      <w:r w:rsidR="006E4AA8" w:rsidRPr="00F43D54">
        <w:rPr>
          <w:rFonts w:ascii="Times New Roman" w:hAnsi="Times New Roman"/>
          <w:color w:val="000000" w:themeColor="text1"/>
          <w:sz w:val="24"/>
          <w:szCs w:val="24"/>
        </w:rPr>
        <w:t xml:space="preserve">; and </w:t>
      </w:r>
      <w:r w:rsidR="00A656C7" w:rsidRPr="00F43D54">
        <w:rPr>
          <w:rFonts w:ascii="Times New Roman" w:hAnsi="Times New Roman"/>
          <w:color w:val="000000" w:themeColor="text1"/>
          <w:sz w:val="24"/>
          <w:szCs w:val="24"/>
        </w:rPr>
        <w:t xml:space="preserve">to </w:t>
      </w:r>
      <w:r w:rsidR="006E4AA8" w:rsidRPr="00F43D54">
        <w:rPr>
          <w:rFonts w:ascii="Times New Roman" w:hAnsi="Times New Roman"/>
          <w:color w:val="000000" w:themeColor="text1"/>
          <w:sz w:val="24"/>
          <w:szCs w:val="24"/>
        </w:rPr>
        <w:t>meet</w:t>
      </w:r>
      <w:r w:rsidR="00D90AAA" w:rsidRPr="00F43D54">
        <w:rPr>
          <w:rFonts w:ascii="Times New Roman" w:hAnsi="Times New Roman"/>
          <w:color w:val="000000" w:themeColor="text1"/>
          <w:sz w:val="24"/>
          <w:szCs w:val="24"/>
        </w:rPr>
        <w:t>ing</w:t>
      </w:r>
      <w:r w:rsidR="006E4AA8" w:rsidRPr="00F43D54">
        <w:rPr>
          <w:rFonts w:ascii="Times New Roman" w:hAnsi="Times New Roman"/>
          <w:color w:val="000000" w:themeColor="text1"/>
          <w:sz w:val="24"/>
          <w:szCs w:val="24"/>
        </w:rPr>
        <w:t xml:space="preserve"> the nutrition needs of school children within their calorie requirements. </w:t>
      </w:r>
      <w:r w:rsidR="00A656C7" w:rsidRPr="00F43D54">
        <w:rPr>
          <w:rFonts w:ascii="Times New Roman" w:hAnsi="Times New Roman"/>
          <w:color w:val="000000" w:themeColor="text1"/>
          <w:sz w:val="24"/>
          <w:szCs w:val="24"/>
        </w:rPr>
        <w:t>T</w:t>
      </w:r>
      <w:r w:rsidR="006E4AA8" w:rsidRPr="00F43D54">
        <w:rPr>
          <w:rFonts w:ascii="Times New Roman" w:hAnsi="Times New Roman"/>
          <w:color w:val="000000" w:themeColor="text1"/>
          <w:sz w:val="24"/>
          <w:szCs w:val="24"/>
        </w:rPr>
        <w:t>he school meal programs aim to improv</w:t>
      </w:r>
      <w:r w:rsidR="009D798F" w:rsidRPr="00F43D54">
        <w:rPr>
          <w:rFonts w:ascii="Times New Roman" w:hAnsi="Times New Roman"/>
          <w:color w:val="000000" w:themeColor="text1"/>
          <w:sz w:val="24"/>
          <w:szCs w:val="24"/>
        </w:rPr>
        <w:t xml:space="preserve">e the diet and health of school </w:t>
      </w:r>
      <w:r w:rsidR="006E4AA8" w:rsidRPr="00F43D54">
        <w:rPr>
          <w:rFonts w:ascii="Times New Roman" w:hAnsi="Times New Roman"/>
          <w:color w:val="000000" w:themeColor="text1"/>
          <w:sz w:val="24"/>
          <w:szCs w:val="24"/>
        </w:rPr>
        <w:t xml:space="preserve">children, help mitigate childhood obesity, </w:t>
      </w:r>
      <w:r w:rsidR="00452004" w:rsidRPr="00F43D54">
        <w:rPr>
          <w:rFonts w:ascii="Times New Roman" w:hAnsi="Times New Roman"/>
          <w:color w:val="000000" w:themeColor="text1"/>
          <w:sz w:val="24"/>
          <w:szCs w:val="24"/>
        </w:rPr>
        <w:t xml:space="preserve">model healthy eating to support the development of lifelong healthy eating patterns </w:t>
      </w:r>
      <w:r w:rsidR="006E4AA8" w:rsidRPr="00F43D54">
        <w:rPr>
          <w:rFonts w:ascii="Times New Roman" w:hAnsi="Times New Roman"/>
          <w:color w:val="000000" w:themeColor="text1"/>
          <w:sz w:val="24"/>
          <w:szCs w:val="24"/>
        </w:rPr>
        <w:t xml:space="preserve">and support healthy choices while accommodating cultural food preferences and special dietary needs. </w:t>
      </w:r>
    </w:p>
    <w:p w14:paraId="4DBD854C" w14:textId="0755C350" w:rsidR="006E4AA8" w:rsidRPr="00F43D54" w:rsidRDefault="006E4AA8"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All schools within the District </w:t>
      </w:r>
      <w:r w:rsidR="00377582" w:rsidRPr="00F43D54">
        <w:rPr>
          <w:rFonts w:ascii="Times New Roman" w:hAnsi="Times New Roman"/>
          <w:color w:val="000000" w:themeColor="text1"/>
          <w:sz w:val="24"/>
          <w:szCs w:val="24"/>
        </w:rPr>
        <w:t xml:space="preserve">that </w:t>
      </w:r>
      <w:r w:rsidRPr="00F43D54">
        <w:rPr>
          <w:rFonts w:ascii="Times New Roman" w:hAnsi="Times New Roman"/>
          <w:color w:val="000000" w:themeColor="text1"/>
          <w:sz w:val="24"/>
          <w:szCs w:val="24"/>
        </w:rPr>
        <w:t>participate in USDA child nutrition programs, including the National School Lunch Program (NSLP), the School Breakfast Program (SBP), and</w:t>
      </w:r>
      <w:r w:rsidR="001575D5" w:rsidRPr="00F43D54">
        <w:rPr>
          <w:rFonts w:ascii="Times New Roman" w:hAnsi="Times New Roman"/>
          <w:color w:val="000000" w:themeColor="text1"/>
          <w:sz w:val="24"/>
          <w:szCs w:val="24"/>
        </w:rPr>
        <w:t xml:space="preserve"> any additional Federal child nutrition programs </w:t>
      </w:r>
      <w:r w:rsidR="00377582" w:rsidRPr="00F43D54">
        <w:rPr>
          <w:rFonts w:ascii="Times New Roman" w:hAnsi="Times New Roman"/>
          <w:color w:val="000000" w:themeColor="text1"/>
          <w:sz w:val="24"/>
          <w:szCs w:val="24"/>
        </w:rPr>
        <w:t>will meet the nutrition requirements of such programs</w:t>
      </w:r>
      <w:r w:rsidR="001575D5" w:rsidRPr="00F43D54">
        <w:rPr>
          <w:rFonts w:ascii="Times New Roman" w:hAnsi="Times New Roman"/>
          <w:color w:val="000000" w:themeColor="text1"/>
          <w:sz w:val="24"/>
          <w:szCs w:val="24"/>
        </w:rPr>
        <w:t>.</w:t>
      </w:r>
      <w:r w:rsidR="001575D5" w:rsidRPr="00F43D54">
        <w:rPr>
          <w:rFonts w:ascii="Times New Roman" w:hAnsi="Times New Roman"/>
          <w:b/>
          <w:color w:val="000000" w:themeColor="text1"/>
          <w:sz w:val="24"/>
          <w:szCs w:val="24"/>
        </w:rPr>
        <w:t xml:space="preserve">  </w:t>
      </w:r>
      <w:r w:rsidRPr="00F43D54">
        <w:rPr>
          <w:rFonts w:ascii="Times New Roman" w:hAnsi="Times New Roman"/>
          <w:color w:val="000000" w:themeColor="text1"/>
          <w:sz w:val="24"/>
          <w:szCs w:val="24"/>
        </w:rPr>
        <w:t>The District</w:t>
      </w:r>
      <w:r w:rsidR="001575D5" w:rsidRPr="00F43D54">
        <w:rPr>
          <w:rFonts w:ascii="Times New Roman" w:hAnsi="Times New Roman"/>
          <w:color w:val="000000" w:themeColor="text1"/>
          <w:sz w:val="24"/>
          <w:szCs w:val="24"/>
        </w:rPr>
        <w:t xml:space="preserve"> may</w:t>
      </w:r>
      <w:r w:rsidRPr="00F43D54">
        <w:rPr>
          <w:rFonts w:ascii="Times New Roman" w:hAnsi="Times New Roman"/>
          <w:color w:val="000000" w:themeColor="text1"/>
          <w:sz w:val="24"/>
          <w:szCs w:val="24"/>
        </w:rPr>
        <w:t xml:space="preserve"> also operate additional nutrition-related programs and activities</w:t>
      </w:r>
      <w:r w:rsidR="001575D5" w:rsidRPr="00F43D54">
        <w:rPr>
          <w:rFonts w:ascii="Times New Roman" w:hAnsi="Times New Roman"/>
          <w:color w:val="000000" w:themeColor="text1"/>
          <w:sz w:val="24"/>
          <w:szCs w:val="24"/>
        </w:rPr>
        <w:t xml:space="preserve">. </w:t>
      </w:r>
      <w:r w:rsidRPr="00F43D54">
        <w:rPr>
          <w:rFonts w:ascii="Times New Roman" w:hAnsi="Times New Roman"/>
          <w:color w:val="000000" w:themeColor="text1"/>
          <w:sz w:val="24"/>
          <w:szCs w:val="24"/>
        </w:rPr>
        <w:t xml:space="preserve">All schools within the District </w:t>
      </w:r>
      <w:r w:rsidR="0080404A" w:rsidRPr="00F43D54">
        <w:rPr>
          <w:rFonts w:ascii="Times New Roman" w:hAnsi="Times New Roman"/>
          <w:color w:val="000000" w:themeColor="text1"/>
          <w:sz w:val="24"/>
          <w:szCs w:val="24"/>
        </w:rPr>
        <w:t xml:space="preserve">are committed to </w:t>
      </w:r>
      <w:r w:rsidRPr="00F43D54">
        <w:rPr>
          <w:rFonts w:ascii="Times New Roman" w:hAnsi="Times New Roman"/>
          <w:color w:val="000000" w:themeColor="text1"/>
          <w:sz w:val="24"/>
          <w:szCs w:val="24"/>
        </w:rPr>
        <w:t>offer</w:t>
      </w:r>
      <w:r w:rsidR="0080404A" w:rsidRPr="00F43D54">
        <w:rPr>
          <w:rFonts w:ascii="Times New Roman" w:hAnsi="Times New Roman"/>
          <w:color w:val="000000" w:themeColor="text1"/>
          <w:sz w:val="24"/>
          <w:szCs w:val="24"/>
        </w:rPr>
        <w:t>ing</w:t>
      </w:r>
      <w:r w:rsidRPr="00F43D54">
        <w:rPr>
          <w:rFonts w:ascii="Times New Roman" w:hAnsi="Times New Roman"/>
          <w:color w:val="000000" w:themeColor="text1"/>
          <w:sz w:val="24"/>
          <w:szCs w:val="24"/>
        </w:rPr>
        <w:t xml:space="preserve"> school meals through the NSLP and SBP programs, and other applicable Federal child nutrition programs, that:</w:t>
      </w:r>
    </w:p>
    <w:p w14:paraId="7AAF830E" w14:textId="77777777" w:rsidR="006E4AA8" w:rsidRPr="00F43D54" w:rsidRDefault="006E4AA8" w:rsidP="002B60BD">
      <w:pPr>
        <w:pStyle w:val="ListParagraph"/>
        <w:numPr>
          <w:ilvl w:val="0"/>
          <w:numId w:val="3"/>
        </w:numPr>
        <w:spacing w:line="240" w:lineRule="auto"/>
        <w:ind w:left="360"/>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Are accessible to all students; </w:t>
      </w:r>
    </w:p>
    <w:p w14:paraId="3A43B71B" w14:textId="77777777" w:rsidR="006E4AA8" w:rsidRPr="00F43D54" w:rsidRDefault="006E4AA8" w:rsidP="002B60BD">
      <w:pPr>
        <w:pStyle w:val="ListParagraph"/>
        <w:numPr>
          <w:ilvl w:val="0"/>
          <w:numId w:val="3"/>
        </w:numPr>
        <w:spacing w:line="240" w:lineRule="auto"/>
        <w:ind w:left="360"/>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Are appealing and attractive to children;</w:t>
      </w:r>
    </w:p>
    <w:p w14:paraId="52D46CEF" w14:textId="77777777" w:rsidR="006E4AA8" w:rsidRPr="00F43D54" w:rsidRDefault="006E4AA8" w:rsidP="002B60BD">
      <w:pPr>
        <w:pStyle w:val="ListParagraph"/>
        <w:numPr>
          <w:ilvl w:val="0"/>
          <w:numId w:val="3"/>
        </w:numPr>
        <w:spacing w:line="240" w:lineRule="auto"/>
        <w:ind w:left="360"/>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Are served in clean and pleasant settings;</w:t>
      </w:r>
    </w:p>
    <w:p w14:paraId="3A63FCC5" w14:textId="7B018F90" w:rsidR="006E4AA8" w:rsidRPr="00F43D54" w:rsidRDefault="006E4AA8" w:rsidP="002B60BD">
      <w:pPr>
        <w:pStyle w:val="ListParagraph"/>
        <w:numPr>
          <w:ilvl w:val="0"/>
          <w:numId w:val="3"/>
        </w:numPr>
        <w:spacing w:line="240" w:lineRule="auto"/>
        <w:ind w:left="360"/>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lastRenderedPageBreak/>
        <w:t xml:space="preserve">Meet or exceed current nutrition requirements established by local, state, and Federal statutes and regulations. </w:t>
      </w:r>
      <w:r w:rsidR="001C24E6" w:rsidRPr="00F43D54">
        <w:rPr>
          <w:rFonts w:ascii="Times New Roman" w:hAnsi="Times New Roman"/>
          <w:color w:val="000000" w:themeColor="text1"/>
          <w:sz w:val="24"/>
          <w:szCs w:val="24"/>
        </w:rPr>
        <w:t>(</w:t>
      </w:r>
      <w:r w:rsidRPr="00F43D54">
        <w:rPr>
          <w:rFonts w:ascii="Times New Roman" w:hAnsi="Times New Roman"/>
          <w:color w:val="000000" w:themeColor="text1"/>
          <w:sz w:val="24"/>
          <w:szCs w:val="24"/>
        </w:rPr>
        <w:t>Th</w:t>
      </w:r>
      <w:r w:rsidR="00CC638E" w:rsidRPr="00F43D54">
        <w:rPr>
          <w:rFonts w:ascii="Times New Roman" w:hAnsi="Times New Roman"/>
          <w:color w:val="000000" w:themeColor="text1"/>
          <w:sz w:val="24"/>
          <w:szCs w:val="24"/>
        </w:rPr>
        <w:t>e District offers</w:t>
      </w:r>
      <w:r w:rsidRPr="00F43D54">
        <w:rPr>
          <w:rFonts w:ascii="Times New Roman" w:hAnsi="Times New Roman"/>
          <w:color w:val="000000" w:themeColor="text1"/>
          <w:sz w:val="24"/>
          <w:szCs w:val="24"/>
        </w:rPr>
        <w:t xml:space="preserve"> reimbursable school meals </w:t>
      </w:r>
      <w:r w:rsidR="001C24E6" w:rsidRPr="00F43D54">
        <w:rPr>
          <w:rFonts w:ascii="Times New Roman" w:hAnsi="Times New Roman"/>
          <w:color w:val="000000" w:themeColor="text1"/>
          <w:sz w:val="24"/>
          <w:szCs w:val="24"/>
        </w:rPr>
        <w:t xml:space="preserve">that </w:t>
      </w:r>
      <w:r w:rsidRPr="00F43D54">
        <w:rPr>
          <w:rFonts w:ascii="Times New Roman" w:hAnsi="Times New Roman"/>
          <w:color w:val="000000" w:themeColor="text1"/>
          <w:sz w:val="24"/>
          <w:szCs w:val="24"/>
        </w:rPr>
        <w:t>meet</w:t>
      </w:r>
      <w:r w:rsidR="0035140A" w:rsidRPr="00F43D54">
        <w:rPr>
          <w:rFonts w:ascii="Times New Roman" w:hAnsi="Times New Roman"/>
          <w:color w:val="000000" w:themeColor="text1"/>
          <w:sz w:val="24"/>
          <w:szCs w:val="24"/>
        </w:rPr>
        <w:t xml:space="preserve"> USDA nutrition standards.)</w:t>
      </w:r>
    </w:p>
    <w:p w14:paraId="28E4D348" w14:textId="19B861A8" w:rsidR="006E4AA8" w:rsidRPr="00F43D54" w:rsidRDefault="006E4AA8" w:rsidP="002B60BD">
      <w:pPr>
        <w:pStyle w:val="ListParagraph"/>
        <w:numPr>
          <w:ilvl w:val="0"/>
          <w:numId w:val="3"/>
        </w:numPr>
        <w:spacing w:line="240" w:lineRule="auto"/>
        <w:ind w:left="360"/>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Promote healthy food and beverage choices using at least ten of the </w:t>
      </w:r>
      <w:r w:rsidR="008C348A" w:rsidRPr="00F43D54">
        <w:rPr>
          <w:rFonts w:ascii="Times New Roman" w:hAnsi="Times New Roman"/>
          <w:color w:val="000000" w:themeColor="text1"/>
          <w:sz w:val="24"/>
          <w:szCs w:val="24"/>
        </w:rPr>
        <w:t>following</w:t>
      </w:r>
      <w:r w:rsidR="0035140A" w:rsidRPr="00F43D54">
        <w:rPr>
          <w:rFonts w:ascii="Times New Roman" w:hAnsi="Times New Roman"/>
          <w:color w:val="000000" w:themeColor="text1"/>
          <w:sz w:val="24"/>
          <w:szCs w:val="24"/>
        </w:rPr>
        <w:t xml:space="preserve"> Smarter Lunchroom techniques:  </w:t>
      </w:r>
    </w:p>
    <w:p w14:paraId="6D8A3018" w14:textId="77777777" w:rsidR="00AE4B6D" w:rsidRPr="00F43D54" w:rsidRDefault="00A20388" w:rsidP="002B60BD">
      <w:pPr>
        <w:pStyle w:val="ListParagraph"/>
        <w:numPr>
          <w:ilvl w:val="1"/>
          <w:numId w:val="30"/>
        </w:numPr>
        <w:autoSpaceDE w:val="0"/>
        <w:autoSpaceDN w:val="0"/>
        <w:adjustRightInd w:val="0"/>
        <w:spacing w:after="0" w:line="240" w:lineRule="auto"/>
        <w:ind w:left="72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Whole fruit opti</w:t>
      </w:r>
      <w:r w:rsidR="00AE4B6D" w:rsidRPr="00F43D54">
        <w:rPr>
          <w:rFonts w:ascii="Times New Roman" w:eastAsia="Times New Roman" w:hAnsi="Times New Roman"/>
          <w:color w:val="000000" w:themeColor="text1"/>
          <w:sz w:val="24"/>
          <w:szCs w:val="24"/>
        </w:rPr>
        <w:t xml:space="preserve">ons are displayed in attractive </w:t>
      </w:r>
      <w:r w:rsidRPr="00F43D54">
        <w:rPr>
          <w:rFonts w:ascii="Times New Roman" w:eastAsia="Times New Roman" w:hAnsi="Times New Roman"/>
          <w:color w:val="000000" w:themeColor="text1"/>
          <w:sz w:val="24"/>
          <w:szCs w:val="24"/>
        </w:rPr>
        <w:t>bowls or baskets</w:t>
      </w:r>
      <w:r w:rsidR="00AE4B6D" w:rsidRPr="00F43D54">
        <w:rPr>
          <w:rFonts w:ascii="Times New Roman" w:eastAsia="Times New Roman" w:hAnsi="Times New Roman"/>
          <w:color w:val="000000" w:themeColor="text1"/>
          <w:sz w:val="24"/>
          <w:szCs w:val="24"/>
        </w:rPr>
        <w:t xml:space="preserve"> (instead of chaffing dishes or hotel pans)</w:t>
      </w:r>
      <w:r w:rsidR="00D90AAA" w:rsidRPr="00F43D54">
        <w:rPr>
          <w:rFonts w:ascii="Times New Roman" w:eastAsia="Times New Roman" w:hAnsi="Times New Roman"/>
          <w:color w:val="000000" w:themeColor="text1"/>
          <w:sz w:val="24"/>
          <w:szCs w:val="24"/>
        </w:rPr>
        <w:t>.</w:t>
      </w:r>
    </w:p>
    <w:p w14:paraId="6963F8BC" w14:textId="77777777" w:rsidR="00A20388" w:rsidRPr="00F43D54" w:rsidRDefault="00A20388" w:rsidP="002B60BD">
      <w:pPr>
        <w:pStyle w:val="ListParagraph"/>
        <w:numPr>
          <w:ilvl w:val="1"/>
          <w:numId w:val="30"/>
        </w:numPr>
        <w:autoSpaceDE w:val="0"/>
        <w:autoSpaceDN w:val="0"/>
        <w:adjustRightInd w:val="0"/>
        <w:spacing w:after="0" w:line="240" w:lineRule="auto"/>
        <w:ind w:left="72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Sliced or cut fruit is available daily</w:t>
      </w:r>
      <w:r w:rsidR="00D90AAA" w:rsidRPr="00F43D54">
        <w:rPr>
          <w:rFonts w:ascii="Times New Roman" w:eastAsia="Times New Roman" w:hAnsi="Times New Roman"/>
          <w:color w:val="000000" w:themeColor="text1"/>
          <w:sz w:val="24"/>
          <w:szCs w:val="24"/>
        </w:rPr>
        <w:t>.</w:t>
      </w:r>
    </w:p>
    <w:p w14:paraId="3B4A336B" w14:textId="77777777" w:rsidR="00A20388" w:rsidRPr="00F43D54" w:rsidRDefault="00A20388" w:rsidP="002B60BD">
      <w:pPr>
        <w:pStyle w:val="ListParagraph"/>
        <w:numPr>
          <w:ilvl w:val="1"/>
          <w:numId w:val="30"/>
        </w:numPr>
        <w:autoSpaceDE w:val="0"/>
        <w:autoSpaceDN w:val="0"/>
        <w:adjustRightInd w:val="0"/>
        <w:spacing w:after="0" w:line="240" w:lineRule="auto"/>
        <w:ind w:left="72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Daily fruit options are displayed in a location in</w:t>
      </w:r>
      <w:r w:rsidR="00AE4B6D" w:rsidRPr="00F43D54">
        <w:rPr>
          <w:rFonts w:ascii="Times New Roman" w:eastAsia="Times New Roman" w:hAnsi="Times New Roman"/>
          <w:color w:val="000000" w:themeColor="text1"/>
          <w:sz w:val="24"/>
          <w:szCs w:val="24"/>
        </w:rPr>
        <w:t xml:space="preserve"> </w:t>
      </w:r>
      <w:r w:rsidRPr="00F43D54">
        <w:rPr>
          <w:rFonts w:ascii="Times New Roman" w:eastAsia="Times New Roman" w:hAnsi="Times New Roman"/>
          <w:color w:val="000000" w:themeColor="text1"/>
          <w:sz w:val="24"/>
          <w:szCs w:val="24"/>
        </w:rPr>
        <w:t>the line of sight and reach of students</w:t>
      </w:r>
      <w:r w:rsidR="00D90AAA" w:rsidRPr="00F43D54">
        <w:rPr>
          <w:rFonts w:ascii="Times New Roman" w:eastAsia="Times New Roman" w:hAnsi="Times New Roman"/>
          <w:color w:val="000000" w:themeColor="text1"/>
          <w:sz w:val="24"/>
          <w:szCs w:val="24"/>
        </w:rPr>
        <w:t>.</w:t>
      </w:r>
    </w:p>
    <w:p w14:paraId="28A351A9" w14:textId="77777777" w:rsidR="00A20388" w:rsidRPr="00F43D54" w:rsidRDefault="00A20388" w:rsidP="002B60BD">
      <w:pPr>
        <w:pStyle w:val="ListParagraph"/>
        <w:numPr>
          <w:ilvl w:val="1"/>
          <w:numId w:val="30"/>
        </w:numPr>
        <w:autoSpaceDE w:val="0"/>
        <w:autoSpaceDN w:val="0"/>
        <w:adjustRightInd w:val="0"/>
        <w:spacing w:after="0" w:line="240" w:lineRule="auto"/>
        <w:ind w:left="72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All available ve</w:t>
      </w:r>
      <w:r w:rsidR="00AE4B6D" w:rsidRPr="00F43D54">
        <w:rPr>
          <w:rFonts w:ascii="Times New Roman" w:eastAsia="Times New Roman" w:hAnsi="Times New Roman"/>
          <w:color w:val="000000" w:themeColor="text1"/>
          <w:sz w:val="24"/>
          <w:szCs w:val="24"/>
        </w:rPr>
        <w:t xml:space="preserve">getable options have been given </w:t>
      </w:r>
      <w:r w:rsidRPr="00F43D54">
        <w:rPr>
          <w:rFonts w:ascii="Times New Roman" w:eastAsia="Times New Roman" w:hAnsi="Times New Roman"/>
          <w:color w:val="000000" w:themeColor="text1"/>
          <w:sz w:val="24"/>
          <w:szCs w:val="24"/>
        </w:rPr>
        <w:t>creative or descriptive names</w:t>
      </w:r>
      <w:r w:rsidR="00D90AAA" w:rsidRPr="00F43D54">
        <w:rPr>
          <w:rFonts w:ascii="Times New Roman" w:eastAsia="Times New Roman" w:hAnsi="Times New Roman"/>
          <w:color w:val="000000" w:themeColor="text1"/>
          <w:sz w:val="24"/>
          <w:szCs w:val="24"/>
        </w:rPr>
        <w:t>.</w:t>
      </w:r>
    </w:p>
    <w:p w14:paraId="1C80864E" w14:textId="1FDCB196" w:rsidR="00A20388" w:rsidRPr="00F43D54" w:rsidRDefault="00A20388" w:rsidP="002B60BD">
      <w:pPr>
        <w:pStyle w:val="ListParagraph"/>
        <w:numPr>
          <w:ilvl w:val="1"/>
          <w:numId w:val="30"/>
        </w:numPr>
        <w:autoSpaceDE w:val="0"/>
        <w:autoSpaceDN w:val="0"/>
        <w:adjustRightInd w:val="0"/>
        <w:spacing w:after="0" w:line="240" w:lineRule="auto"/>
        <w:ind w:left="72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Daily vegetable op</w:t>
      </w:r>
      <w:r w:rsidR="00AE4B6D" w:rsidRPr="00F43D54">
        <w:rPr>
          <w:rFonts w:ascii="Times New Roman" w:eastAsia="Times New Roman" w:hAnsi="Times New Roman"/>
          <w:color w:val="000000" w:themeColor="text1"/>
          <w:sz w:val="24"/>
          <w:szCs w:val="24"/>
        </w:rPr>
        <w:t>tions are bundled into all grab</w:t>
      </w:r>
      <w:r w:rsidR="00D90AAA" w:rsidRPr="00F43D54">
        <w:rPr>
          <w:rFonts w:ascii="Times New Roman" w:eastAsia="Times New Roman" w:hAnsi="Times New Roman"/>
          <w:color w:val="000000" w:themeColor="text1"/>
          <w:sz w:val="24"/>
          <w:szCs w:val="24"/>
        </w:rPr>
        <w:t>-</w:t>
      </w:r>
      <w:r w:rsidRPr="00F43D54">
        <w:rPr>
          <w:rFonts w:ascii="Times New Roman" w:eastAsia="Times New Roman" w:hAnsi="Times New Roman"/>
          <w:color w:val="000000" w:themeColor="text1"/>
          <w:sz w:val="24"/>
          <w:szCs w:val="24"/>
        </w:rPr>
        <w:t>and</w:t>
      </w:r>
      <w:r w:rsidR="00D90AAA" w:rsidRPr="00F43D54">
        <w:rPr>
          <w:rFonts w:ascii="Times New Roman" w:eastAsia="Times New Roman" w:hAnsi="Times New Roman"/>
          <w:color w:val="000000" w:themeColor="text1"/>
          <w:sz w:val="24"/>
          <w:szCs w:val="24"/>
        </w:rPr>
        <w:t>-</w:t>
      </w:r>
      <w:r w:rsidRPr="00F43D54">
        <w:rPr>
          <w:rFonts w:ascii="Times New Roman" w:eastAsia="Times New Roman" w:hAnsi="Times New Roman"/>
          <w:color w:val="000000" w:themeColor="text1"/>
          <w:sz w:val="24"/>
          <w:szCs w:val="24"/>
        </w:rPr>
        <w:t>go meals available to students</w:t>
      </w:r>
      <w:r w:rsidR="00D90AAA" w:rsidRPr="00F43D54">
        <w:rPr>
          <w:rFonts w:ascii="Times New Roman" w:eastAsia="Times New Roman" w:hAnsi="Times New Roman"/>
          <w:color w:val="000000" w:themeColor="text1"/>
          <w:sz w:val="24"/>
          <w:szCs w:val="24"/>
        </w:rPr>
        <w:t>.</w:t>
      </w:r>
    </w:p>
    <w:p w14:paraId="09AD23DF" w14:textId="77777777" w:rsidR="00A20388" w:rsidRPr="00F43D54" w:rsidRDefault="00A20388" w:rsidP="002B60BD">
      <w:pPr>
        <w:pStyle w:val="ListParagraph"/>
        <w:numPr>
          <w:ilvl w:val="1"/>
          <w:numId w:val="30"/>
        </w:numPr>
        <w:autoSpaceDE w:val="0"/>
        <w:autoSpaceDN w:val="0"/>
        <w:adjustRightInd w:val="0"/>
        <w:spacing w:after="0" w:line="240" w:lineRule="auto"/>
        <w:ind w:left="72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All staff members, especially those</w:t>
      </w:r>
      <w:r w:rsidR="00AE4B6D" w:rsidRPr="00F43D54">
        <w:rPr>
          <w:rFonts w:ascii="Times New Roman" w:eastAsia="Times New Roman" w:hAnsi="Times New Roman"/>
          <w:color w:val="000000" w:themeColor="text1"/>
          <w:sz w:val="24"/>
          <w:szCs w:val="24"/>
        </w:rPr>
        <w:t xml:space="preserve"> serving, have </w:t>
      </w:r>
      <w:r w:rsidRPr="00F43D54">
        <w:rPr>
          <w:rFonts w:ascii="Times New Roman" w:eastAsia="Times New Roman" w:hAnsi="Times New Roman"/>
          <w:color w:val="000000" w:themeColor="text1"/>
          <w:sz w:val="24"/>
          <w:szCs w:val="24"/>
        </w:rPr>
        <w:t>been trained</w:t>
      </w:r>
      <w:r w:rsidR="00AE4B6D" w:rsidRPr="00F43D54">
        <w:rPr>
          <w:rFonts w:ascii="Times New Roman" w:eastAsia="Times New Roman" w:hAnsi="Times New Roman"/>
          <w:color w:val="000000" w:themeColor="text1"/>
          <w:sz w:val="24"/>
          <w:szCs w:val="24"/>
        </w:rPr>
        <w:t xml:space="preserve"> to politely prompt students to </w:t>
      </w:r>
      <w:r w:rsidRPr="00F43D54">
        <w:rPr>
          <w:rFonts w:ascii="Times New Roman" w:eastAsia="Times New Roman" w:hAnsi="Times New Roman"/>
          <w:color w:val="000000" w:themeColor="text1"/>
          <w:sz w:val="24"/>
          <w:szCs w:val="24"/>
        </w:rPr>
        <w:t>select and cons</w:t>
      </w:r>
      <w:r w:rsidR="00AE4B6D" w:rsidRPr="00F43D54">
        <w:rPr>
          <w:rFonts w:ascii="Times New Roman" w:eastAsia="Times New Roman" w:hAnsi="Times New Roman"/>
          <w:color w:val="000000" w:themeColor="text1"/>
          <w:sz w:val="24"/>
          <w:szCs w:val="24"/>
        </w:rPr>
        <w:t xml:space="preserve">ume the daily vegetable options </w:t>
      </w:r>
      <w:r w:rsidRPr="00F43D54">
        <w:rPr>
          <w:rFonts w:ascii="Times New Roman" w:eastAsia="Times New Roman" w:hAnsi="Times New Roman"/>
          <w:color w:val="000000" w:themeColor="text1"/>
          <w:sz w:val="24"/>
          <w:szCs w:val="24"/>
        </w:rPr>
        <w:t>with their meal</w:t>
      </w:r>
      <w:r w:rsidR="00D90AAA" w:rsidRPr="00F43D54">
        <w:rPr>
          <w:rFonts w:ascii="Times New Roman" w:eastAsia="Times New Roman" w:hAnsi="Times New Roman"/>
          <w:color w:val="000000" w:themeColor="text1"/>
          <w:sz w:val="24"/>
          <w:szCs w:val="24"/>
        </w:rPr>
        <w:t>.</w:t>
      </w:r>
    </w:p>
    <w:p w14:paraId="5245EB11" w14:textId="77777777" w:rsidR="00A20388" w:rsidRPr="00F43D54" w:rsidRDefault="00A20388" w:rsidP="002B60BD">
      <w:pPr>
        <w:pStyle w:val="ListParagraph"/>
        <w:numPr>
          <w:ilvl w:val="1"/>
          <w:numId w:val="30"/>
        </w:numPr>
        <w:autoSpaceDE w:val="0"/>
        <w:autoSpaceDN w:val="0"/>
        <w:adjustRightInd w:val="0"/>
        <w:spacing w:after="0" w:line="240" w:lineRule="auto"/>
        <w:ind w:left="72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White milk is pla</w:t>
      </w:r>
      <w:r w:rsidR="00AE4B6D" w:rsidRPr="00F43D54">
        <w:rPr>
          <w:rFonts w:ascii="Times New Roman" w:eastAsia="Times New Roman" w:hAnsi="Times New Roman"/>
          <w:color w:val="000000" w:themeColor="text1"/>
          <w:sz w:val="24"/>
          <w:szCs w:val="24"/>
        </w:rPr>
        <w:t xml:space="preserve">ced in front of other beverages </w:t>
      </w:r>
      <w:r w:rsidRPr="00F43D54">
        <w:rPr>
          <w:rFonts w:ascii="Times New Roman" w:eastAsia="Times New Roman" w:hAnsi="Times New Roman"/>
          <w:color w:val="000000" w:themeColor="text1"/>
          <w:sz w:val="24"/>
          <w:szCs w:val="24"/>
        </w:rPr>
        <w:t>in all coolers</w:t>
      </w:r>
      <w:r w:rsidR="00D90AAA" w:rsidRPr="00F43D54">
        <w:rPr>
          <w:rFonts w:ascii="Times New Roman" w:eastAsia="Times New Roman" w:hAnsi="Times New Roman"/>
          <w:color w:val="000000" w:themeColor="text1"/>
          <w:sz w:val="24"/>
          <w:szCs w:val="24"/>
        </w:rPr>
        <w:t>.</w:t>
      </w:r>
    </w:p>
    <w:p w14:paraId="5F57C8D6" w14:textId="77777777" w:rsidR="00A20388" w:rsidRPr="00F43D54" w:rsidRDefault="00A20388" w:rsidP="002B60BD">
      <w:pPr>
        <w:pStyle w:val="ListParagraph"/>
        <w:numPr>
          <w:ilvl w:val="1"/>
          <w:numId w:val="30"/>
        </w:numPr>
        <w:autoSpaceDE w:val="0"/>
        <w:autoSpaceDN w:val="0"/>
        <w:adjustRightInd w:val="0"/>
        <w:spacing w:after="0" w:line="240" w:lineRule="auto"/>
        <w:ind w:left="72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Alternative entrée options (e.g., salad bar, yogurt</w:t>
      </w:r>
      <w:r w:rsidR="00AE4B6D" w:rsidRPr="00F43D54">
        <w:rPr>
          <w:rFonts w:ascii="Times New Roman" w:eastAsia="Times New Roman" w:hAnsi="Times New Roman"/>
          <w:color w:val="000000" w:themeColor="text1"/>
          <w:sz w:val="24"/>
          <w:szCs w:val="24"/>
        </w:rPr>
        <w:t xml:space="preserve"> </w:t>
      </w:r>
      <w:r w:rsidRPr="00F43D54">
        <w:rPr>
          <w:rFonts w:ascii="Times New Roman" w:eastAsia="Times New Roman" w:hAnsi="Times New Roman"/>
          <w:color w:val="000000" w:themeColor="text1"/>
          <w:sz w:val="24"/>
          <w:szCs w:val="24"/>
        </w:rPr>
        <w:t xml:space="preserve">parfaits, etc.) are </w:t>
      </w:r>
      <w:r w:rsidR="00AE4B6D" w:rsidRPr="00F43D54">
        <w:rPr>
          <w:rFonts w:ascii="Times New Roman" w:eastAsia="Times New Roman" w:hAnsi="Times New Roman"/>
          <w:color w:val="000000" w:themeColor="text1"/>
          <w:sz w:val="24"/>
          <w:szCs w:val="24"/>
        </w:rPr>
        <w:t xml:space="preserve">highlighted on posters or signs </w:t>
      </w:r>
      <w:r w:rsidRPr="00F43D54">
        <w:rPr>
          <w:rFonts w:ascii="Times New Roman" w:eastAsia="Times New Roman" w:hAnsi="Times New Roman"/>
          <w:color w:val="000000" w:themeColor="text1"/>
          <w:sz w:val="24"/>
          <w:szCs w:val="24"/>
        </w:rPr>
        <w:t>within all service and dining areas</w:t>
      </w:r>
      <w:r w:rsidR="00D90AAA" w:rsidRPr="00F43D54">
        <w:rPr>
          <w:rFonts w:ascii="Times New Roman" w:eastAsia="Times New Roman" w:hAnsi="Times New Roman"/>
          <w:color w:val="000000" w:themeColor="text1"/>
          <w:sz w:val="24"/>
          <w:szCs w:val="24"/>
        </w:rPr>
        <w:t>.</w:t>
      </w:r>
    </w:p>
    <w:p w14:paraId="45C09588" w14:textId="77777777" w:rsidR="00A20388" w:rsidRPr="00F43D54" w:rsidRDefault="00A20388" w:rsidP="002B60BD">
      <w:pPr>
        <w:pStyle w:val="ListParagraph"/>
        <w:numPr>
          <w:ilvl w:val="1"/>
          <w:numId w:val="30"/>
        </w:numPr>
        <w:autoSpaceDE w:val="0"/>
        <w:autoSpaceDN w:val="0"/>
        <w:adjustRightInd w:val="0"/>
        <w:spacing w:after="0" w:line="240" w:lineRule="auto"/>
        <w:ind w:left="72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A reimburs</w:t>
      </w:r>
      <w:r w:rsidR="00AE4B6D" w:rsidRPr="00F43D54">
        <w:rPr>
          <w:rFonts w:ascii="Times New Roman" w:eastAsia="Times New Roman" w:hAnsi="Times New Roman"/>
          <w:color w:val="000000" w:themeColor="text1"/>
          <w:sz w:val="24"/>
          <w:szCs w:val="24"/>
        </w:rPr>
        <w:t xml:space="preserve">able meal can be created in any </w:t>
      </w:r>
      <w:r w:rsidRPr="00F43D54">
        <w:rPr>
          <w:rFonts w:ascii="Times New Roman" w:eastAsia="Times New Roman" w:hAnsi="Times New Roman"/>
          <w:color w:val="000000" w:themeColor="text1"/>
          <w:sz w:val="24"/>
          <w:szCs w:val="24"/>
        </w:rPr>
        <w:t>service area available to students (e.g., salad bars,</w:t>
      </w:r>
      <w:r w:rsidR="00AE4B6D" w:rsidRPr="00F43D54">
        <w:rPr>
          <w:rFonts w:ascii="Times New Roman" w:eastAsia="Times New Roman" w:hAnsi="Times New Roman"/>
          <w:color w:val="000000" w:themeColor="text1"/>
          <w:sz w:val="24"/>
          <w:szCs w:val="24"/>
        </w:rPr>
        <w:t xml:space="preserve"> </w:t>
      </w:r>
      <w:r w:rsidRPr="00F43D54">
        <w:rPr>
          <w:rFonts w:ascii="Times New Roman" w:eastAsia="Times New Roman" w:hAnsi="Times New Roman"/>
          <w:color w:val="000000" w:themeColor="text1"/>
          <w:sz w:val="24"/>
          <w:szCs w:val="24"/>
        </w:rPr>
        <w:t>snack rooms, etc.)</w:t>
      </w:r>
      <w:r w:rsidR="00D90AAA" w:rsidRPr="00F43D54">
        <w:rPr>
          <w:rFonts w:ascii="Times New Roman" w:eastAsia="Times New Roman" w:hAnsi="Times New Roman"/>
          <w:color w:val="000000" w:themeColor="text1"/>
          <w:sz w:val="24"/>
          <w:szCs w:val="24"/>
        </w:rPr>
        <w:t>.</w:t>
      </w:r>
    </w:p>
    <w:p w14:paraId="08354971" w14:textId="70958FCC" w:rsidR="00A20388" w:rsidRPr="00F43D54" w:rsidRDefault="00A20388" w:rsidP="002B60BD">
      <w:pPr>
        <w:pStyle w:val="ListParagraph"/>
        <w:numPr>
          <w:ilvl w:val="1"/>
          <w:numId w:val="30"/>
        </w:numPr>
        <w:autoSpaceDE w:val="0"/>
        <w:autoSpaceDN w:val="0"/>
        <w:adjustRightInd w:val="0"/>
        <w:spacing w:after="0" w:line="240" w:lineRule="auto"/>
        <w:ind w:left="72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 xml:space="preserve">Student surveys </w:t>
      </w:r>
      <w:r w:rsidR="00AE4B6D" w:rsidRPr="00F43D54">
        <w:rPr>
          <w:rFonts w:ascii="Times New Roman" w:eastAsia="Times New Roman" w:hAnsi="Times New Roman"/>
          <w:color w:val="000000" w:themeColor="text1"/>
          <w:sz w:val="24"/>
          <w:szCs w:val="24"/>
        </w:rPr>
        <w:t xml:space="preserve">and taste testing opportunities </w:t>
      </w:r>
      <w:r w:rsidRPr="00F43D54">
        <w:rPr>
          <w:rFonts w:ascii="Times New Roman" w:eastAsia="Times New Roman" w:hAnsi="Times New Roman"/>
          <w:color w:val="000000" w:themeColor="text1"/>
          <w:sz w:val="24"/>
          <w:szCs w:val="24"/>
        </w:rPr>
        <w:t>are used to inform menu development, dining</w:t>
      </w:r>
      <w:r w:rsidR="00AE4B6D" w:rsidRPr="00F43D54">
        <w:rPr>
          <w:rFonts w:ascii="Times New Roman" w:eastAsia="Times New Roman" w:hAnsi="Times New Roman"/>
          <w:color w:val="000000" w:themeColor="text1"/>
          <w:sz w:val="24"/>
          <w:szCs w:val="24"/>
        </w:rPr>
        <w:t xml:space="preserve"> </w:t>
      </w:r>
      <w:r w:rsidRPr="00F43D54">
        <w:rPr>
          <w:rFonts w:ascii="Times New Roman" w:eastAsia="Times New Roman" w:hAnsi="Times New Roman"/>
          <w:color w:val="000000" w:themeColor="text1"/>
          <w:sz w:val="24"/>
          <w:szCs w:val="24"/>
        </w:rPr>
        <w:t>space decor and promotional ideas</w:t>
      </w:r>
      <w:r w:rsidR="00D90AAA" w:rsidRPr="00F43D54">
        <w:rPr>
          <w:rFonts w:ascii="Times New Roman" w:eastAsia="Times New Roman" w:hAnsi="Times New Roman"/>
          <w:color w:val="000000" w:themeColor="text1"/>
          <w:sz w:val="24"/>
          <w:szCs w:val="24"/>
        </w:rPr>
        <w:t>.</w:t>
      </w:r>
    </w:p>
    <w:p w14:paraId="7F4F2F04" w14:textId="77777777" w:rsidR="00A20388" w:rsidRPr="00F43D54" w:rsidRDefault="00A20388" w:rsidP="002B60BD">
      <w:pPr>
        <w:pStyle w:val="ListParagraph"/>
        <w:numPr>
          <w:ilvl w:val="1"/>
          <w:numId w:val="30"/>
        </w:numPr>
        <w:autoSpaceDE w:val="0"/>
        <w:autoSpaceDN w:val="0"/>
        <w:adjustRightInd w:val="0"/>
        <w:spacing w:after="0" w:line="240" w:lineRule="auto"/>
        <w:ind w:left="72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Student artwork i</w:t>
      </w:r>
      <w:r w:rsidR="00AE4B6D" w:rsidRPr="00F43D54">
        <w:rPr>
          <w:rFonts w:ascii="Times New Roman" w:eastAsia="Times New Roman" w:hAnsi="Times New Roman"/>
          <w:color w:val="000000" w:themeColor="text1"/>
          <w:sz w:val="24"/>
          <w:szCs w:val="24"/>
        </w:rPr>
        <w:t>s displayed in the service and/</w:t>
      </w:r>
      <w:r w:rsidRPr="00F43D54">
        <w:rPr>
          <w:rFonts w:ascii="Times New Roman" w:eastAsia="Times New Roman" w:hAnsi="Times New Roman"/>
          <w:color w:val="000000" w:themeColor="text1"/>
          <w:sz w:val="24"/>
          <w:szCs w:val="24"/>
        </w:rPr>
        <w:t>or dining areas</w:t>
      </w:r>
      <w:r w:rsidR="00D90AAA" w:rsidRPr="00F43D54">
        <w:rPr>
          <w:rFonts w:ascii="Times New Roman" w:eastAsia="Times New Roman" w:hAnsi="Times New Roman"/>
          <w:color w:val="000000" w:themeColor="text1"/>
          <w:sz w:val="24"/>
          <w:szCs w:val="24"/>
        </w:rPr>
        <w:t>.</w:t>
      </w:r>
    </w:p>
    <w:p w14:paraId="1BCBAAC9" w14:textId="77777777" w:rsidR="00A20388" w:rsidRPr="00F43D54" w:rsidRDefault="00A20388" w:rsidP="002B60BD">
      <w:pPr>
        <w:pStyle w:val="ListParagraph"/>
        <w:numPr>
          <w:ilvl w:val="1"/>
          <w:numId w:val="30"/>
        </w:numPr>
        <w:autoSpaceDE w:val="0"/>
        <w:autoSpaceDN w:val="0"/>
        <w:adjustRightInd w:val="0"/>
        <w:spacing w:after="0" w:line="240" w:lineRule="auto"/>
        <w:ind w:left="72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Daily announcements are used to promote and</w:t>
      </w:r>
      <w:r w:rsidR="00AE4B6D" w:rsidRPr="00F43D54">
        <w:rPr>
          <w:rFonts w:ascii="Times New Roman" w:eastAsia="Times New Roman" w:hAnsi="Times New Roman"/>
          <w:color w:val="000000" w:themeColor="text1"/>
          <w:sz w:val="24"/>
          <w:szCs w:val="24"/>
        </w:rPr>
        <w:t xml:space="preserve"> </w:t>
      </w:r>
      <w:r w:rsidRPr="00F43D54">
        <w:rPr>
          <w:rFonts w:ascii="Times New Roman" w:eastAsia="Times New Roman" w:hAnsi="Times New Roman"/>
          <w:color w:val="000000" w:themeColor="text1"/>
          <w:sz w:val="24"/>
          <w:szCs w:val="24"/>
        </w:rPr>
        <w:t>market menu options</w:t>
      </w:r>
      <w:r w:rsidR="00D90AAA" w:rsidRPr="00F43D54">
        <w:rPr>
          <w:rFonts w:ascii="Times New Roman" w:eastAsia="Times New Roman" w:hAnsi="Times New Roman"/>
          <w:color w:val="000000" w:themeColor="text1"/>
          <w:sz w:val="24"/>
          <w:szCs w:val="24"/>
        </w:rPr>
        <w:t>.</w:t>
      </w:r>
    </w:p>
    <w:p w14:paraId="12B30319" w14:textId="77777777" w:rsidR="006A7FA5" w:rsidRPr="00F43D54" w:rsidRDefault="006A7FA5" w:rsidP="002B60BD">
      <w:pPr>
        <w:pStyle w:val="CommentText"/>
        <w:spacing w:after="0"/>
        <w:ind w:left="720"/>
        <w:jc w:val="both"/>
        <w:rPr>
          <w:rFonts w:ascii="Times New Roman" w:hAnsi="Times New Roman"/>
          <w:i/>
          <w:color w:val="000000" w:themeColor="text1"/>
          <w:sz w:val="24"/>
          <w:szCs w:val="24"/>
        </w:rPr>
      </w:pPr>
    </w:p>
    <w:p w14:paraId="788A98EA" w14:textId="77777777" w:rsidR="006E4AA8" w:rsidRPr="00F43D54" w:rsidRDefault="006E4AA8" w:rsidP="00342AEF">
      <w:pPr>
        <w:keepNext/>
        <w:spacing w:line="240" w:lineRule="auto"/>
        <w:jc w:val="both"/>
        <w:rPr>
          <w:rFonts w:ascii="Times New Roman" w:hAnsi="Times New Roman"/>
          <w:b/>
          <w:i/>
          <w:color w:val="000000" w:themeColor="text1"/>
          <w:sz w:val="24"/>
          <w:szCs w:val="24"/>
        </w:rPr>
      </w:pPr>
      <w:r w:rsidRPr="00F43D54">
        <w:rPr>
          <w:rFonts w:ascii="Times New Roman" w:hAnsi="Times New Roman"/>
          <w:b/>
          <w:i/>
          <w:color w:val="000000" w:themeColor="text1"/>
          <w:sz w:val="24"/>
          <w:szCs w:val="24"/>
        </w:rPr>
        <w:t>Staff Qualifications and Professional Development</w:t>
      </w:r>
    </w:p>
    <w:p w14:paraId="78194A1B" w14:textId="47A9C5B0" w:rsidR="006E4AA8" w:rsidRPr="00F43D54" w:rsidRDefault="0035140A"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All school nutrition program directors, managers and staff will meet or exceed hiring and annual continuing education/training requirements in the USDA professional standards for child nutrition professionals. These school nutrition personnel will refer to USDA’s Professional Standards for School Nutrition Standards website to search for training that meets their learning needs.</w:t>
      </w:r>
    </w:p>
    <w:p w14:paraId="7D3CECCF" w14:textId="77777777" w:rsidR="006E4AA8" w:rsidRPr="00F43D54" w:rsidRDefault="006E4AA8" w:rsidP="002B60BD">
      <w:pPr>
        <w:spacing w:line="240" w:lineRule="auto"/>
        <w:jc w:val="both"/>
        <w:rPr>
          <w:rFonts w:ascii="Times New Roman" w:hAnsi="Times New Roman"/>
          <w:b/>
          <w:i/>
          <w:color w:val="000000" w:themeColor="text1"/>
          <w:sz w:val="24"/>
          <w:szCs w:val="24"/>
        </w:rPr>
      </w:pPr>
      <w:r w:rsidRPr="00F43D54">
        <w:rPr>
          <w:rFonts w:ascii="Times New Roman" w:hAnsi="Times New Roman"/>
          <w:b/>
          <w:i/>
          <w:color w:val="000000" w:themeColor="text1"/>
          <w:sz w:val="24"/>
          <w:szCs w:val="24"/>
        </w:rPr>
        <w:t>Water</w:t>
      </w:r>
    </w:p>
    <w:p w14:paraId="2555BCE8" w14:textId="221AF2FE" w:rsidR="00580ACC" w:rsidRPr="00F43D54" w:rsidRDefault="006E4AA8"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To promote hydration, free, safe, unflavored drinking water will be available to all students throughout the school day</w:t>
      </w:r>
      <w:r w:rsidR="004A696B" w:rsidRPr="00F43D54">
        <w:rPr>
          <w:rFonts w:ascii="Times New Roman" w:hAnsi="Times New Roman"/>
          <w:color w:val="000000" w:themeColor="text1"/>
          <w:sz w:val="24"/>
          <w:szCs w:val="24"/>
        </w:rPr>
        <w:t xml:space="preserve"> </w:t>
      </w:r>
      <w:r w:rsidR="00580ACC" w:rsidRPr="00F43D54">
        <w:rPr>
          <w:rFonts w:ascii="Times New Roman" w:hAnsi="Times New Roman"/>
          <w:color w:val="000000" w:themeColor="text1"/>
          <w:sz w:val="24"/>
          <w:szCs w:val="24"/>
        </w:rPr>
        <w:t xml:space="preserve">and </w:t>
      </w:r>
      <w:r w:rsidRPr="00F43D54">
        <w:rPr>
          <w:rFonts w:ascii="Times New Roman" w:hAnsi="Times New Roman"/>
          <w:color w:val="000000" w:themeColor="text1"/>
          <w:sz w:val="24"/>
          <w:szCs w:val="24"/>
        </w:rPr>
        <w:t xml:space="preserve">throughout every school </w:t>
      </w:r>
      <w:r w:rsidR="004225D3" w:rsidRPr="00F43D54">
        <w:rPr>
          <w:rFonts w:ascii="Times New Roman" w:hAnsi="Times New Roman"/>
          <w:color w:val="000000" w:themeColor="text1"/>
          <w:sz w:val="24"/>
          <w:szCs w:val="24"/>
        </w:rPr>
        <w:t>campus</w:t>
      </w:r>
      <w:r w:rsidR="00580ACC" w:rsidRPr="00F43D54">
        <w:rPr>
          <w:rFonts w:ascii="Times New Roman" w:hAnsi="Times New Roman"/>
          <w:color w:val="000000" w:themeColor="text1"/>
          <w:sz w:val="24"/>
          <w:szCs w:val="24"/>
        </w:rPr>
        <w:t xml:space="preserve"> </w:t>
      </w:r>
      <w:r w:rsidR="004A696B" w:rsidRPr="00F43D54">
        <w:rPr>
          <w:rFonts w:ascii="Times New Roman" w:hAnsi="Times New Roman"/>
          <w:color w:val="000000" w:themeColor="text1"/>
          <w:sz w:val="24"/>
          <w:szCs w:val="24"/>
        </w:rPr>
        <w:t>(“school campus</w:t>
      </w:r>
      <w:r w:rsidR="0007300E" w:rsidRPr="00F43D54">
        <w:rPr>
          <w:rFonts w:ascii="Times New Roman" w:hAnsi="Times New Roman"/>
          <w:color w:val="000000" w:themeColor="text1"/>
          <w:sz w:val="24"/>
          <w:szCs w:val="24"/>
        </w:rPr>
        <w:t>”</w:t>
      </w:r>
      <w:r w:rsidR="004A696B" w:rsidRPr="00F43D54">
        <w:rPr>
          <w:rFonts w:ascii="Times New Roman" w:hAnsi="Times New Roman"/>
          <w:color w:val="000000" w:themeColor="text1"/>
          <w:sz w:val="24"/>
          <w:szCs w:val="24"/>
        </w:rPr>
        <w:t xml:space="preserve"> </w:t>
      </w:r>
      <w:r w:rsidR="00580ACC" w:rsidRPr="00F43D54">
        <w:rPr>
          <w:rFonts w:ascii="Times New Roman" w:hAnsi="Times New Roman"/>
          <w:color w:val="000000" w:themeColor="text1"/>
          <w:sz w:val="24"/>
          <w:szCs w:val="24"/>
        </w:rPr>
        <w:t xml:space="preserve">and “school day” </w:t>
      </w:r>
      <w:r w:rsidR="00762062" w:rsidRPr="00F43D54">
        <w:rPr>
          <w:rFonts w:ascii="Times New Roman" w:hAnsi="Times New Roman"/>
          <w:color w:val="000000" w:themeColor="text1"/>
          <w:sz w:val="24"/>
          <w:szCs w:val="24"/>
        </w:rPr>
        <w:t xml:space="preserve">are </w:t>
      </w:r>
      <w:r w:rsidR="004A696B" w:rsidRPr="00F43D54">
        <w:rPr>
          <w:rFonts w:ascii="Times New Roman" w:hAnsi="Times New Roman"/>
          <w:color w:val="000000" w:themeColor="text1"/>
          <w:sz w:val="24"/>
          <w:szCs w:val="24"/>
        </w:rPr>
        <w:t xml:space="preserve">defined in the </w:t>
      </w:r>
      <w:r w:rsidR="0092531B" w:rsidRPr="00F43D54">
        <w:rPr>
          <w:rFonts w:ascii="Times New Roman" w:hAnsi="Times New Roman"/>
          <w:color w:val="000000" w:themeColor="text1"/>
          <w:sz w:val="24"/>
          <w:szCs w:val="24"/>
        </w:rPr>
        <w:t>glossary</w:t>
      </w:r>
      <w:r w:rsidR="004A696B" w:rsidRPr="00F43D54">
        <w:rPr>
          <w:rFonts w:ascii="Times New Roman" w:hAnsi="Times New Roman"/>
          <w:color w:val="000000" w:themeColor="text1"/>
          <w:sz w:val="24"/>
          <w:szCs w:val="24"/>
        </w:rPr>
        <w:t>)</w:t>
      </w:r>
      <w:r w:rsidRPr="00F43D54">
        <w:rPr>
          <w:rFonts w:ascii="Times New Roman" w:hAnsi="Times New Roman"/>
          <w:color w:val="000000" w:themeColor="text1"/>
          <w:sz w:val="24"/>
          <w:szCs w:val="24"/>
        </w:rPr>
        <w:t>.</w:t>
      </w:r>
      <w:r w:rsidR="00FB4C44" w:rsidRPr="00F43D54">
        <w:rPr>
          <w:rFonts w:ascii="Times New Roman" w:hAnsi="Times New Roman"/>
          <w:color w:val="000000" w:themeColor="text1"/>
          <w:sz w:val="24"/>
          <w:szCs w:val="24"/>
        </w:rPr>
        <w:t xml:space="preserve"> </w:t>
      </w:r>
      <w:r w:rsidR="0092531B" w:rsidRPr="00F43D54">
        <w:rPr>
          <w:rFonts w:ascii="Times New Roman" w:hAnsi="Times New Roman"/>
          <w:color w:val="000000" w:themeColor="text1"/>
          <w:sz w:val="24"/>
          <w:szCs w:val="24"/>
        </w:rPr>
        <w:t>T</w:t>
      </w:r>
      <w:r w:rsidRPr="00F43D54">
        <w:rPr>
          <w:rFonts w:ascii="Times New Roman" w:hAnsi="Times New Roman"/>
          <w:color w:val="000000" w:themeColor="text1"/>
          <w:sz w:val="24"/>
          <w:szCs w:val="24"/>
        </w:rPr>
        <w:t xml:space="preserve">he District will make drinking water available where school meals are served during mealtimes.  </w:t>
      </w:r>
    </w:p>
    <w:p w14:paraId="1175AE4B" w14:textId="49A1C7EF" w:rsidR="006E4AA8" w:rsidRPr="00F43D54" w:rsidRDefault="00580ACC" w:rsidP="002B60BD">
      <w:pPr>
        <w:spacing w:line="240" w:lineRule="auto"/>
        <w:jc w:val="both"/>
        <w:rPr>
          <w:rFonts w:ascii="Times New Roman" w:hAnsi="Times New Roman"/>
          <w:b/>
          <w:i/>
          <w:color w:val="000000" w:themeColor="text1"/>
          <w:sz w:val="24"/>
          <w:szCs w:val="24"/>
        </w:rPr>
      </w:pPr>
      <w:r w:rsidRPr="00F43D54">
        <w:rPr>
          <w:rFonts w:ascii="Times New Roman" w:hAnsi="Times New Roman"/>
          <w:i/>
          <w:color w:val="000000" w:themeColor="text1"/>
          <w:sz w:val="24"/>
          <w:szCs w:val="24"/>
        </w:rPr>
        <w:t xml:space="preserve"> </w:t>
      </w:r>
      <w:r w:rsidR="006E4AA8" w:rsidRPr="00F43D54">
        <w:rPr>
          <w:rFonts w:ascii="Times New Roman" w:hAnsi="Times New Roman"/>
          <w:b/>
          <w:i/>
          <w:color w:val="000000" w:themeColor="text1"/>
          <w:sz w:val="24"/>
          <w:szCs w:val="24"/>
        </w:rPr>
        <w:t>Competitive Foods and Beverages</w:t>
      </w:r>
    </w:p>
    <w:p w14:paraId="6AAC1EB4" w14:textId="31388231" w:rsidR="004C249E" w:rsidRPr="00F43D54" w:rsidRDefault="0004028E" w:rsidP="00082422">
      <w:pPr>
        <w:spacing w:line="240" w:lineRule="auto"/>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The </w:t>
      </w:r>
      <w:r w:rsidR="00A656C7" w:rsidRPr="00F43D54">
        <w:rPr>
          <w:rFonts w:ascii="Times New Roman" w:hAnsi="Times New Roman"/>
          <w:color w:val="000000" w:themeColor="text1"/>
          <w:sz w:val="24"/>
          <w:szCs w:val="24"/>
        </w:rPr>
        <w:t xml:space="preserve">District is </w:t>
      </w:r>
      <w:r w:rsidR="00580ACC" w:rsidRPr="00F43D54">
        <w:rPr>
          <w:rFonts w:ascii="Times New Roman" w:hAnsi="Times New Roman"/>
          <w:color w:val="000000" w:themeColor="text1"/>
          <w:sz w:val="24"/>
          <w:szCs w:val="24"/>
        </w:rPr>
        <w:t xml:space="preserve">committed to ensuring that all </w:t>
      </w:r>
      <w:r w:rsidR="00A656C7" w:rsidRPr="00F43D54">
        <w:rPr>
          <w:rFonts w:ascii="Times New Roman" w:hAnsi="Times New Roman"/>
          <w:color w:val="000000" w:themeColor="text1"/>
          <w:sz w:val="24"/>
          <w:szCs w:val="24"/>
        </w:rPr>
        <w:t xml:space="preserve">foods </w:t>
      </w:r>
      <w:r w:rsidR="00580ACC" w:rsidRPr="00F43D54">
        <w:rPr>
          <w:rFonts w:ascii="Times New Roman" w:hAnsi="Times New Roman"/>
          <w:color w:val="000000" w:themeColor="text1"/>
          <w:sz w:val="24"/>
          <w:szCs w:val="24"/>
        </w:rPr>
        <w:t xml:space="preserve">and beverages </w:t>
      </w:r>
      <w:r w:rsidR="006E4AA8" w:rsidRPr="00F43D54">
        <w:rPr>
          <w:rFonts w:ascii="Times New Roman" w:hAnsi="Times New Roman"/>
          <w:color w:val="000000" w:themeColor="text1"/>
          <w:sz w:val="24"/>
          <w:szCs w:val="24"/>
        </w:rPr>
        <w:t xml:space="preserve">available to students on the school campus during the school day </w:t>
      </w:r>
      <w:r w:rsidR="00A656C7" w:rsidRPr="00F43D54">
        <w:rPr>
          <w:rFonts w:ascii="Times New Roman" w:hAnsi="Times New Roman"/>
          <w:color w:val="000000" w:themeColor="text1"/>
          <w:sz w:val="24"/>
          <w:szCs w:val="24"/>
        </w:rPr>
        <w:t xml:space="preserve">support healthy eating. The foods </w:t>
      </w:r>
      <w:r w:rsidR="00580ACC" w:rsidRPr="00F43D54">
        <w:rPr>
          <w:rFonts w:ascii="Times New Roman" w:hAnsi="Times New Roman"/>
          <w:color w:val="000000" w:themeColor="text1"/>
          <w:sz w:val="24"/>
          <w:szCs w:val="24"/>
        </w:rPr>
        <w:t xml:space="preserve">and beverages </w:t>
      </w:r>
      <w:r w:rsidR="00A656C7" w:rsidRPr="00F43D54">
        <w:rPr>
          <w:rFonts w:ascii="Times New Roman" w:hAnsi="Times New Roman"/>
          <w:color w:val="000000" w:themeColor="text1"/>
          <w:sz w:val="24"/>
          <w:szCs w:val="24"/>
        </w:rPr>
        <w:t xml:space="preserve">sold and served </w:t>
      </w:r>
      <w:r w:rsidR="006E4AA8" w:rsidRPr="00F43D54">
        <w:rPr>
          <w:rFonts w:ascii="Times New Roman" w:hAnsi="Times New Roman"/>
          <w:color w:val="000000" w:themeColor="text1"/>
          <w:sz w:val="24"/>
          <w:szCs w:val="24"/>
        </w:rPr>
        <w:t>outside of the school meal programs (e.</w:t>
      </w:r>
      <w:r w:rsidR="00D30AF8" w:rsidRPr="00F43D54">
        <w:rPr>
          <w:rFonts w:ascii="Times New Roman" w:hAnsi="Times New Roman"/>
          <w:color w:val="000000" w:themeColor="text1"/>
          <w:sz w:val="24"/>
          <w:szCs w:val="24"/>
        </w:rPr>
        <w:t>g.</w:t>
      </w:r>
      <w:r w:rsidR="006E4AA8" w:rsidRPr="00F43D54">
        <w:rPr>
          <w:rFonts w:ascii="Times New Roman" w:hAnsi="Times New Roman"/>
          <w:color w:val="000000" w:themeColor="text1"/>
          <w:sz w:val="24"/>
          <w:szCs w:val="24"/>
        </w:rPr>
        <w:t>, “competitive” foods and beverages)</w:t>
      </w:r>
      <w:r w:rsidR="00A656C7" w:rsidRPr="00F43D54">
        <w:rPr>
          <w:rFonts w:ascii="Times New Roman" w:hAnsi="Times New Roman"/>
          <w:color w:val="000000" w:themeColor="text1"/>
          <w:sz w:val="24"/>
          <w:szCs w:val="24"/>
        </w:rPr>
        <w:t xml:space="preserve"> will meet t</w:t>
      </w:r>
      <w:r w:rsidR="006E4AA8" w:rsidRPr="00F43D54">
        <w:rPr>
          <w:rFonts w:ascii="Times New Roman" w:hAnsi="Times New Roman"/>
          <w:color w:val="000000" w:themeColor="text1"/>
          <w:sz w:val="24"/>
          <w:szCs w:val="24"/>
        </w:rPr>
        <w:t xml:space="preserve">he </w:t>
      </w:r>
      <w:r w:rsidR="00AF7999" w:rsidRPr="00F43D54">
        <w:rPr>
          <w:rFonts w:ascii="Times New Roman" w:hAnsi="Times New Roman"/>
          <w:color w:val="000000" w:themeColor="text1"/>
          <w:sz w:val="24"/>
          <w:szCs w:val="24"/>
        </w:rPr>
        <w:t xml:space="preserve">USDA </w:t>
      </w:r>
      <w:r w:rsidR="006E4AA8" w:rsidRPr="00F43D54">
        <w:rPr>
          <w:rFonts w:ascii="Times New Roman" w:hAnsi="Times New Roman"/>
          <w:color w:val="000000" w:themeColor="text1"/>
          <w:sz w:val="24"/>
          <w:szCs w:val="24"/>
        </w:rPr>
        <w:t>Smart Snacks in School</w:t>
      </w:r>
      <w:r w:rsidR="00ED5B63" w:rsidRPr="00F43D54">
        <w:rPr>
          <w:rFonts w:ascii="Times New Roman" w:hAnsi="Times New Roman"/>
          <w:color w:val="000000" w:themeColor="text1"/>
          <w:sz w:val="24"/>
          <w:szCs w:val="24"/>
        </w:rPr>
        <w:t xml:space="preserve"> </w:t>
      </w:r>
      <w:r w:rsidR="00BC7DAE" w:rsidRPr="00F43D54">
        <w:rPr>
          <w:rFonts w:ascii="Times New Roman" w:hAnsi="Times New Roman"/>
          <w:color w:val="000000" w:themeColor="text1"/>
          <w:sz w:val="24"/>
          <w:szCs w:val="24"/>
        </w:rPr>
        <w:t xml:space="preserve">nutrition </w:t>
      </w:r>
      <w:r w:rsidR="00ED5B63" w:rsidRPr="00F43D54">
        <w:rPr>
          <w:rFonts w:ascii="Times New Roman" w:hAnsi="Times New Roman"/>
          <w:color w:val="000000" w:themeColor="text1"/>
          <w:sz w:val="24"/>
          <w:szCs w:val="24"/>
        </w:rPr>
        <w:t>standards</w:t>
      </w:r>
      <w:r w:rsidR="00215787" w:rsidRPr="00F43D54">
        <w:rPr>
          <w:rFonts w:ascii="Times New Roman" w:hAnsi="Times New Roman"/>
          <w:color w:val="000000" w:themeColor="text1"/>
          <w:sz w:val="24"/>
          <w:szCs w:val="24"/>
        </w:rPr>
        <w:t>, at a minimum</w:t>
      </w:r>
      <w:r w:rsidR="00A656C7" w:rsidRPr="00F43D54">
        <w:rPr>
          <w:rFonts w:ascii="Times New Roman" w:hAnsi="Times New Roman"/>
          <w:color w:val="000000" w:themeColor="text1"/>
          <w:sz w:val="24"/>
          <w:szCs w:val="24"/>
        </w:rPr>
        <w:t>. Smart Snacks</w:t>
      </w:r>
      <w:r w:rsidR="006E4AA8" w:rsidRPr="00F43D54">
        <w:rPr>
          <w:rFonts w:ascii="Times New Roman" w:hAnsi="Times New Roman"/>
          <w:color w:val="000000" w:themeColor="text1"/>
          <w:sz w:val="24"/>
          <w:szCs w:val="24"/>
        </w:rPr>
        <w:t xml:space="preserve"> </w:t>
      </w:r>
      <w:r w:rsidR="00ED5B63" w:rsidRPr="00F43D54">
        <w:rPr>
          <w:rFonts w:ascii="Times New Roman" w:hAnsi="Times New Roman"/>
          <w:color w:val="000000" w:themeColor="text1"/>
          <w:sz w:val="24"/>
          <w:szCs w:val="24"/>
        </w:rPr>
        <w:t xml:space="preserve">aim to </w:t>
      </w:r>
      <w:r w:rsidR="006E4AA8" w:rsidRPr="00F43D54">
        <w:rPr>
          <w:rFonts w:ascii="Times New Roman" w:hAnsi="Times New Roman"/>
          <w:color w:val="000000" w:themeColor="text1"/>
          <w:sz w:val="24"/>
          <w:szCs w:val="24"/>
        </w:rPr>
        <w:t>improve student health and well-being, increase consumption of healthful foods during the school day and create an environment that reinforces the development of healthy eating habits</w:t>
      </w:r>
      <w:r w:rsidR="004225D3" w:rsidRPr="00F43D54">
        <w:rPr>
          <w:rFonts w:ascii="Times New Roman" w:hAnsi="Times New Roman"/>
          <w:color w:val="000000" w:themeColor="text1"/>
          <w:sz w:val="24"/>
          <w:szCs w:val="24"/>
        </w:rPr>
        <w:t>. A summary of the standards an</w:t>
      </w:r>
      <w:r w:rsidR="00CB14C5" w:rsidRPr="00F43D54">
        <w:rPr>
          <w:rFonts w:ascii="Times New Roman" w:hAnsi="Times New Roman"/>
          <w:color w:val="000000" w:themeColor="text1"/>
          <w:sz w:val="24"/>
          <w:szCs w:val="24"/>
        </w:rPr>
        <w:t>d information</w:t>
      </w:r>
      <w:r w:rsidR="00412801" w:rsidRPr="00F43D54">
        <w:rPr>
          <w:rFonts w:ascii="Times New Roman" w:hAnsi="Times New Roman"/>
          <w:color w:val="000000" w:themeColor="text1"/>
          <w:sz w:val="24"/>
          <w:szCs w:val="24"/>
        </w:rPr>
        <w:t>, as well as a Guide to Smart Snacks in Schools</w:t>
      </w:r>
      <w:r w:rsidR="00CB14C5" w:rsidRPr="00F43D54">
        <w:rPr>
          <w:rFonts w:ascii="Times New Roman" w:hAnsi="Times New Roman"/>
          <w:color w:val="000000" w:themeColor="text1"/>
          <w:sz w:val="24"/>
          <w:szCs w:val="24"/>
        </w:rPr>
        <w:t xml:space="preserve"> are available</w:t>
      </w:r>
      <w:r w:rsidR="00082422">
        <w:rPr>
          <w:rFonts w:ascii="Times New Roman" w:hAnsi="Times New Roman"/>
          <w:color w:val="000000" w:themeColor="text1"/>
          <w:sz w:val="24"/>
          <w:szCs w:val="24"/>
        </w:rPr>
        <w:t xml:space="preserve"> </w:t>
      </w:r>
      <w:r w:rsidR="00CB14C5" w:rsidRPr="00F43D54">
        <w:rPr>
          <w:rFonts w:ascii="Times New Roman" w:hAnsi="Times New Roman"/>
          <w:color w:val="000000" w:themeColor="text1"/>
          <w:sz w:val="24"/>
          <w:szCs w:val="24"/>
        </w:rPr>
        <w:t xml:space="preserve">at: </w:t>
      </w:r>
      <w:hyperlink r:id="rId15" w:history="1">
        <w:r w:rsidR="004225D3" w:rsidRPr="00F43D54">
          <w:rPr>
            <w:rStyle w:val="Hyperlink"/>
            <w:rFonts w:ascii="Times New Roman" w:hAnsi="Times New Roman"/>
            <w:color w:val="000000" w:themeColor="text1"/>
            <w:sz w:val="24"/>
            <w:szCs w:val="24"/>
          </w:rPr>
          <w:t>http://www.fns.usd</w:t>
        </w:r>
        <w:bookmarkStart w:id="3" w:name="_Hlt458589272"/>
        <w:r w:rsidR="004225D3" w:rsidRPr="00F43D54">
          <w:rPr>
            <w:rStyle w:val="Hyperlink"/>
            <w:rFonts w:ascii="Times New Roman" w:hAnsi="Times New Roman"/>
            <w:color w:val="000000" w:themeColor="text1"/>
            <w:sz w:val="24"/>
            <w:szCs w:val="24"/>
          </w:rPr>
          <w:t>a</w:t>
        </w:r>
        <w:bookmarkEnd w:id="3"/>
        <w:r w:rsidR="004225D3" w:rsidRPr="00F43D54">
          <w:rPr>
            <w:rStyle w:val="Hyperlink"/>
            <w:rFonts w:ascii="Times New Roman" w:hAnsi="Times New Roman"/>
            <w:color w:val="000000" w:themeColor="text1"/>
            <w:sz w:val="24"/>
            <w:szCs w:val="24"/>
          </w:rPr>
          <w:t>.gov/healthierschoold</w:t>
        </w:r>
        <w:bookmarkStart w:id="4" w:name="_Hlt459211787"/>
        <w:r w:rsidR="004225D3" w:rsidRPr="00F43D54">
          <w:rPr>
            <w:rStyle w:val="Hyperlink"/>
            <w:rFonts w:ascii="Times New Roman" w:hAnsi="Times New Roman"/>
            <w:color w:val="000000" w:themeColor="text1"/>
            <w:sz w:val="24"/>
            <w:szCs w:val="24"/>
          </w:rPr>
          <w:t>a</w:t>
        </w:r>
        <w:bookmarkEnd w:id="4"/>
        <w:r w:rsidR="004225D3" w:rsidRPr="00F43D54">
          <w:rPr>
            <w:rStyle w:val="Hyperlink"/>
            <w:rFonts w:ascii="Times New Roman" w:hAnsi="Times New Roman"/>
            <w:color w:val="000000" w:themeColor="text1"/>
            <w:sz w:val="24"/>
            <w:szCs w:val="24"/>
          </w:rPr>
          <w:t>y/tools-schools-smart-snacks</w:t>
        </w:r>
      </w:hyperlink>
      <w:r w:rsidR="004C249E" w:rsidRPr="00F43D54">
        <w:rPr>
          <w:rStyle w:val="Hyperlink"/>
          <w:rFonts w:ascii="Times New Roman" w:hAnsi="Times New Roman"/>
          <w:color w:val="000000" w:themeColor="text1"/>
          <w:sz w:val="24"/>
          <w:szCs w:val="24"/>
          <w:u w:val="none"/>
        </w:rPr>
        <w:t>.</w:t>
      </w:r>
      <w:r w:rsidR="00082422">
        <w:rPr>
          <w:rStyle w:val="Hyperlink"/>
          <w:rFonts w:ascii="Times New Roman" w:hAnsi="Times New Roman"/>
          <w:color w:val="000000" w:themeColor="text1"/>
          <w:sz w:val="24"/>
          <w:szCs w:val="24"/>
          <w:u w:val="none"/>
        </w:rPr>
        <w:t xml:space="preserve"> </w:t>
      </w:r>
      <w:r w:rsidR="004C249E" w:rsidRPr="00F43D54">
        <w:rPr>
          <w:rStyle w:val="Hyperlink"/>
          <w:rFonts w:ascii="Times New Roman" w:hAnsi="Times New Roman"/>
          <w:color w:val="000000" w:themeColor="text1"/>
          <w:sz w:val="24"/>
          <w:szCs w:val="24"/>
          <w:u w:val="none"/>
        </w:rPr>
        <w:t xml:space="preserve">The </w:t>
      </w:r>
      <w:r w:rsidR="004C249E" w:rsidRPr="00F43D54">
        <w:rPr>
          <w:rStyle w:val="Hyperlink"/>
          <w:rFonts w:ascii="Times New Roman" w:hAnsi="Times New Roman"/>
          <w:color w:val="000000" w:themeColor="text1"/>
          <w:sz w:val="24"/>
          <w:szCs w:val="24"/>
          <w:u w:val="none"/>
        </w:rPr>
        <w:lastRenderedPageBreak/>
        <w:t xml:space="preserve">Alliance for a Healthier Generation provides a set of tools to assist with implementation of Smart Snacks available at </w:t>
      </w:r>
      <w:hyperlink r:id="rId16" w:history="1">
        <w:r w:rsidR="00486D87" w:rsidRPr="00F43D54">
          <w:rPr>
            <w:rStyle w:val="Hyperlink"/>
            <w:rFonts w:ascii="Times New Roman" w:hAnsi="Times New Roman"/>
            <w:color w:val="000000" w:themeColor="text1"/>
            <w:sz w:val="24"/>
            <w:szCs w:val="24"/>
          </w:rPr>
          <w:t>www.foodplanner.healthiergeneration.org</w:t>
        </w:r>
      </w:hyperlink>
      <w:r w:rsidR="00D30AF8" w:rsidRPr="00F43D54">
        <w:rPr>
          <w:rStyle w:val="Hyperlink"/>
          <w:rFonts w:ascii="Times New Roman" w:hAnsi="Times New Roman"/>
          <w:color w:val="000000" w:themeColor="text1"/>
          <w:sz w:val="24"/>
          <w:szCs w:val="24"/>
        </w:rPr>
        <w:t>.</w:t>
      </w:r>
    </w:p>
    <w:p w14:paraId="192E46D4" w14:textId="224B08E4" w:rsidR="006E4AA8" w:rsidRPr="00F43D54" w:rsidRDefault="000D4074"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To support healthy food choices and improve student health and well-being</w:t>
      </w:r>
      <w:r w:rsidR="006E4AA8" w:rsidRPr="00F43D54">
        <w:rPr>
          <w:rFonts w:ascii="Times New Roman" w:hAnsi="Times New Roman"/>
          <w:color w:val="000000" w:themeColor="text1"/>
          <w:sz w:val="24"/>
          <w:szCs w:val="24"/>
        </w:rPr>
        <w:t xml:space="preserve">, all foods and beverages outside the reimbursable school meal programs that are </w:t>
      </w:r>
      <w:r w:rsidR="006E4AA8" w:rsidRPr="00F43D54">
        <w:rPr>
          <w:rFonts w:ascii="Times New Roman" w:hAnsi="Times New Roman"/>
          <w:color w:val="000000" w:themeColor="text1"/>
          <w:sz w:val="24"/>
          <w:szCs w:val="24"/>
          <w:u w:val="single"/>
        </w:rPr>
        <w:t>sold</w:t>
      </w:r>
      <w:r w:rsidR="006E4AA8" w:rsidRPr="00F43D54">
        <w:rPr>
          <w:rFonts w:ascii="Times New Roman" w:hAnsi="Times New Roman"/>
          <w:color w:val="000000" w:themeColor="text1"/>
          <w:sz w:val="24"/>
          <w:szCs w:val="24"/>
        </w:rPr>
        <w:t xml:space="preserve"> to students on the school campus during the school day will meet or exceed</w:t>
      </w:r>
      <w:r w:rsidR="002866BE" w:rsidRPr="00F43D54">
        <w:rPr>
          <w:rFonts w:ascii="Times New Roman" w:hAnsi="Times New Roman"/>
          <w:color w:val="000000" w:themeColor="text1"/>
          <w:sz w:val="24"/>
          <w:szCs w:val="24"/>
        </w:rPr>
        <w:t xml:space="preserve"> the </w:t>
      </w:r>
      <w:r w:rsidRPr="00F43D54">
        <w:rPr>
          <w:rFonts w:ascii="Times New Roman" w:hAnsi="Times New Roman"/>
          <w:color w:val="000000" w:themeColor="text1"/>
          <w:sz w:val="24"/>
          <w:szCs w:val="24"/>
        </w:rPr>
        <w:t xml:space="preserve">USDA </w:t>
      </w:r>
      <w:r w:rsidR="006E4AA8" w:rsidRPr="00F43D54">
        <w:rPr>
          <w:rFonts w:ascii="Times New Roman" w:hAnsi="Times New Roman"/>
          <w:color w:val="000000" w:themeColor="text1"/>
          <w:sz w:val="24"/>
          <w:szCs w:val="24"/>
        </w:rPr>
        <w:t>Smart Snacks</w:t>
      </w:r>
      <w:r w:rsidR="002866BE" w:rsidRPr="00F43D54">
        <w:rPr>
          <w:rFonts w:ascii="Times New Roman" w:hAnsi="Times New Roman"/>
          <w:color w:val="000000" w:themeColor="text1"/>
          <w:sz w:val="24"/>
          <w:szCs w:val="24"/>
        </w:rPr>
        <w:t xml:space="preserve"> nutrition standards</w:t>
      </w:r>
      <w:r w:rsidR="0007300E" w:rsidRPr="00F43D54">
        <w:rPr>
          <w:rFonts w:ascii="Times New Roman" w:hAnsi="Times New Roman"/>
          <w:color w:val="000000" w:themeColor="text1"/>
          <w:sz w:val="24"/>
          <w:szCs w:val="24"/>
        </w:rPr>
        <w:t xml:space="preserve"> or, if the state policy is stronger, will meet </w:t>
      </w:r>
      <w:r w:rsidR="002866BE" w:rsidRPr="00F43D54">
        <w:rPr>
          <w:rFonts w:ascii="Times New Roman" w:hAnsi="Times New Roman"/>
          <w:color w:val="000000" w:themeColor="text1"/>
          <w:sz w:val="24"/>
          <w:szCs w:val="24"/>
        </w:rPr>
        <w:t xml:space="preserve">or exceed </w:t>
      </w:r>
      <w:r w:rsidR="0007300E" w:rsidRPr="00F43D54">
        <w:rPr>
          <w:rFonts w:ascii="Times New Roman" w:hAnsi="Times New Roman"/>
          <w:color w:val="000000" w:themeColor="text1"/>
          <w:sz w:val="24"/>
          <w:szCs w:val="24"/>
        </w:rPr>
        <w:t>state nutrition standards</w:t>
      </w:r>
      <w:r w:rsidR="006E4AA8" w:rsidRPr="00F43D54">
        <w:rPr>
          <w:rFonts w:ascii="Times New Roman" w:hAnsi="Times New Roman"/>
          <w:color w:val="000000" w:themeColor="text1"/>
          <w:sz w:val="24"/>
          <w:szCs w:val="24"/>
        </w:rPr>
        <w:t xml:space="preserve">. These standards will apply in all locations and through all services where foods </w:t>
      </w:r>
      <w:r w:rsidR="00F452C0" w:rsidRPr="00F43D54">
        <w:rPr>
          <w:rFonts w:ascii="Times New Roman" w:hAnsi="Times New Roman"/>
          <w:color w:val="000000" w:themeColor="text1"/>
          <w:sz w:val="24"/>
          <w:szCs w:val="24"/>
        </w:rPr>
        <w:t xml:space="preserve">and beverages </w:t>
      </w:r>
      <w:r w:rsidR="006E4AA8" w:rsidRPr="00F43D54">
        <w:rPr>
          <w:rFonts w:ascii="Times New Roman" w:hAnsi="Times New Roman"/>
          <w:color w:val="000000" w:themeColor="text1"/>
          <w:sz w:val="24"/>
          <w:szCs w:val="24"/>
        </w:rPr>
        <w:t xml:space="preserve">are sold, which may include, but are not limited to, </w:t>
      </w:r>
      <w:r w:rsidR="00D30AF8" w:rsidRPr="00F43D54">
        <w:rPr>
          <w:rFonts w:ascii="Times New Roman" w:hAnsi="Times New Roman"/>
          <w:color w:val="000000" w:themeColor="text1"/>
          <w:sz w:val="24"/>
          <w:szCs w:val="24"/>
        </w:rPr>
        <w:t>à</w:t>
      </w:r>
      <w:r w:rsidR="006E4AA8" w:rsidRPr="00F43D54">
        <w:rPr>
          <w:rFonts w:ascii="Times New Roman" w:hAnsi="Times New Roman"/>
          <w:color w:val="000000" w:themeColor="text1"/>
          <w:sz w:val="24"/>
          <w:szCs w:val="24"/>
        </w:rPr>
        <w:t xml:space="preserve"> la carte </w:t>
      </w:r>
      <w:r w:rsidR="008901D1" w:rsidRPr="00F43D54">
        <w:rPr>
          <w:rFonts w:ascii="Times New Roman" w:hAnsi="Times New Roman"/>
          <w:color w:val="000000" w:themeColor="text1"/>
          <w:sz w:val="24"/>
          <w:szCs w:val="24"/>
        </w:rPr>
        <w:t xml:space="preserve">options in </w:t>
      </w:r>
      <w:r w:rsidR="006E4AA8" w:rsidRPr="00F43D54">
        <w:rPr>
          <w:rFonts w:ascii="Times New Roman" w:hAnsi="Times New Roman"/>
          <w:color w:val="000000" w:themeColor="text1"/>
          <w:sz w:val="24"/>
          <w:szCs w:val="24"/>
        </w:rPr>
        <w:t>cafeterias, vending machines, school stores and snack or food carts.</w:t>
      </w:r>
    </w:p>
    <w:p w14:paraId="1F5FFF85" w14:textId="77777777" w:rsidR="006F2EB2" w:rsidRPr="00F43D54" w:rsidRDefault="006F2EB2" w:rsidP="002B60BD">
      <w:pPr>
        <w:spacing w:line="240" w:lineRule="auto"/>
        <w:jc w:val="both"/>
        <w:rPr>
          <w:rFonts w:ascii="Times New Roman" w:hAnsi="Times New Roman"/>
          <w:b/>
          <w:i/>
          <w:color w:val="000000" w:themeColor="text1"/>
          <w:sz w:val="24"/>
          <w:szCs w:val="24"/>
        </w:rPr>
      </w:pPr>
      <w:r w:rsidRPr="00F43D54">
        <w:rPr>
          <w:rFonts w:ascii="Times New Roman" w:hAnsi="Times New Roman"/>
          <w:b/>
          <w:i/>
          <w:color w:val="000000" w:themeColor="text1"/>
          <w:sz w:val="24"/>
          <w:szCs w:val="24"/>
        </w:rPr>
        <w:t>Celebrations and Rewards</w:t>
      </w:r>
    </w:p>
    <w:p w14:paraId="40DA5640" w14:textId="76F176E7" w:rsidR="006A7FA5" w:rsidRPr="00F43D54" w:rsidRDefault="00646E69" w:rsidP="002B60BD">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F</w:t>
      </w:r>
      <w:r w:rsidR="006E4AA8" w:rsidRPr="00F43D54">
        <w:rPr>
          <w:rFonts w:ascii="Times New Roman" w:hAnsi="Times New Roman"/>
          <w:color w:val="000000" w:themeColor="text1"/>
          <w:sz w:val="24"/>
          <w:szCs w:val="24"/>
        </w:rPr>
        <w:t xml:space="preserve">oods </w:t>
      </w:r>
      <w:r w:rsidR="0092356B" w:rsidRPr="00F43D54">
        <w:rPr>
          <w:rFonts w:ascii="Times New Roman" w:hAnsi="Times New Roman"/>
          <w:color w:val="000000" w:themeColor="text1"/>
          <w:sz w:val="24"/>
          <w:szCs w:val="24"/>
        </w:rPr>
        <w:t xml:space="preserve">offered </w:t>
      </w:r>
      <w:r w:rsidR="006E4AA8" w:rsidRPr="00F43D54">
        <w:rPr>
          <w:rFonts w:ascii="Times New Roman" w:hAnsi="Times New Roman"/>
          <w:color w:val="000000" w:themeColor="text1"/>
          <w:sz w:val="24"/>
          <w:szCs w:val="24"/>
        </w:rPr>
        <w:t xml:space="preserve">on the school campus will meet </w:t>
      </w:r>
      <w:r w:rsidR="00DC4752" w:rsidRPr="00F43D54">
        <w:rPr>
          <w:rFonts w:ascii="Times New Roman" w:hAnsi="Times New Roman"/>
          <w:color w:val="000000" w:themeColor="text1"/>
          <w:sz w:val="24"/>
          <w:szCs w:val="24"/>
        </w:rPr>
        <w:t xml:space="preserve">or exceed the </w:t>
      </w:r>
      <w:r w:rsidR="007B41FD" w:rsidRPr="00F43D54">
        <w:rPr>
          <w:rFonts w:ascii="Times New Roman" w:hAnsi="Times New Roman"/>
          <w:color w:val="000000" w:themeColor="text1"/>
          <w:sz w:val="24"/>
          <w:szCs w:val="24"/>
        </w:rPr>
        <w:t>USDA</w:t>
      </w:r>
      <w:r w:rsidR="00DC4752" w:rsidRPr="00F43D54">
        <w:rPr>
          <w:rFonts w:ascii="Times New Roman" w:hAnsi="Times New Roman"/>
          <w:color w:val="000000" w:themeColor="text1"/>
          <w:sz w:val="24"/>
          <w:szCs w:val="24"/>
        </w:rPr>
        <w:t xml:space="preserve"> </w:t>
      </w:r>
      <w:r w:rsidR="006E4AA8" w:rsidRPr="00F43D54">
        <w:rPr>
          <w:rFonts w:ascii="Times New Roman" w:hAnsi="Times New Roman"/>
          <w:color w:val="000000" w:themeColor="text1"/>
          <w:sz w:val="24"/>
          <w:szCs w:val="24"/>
        </w:rPr>
        <w:t xml:space="preserve">Smart Snacks in School </w:t>
      </w:r>
      <w:r w:rsidR="00DC4752" w:rsidRPr="00F43D54">
        <w:rPr>
          <w:rFonts w:ascii="Times New Roman" w:hAnsi="Times New Roman"/>
          <w:color w:val="000000" w:themeColor="text1"/>
          <w:sz w:val="24"/>
          <w:szCs w:val="24"/>
        </w:rPr>
        <w:t xml:space="preserve">nutrition standards </w:t>
      </w:r>
      <w:r w:rsidR="0007300E" w:rsidRPr="00F43D54">
        <w:rPr>
          <w:rFonts w:ascii="Times New Roman" w:hAnsi="Times New Roman"/>
          <w:color w:val="000000" w:themeColor="text1"/>
          <w:sz w:val="24"/>
          <w:szCs w:val="24"/>
        </w:rPr>
        <w:t xml:space="preserve">or, if the state policy is stronger, will meet </w:t>
      </w:r>
      <w:r w:rsidR="00DC4752" w:rsidRPr="00F43D54">
        <w:rPr>
          <w:rFonts w:ascii="Times New Roman" w:hAnsi="Times New Roman"/>
          <w:color w:val="000000" w:themeColor="text1"/>
          <w:sz w:val="24"/>
          <w:szCs w:val="24"/>
        </w:rPr>
        <w:t xml:space="preserve">or exceed </w:t>
      </w:r>
      <w:r w:rsidR="0007300E" w:rsidRPr="00F43D54">
        <w:rPr>
          <w:rFonts w:ascii="Times New Roman" w:hAnsi="Times New Roman"/>
          <w:color w:val="000000" w:themeColor="text1"/>
          <w:sz w:val="24"/>
          <w:szCs w:val="24"/>
        </w:rPr>
        <w:t>state nutrition standards</w:t>
      </w:r>
      <w:r w:rsidR="006D1C46" w:rsidRPr="00F43D54">
        <w:rPr>
          <w:rFonts w:ascii="Times New Roman" w:hAnsi="Times New Roman"/>
          <w:color w:val="000000" w:themeColor="text1"/>
          <w:sz w:val="24"/>
          <w:szCs w:val="24"/>
        </w:rPr>
        <w:t>, including through</w:t>
      </w:r>
      <w:r w:rsidR="002F022B" w:rsidRPr="00F43D54">
        <w:rPr>
          <w:rFonts w:ascii="Times New Roman" w:hAnsi="Times New Roman"/>
          <w:color w:val="000000" w:themeColor="text1"/>
          <w:sz w:val="24"/>
          <w:szCs w:val="24"/>
        </w:rPr>
        <w:t>:</w:t>
      </w:r>
      <w:r w:rsidR="006E4AA8" w:rsidRPr="00F43D54">
        <w:rPr>
          <w:rFonts w:ascii="Times New Roman" w:hAnsi="Times New Roman"/>
          <w:color w:val="000000" w:themeColor="text1"/>
          <w:sz w:val="24"/>
          <w:szCs w:val="24"/>
        </w:rPr>
        <w:t xml:space="preserve"> </w:t>
      </w:r>
    </w:p>
    <w:p w14:paraId="132BB34A" w14:textId="43DDD911" w:rsidR="006A7FA5" w:rsidRPr="00F43D54" w:rsidRDefault="006E4AA8" w:rsidP="002B60BD">
      <w:pPr>
        <w:pStyle w:val="ListParagraph"/>
        <w:numPr>
          <w:ilvl w:val="0"/>
          <w:numId w:val="33"/>
        </w:num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Celebrations and parties</w:t>
      </w:r>
      <w:r w:rsidR="002F022B" w:rsidRPr="00F43D54">
        <w:rPr>
          <w:rFonts w:ascii="Times New Roman" w:hAnsi="Times New Roman"/>
          <w:color w:val="000000" w:themeColor="text1"/>
          <w:sz w:val="24"/>
          <w:szCs w:val="24"/>
        </w:rPr>
        <w:t>.</w:t>
      </w:r>
      <w:r w:rsidR="002B7E41" w:rsidRPr="00F43D54">
        <w:rPr>
          <w:rFonts w:ascii="Times New Roman" w:hAnsi="Times New Roman"/>
          <w:color w:val="000000" w:themeColor="text1"/>
          <w:sz w:val="24"/>
          <w:szCs w:val="24"/>
        </w:rPr>
        <w:t xml:space="preserve"> The </w:t>
      </w:r>
      <w:r w:rsidR="00D33D44" w:rsidRPr="00F43D54">
        <w:rPr>
          <w:rFonts w:ascii="Times New Roman" w:hAnsi="Times New Roman"/>
          <w:color w:val="000000" w:themeColor="text1"/>
          <w:sz w:val="24"/>
          <w:szCs w:val="24"/>
        </w:rPr>
        <w:t>D</w:t>
      </w:r>
      <w:r w:rsidR="002B7E41" w:rsidRPr="00F43D54">
        <w:rPr>
          <w:rFonts w:ascii="Times New Roman" w:hAnsi="Times New Roman"/>
          <w:color w:val="000000" w:themeColor="text1"/>
          <w:sz w:val="24"/>
          <w:szCs w:val="24"/>
        </w:rPr>
        <w:t>istrict will provide a list of</w:t>
      </w:r>
      <w:r w:rsidR="00B3612B">
        <w:rPr>
          <w:rFonts w:ascii="Times New Roman" w:hAnsi="Times New Roman"/>
          <w:color w:val="000000" w:themeColor="text1"/>
          <w:sz w:val="24"/>
          <w:szCs w:val="24"/>
        </w:rPr>
        <w:t xml:space="preserve"> suggested</w:t>
      </w:r>
      <w:r w:rsidR="002B7E41" w:rsidRPr="00F43D54">
        <w:rPr>
          <w:rFonts w:ascii="Times New Roman" w:hAnsi="Times New Roman"/>
          <w:color w:val="000000" w:themeColor="text1"/>
          <w:sz w:val="24"/>
          <w:szCs w:val="24"/>
        </w:rPr>
        <w:t xml:space="preserve"> healthy party ideas to parents and teachers</w:t>
      </w:r>
      <w:r w:rsidR="00E84F2F" w:rsidRPr="00F43D54">
        <w:rPr>
          <w:rFonts w:ascii="Times New Roman" w:hAnsi="Times New Roman"/>
          <w:color w:val="000000" w:themeColor="text1"/>
          <w:sz w:val="24"/>
          <w:szCs w:val="24"/>
        </w:rPr>
        <w:t xml:space="preserve">, including </w:t>
      </w:r>
      <w:r w:rsidR="00ED1FF2" w:rsidRPr="00F43D54">
        <w:rPr>
          <w:rFonts w:ascii="Times New Roman" w:hAnsi="Times New Roman"/>
          <w:color w:val="000000" w:themeColor="text1"/>
          <w:sz w:val="24"/>
          <w:szCs w:val="24"/>
        </w:rPr>
        <w:t>non</w:t>
      </w:r>
      <w:r w:rsidR="007B41FD" w:rsidRPr="00F43D54">
        <w:rPr>
          <w:rFonts w:ascii="Times New Roman" w:hAnsi="Times New Roman"/>
          <w:color w:val="000000" w:themeColor="text1"/>
          <w:sz w:val="24"/>
          <w:szCs w:val="24"/>
        </w:rPr>
        <w:t>-</w:t>
      </w:r>
      <w:r w:rsidR="00ED1FF2" w:rsidRPr="00F43D54">
        <w:rPr>
          <w:rFonts w:ascii="Times New Roman" w:hAnsi="Times New Roman"/>
          <w:color w:val="000000" w:themeColor="text1"/>
          <w:sz w:val="24"/>
          <w:szCs w:val="24"/>
        </w:rPr>
        <w:t>food</w:t>
      </w:r>
      <w:r w:rsidR="00E84F2F" w:rsidRPr="00F43D54">
        <w:rPr>
          <w:rFonts w:ascii="Times New Roman" w:hAnsi="Times New Roman"/>
          <w:color w:val="000000" w:themeColor="text1"/>
          <w:sz w:val="24"/>
          <w:szCs w:val="24"/>
        </w:rPr>
        <w:t xml:space="preserve"> celebration ideas</w:t>
      </w:r>
      <w:r w:rsidR="00CB14C5" w:rsidRPr="00F43D54">
        <w:rPr>
          <w:rFonts w:ascii="Times New Roman" w:hAnsi="Times New Roman"/>
          <w:color w:val="000000" w:themeColor="text1"/>
          <w:sz w:val="24"/>
          <w:szCs w:val="24"/>
        </w:rPr>
        <w:t xml:space="preserve">. </w:t>
      </w:r>
      <w:r w:rsidR="006A7FA5" w:rsidRPr="00F43D54">
        <w:rPr>
          <w:rFonts w:ascii="Times New Roman" w:hAnsi="Times New Roman"/>
          <w:color w:val="000000" w:themeColor="text1"/>
          <w:sz w:val="24"/>
          <w:szCs w:val="24"/>
        </w:rPr>
        <w:t xml:space="preserve"> </w:t>
      </w:r>
    </w:p>
    <w:p w14:paraId="0E89CFCA" w14:textId="44B259BB" w:rsidR="006A7FA5" w:rsidRPr="00F43D54" w:rsidRDefault="009D798F" w:rsidP="002B60BD">
      <w:pPr>
        <w:pStyle w:val="ListParagraph"/>
        <w:numPr>
          <w:ilvl w:val="0"/>
          <w:numId w:val="33"/>
        </w:num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Classroom snacks brought by parents</w:t>
      </w:r>
      <w:r w:rsidR="002B7E41" w:rsidRPr="00F43D54">
        <w:rPr>
          <w:rFonts w:ascii="Times New Roman" w:hAnsi="Times New Roman"/>
          <w:color w:val="000000" w:themeColor="text1"/>
          <w:sz w:val="24"/>
          <w:szCs w:val="24"/>
        </w:rPr>
        <w:t>. The District will provide</w:t>
      </w:r>
      <w:r w:rsidR="003C42B3" w:rsidRPr="00F43D54">
        <w:rPr>
          <w:rFonts w:ascii="Times New Roman" w:hAnsi="Times New Roman"/>
          <w:color w:val="000000" w:themeColor="text1"/>
          <w:sz w:val="24"/>
          <w:szCs w:val="24"/>
        </w:rPr>
        <w:t xml:space="preserve"> or make available</w:t>
      </w:r>
      <w:r w:rsidR="002B7E41" w:rsidRPr="00F43D54">
        <w:rPr>
          <w:rFonts w:ascii="Times New Roman" w:hAnsi="Times New Roman"/>
          <w:color w:val="000000" w:themeColor="text1"/>
          <w:sz w:val="24"/>
          <w:szCs w:val="24"/>
        </w:rPr>
        <w:t xml:space="preserve"> to parents a </w:t>
      </w:r>
      <w:hyperlink r:id="rId17" w:history="1">
        <w:r w:rsidR="002B7E41" w:rsidRPr="00F43D54">
          <w:rPr>
            <w:rStyle w:val="Hyperlink"/>
            <w:rFonts w:ascii="Times New Roman" w:hAnsi="Times New Roman"/>
            <w:color w:val="000000" w:themeColor="text1"/>
            <w:sz w:val="24"/>
            <w:szCs w:val="24"/>
            <w:u w:val="none"/>
          </w:rPr>
          <w:t>list of foods and beverages that meet Smart Snacks</w:t>
        </w:r>
      </w:hyperlink>
      <w:r w:rsidR="00AE37A7" w:rsidRPr="00F43D54">
        <w:rPr>
          <w:rFonts w:ascii="Times New Roman" w:hAnsi="Times New Roman"/>
          <w:color w:val="000000" w:themeColor="text1"/>
          <w:sz w:val="24"/>
          <w:szCs w:val="24"/>
        </w:rPr>
        <w:t xml:space="preserve"> nutrition standards</w:t>
      </w:r>
      <w:r w:rsidR="00D30AF8" w:rsidRPr="00F43D54">
        <w:rPr>
          <w:rFonts w:ascii="Times New Roman" w:hAnsi="Times New Roman"/>
          <w:color w:val="000000" w:themeColor="text1"/>
          <w:sz w:val="24"/>
          <w:szCs w:val="24"/>
        </w:rPr>
        <w:t>.</w:t>
      </w:r>
      <w:r w:rsidRPr="00F43D54">
        <w:rPr>
          <w:rFonts w:ascii="Times New Roman" w:hAnsi="Times New Roman"/>
          <w:color w:val="000000" w:themeColor="text1"/>
          <w:sz w:val="24"/>
          <w:szCs w:val="24"/>
        </w:rPr>
        <w:t xml:space="preserve"> </w:t>
      </w:r>
    </w:p>
    <w:p w14:paraId="72F72DF5" w14:textId="77777777" w:rsidR="005F4AFC" w:rsidRDefault="009D798F">
      <w:pPr>
        <w:pStyle w:val="ListParagraph"/>
        <w:spacing w:line="240" w:lineRule="auto"/>
        <w:ind w:left="360"/>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Rewards and incentives. </w:t>
      </w:r>
    </w:p>
    <w:p w14:paraId="54B1C3ED" w14:textId="286B638C" w:rsidR="00646E69" w:rsidRPr="00F43D54" w:rsidRDefault="002B7E41" w:rsidP="005F4AFC">
      <w:pPr>
        <w:pStyle w:val="ListParagraph"/>
        <w:numPr>
          <w:ilvl w:val="0"/>
          <w:numId w:val="33"/>
        </w:num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The District will provide teachers and other relevant school staff a </w:t>
      </w:r>
      <w:hyperlink r:id="rId18" w:history="1">
        <w:r w:rsidRPr="00F43D54">
          <w:rPr>
            <w:rStyle w:val="Hyperlink"/>
            <w:rFonts w:ascii="Times New Roman" w:hAnsi="Times New Roman"/>
            <w:color w:val="000000" w:themeColor="text1"/>
            <w:sz w:val="24"/>
            <w:szCs w:val="24"/>
            <w:u w:val="none"/>
          </w:rPr>
          <w:t>list of alternative ways to reward children</w:t>
        </w:r>
      </w:hyperlink>
      <w:r w:rsidR="003C42B3" w:rsidRPr="00F43D54">
        <w:rPr>
          <w:rStyle w:val="Hyperlink"/>
          <w:rFonts w:ascii="Times New Roman" w:hAnsi="Times New Roman"/>
          <w:color w:val="000000" w:themeColor="text1"/>
          <w:sz w:val="24"/>
          <w:szCs w:val="24"/>
          <w:u w:val="none"/>
        </w:rPr>
        <w:t xml:space="preserve"> or other comparable resources</w:t>
      </w:r>
      <w:r w:rsidRPr="00F43D54">
        <w:rPr>
          <w:rFonts w:ascii="Times New Roman" w:hAnsi="Times New Roman"/>
          <w:color w:val="000000" w:themeColor="text1"/>
          <w:sz w:val="24"/>
          <w:szCs w:val="24"/>
        </w:rPr>
        <w:t>. Food</w:t>
      </w:r>
      <w:r w:rsidR="00CB14C5" w:rsidRPr="00F43D54">
        <w:rPr>
          <w:rFonts w:ascii="Times New Roman" w:hAnsi="Times New Roman"/>
          <w:color w:val="000000" w:themeColor="text1"/>
          <w:sz w:val="24"/>
          <w:szCs w:val="24"/>
        </w:rPr>
        <w:t>s and beverages</w:t>
      </w:r>
      <w:r w:rsidRPr="00F43D54">
        <w:rPr>
          <w:rFonts w:ascii="Times New Roman" w:hAnsi="Times New Roman"/>
          <w:color w:val="000000" w:themeColor="text1"/>
          <w:sz w:val="24"/>
          <w:szCs w:val="24"/>
        </w:rPr>
        <w:t xml:space="preserve"> will not be </w:t>
      </w:r>
      <w:r w:rsidR="00CB14C5" w:rsidRPr="00F43D54">
        <w:rPr>
          <w:rFonts w:ascii="Times New Roman" w:hAnsi="Times New Roman"/>
          <w:color w:val="000000" w:themeColor="text1"/>
          <w:sz w:val="24"/>
          <w:szCs w:val="24"/>
        </w:rPr>
        <w:t xml:space="preserve">used as a reward, or </w:t>
      </w:r>
      <w:r w:rsidRPr="00F43D54">
        <w:rPr>
          <w:rFonts w:ascii="Times New Roman" w:hAnsi="Times New Roman"/>
          <w:color w:val="000000" w:themeColor="text1"/>
          <w:sz w:val="24"/>
          <w:szCs w:val="24"/>
        </w:rPr>
        <w:t>withheld as punishment</w:t>
      </w:r>
      <w:r w:rsidR="00CB14C5" w:rsidRPr="00F43D54">
        <w:rPr>
          <w:rFonts w:ascii="Times New Roman" w:hAnsi="Times New Roman"/>
          <w:color w:val="000000" w:themeColor="text1"/>
          <w:sz w:val="24"/>
          <w:szCs w:val="24"/>
        </w:rPr>
        <w:t xml:space="preserve"> for any reason, such as for performance or behavior.</w:t>
      </w:r>
      <w:r w:rsidRPr="00F43D54">
        <w:rPr>
          <w:rFonts w:ascii="Times New Roman" w:hAnsi="Times New Roman"/>
          <w:color w:val="000000" w:themeColor="text1"/>
          <w:sz w:val="24"/>
          <w:szCs w:val="24"/>
        </w:rPr>
        <w:t xml:space="preserve"> </w:t>
      </w:r>
    </w:p>
    <w:p w14:paraId="30850F4F" w14:textId="77777777" w:rsidR="00646E69" w:rsidRDefault="00646E69" w:rsidP="00646E69">
      <w:pPr>
        <w:pStyle w:val="ListParagraph"/>
        <w:spacing w:line="240" w:lineRule="auto"/>
        <w:ind w:left="360"/>
        <w:jc w:val="both"/>
        <w:rPr>
          <w:rFonts w:ascii="Times New Roman" w:hAnsi="Times New Roman"/>
          <w:color w:val="000000" w:themeColor="text1"/>
          <w:sz w:val="24"/>
          <w:szCs w:val="24"/>
        </w:rPr>
      </w:pPr>
    </w:p>
    <w:p w14:paraId="171EF93B" w14:textId="00835934" w:rsidR="00646E69" w:rsidRPr="003D750C" w:rsidRDefault="00646E69" w:rsidP="003D750C">
      <w:pPr>
        <w:pStyle w:val="ListParagraph"/>
        <w:spacing w:line="240" w:lineRule="auto"/>
        <w:ind w:left="360"/>
        <w:jc w:val="both"/>
        <w:rPr>
          <w:rFonts w:ascii="Times New Roman" w:hAnsi="Times New Roman"/>
          <w:color w:val="000000" w:themeColor="text1"/>
          <w:sz w:val="24"/>
          <w:szCs w:val="24"/>
        </w:rPr>
      </w:pPr>
      <w:r w:rsidRPr="00646E69">
        <w:rPr>
          <w:rFonts w:ascii="Times New Roman" w:hAnsi="Times New Roman"/>
          <w:color w:val="000000" w:themeColor="text1"/>
          <w:sz w:val="24"/>
          <w:szCs w:val="24"/>
        </w:rPr>
        <w:t xml:space="preserve">Except: </w:t>
      </w:r>
      <w:r w:rsidRPr="00646E69">
        <w:rPr>
          <w:bCs/>
        </w:rPr>
        <w:t>foods provided for instructional purposes (e.g., cultural programs, FCS</w:t>
      </w:r>
      <w:r>
        <w:rPr>
          <w:bCs/>
        </w:rPr>
        <w:t xml:space="preserve"> and </w:t>
      </w:r>
      <w:r w:rsidR="005F4AFC">
        <w:rPr>
          <w:bCs/>
        </w:rPr>
        <w:t>school-based enterprises</w:t>
      </w:r>
      <w:r w:rsidRPr="00646E69">
        <w:rPr>
          <w:bCs/>
        </w:rPr>
        <w:t xml:space="preserve">, and foods given in accordance with a student’s </w:t>
      </w:r>
      <w:r w:rsidR="005F4AFC">
        <w:rPr>
          <w:bCs/>
        </w:rPr>
        <w:t>MTSS plan, 504 plan,</w:t>
      </w:r>
      <w:r w:rsidR="00F23453">
        <w:rPr>
          <w:bCs/>
        </w:rPr>
        <w:t xml:space="preserve"> individual health plan,</w:t>
      </w:r>
      <w:r w:rsidR="005F4AFC">
        <w:rPr>
          <w:bCs/>
        </w:rPr>
        <w:t xml:space="preserve"> and </w:t>
      </w:r>
      <w:r w:rsidRPr="00646E69">
        <w:rPr>
          <w:bCs/>
        </w:rPr>
        <w:t>IEP).</w:t>
      </w:r>
    </w:p>
    <w:p w14:paraId="73782A67" w14:textId="73B58E3F" w:rsidR="006E4AA8" w:rsidRPr="00F43D54" w:rsidRDefault="006E4AA8" w:rsidP="002B60BD">
      <w:pPr>
        <w:spacing w:line="240" w:lineRule="auto"/>
        <w:jc w:val="both"/>
        <w:rPr>
          <w:rFonts w:ascii="Times New Roman" w:hAnsi="Times New Roman"/>
          <w:b/>
          <w:i/>
          <w:color w:val="000000" w:themeColor="text1"/>
          <w:sz w:val="24"/>
          <w:szCs w:val="24"/>
        </w:rPr>
      </w:pPr>
      <w:r w:rsidRPr="00F43D54">
        <w:rPr>
          <w:rFonts w:ascii="Times New Roman" w:hAnsi="Times New Roman"/>
          <w:b/>
          <w:i/>
          <w:color w:val="000000" w:themeColor="text1"/>
          <w:sz w:val="24"/>
          <w:szCs w:val="24"/>
        </w:rPr>
        <w:t>Fundraising</w:t>
      </w:r>
    </w:p>
    <w:p w14:paraId="7BC1E0E0" w14:textId="39B951F3" w:rsidR="00805B46" w:rsidRPr="00F43D54" w:rsidRDefault="006E4AA8" w:rsidP="003C42B3">
      <w:pPr>
        <w:spacing w:line="240" w:lineRule="auto"/>
        <w:jc w:val="both"/>
        <w:rPr>
          <w:rFonts w:ascii="Times New Roman" w:hAnsi="Times New Roman"/>
          <w:b/>
          <w:i/>
          <w:color w:val="000000" w:themeColor="text1"/>
          <w:sz w:val="24"/>
          <w:szCs w:val="24"/>
        </w:rPr>
      </w:pPr>
      <w:r w:rsidRPr="00F43D54">
        <w:rPr>
          <w:rFonts w:ascii="Times New Roman" w:hAnsi="Times New Roman"/>
          <w:color w:val="000000" w:themeColor="text1"/>
          <w:sz w:val="24"/>
          <w:szCs w:val="24"/>
        </w:rPr>
        <w:t xml:space="preserve">Foods </w:t>
      </w:r>
      <w:r w:rsidR="005A14AC" w:rsidRPr="00F43D54">
        <w:rPr>
          <w:rFonts w:ascii="Times New Roman" w:hAnsi="Times New Roman"/>
          <w:color w:val="000000" w:themeColor="text1"/>
          <w:sz w:val="24"/>
          <w:szCs w:val="24"/>
        </w:rPr>
        <w:t>and</w:t>
      </w:r>
      <w:r w:rsidRPr="00F43D54">
        <w:rPr>
          <w:rFonts w:ascii="Times New Roman" w:hAnsi="Times New Roman"/>
          <w:color w:val="000000" w:themeColor="text1"/>
          <w:sz w:val="24"/>
          <w:szCs w:val="24"/>
        </w:rPr>
        <w:t xml:space="preserve"> beverages that meet or exceed </w:t>
      </w:r>
      <w:r w:rsidR="003A5F2F" w:rsidRPr="00F43D54">
        <w:rPr>
          <w:rFonts w:ascii="Times New Roman" w:hAnsi="Times New Roman"/>
          <w:color w:val="000000" w:themeColor="text1"/>
          <w:sz w:val="24"/>
          <w:szCs w:val="24"/>
        </w:rPr>
        <w:t xml:space="preserve">the </w:t>
      </w:r>
      <w:r w:rsidR="007B41FD" w:rsidRPr="00F43D54">
        <w:rPr>
          <w:rFonts w:ascii="Times New Roman" w:hAnsi="Times New Roman"/>
          <w:color w:val="000000" w:themeColor="text1"/>
          <w:sz w:val="24"/>
          <w:szCs w:val="24"/>
        </w:rPr>
        <w:t>USDA</w:t>
      </w:r>
      <w:r w:rsidR="003A5F2F" w:rsidRPr="00F43D54">
        <w:rPr>
          <w:rFonts w:ascii="Times New Roman" w:hAnsi="Times New Roman"/>
          <w:color w:val="000000" w:themeColor="text1"/>
          <w:sz w:val="24"/>
          <w:szCs w:val="24"/>
        </w:rPr>
        <w:t xml:space="preserve"> </w:t>
      </w:r>
      <w:r w:rsidRPr="00F43D54">
        <w:rPr>
          <w:rFonts w:ascii="Times New Roman" w:hAnsi="Times New Roman"/>
          <w:color w:val="000000" w:themeColor="text1"/>
          <w:sz w:val="24"/>
          <w:szCs w:val="24"/>
        </w:rPr>
        <w:t xml:space="preserve">Smart Snacks </w:t>
      </w:r>
      <w:r w:rsidR="003A5F2F" w:rsidRPr="00F43D54">
        <w:rPr>
          <w:rFonts w:ascii="Times New Roman" w:hAnsi="Times New Roman"/>
          <w:color w:val="000000" w:themeColor="text1"/>
          <w:sz w:val="24"/>
          <w:szCs w:val="24"/>
        </w:rPr>
        <w:t xml:space="preserve">in Schools nutrition standards </w:t>
      </w:r>
      <w:r w:rsidRPr="00F43D54">
        <w:rPr>
          <w:rFonts w:ascii="Times New Roman" w:hAnsi="Times New Roman"/>
          <w:color w:val="000000" w:themeColor="text1"/>
          <w:sz w:val="24"/>
          <w:szCs w:val="24"/>
        </w:rPr>
        <w:t xml:space="preserve">may be sold </w:t>
      </w:r>
      <w:r w:rsidR="007E73F4" w:rsidRPr="00F43D54">
        <w:rPr>
          <w:rFonts w:ascii="Times New Roman" w:hAnsi="Times New Roman"/>
          <w:color w:val="000000" w:themeColor="text1"/>
          <w:sz w:val="24"/>
          <w:szCs w:val="24"/>
        </w:rPr>
        <w:t>through</w:t>
      </w:r>
      <w:r w:rsidRPr="00F43D54">
        <w:rPr>
          <w:rFonts w:ascii="Times New Roman" w:hAnsi="Times New Roman"/>
          <w:color w:val="000000" w:themeColor="text1"/>
          <w:sz w:val="24"/>
          <w:szCs w:val="24"/>
        </w:rPr>
        <w:t xml:space="preserve"> fundraisers on the school campus during the school day. </w:t>
      </w:r>
      <w:r w:rsidR="007E73F4" w:rsidRPr="00F43D54">
        <w:rPr>
          <w:rFonts w:ascii="Times New Roman" w:hAnsi="Times New Roman"/>
          <w:color w:val="000000" w:themeColor="text1"/>
          <w:sz w:val="24"/>
          <w:szCs w:val="24"/>
        </w:rPr>
        <w:t>The District will make available to parents and teachers a list of healthy fundraising ideas</w:t>
      </w:r>
      <w:r w:rsidR="003C42B3" w:rsidRPr="00F43D54">
        <w:rPr>
          <w:rFonts w:ascii="Times New Roman" w:hAnsi="Times New Roman"/>
          <w:color w:val="000000" w:themeColor="text1"/>
          <w:sz w:val="24"/>
          <w:szCs w:val="24"/>
        </w:rPr>
        <w:t xml:space="preserve"> or comparable resources.</w:t>
      </w:r>
      <w:r w:rsidR="00625BCD" w:rsidRPr="00F43D54">
        <w:rPr>
          <w:rFonts w:ascii="Times New Roman" w:hAnsi="Times New Roman"/>
          <w:i/>
          <w:color w:val="000000" w:themeColor="text1"/>
          <w:sz w:val="24"/>
          <w:szCs w:val="24"/>
        </w:rPr>
        <w:t xml:space="preserve"> </w:t>
      </w:r>
    </w:p>
    <w:p w14:paraId="57DCDEC5" w14:textId="77777777" w:rsidR="000E71EB" w:rsidRPr="00F43D54" w:rsidRDefault="000E71EB" w:rsidP="002B60BD">
      <w:pPr>
        <w:spacing w:line="240" w:lineRule="auto"/>
        <w:jc w:val="both"/>
        <w:rPr>
          <w:rFonts w:ascii="Times New Roman" w:hAnsi="Times New Roman"/>
          <w:b/>
          <w:i/>
          <w:color w:val="000000" w:themeColor="text1"/>
          <w:sz w:val="24"/>
          <w:szCs w:val="24"/>
        </w:rPr>
      </w:pPr>
      <w:r w:rsidRPr="00F43D54">
        <w:rPr>
          <w:rFonts w:ascii="Times New Roman" w:hAnsi="Times New Roman"/>
          <w:b/>
          <w:i/>
          <w:color w:val="000000" w:themeColor="text1"/>
          <w:sz w:val="24"/>
          <w:szCs w:val="24"/>
        </w:rPr>
        <w:t>Nutrition Promotion</w:t>
      </w:r>
    </w:p>
    <w:p w14:paraId="4F5B0CE6" w14:textId="30167B14" w:rsidR="000E71EB" w:rsidRPr="00F43D54" w:rsidRDefault="000E71EB"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Nutrition promotion and education positively influence lifelong eating behaviors by using evidence-based techniques and nutrition messages, and by creating food environments that encourage healthy nutrition choices and encourage participation in school meal programs. Students and staff will receive consistent nutrition messages throughout schools, classrooms, gymnasiums, and cafeterias. Nutrition promotion also includes marketing and advertising nutritious foods and beverages to students and is most effective when implemented consistently through a comprehensive and multi-channel approach by school staff</w:t>
      </w:r>
      <w:r w:rsidR="00954767" w:rsidRPr="00F43D54">
        <w:rPr>
          <w:rFonts w:ascii="Times New Roman" w:hAnsi="Times New Roman"/>
          <w:color w:val="000000" w:themeColor="text1"/>
          <w:sz w:val="24"/>
          <w:szCs w:val="24"/>
        </w:rPr>
        <w:t>,</w:t>
      </w:r>
      <w:r w:rsidRPr="00F43D54">
        <w:rPr>
          <w:rFonts w:ascii="Times New Roman" w:hAnsi="Times New Roman"/>
          <w:color w:val="000000" w:themeColor="text1"/>
          <w:sz w:val="24"/>
          <w:szCs w:val="24"/>
        </w:rPr>
        <w:t xml:space="preserve"> teachers, parents, students and the community.</w:t>
      </w:r>
    </w:p>
    <w:p w14:paraId="730AAB85" w14:textId="65E44EFB" w:rsidR="000E71EB" w:rsidRPr="00F43D54" w:rsidRDefault="000E71EB"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lastRenderedPageBreak/>
        <w:t>The District will promote healthy food and beverage choices for all students throughout the school campus, as well as encourage participation in school meal programs. This promotion will occur through:</w:t>
      </w:r>
    </w:p>
    <w:p w14:paraId="7B62F098" w14:textId="1A6FD33E" w:rsidR="000E71EB" w:rsidRPr="00F43D54" w:rsidRDefault="000E71EB" w:rsidP="0035140A">
      <w:pPr>
        <w:pStyle w:val="ListParagraph"/>
        <w:numPr>
          <w:ilvl w:val="0"/>
          <w:numId w:val="4"/>
        </w:num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Implementing </w:t>
      </w:r>
      <w:r w:rsidR="00486D87" w:rsidRPr="00F43D54">
        <w:rPr>
          <w:rFonts w:ascii="Times New Roman" w:hAnsi="Times New Roman"/>
          <w:color w:val="000000" w:themeColor="text1"/>
          <w:sz w:val="24"/>
          <w:szCs w:val="24"/>
        </w:rPr>
        <w:t xml:space="preserve">at least </w:t>
      </w:r>
      <w:r w:rsidR="001C29C7" w:rsidRPr="00F43D54">
        <w:rPr>
          <w:rFonts w:ascii="Times New Roman" w:hAnsi="Times New Roman"/>
          <w:color w:val="000000" w:themeColor="text1"/>
          <w:sz w:val="24"/>
          <w:szCs w:val="24"/>
        </w:rPr>
        <w:t>ten</w:t>
      </w:r>
      <w:r w:rsidR="00486D87" w:rsidRPr="00F43D54">
        <w:rPr>
          <w:rFonts w:ascii="Times New Roman" w:hAnsi="Times New Roman"/>
          <w:color w:val="000000" w:themeColor="text1"/>
          <w:sz w:val="24"/>
          <w:szCs w:val="24"/>
        </w:rPr>
        <w:t xml:space="preserve"> or more </w:t>
      </w:r>
      <w:r w:rsidRPr="00F43D54">
        <w:rPr>
          <w:rFonts w:ascii="Times New Roman" w:hAnsi="Times New Roman"/>
          <w:color w:val="000000" w:themeColor="text1"/>
          <w:sz w:val="24"/>
          <w:szCs w:val="24"/>
        </w:rPr>
        <w:t>evidence-based healthy food promotion techniques through the school meal programs using</w:t>
      </w:r>
      <w:r w:rsidR="0035140A" w:rsidRPr="00F43D54">
        <w:rPr>
          <w:rFonts w:ascii="Times New Roman" w:hAnsi="Times New Roman"/>
          <w:color w:val="000000" w:themeColor="text1"/>
          <w:sz w:val="24"/>
          <w:szCs w:val="24"/>
        </w:rPr>
        <w:t xml:space="preserve"> Smarter Lunchroom techniques</w:t>
      </w:r>
      <w:r w:rsidRPr="00F43D54">
        <w:rPr>
          <w:rFonts w:ascii="Times New Roman" w:hAnsi="Times New Roman"/>
          <w:color w:val="000000" w:themeColor="text1"/>
          <w:sz w:val="24"/>
          <w:szCs w:val="24"/>
        </w:rPr>
        <w:t>; and</w:t>
      </w:r>
    </w:p>
    <w:p w14:paraId="1DB4EAFC" w14:textId="39999B83" w:rsidR="00F949C7" w:rsidRPr="00F43D54" w:rsidRDefault="001C29C7" w:rsidP="002B60BD">
      <w:pPr>
        <w:pStyle w:val="ListParagraph"/>
        <w:numPr>
          <w:ilvl w:val="0"/>
          <w:numId w:val="4"/>
        </w:num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Ensuring </w:t>
      </w:r>
      <w:r w:rsidR="00ED2488" w:rsidRPr="00F43D54">
        <w:rPr>
          <w:rFonts w:ascii="Times New Roman" w:hAnsi="Times New Roman"/>
          <w:color w:val="000000" w:themeColor="text1"/>
          <w:sz w:val="24"/>
          <w:szCs w:val="24"/>
        </w:rPr>
        <w:t xml:space="preserve">100% of foods and beverages promoted to students </w:t>
      </w:r>
      <w:r w:rsidR="000E71EB" w:rsidRPr="00F43D54">
        <w:rPr>
          <w:rFonts w:ascii="Times New Roman" w:hAnsi="Times New Roman"/>
          <w:color w:val="000000" w:themeColor="text1"/>
          <w:sz w:val="24"/>
          <w:szCs w:val="24"/>
        </w:rPr>
        <w:t>meet the USDA Smart Snacks in School nutrition standards</w:t>
      </w:r>
      <w:r w:rsidR="00496FE6" w:rsidRPr="00F43D54">
        <w:rPr>
          <w:rFonts w:ascii="Times New Roman" w:hAnsi="Times New Roman"/>
          <w:color w:val="000000" w:themeColor="text1"/>
          <w:sz w:val="24"/>
          <w:szCs w:val="24"/>
        </w:rPr>
        <w:t>.</w:t>
      </w:r>
      <w:r w:rsidR="000E71EB" w:rsidRPr="00F43D54">
        <w:rPr>
          <w:rFonts w:ascii="Times New Roman" w:hAnsi="Times New Roman"/>
          <w:color w:val="000000" w:themeColor="text1"/>
          <w:sz w:val="24"/>
          <w:szCs w:val="24"/>
        </w:rPr>
        <w:t xml:space="preserve"> </w:t>
      </w:r>
    </w:p>
    <w:p w14:paraId="40A79173" w14:textId="77777777" w:rsidR="006E4AA8" w:rsidRPr="00F43D54" w:rsidRDefault="006E4AA8" w:rsidP="002B60BD">
      <w:pPr>
        <w:spacing w:line="240" w:lineRule="auto"/>
        <w:jc w:val="both"/>
        <w:rPr>
          <w:rFonts w:ascii="Times New Roman" w:hAnsi="Times New Roman"/>
          <w:b/>
          <w:i/>
          <w:color w:val="000000" w:themeColor="text1"/>
          <w:sz w:val="24"/>
          <w:szCs w:val="24"/>
        </w:rPr>
      </w:pPr>
      <w:r w:rsidRPr="00F43D54">
        <w:rPr>
          <w:rFonts w:ascii="Times New Roman" w:hAnsi="Times New Roman"/>
          <w:b/>
          <w:i/>
          <w:color w:val="000000" w:themeColor="text1"/>
          <w:sz w:val="24"/>
          <w:szCs w:val="24"/>
        </w:rPr>
        <w:t xml:space="preserve">Nutrition </w:t>
      </w:r>
      <w:r w:rsidR="00ED2488" w:rsidRPr="00F43D54">
        <w:rPr>
          <w:rFonts w:ascii="Times New Roman" w:hAnsi="Times New Roman"/>
          <w:b/>
          <w:i/>
          <w:color w:val="000000" w:themeColor="text1"/>
          <w:sz w:val="24"/>
          <w:szCs w:val="24"/>
        </w:rPr>
        <w:t>E</w:t>
      </w:r>
      <w:r w:rsidRPr="00F43D54">
        <w:rPr>
          <w:rFonts w:ascii="Times New Roman" w:hAnsi="Times New Roman"/>
          <w:b/>
          <w:i/>
          <w:color w:val="000000" w:themeColor="text1"/>
          <w:sz w:val="24"/>
          <w:szCs w:val="24"/>
        </w:rPr>
        <w:t>ducation</w:t>
      </w:r>
    </w:p>
    <w:p w14:paraId="7783C2B0" w14:textId="30A3ACC1" w:rsidR="006E4AA8" w:rsidRPr="00F43D54" w:rsidRDefault="006E4AA8"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The District </w:t>
      </w:r>
      <w:r w:rsidR="00722957" w:rsidRPr="00F43D54">
        <w:rPr>
          <w:rFonts w:ascii="Times New Roman" w:hAnsi="Times New Roman"/>
          <w:color w:val="000000" w:themeColor="text1"/>
          <w:sz w:val="24"/>
          <w:szCs w:val="24"/>
        </w:rPr>
        <w:t>will</w:t>
      </w:r>
      <w:r w:rsidRPr="00F43D54">
        <w:rPr>
          <w:rFonts w:ascii="Times New Roman" w:hAnsi="Times New Roman"/>
          <w:color w:val="000000" w:themeColor="text1"/>
          <w:sz w:val="24"/>
          <w:szCs w:val="24"/>
        </w:rPr>
        <w:t xml:space="preserve"> teach, </w:t>
      </w:r>
      <w:r w:rsidR="00A511E2" w:rsidRPr="00F43D54">
        <w:rPr>
          <w:rFonts w:ascii="Times New Roman" w:hAnsi="Times New Roman"/>
          <w:color w:val="000000" w:themeColor="text1"/>
          <w:sz w:val="24"/>
          <w:szCs w:val="24"/>
        </w:rPr>
        <w:t xml:space="preserve">model, </w:t>
      </w:r>
      <w:r w:rsidRPr="00F43D54">
        <w:rPr>
          <w:rFonts w:ascii="Times New Roman" w:hAnsi="Times New Roman"/>
          <w:color w:val="000000" w:themeColor="text1"/>
          <w:sz w:val="24"/>
          <w:szCs w:val="24"/>
        </w:rPr>
        <w:t xml:space="preserve">encourage and support healthy eating by </w:t>
      </w:r>
      <w:r w:rsidR="00C81370" w:rsidRPr="00F43D54">
        <w:rPr>
          <w:rFonts w:ascii="Times New Roman" w:hAnsi="Times New Roman"/>
          <w:color w:val="000000" w:themeColor="text1"/>
          <w:sz w:val="24"/>
          <w:szCs w:val="24"/>
        </w:rPr>
        <w:t xml:space="preserve">all </w:t>
      </w:r>
      <w:r w:rsidRPr="00F43D54">
        <w:rPr>
          <w:rFonts w:ascii="Times New Roman" w:hAnsi="Times New Roman"/>
          <w:color w:val="000000" w:themeColor="text1"/>
          <w:sz w:val="24"/>
          <w:szCs w:val="24"/>
        </w:rPr>
        <w:t>students. Schools will provide nutrition education and engage in nutrition promotion that:</w:t>
      </w:r>
    </w:p>
    <w:p w14:paraId="14D0D8F2" w14:textId="77777777" w:rsidR="006E4AA8" w:rsidRPr="00F43D54" w:rsidRDefault="00762062" w:rsidP="00082422">
      <w:pPr>
        <w:pStyle w:val="ListParagraph"/>
        <w:numPr>
          <w:ilvl w:val="0"/>
          <w:numId w:val="3"/>
        </w:numPr>
        <w:spacing w:line="240" w:lineRule="auto"/>
        <w:ind w:left="360"/>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Is </w:t>
      </w:r>
      <w:r w:rsidR="006E4AA8" w:rsidRPr="00F43D54">
        <w:rPr>
          <w:rFonts w:ascii="Times New Roman" w:hAnsi="Times New Roman"/>
          <w:color w:val="000000" w:themeColor="text1"/>
          <w:sz w:val="24"/>
          <w:szCs w:val="24"/>
        </w:rPr>
        <w:t>designed to provide students with the knowledge and skills necessary to promote and protect their health;</w:t>
      </w:r>
    </w:p>
    <w:p w14:paraId="2B1F6AE5" w14:textId="12274627" w:rsidR="006E4AA8" w:rsidRPr="00F43D54" w:rsidRDefault="00762062" w:rsidP="00082422">
      <w:pPr>
        <w:pStyle w:val="ListParagraph"/>
        <w:numPr>
          <w:ilvl w:val="0"/>
          <w:numId w:val="3"/>
        </w:numPr>
        <w:spacing w:line="240" w:lineRule="auto"/>
        <w:ind w:left="360"/>
        <w:rPr>
          <w:rFonts w:ascii="Times New Roman" w:hAnsi="Times New Roman"/>
          <w:color w:val="000000" w:themeColor="text1"/>
          <w:sz w:val="24"/>
          <w:szCs w:val="24"/>
        </w:rPr>
      </w:pPr>
      <w:r w:rsidRPr="00F43D54">
        <w:rPr>
          <w:rFonts w:ascii="Times New Roman" w:hAnsi="Times New Roman"/>
          <w:color w:val="000000" w:themeColor="text1"/>
          <w:sz w:val="24"/>
          <w:szCs w:val="24"/>
        </w:rPr>
        <w:t>I</w:t>
      </w:r>
      <w:r w:rsidR="00496FE6" w:rsidRPr="00F43D54">
        <w:rPr>
          <w:rFonts w:ascii="Times New Roman" w:hAnsi="Times New Roman"/>
          <w:color w:val="000000" w:themeColor="text1"/>
          <w:sz w:val="24"/>
          <w:szCs w:val="24"/>
        </w:rPr>
        <w:t>s</w:t>
      </w:r>
      <w:r w:rsidR="006E4AA8" w:rsidRPr="00F43D54">
        <w:rPr>
          <w:rFonts w:ascii="Times New Roman" w:hAnsi="Times New Roman"/>
          <w:color w:val="000000" w:themeColor="text1"/>
          <w:sz w:val="24"/>
          <w:szCs w:val="24"/>
        </w:rPr>
        <w:t xml:space="preserve"> part of not only health education classes, but also integrated into other classroom instruction </w:t>
      </w:r>
      <w:r w:rsidR="00425056" w:rsidRPr="00F43D54">
        <w:rPr>
          <w:rFonts w:ascii="Times New Roman" w:hAnsi="Times New Roman"/>
          <w:color w:val="000000" w:themeColor="text1"/>
          <w:sz w:val="24"/>
          <w:szCs w:val="24"/>
        </w:rPr>
        <w:t>through</w:t>
      </w:r>
      <w:r w:rsidR="006E4AA8" w:rsidRPr="00F43D54">
        <w:rPr>
          <w:rFonts w:ascii="Times New Roman" w:hAnsi="Times New Roman"/>
          <w:color w:val="000000" w:themeColor="text1"/>
          <w:sz w:val="24"/>
          <w:szCs w:val="24"/>
        </w:rPr>
        <w:t xml:space="preserve"> subjects such as math, science, language arts, social sciences and elective subjects; </w:t>
      </w:r>
    </w:p>
    <w:p w14:paraId="6F54A8C2" w14:textId="2ACBA355" w:rsidR="006E4AA8" w:rsidRPr="00F43D54" w:rsidRDefault="006E4AA8" w:rsidP="00082422">
      <w:pPr>
        <w:pStyle w:val="ListParagraph"/>
        <w:numPr>
          <w:ilvl w:val="0"/>
          <w:numId w:val="3"/>
        </w:numPr>
        <w:spacing w:line="240" w:lineRule="auto"/>
        <w:ind w:left="360"/>
        <w:rPr>
          <w:rFonts w:ascii="Times New Roman" w:hAnsi="Times New Roman"/>
          <w:color w:val="000000" w:themeColor="text1"/>
          <w:sz w:val="24"/>
          <w:szCs w:val="24"/>
        </w:rPr>
      </w:pPr>
      <w:r w:rsidRPr="00F43D54">
        <w:rPr>
          <w:rFonts w:ascii="Times New Roman" w:hAnsi="Times New Roman"/>
          <w:color w:val="000000" w:themeColor="text1"/>
          <w:sz w:val="24"/>
          <w:szCs w:val="24"/>
        </w:rPr>
        <w:t>Include</w:t>
      </w:r>
      <w:r w:rsidR="00954767" w:rsidRPr="00F43D54">
        <w:rPr>
          <w:rFonts w:ascii="Times New Roman" w:hAnsi="Times New Roman"/>
          <w:color w:val="000000" w:themeColor="text1"/>
          <w:sz w:val="24"/>
          <w:szCs w:val="24"/>
        </w:rPr>
        <w:t>s</w:t>
      </w:r>
      <w:r w:rsidRPr="00F43D54">
        <w:rPr>
          <w:rFonts w:ascii="Times New Roman" w:hAnsi="Times New Roman"/>
          <w:color w:val="000000" w:themeColor="text1"/>
          <w:sz w:val="24"/>
          <w:szCs w:val="24"/>
        </w:rPr>
        <w:t xml:space="preserve"> enjoyable, developmentally-appropriate, culturally-relevant and participatory activities, such as </w:t>
      </w:r>
      <w:r w:rsidR="00425056" w:rsidRPr="00F43D54">
        <w:rPr>
          <w:rFonts w:ascii="Times New Roman" w:hAnsi="Times New Roman"/>
          <w:color w:val="000000" w:themeColor="text1"/>
          <w:sz w:val="24"/>
          <w:szCs w:val="24"/>
        </w:rPr>
        <w:t>cooking demonstrations or lessons</w:t>
      </w:r>
      <w:r w:rsidRPr="00F43D54">
        <w:rPr>
          <w:rFonts w:ascii="Times New Roman" w:hAnsi="Times New Roman"/>
          <w:color w:val="000000" w:themeColor="text1"/>
          <w:sz w:val="24"/>
          <w:szCs w:val="24"/>
        </w:rPr>
        <w:t>, promotions, taste</w:t>
      </w:r>
      <w:r w:rsidR="000D015F" w:rsidRPr="00F43D54">
        <w:rPr>
          <w:rFonts w:ascii="Times New Roman" w:hAnsi="Times New Roman"/>
          <w:color w:val="000000" w:themeColor="text1"/>
          <w:sz w:val="24"/>
          <w:szCs w:val="24"/>
        </w:rPr>
        <w:t>-</w:t>
      </w:r>
      <w:r w:rsidRPr="00F43D54">
        <w:rPr>
          <w:rFonts w:ascii="Times New Roman" w:hAnsi="Times New Roman"/>
          <w:color w:val="000000" w:themeColor="text1"/>
          <w:sz w:val="24"/>
          <w:szCs w:val="24"/>
        </w:rPr>
        <w:t>testing, farm visits and school gardens;</w:t>
      </w:r>
    </w:p>
    <w:p w14:paraId="1DDB04F4" w14:textId="6145B0B8" w:rsidR="006E4AA8" w:rsidRPr="00F43D54" w:rsidRDefault="006E4AA8" w:rsidP="002B60BD">
      <w:pPr>
        <w:pStyle w:val="ListParagraph"/>
        <w:numPr>
          <w:ilvl w:val="0"/>
          <w:numId w:val="3"/>
        </w:numPr>
        <w:spacing w:line="240" w:lineRule="auto"/>
        <w:ind w:left="360"/>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Promote</w:t>
      </w:r>
      <w:r w:rsidR="00954767" w:rsidRPr="00F43D54">
        <w:rPr>
          <w:rFonts w:ascii="Times New Roman" w:hAnsi="Times New Roman"/>
          <w:color w:val="000000" w:themeColor="text1"/>
          <w:sz w:val="24"/>
          <w:szCs w:val="24"/>
        </w:rPr>
        <w:t>s</w:t>
      </w:r>
      <w:r w:rsidRPr="00F43D54">
        <w:rPr>
          <w:rFonts w:ascii="Times New Roman" w:hAnsi="Times New Roman"/>
          <w:color w:val="000000" w:themeColor="text1"/>
          <w:sz w:val="24"/>
          <w:szCs w:val="24"/>
        </w:rPr>
        <w:t xml:space="preserve"> fruits, vegetables, whole-grain products, low-fat and fat-free dairy products and healthy food preparation methods;</w:t>
      </w:r>
    </w:p>
    <w:p w14:paraId="7659BC76" w14:textId="77777777" w:rsidR="006E4AA8" w:rsidRPr="00F43D54" w:rsidRDefault="006E4AA8" w:rsidP="002B60BD">
      <w:pPr>
        <w:pStyle w:val="ListParagraph"/>
        <w:numPr>
          <w:ilvl w:val="0"/>
          <w:numId w:val="3"/>
        </w:numPr>
        <w:spacing w:line="240" w:lineRule="auto"/>
        <w:ind w:left="360"/>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Emphasize</w:t>
      </w:r>
      <w:r w:rsidR="00954767" w:rsidRPr="00F43D54">
        <w:rPr>
          <w:rFonts w:ascii="Times New Roman" w:hAnsi="Times New Roman"/>
          <w:color w:val="000000" w:themeColor="text1"/>
          <w:sz w:val="24"/>
          <w:szCs w:val="24"/>
        </w:rPr>
        <w:t>s</w:t>
      </w:r>
      <w:r w:rsidRPr="00F43D54">
        <w:rPr>
          <w:rFonts w:ascii="Times New Roman" w:hAnsi="Times New Roman"/>
          <w:color w:val="000000" w:themeColor="text1"/>
          <w:sz w:val="24"/>
          <w:szCs w:val="24"/>
        </w:rPr>
        <w:t xml:space="preserve"> caloric balance between food intake and energy expenditure (promotes physical activity/exercise);</w:t>
      </w:r>
    </w:p>
    <w:p w14:paraId="6B9FE111" w14:textId="49996F90" w:rsidR="006E4AA8" w:rsidRPr="00F43D54" w:rsidRDefault="006E4AA8" w:rsidP="002B60BD">
      <w:pPr>
        <w:pStyle w:val="ListParagraph"/>
        <w:numPr>
          <w:ilvl w:val="0"/>
          <w:numId w:val="3"/>
        </w:numPr>
        <w:spacing w:line="240" w:lineRule="auto"/>
        <w:ind w:left="360"/>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Link</w:t>
      </w:r>
      <w:r w:rsidR="00954767" w:rsidRPr="00F43D54">
        <w:rPr>
          <w:rFonts w:ascii="Times New Roman" w:hAnsi="Times New Roman"/>
          <w:color w:val="000000" w:themeColor="text1"/>
          <w:sz w:val="24"/>
          <w:szCs w:val="24"/>
        </w:rPr>
        <w:t>s</w:t>
      </w:r>
      <w:r w:rsidRPr="00F43D54">
        <w:rPr>
          <w:rFonts w:ascii="Times New Roman" w:hAnsi="Times New Roman"/>
          <w:color w:val="000000" w:themeColor="text1"/>
          <w:sz w:val="24"/>
          <w:szCs w:val="24"/>
        </w:rPr>
        <w:t xml:space="preserve"> with school meal programs, cafeteria nutrition promotion activities, school gardens, Farm to School programs, other school foods and nutrition-related community services;</w:t>
      </w:r>
    </w:p>
    <w:p w14:paraId="6F8A4016" w14:textId="77777777" w:rsidR="006E4AA8" w:rsidRPr="00F43D54" w:rsidRDefault="006E4AA8" w:rsidP="002B60BD">
      <w:pPr>
        <w:pStyle w:val="ListParagraph"/>
        <w:numPr>
          <w:ilvl w:val="0"/>
          <w:numId w:val="3"/>
        </w:numPr>
        <w:spacing w:line="240" w:lineRule="auto"/>
        <w:ind w:left="360"/>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Teach</w:t>
      </w:r>
      <w:r w:rsidR="00954767" w:rsidRPr="00F43D54">
        <w:rPr>
          <w:rFonts w:ascii="Times New Roman" w:hAnsi="Times New Roman"/>
          <w:color w:val="000000" w:themeColor="text1"/>
          <w:sz w:val="24"/>
          <w:szCs w:val="24"/>
        </w:rPr>
        <w:t>es</w:t>
      </w:r>
      <w:r w:rsidRPr="00F43D54">
        <w:rPr>
          <w:rFonts w:ascii="Times New Roman" w:hAnsi="Times New Roman"/>
          <w:color w:val="000000" w:themeColor="text1"/>
          <w:sz w:val="24"/>
          <w:szCs w:val="24"/>
        </w:rPr>
        <w:t xml:space="preserve"> media literacy with an emphasis on food </w:t>
      </w:r>
      <w:r w:rsidR="00501976" w:rsidRPr="00F43D54">
        <w:rPr>
          <w:rFonts w:ascii="Times New Roman" w:hAnsi="Times New Roman"/>
          <w:color w:val="000000" w:themeColor="text1"/>
          <w:sz w:val="24"/>
          <w:szCs w:val="24"/>
        </w:rPr>
        <w:t xml:space="preserve">and beverage </w:t>
      </w:r>
      <w:r w:rsidRPr="00F43D54">
        <w:rPr>
          <w:rFonts w:ascii="Times New Roman" w:hAnsi="Times New Roman"/>
          <w:color w:val="000000" w:themeColor="text1"/>
          <w:sz w:val="24"/>
          <w:szCs w:val="24"/>
        </w:rPr>
        <w:t>marketing; and</w:t>
      </w:r>
    </w:p>
    <w:p w14:paraId="25C97006" w14:textId="77777777" w:rsidR="006E4AA8" w:rsidRPr="00F43D54" w:rsidRDefault="006E4AA8" w:rsidP="002B60BD">
      <w:pPr>
        <w:pStyle w:val="ListParagraph"/>
        <w:numPr>
          <w:ilvl w:val="0"/>
          <w:numId w:val="3"/>
        </w:numPr>
        <w:spacing w:line="240" w:lineRule="auto"/>
        <w:ind w:left="360"/>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Include</w:t>
      </w:r>
      <w:r w:rsidR="00954767" w:rsidRPr="00F43D54">
        <w:rPr>
          <w:rFonts w:ascii="Times New Roman" w:hAnsi="Times New Roman"/>
          <w:color w:val="000000" w:themeColor="text1"/>
          <w:sz w:val="24"/>
          <w:szCs w:val="24"/>
        </w:rPr>
        <w:t>s</w:t>
      </w:r>
      <w:r w:rsidRPr="00F43D54">
        <w:rPr>
          <w:rFonts w:ascii="Times New Roman" w:hAnsi="Times New Roman"/>
          <w:color w:val="000000" w:themeColor="text1"/>
          <w:sz w:val="24"/>
          <w:szCs w:val="24"/>
        </w:rPr>
        <w:t xml:space="preserve"> nutrition education training for teachers and other staff.  </w:t>
      </w:r>
    </w:p>
    <w:p w14:paraId="2797DEFB" w14:textId="77777777" w:rsidR="008B02A1" w:rsidRPr="00F43D54" w:rsidRDefault="008B02A1" w:rsidP="002B60BD">
      <w:pPr>
        <w:spacing w:line="240" w:lineRule="auto"/>
        <w:jc w:val="both"/>
        <w:rPr>
          <w:rFonts w:ascii="Times New Roman" w:hAnsi="Times New Roman"/>
          <w:i/>
          <w:color w:val="000000" w:themeColor="text1"/>
          <w:sz w:val="24"/>
          <w:szCs w:val="24"/>
        </w:rPr>
      </w:pPr>
      <w:r w:rsidRPr="00F43D54">
        <w:rPr>
          <w:rFonts w:ascii="Times New Roman" w:hAnsi="Times New Roman"/>
          <w:b/>
          <w:i/>
          <w:color w:val="000000" w:themeColor="text1"/>
          <w:sz w:val="24"/>
          <w:szCs w:val="24"/>
        </w:rPr>
        <w:t>Essential Healthy Eating Topics in Health Education</w:t>
      </w:r>
    </w:p>
    <w:p w14:paraId="085209D8" w14:textId="77777777" w:rsidR="000E71EB" w:rsidRPr="00F43D54" w:rsidRDefault="00ED2488"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The District will include </w:t>
      </w:r>
      <w:r w:rsidR="006E4AA8" w:rsidRPr="00F43D54">
        <w:rPr>
          <w:rFonts w:ascii="Times New Roman" w:hAnsi="Times New Roman"/>
          <w:color w:val="000000" w:themeColor="text1"/>
          <w:sz w:val="24"/>
          <w:szCs w:val="24"/>
        </w:rPr>
        <w:t xml:space="preserve">in the health education curriculum </w:t>
      </w:r>
      <w:r w:rsidRPr="00F43D54">
        <w:rPr>
          <w:rFonts w:ascii="Times New Roman" w:hAnsi="Times New Roman"/>
          <w:color w:val="000000" w:themeColor="text1"/>
          <w:sz w:val="24"/>
          <w:szCs w:val="24"/>
        </w:rPr>
        <w:t xml:space="preserve">a minimum of 12 of </w:t>
      </w:r>
      <w:r w:rsidR="006E4AA8" w:rsidRPr="00F43D54">
        <w:rPr>
          <w:rFonts w:ascii="Times New Roman" w:hAnsi="Times New Roman"/>
          <w:color w:val="000000" w:themeColor="text1"/>
          <w:sz w:val="24"/>
          <w:szCs w:val="24"/>
        </w:rPr>
        <w:t xml:space="preserve">the </w:t>
      </w:r>
      <w:r w:rsidR="00B34E8C" w:rsidRPr="00F43D54">
        <w:rPr>
          <w:rFonts w:ascii="Times New Roman" w:hAnsi="Times New Roman"/>
          <w:color w:val="000000" w:themeColor="text1"/>
          <w:sz w:val="24"/>
          <w:szCs w:val="24"/>
        </w:rPr>
        <w:t xml:space="preserve">following </w:t>
      </w:r>
      <w:r w:rsidR="006E4AA8" w:rsidRPr="00F43D54">
        <w:rPr>
          <w:rFonts w:ascii="Times New Roman" w:hAnsi="Times New Roman"/>
          <w:color w:val="000000" w:themeColor="text1"/>
          <w:sz w:val="24"/>
          <w:szCs w:val="24"/>
        </w:rPr>
        <w:t>essential topics on healthy eating</w:t>
      </w:r>
      <w:r w:rsidR="000E71EB" w:rsidRPr="00F43D54">
        <w:rPr>
          <w:rFonts w:ascii="Times New Roman" w:hAnsi="Times New Roman"/>
          <w:color w:val="000000" w:themeColor="text1"/>
          <w:sz w:val="24"/>
          <w:szCs w:val="24"/>
        </w:rPr>
        <w:t>:</w:t>
      </w:r>
    </w:p>
    <w:p w14:paraId="4E5061F5" w14:textId="77777777" w:rsidR="000E71EB" w:rsidRPr="00F43D54" w:rsidRDefault="00954767"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R</w:t>
      </w:r>
      <w:r w:rsidR="000E71EB" w:rsidRPr="00F43D54">
        <w:rPr>
          <w:rFonts w:ascii="Times New Roman" w:eastAsia="Times New Roman" w:hAnsi="Times New Roman"/>
          <w:color w:val="000000" w:themeColor="text1"/>
          <w:sz w:val="24"/>
          <w:szCs w:val="24"/>
        </w:rPr>
        <w:t>elationship between healthy eating and personal health and disease prevention</w:t>
      </w:r>
    </w:p>
    <w:p w14:paraId="7CCAE092" w14:textId="529FC9E1" w:rsidR="002308CE" w:rsidRPr="00F43D54"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Food guidance from</w:t>
      </w:r>
      <w:r w:rsidR="0035140A" w:rsidRPr="00F43D54">
        <w:rPr>
          <w:rFonts w:ascii="Times New Roman" w:eastAsia="Times New Roman" w:hAnsi="Times New Roman"/>
          <w:color w:val="000000" w:themeColor="text1"/>
          <w:sz w:val="24"/>
          <w:szCs w:val="24"/>
        </w:rPr>
        <w:t xml:space="preserve"> MyPlate</w:t>
      </w:r>
    </w:p>
    <w:p w14:paraId="0E1648D0" w14:textId="77777777" w:rsidR="002308CE" w:rsidRPr="00F43D54"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 xml:space="preserve">Reading and using </w:t>
      </w:r>
      <w:r w:rsidR="000A3B40" w:rsidRPr="00F43D54">
        <w:rPr>
          <w:rFonts w:ascii="Times New Roman" w:eastAsia="Times New Roman" w:hAnsi="Times New Roman"/>
          <w:color w:val="000000" w:themeColor="text1"/>
          <w:sz w:val="24"/>
          <w:szCs w:val="24"/>
        </w:rPr>
        <w:t xml:space="preserve">FDA's </w:t>
      </w:r>
      <w:r w:rsidR="00954767" w:rsidRPr="00F43D54">
        <w:rPr>
          <w:rFonts w:ascii="Times New Roman" w:eastAsia="Times New Roman" w:hAnsi="Times New Roman"/>
          <w:color w:val="000000" w:themeColor="text1"/>
          <w:sz w:val="24"/>
          <w:szCs w:val="24"/>
        </w:rPr>
        <w:t>nutrition fact</w:t>
      </w:r>
      <w:r w:rsidRPr="00F43D54">
        <w:rPr>
          <w:rFonts w:ascii="Times New Roman" w:eastAsia="Times New Roman" w:hAnsi="Times New Roman"/>
          <w:color w:val="000000" w:themeColor="text1"/>
          <w:sz w:val="24"/>
          <w:szCs w:val="24"/>
        </w:rPr>
        <w:t xml:space="preserve"> labels</w:t>
      </w:r>
    </w:p>
    <w:p w14:paraId="07F40C23" w14:textId="77777777" w:rsidR="002308CE" w:rsidRPr="00F43D54"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Eating a variety of foods every day</w:t>
      </w:r>
    </w:p>
    <w:p w14:paraId="38825383" w14:textId="77777777" w:rsidR="002308CE" w:rsidRPr="00F43D54"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Balancing food intake and physical activity</w:t>
      </w:r>
    </w:p>
    <w:p w14:paraId="7ACA964A" w14:textId="53032383" w:rsidR="002308CE" w:rsidRPr="00F43D54"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Eating more fruits, vegetables and whole</w:t>
      </w:r>
      <w:r w:rsidR="002308CE" w:rsidRPr="00F43D54">
        <w:rPr>
          <w:rFonts w:ascii="Times New Roman" w:eastAsia="Times New Roman" w:hAnsi="Times New Roman"/>
          <w:color w:val="000000" w:themeColor="text1"/>
          <w:sz w:val="24"/>
          <w:szCs w:val="24"/>
        </w:rPr>
        <w:t xml:space="preserve"> </w:t>
      </w:r>
      <w:r w:rsidRPr="00F43D54">
        <w:rPr>
          <w:rFonts w:ascii="Times New Roman" w:eastAsia="Times New Roman" w:hAnsi="Times New Roman"/>
          <w:color w:val="000000" w:themeColor="text1"/>
          <w:sz w:val="24"/>
          <w:szCs w:val="24"/>
        </w:rPr>
        <w:t>grain products</w:t>
      </w:r>
    </w:p>
    <w:p w14:paraId="48F47C95" w14:textId="77777777" w:rsidR="002308CE" w:rsidRPr="00F43D54"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Choosing foods that are low in fat, saturated</w:t>
      </w:r>
      <w:r w:rsidR="002308CE" w:rsidRPr="00F43D54">
        <w:rPr>
          <w:rFonts w:ascii="Times New Roman" w:eastAsia="Times New Roman" w:hAnsi="Times New Roman"/>
          <w:color w:val="000000" w:themeColor="text1"/>
          <w:sz w:val="24"/>
          <w:szCs w:val="24"/>
        </w:rPr>
        <w:t xml:space="preserve"> </w:t>
      </w:r>
      <w:r w:rsidRPr="00F43D54">
        <w:rPr>
          <w:rFonts w:ascii="Times New Roman" w:eastAsia="Times New Roman" w:hAnsi="Times New Roman"/>
          <w:color w:val="000000" w:themeColor="text1"/>
          <w:sz w:val="24"/>
          <w:szCs w:val="24"/>
        </w:rPr>
        <w:t xml:space="preserve">fat, and cholesterol and do not contain </w:t>
      </w:r>
      <w:r w:rsidRPr="00F43D54">
        <w:rPr>
          <w:rFonts w:ascii="Times New Roman" w:eastAsia="Times New Roman" w:hAnsi="Times New Roman"/>
          <w:i/>
          <w:iCs/>
          <w:color w:val="000000" w:themeColor="text1"/>
          <w:sz w:val="24"/>
          <w:szCs w:val="24"/>
        </w:rPr>
        <w:t xml:space="preserve">trans </w:t>
      </w:r>
      <w:r w:rsidRPr="00F43D54">
        <w:rPr>
          <w:rFonts w:ascii="Times New Roman" w:eastAsia="Times New Roman" w:hAnsi="Times New Roman"/>
          <w:color w:val="000000" w:themeColor="text1"/>
          <w:sz w:val="24"/>
          <w:szCs w:val="24"/>
        </w:rPr>
        <w:t>fat</w:t>
      </w:r>
    </w:p>
    <w:p w14:paraId="665C48F4" w14:textId="77777777" w:rsidR="002308CE" w:rsidRPr="00F43D54"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Choosing foods and beverages with little</w:t>
      </w:r>
      <w:r w:rsidR="002308CE" w:rsidRPr="00F43D54">
        <w:rPr>
          <w:rFonts w:ascii="Times New Roman" w:eastAsia="Times New Roman" w:hAnsi="Times New Roman"/>
          <w:color w:val="000000" w:themeColor="text1"/>
          <w:sz w:val="24"/>
          <w:szCs w:val="24"/>
        </w:rPr>
        <w:t xml:space="preserve"> </w:t>
      </w:r>
      <w:r w:rsidRPr="00F43D54">
        <w:rPr>
          <w:rFonts w:ascii="Times New Roman" w:eastAsia="Times New Roman" w:hAnsi="Times New Roman"/>
          <w:color w:val="000000" w:themeColor="text1"/>
          <w:sz w:val="24"/>
          <w:szCs w:val="24"/>
        </w:rPr>
        <w:t>added sugars</w:t>
      </w:r>
    </w:p>
    <w:p w14:paraId="7D6796E6" w14:textId="77777777" w:rsidR="002308CE" w:rsidRPr="00F43D54"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Eating more calcium-rich foods</w:t>
      </w:r>
    </w:p>
    <w:p w14:paraId="0A14E2BB" w14:textId="77777777" w:rsidR="002308CE" w:rsidRPr="00F43D54"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Preparing healthy meals and snacks</w:t>
      </w:r>
    </w:p>
    <w:p w14:paraId="5E4AC612" w14:textId="77777777" w:rsidR="002308CE" w:rsidRPr="00F43D54"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Risks of unhealthy weight control practices</w:t>
      </w:r>
    </w:p>
    <w:p w14:paraId="759D8BD5" w14:textId="77777777" w:rsidR="002308CE" w:rsidRPr="00F43D54"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Accepting body size differences</w:t>
      </w:r>
    </w:p>
    <w:p w14:paraId="380A6EC7" w14:textId="77777777" w:rsidR="002308CE" w:rsidRPr="00F43D54"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lastRenderedPageBreak/>
        <w:t>Food safety</w:t>
      </w:r>
    </w:p>
    <w:p w14:paraId="0348A0A3" w14:textId="77777777" w:rsidR="002308CE" w:rsidRPr="00F43D54"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Importance of water consumption</w:t>
      </w:r>
    </w:p>
    <w:p w14:paraId="1447469D" w14:textId="77777777" w:rsidR="002308CE" w:rsidRPr="00F43D54"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Importance of eating breakfast</w:t>
      </w:r>
    </w:p>
    <w:p w14:paraId="0D6CADC3" w14:textId="77777777" w:rsidR="002308CE" w:rsidRPr="00F43D54"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Making healthy choices when eating at</w:t>
      </w:r>
      <w:r w:rsidR="002308CE" w:rsidRPr="00F43D54">
        <w:rPr>
          <w:rFonts w:ascii="Times New Roman" w:eastAsia="Times New Roman" w:hAnsi="Times New Roman"/>
          <w:color w:val="000000" w:themeColor="text1"/>
          <w:sz w:val="24"/>
          <w:szCs w:val="24"/>
        </w:rPr>
        <w:t xml:space="preserve"> </w:t>
      </w:r>
      <w:r w:rsidRPr="00F43D54">
        <w:rPr>
          <w:rFonts w:ascii="Times New Roman" w:eastAsia="Times New Roman" w:hAnsi="Times New Roman"/>
          <w:color w:val="000000" w:themeColor="text1"/>
          <w:sz w:val="24"/>
          <w:szCs w:val="24"/>
        </w:rPr>
        <w:t>restaurants</w:t>
      </w:r>
    </w:p>
    <w:p w14:paraId="1D52C937" w14:textId="77777777" w:rsidR="002308CE" w:rsidRPr="00F43D54"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Eating disorders</w:t>
      </w:r>
    </w:p>
    <w:p w14:paraId="4046C599" w14:textId="2D04C6FA" w:rsidR="0035140A" w:rsidRPr="00F43D54" w:rsidRDefault="0035140A"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The Dietary Guidelines for Americans</w:t>
      </w:r>
    </w:p>
    <w:p w14:paraId="2A3AC8CA" w14:textId="77777777" w:rsidR="002308CE" w:rsidRPr="00F43D54"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Reducing sodium intake</w:t>
      </w:r>
    </w:p>
    <w:p w14:paraId="2C35A8BA" w14:textId="3A764C21" w:rsidR="002308CE" w:rsidRPr="00F43D54"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Social influences on healthy eating, including</w:t>
      </w:r>
      <w:r w:rsidR="002308CE" w:rsidRPr="00F43D54">
        <w:rPr>
          <w:rFonts w:ascii="Times New Roman" w:eastAsia="Times New Roman" w:hAnsi="Times New Roman"/>
          <w:color w:val="000000" w:themeColor="text1"/>
          <w:sz w:val="24"/>
          <w:szCs w:val="24"/>
        </w:rPr>
        <w:t xml:space="preserve"> </w:t>
      </w:r>
      <w:r w:rsidRPr="00F43D54">
        <w:rPr>
          <w:rFonts w:ascii="Times New Roman" w:eastAsia="Times New Roman" w:hAnsi="Times New Roman"/>
          <w:color w:val="000000" w:themeColor="text1"/>
          <w:sz w:val="24"/>
          <w:szCs w:val="24"/>
        </w:rPr>
        <w:t>media, family, peers and culture</w:t>
      </w:r>
    </w:p>
    <w:p w14:paraId="2196BC04" w14:textId="77777777" w:rsidR="002308CE" w:rsidRPr="00F43D54"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How to find valid information or services</w:t>
      </w:r>
      <w:r w:rsidR="002308CE" w:rsidRPr="00F43D54">
        <w:rPr>
          <w:rFonts w:ascii="Times New Roman" w:eastAsia="Times New Roman" w:hAnsi="Times New Roman"/>
          <w:color w:val="000000" w:themeColor="text1"/>
          <w:sz w:val="24"/>
          <w:szCs w:val="24"/>
        </w:rPr>
        <w:t xml:space="preserve"> </w:t>
      </w:r>
      <w:r w:rsidRPr="00F43D54">
        <w:rPr>
          <w:rFonts w:ascii="Times New Roman" w:eastAsia="Times New Roman" w:hAnsi="Times New Roman"/>
          <w:color w:val="000000" w:themeColor="text1"/>
          <w:sz w:val="24"/>
          <w:szCs w:val="24"/>
        </w:rPr>
        <w:t>related to nutrition and dietary behavior</w:t>
      </w:r>
    </w:p>
    <w:p w14:paraId="2EB7B421" w14:textId="77777777" w:rsidR="002308CE" w:rsidRPr="00F43D54"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How to develop a plan and track progress toward</w:t>
      </w:r>
      <w:r w:rsidR="002308CE" w:rsidRPr="00F43D54">
        <w:rPr>
          <w:rFonts w:ascii="Times New Roman" w:eastAsia="Times New Roman" w:hAnsi="Times New Roman"/>
          <w:color w:val="000000" w:themeColor="text1"/>
          <w:sz w:val="24"/>
          <w:szCs w:val="24"/>
        </w:rPr>
        <w:t xml:space="preserve"> </w:t>
      </w:r>
      <w:r w:rsidRPr="00F43D54">
        <w:rPr>
          <w:rFonts w:ascii="Times New Roman" w:eastAsia="Times New Roman" w:hAnsi="Times New Roman"/>
          <w:color w:val="000000" w:themeColor="text1"/>
          <w:sz w:val="24"/>
          <w:szCs w:val="24"/>
        </w:rPr>
        <w:t>achieving a personal goal to eat healthfully</w:t>
      </w:r>
    </w:p>
    <w:p w14:paraId="58862530" w14:textId="77777777" w:rsidR="002308CE" w:rsidRPr="00F43D54"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Resisting peer pressure related to unhealthy</w:t>
      </w:r>
      <w:r w:rsidR="002308CE" w:rsidRPr="00F43D54">
        <w:rPr>
          <w:rFonts w:ascii="Times New Roman" w:eastAsia="Times New Roman" w:hAnsi="Times New Roman"/>
          <w:color w:val="000000" w:themeColor="text1"/>
          <w:sz w:val="24"/>
          <w:szCs w:val="24"/>
        </w:rPr>
        <w:t xml:space="preserve"> </w:t>
      </w:r>
      <w:r w:rsidRPr="00F43D54">
        <w:rPr>
          <w:rFonts w:ascii="Times New Roman" w:eastAsia="Times New Roman" w:hAnsi="Times New Roman"/>
          <w:color w:val="000000" w:themeColor="text1"/>
          <w:sz w:val="24"/>
          <w:szCs w:val="24"/>
        </w:rPr>
        <w:t>dietary behavior</w:t>
      </w:r>
    </w:p>
    <w:p w14:paraId="2D4D7C0E" w14:textId="77777777" w:rsidR="000E71EB" w:rsidRPr="00F43D54"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Influencing, supporting, or advocating for</w:t>
      </w:r>
      <w:r w:rsidR="002308CE" w:rsidRPr="00F43D54">
        <w:rPr>
          <w:rFonts w:ascii="Times New Roman" w:eastAsia="Times New Roman" w:hAnsi="Times New Roman"/>
          <w:color w:val="000000" w:themeColor="text1"/>
          <w:sz w:val="24"/>
          <w:szCs w:val="24"/>
        </w:rPr>
        <w:t xml:space="preserve"> </w:t>
      </w:r>
      <w:r w:rsidRPr="00F43D54">
        <w:rPr>
          <w:rFonts w:ascii="Times New Roman" w:eastAsia="Times New Roman" w:hAnsi="Times New Roman"/>
          <w:color w:val="000000" w:themeColor="text1"/>
          <w:sz w:val="24"/>
          <w:szCs w:val="24"/>
        </w:rPr>
        <w:t>others’ healthy dietary behavior</w:t>
      </w:r>
      <w:r w:rsidR="00B34E8C" w:rsidRPr="00F43D54">
        <w:rPr>
          <w:rFonts w:ascii="Times New Roman" w:hAnsi="Times New Roman"/>
          <w:color w:val="000000" w:themeColor="text1"/>
          <w:sz w:val="24"/>
          <w:szCs w:val="24"/>
        </w:rPr>
        <w:t xml:space="preserve"> </w:t>
      </w:r>
    </w:p>
    <w:p w14:paraId="6D914DF2" w14:textId="217676B5" w:rsidR="006E4AA8" w:rsidRPr="00F43D54" w:rsidRDefault="00496FE6"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br/>
      </w:r>
      <w:r w:rsidR="006E4AA8" w:rsidRPr="00F43D54">
        <w:rPr>
          <w:rFonts w:ascii="Times New Roman" w:hAnsi="Times New Roman"/>
          <w:b/>
          <w:i/>
          <w:color w:val="000000" w:themeColor="text1"/>
          <w:sz w:val="24"/>
          <w:szCs w:val="24"/>
        </w:rPr>
        <w:t xml:space="preserve">Food </w:t>
      </w:r>
      <w:r w:rsidR="005250E4" w:rsidRPr="00F43D54">
        <w:rPr>
          <w:rFonts w:ascii="Times New Roman" w:hAnsi="Times New Roman"/>
          <w:b/>
          <w:i/>
          <w:color w:val="000000" w:themeColor="text1"/>
          <w:sz w:val="24"/>
          <w:szCs w:val="24"/>
        </w:rPr>
        <w:t xml:space="preserve">and Beverage </w:t>
      </w:r>
      <w:r w:rsidR="006E4AA8" w:rsidRPr="00F43D54">
        <w:rPr>
          <w:rFonts w:ascii="Times New Roman" w:hAnsi="Times New Roman"/>
          <w:b/>
          <w:i/>
          <w:color w:val="000000" w:themeColor="text1"/>
          <w:sz w:val="24"/>
          <w:szCs w:val="24"/>
        </w:rPr>
        <w:t>Marketing in Schools</w:t>
      </w:r>
    </w:p>
    <w:p w14:paraId="7A683060" w14:textId="06473BBE" w:rsidR="006E6E79" w:rsidRPr="00F43D54" w:rsidRDefault="00A93C43" w:rsidP="002B60BD">
      <w:pPr>
        <w:spacing w:after="0" w:line="240" w:lineRule="auto"/>
        <w:ind w:left="17"/>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The District </w:t>
      </w:r>
      <w:r w:rsidR="00C97123" w:rsidRPr="00F43D54">
        <w:rPr>
          <w:rFonts w:ascii="Times New Roman" w:hAnsi="Times New Roman"/>
          <w:color w:val="000000" w:themeColor="text1"/>
          <w:sz w:val="24"/>
          <w:szCs w:val="24"/>
        </w:rPr>
        <w:t xml:space="preserve">is committed to providing a school environment that ensures opportunities for all students to practice healthy eating and physical activity behaviors throughout the school day while minimizing commercial distractions. The District strives to teach students how to make informed choices about nutrition, health and physical activity. These efforts will be weakened if students are subjected to advertising on District property that contains messages inconsistent with the health information the District is imparting through nutrition education and health promotion efforts. It is the intent of the District to protect and promote student’s health by permitting advertising </w:t>
      </w:r>
      <w:r w:rsidR="00222ED7" w:rsidRPr="00F43D54">
        <w:rPr>
          <w:rFonts w:ascii="Times New Roman" w:hAnsi="Times New Roman"/>
          <w:color w:val="000000" w:themeColor="text1"/>
          <w:sz w:val="24"/>
          <w:szCs w:val="24"/>
        </w:rPr>
        <w:t xml:space="preserve">and marketing </w:t>
      </w:r>
      <w:r w:rsidR="00C97123" w:rsidRPr="00F43D54">
        <w:rPr>
          <w:rFonts w:ascii="Times New Roman" w:hAnsi="Times New Roman"/>
          <w:color w:val="000000" w:themeColor="text1"/>
          <w:sz w:val="24"/>
          <w:szCs w:val="24"/>
        </w:rPr>
        <w:t xml:space="preserve">for only those foods and beverages that are permitted to be sold on the school campus, consistent with the </w:t>
      </w:r>
      <w:r w:rsidR="00ED1FF2" w:rsidRPr="00F43D54">
        <w:rPr>
          <w:rFonts w:ascii="Times New Roman" w:hAnsi="Times New Roman"/>
          <w:color w:val="000000" w:themeColor="text1"/>
          <w:sz w:val="24"/>
          <w:szCs w:val="24"/>
        </w:rPr>
        <w:t>District’s wellness policy</w:t>
      </w:r>
      <w:r w:rsidR="00C97123" w:rsidRPr="00F43D54">
        <w:rPr>
          <w:rFonts w:ascii="Times New Roman" w:hAnsi="Times New Roman"/>
          <w:color w:val="000000" w:themeColor="text1"/>
          <w:sz w:val="24"/>
          <w:szCs w:val="24"/>
        </w:rPr>
        <w:t>.</w:t>
      </w:r>
    </w:p>
    <w:p w14:paraId="0A14CFA2" w14:textId="77777777" w:rsidR="004207FB" w:rsidRPr="00F43D54" w:rsidRDefault="004207FB" w:rsidP="002B60BD">
      <w:pPr>
        <w:spacing w:after="0" w:line="240" w:lineRule="auto"/>
        <w:ind w:left="17"/>
        <w:jc w:val="both"/>
        <w:rPr>
          <w:rFonts w:ascii="Times New Roman" w:hAnsi="Times New Roman"/>
          <w:color w:val="000000" w:themeColor="text1"/>
          <w:sz w:val="24"/>
          <w:szCs w:val="24"/>
        </w:rPr>
      </w:pPr>
    </w:p>
    <w:p w14:paraId="5B6E3DF6" w14:textId="3AD6AD6E" w:rsidR="006E6E79" w:rsidRPr="00F43D54" w:rsidRDefault="006E4AA8" w:rsidP="002B60BD">
      <w:pPr>
        <w:spacing w:after="0" w:line="240" w:lineRule="auto"/>
        <w:ind w:left="17"/>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Any foods and beverages marketed or promoted to students on the school campus </w:t>
      </w:r>
      <w:r w:rsidR="0088127A" w:rsidRPr="00F43D54">
        <w:rPr>
          <w:rFonts w:ascii="Times New Roman" w:hAnsi="Times New Roman"/>
          <w:color w:val="000000" w:themeColor="text1"/>
          <w:sz w:val="24"/>
          <w:szCs w:val="24"/>
        </w:rPr>
        <w:t xml:space="preserve">during the school day </w:t>
      </w:r>
      <w:r w:rsidR="00B3612B">
        <w:rPr>
          <w:rFonts w:ascii="Times New Roman" w:hAnsi="Times New Roman"/>
          <w:color w:val="000000" w:themeColor="text1"/>
          <w:sz w:val="24"/>
          <w:szCs w:val="24"/>
        </w:rPr>
        <w:t>should</w:t>
      </w:r>
      <w:r w:rsidRPr="00F43D54">
        <w:rPr>
          <w:rFonts w:ascii="Times New Roman" w:hAnsi="Times New Roman"/>
          <w:color w:val="000000" w:themeColor="text1"/>
          <w:sz w:val="24"/>
          <w:szCs w:val="24"/>
        </w:rPr>
        <w:t xml:space="preserve"> meet or exceed the </w:t>
      </w:r>
      <w:r w:rsidR="003C6ADE" w:rsidRPr="00F43D54">
        <w:rPr>
          <w:rFonts w:ascii="Times New Roman" w:hAnsi="Times New Roman"/>
          <w:color w:val="000000" w:themeColor="text1"/>
          <w:sz w:val="24"/>
          <w:szCs w:val="24"/>
        </w:rPr>
        <w:t xml:space="preserve">USDA </w:t>
      </w:r>
      <w:r w:rsidRPr="00F43D54">
        <w:rPr>
          <w:rFonts w:ascii="Times New Roman" w:hAnsi="Times New Roman"/>
          <w:color w:val="000000" w:themeColor="text1"/>
          <w:sz w:val="24"/>
          <w:szCs w:val="24"/>
        </w:rPr>
        <w:t>Smart Snacks in School nutrition standards</w:t>
      </w:r>
      <w:r w:rsidR="0007300E" w:rsidRPr="00F43D54">
        <w:rPr>
          <w:rFonts w:ascii="Times New Roman" w:hAnsi="Times New Roman"/>
          <w:color w:val="000000" w:themeColor="text1"/>
          <w:sz w:val="24"/>
          <w:szCs w:val="24"/>
        </w:rPr>
        <w:t xml:space="preserve"> </w:t>
      </w:r>
      <w:r w:rsidRPr="00F43D54">
        <w:rPr>
          <w:rFonts w:ascii="Times New Roman" w:hAnsi="Times New Roman"/>
          <w:color w:val="000000" w:themeColor="text1"/>
          <w:sz w:val="24"/>
          <w:szCs w:val="24"/>
        </w:rPr>
        <w:t>or</w:t>
      </w:r>
      <w:r w:rsidR="0007300E" w:rsidRPr="00F43D54">
        <w:rPr>
          <w:rFonts w:ascii="Times New Roman" w:hAnsi="Times New Roman"/>
          <w:color w:val="000000" w:themeColor="text1"/>
          <w:sz w:val="24"/>
          <w:szCs w:val="24"/>
        </w:rPr>
        <w:t xml:space="preserve">, if stronger, state </w:t>
      </w:r>
      <w:r w:rsidR="00812779" w:rsidRPr="00F43D54">
        <w:rPr>
          <w:rFonts w:ascii="Times New Roman" w:hAnsi="Times New Roman"/>
          <w:color w:val="000000" w:themeColor="text1"/>
          <w:sz w:val="24"/>
          <w:szCs w:val="24"/>
        </w:rPr>
        <w:t xml:space="preserve">nutrition </w:t>
      </w:r>
      <w:r w:rsidRPr="00F43D54">
        <w:rPr>
          <w:rFonts w:ascii="Times New Roman" w:hAnsi="Times New Roman"/>
          <w:color w:val="000000" w:themeColor="text1"/>
          <w:sz w:val="24"/>
          <w:szCs w:val="24"/>
        </w:rPr>
        <w:t>standards</w:t>
      </w:r>
      <w:r w:rsidR="00A54EA4" w:rsidRPr="00F43D54">
        <w:rPr>
          <w:rFonts w:ascii="Times New Roman" w:hAnsi="Times New Roman"/>
          <w:color w:val="000000" w:themeColor="text1"/>
          <w:sz w:val="24"/>
          <w:szCs w:val="24"/>
        </w:rPr>
        <w:t xml:space="preserve">, such that only those foods that comply with or exceed </w:t>
      </w:r>
      <w:r w:rsidR="00813F99" w:rsidRPr="00F43D54">
        <w:rPr>
          <w:rFonts w:ascii="Times New Roman" w:hAnsi="Times New Roman"/>
          <w:color w:val="000000" w:themeColor="text1"/>
          <w:sz w:val="24"/>
          <w:szCs w:val="24"/>
        </w:rPr>
        <w:t>those</w:t>
      </w:r>
      <w:r w:rsidR="00A54EA4" w:rsidRPr="00F43D54">
        <w:rPr>
          <w:rFonts w:ascii="Times New Roman" w:hAnsi="Times New Roman"/>
          <w:color w:val="000000" w:themeColor="text1"/>
          <w:sz w:val="24"/>
          <w:szCs w:val="24"/>
        </w:rPr>
        <w:t xml:space="preserve"> nutrition standards are permitted to be marketed</w:t>
      </w:r>
      <w:r w:rsidR="008E313A" w:rsidRPr="00F43D54">
        <w:rPr>
          <w:rFonts w:ascii="Times New Roman" w:hAnsi="Times New Roman"/>
          <w:color w:val="000000" w:themeColor="text1"/>
          <w:sz w:val="24"/>
          <w:szCs w:val="24"/>
        </w:rPr>
        <w:t xml:space="preserve"> or promoted to students</w:t>
      </w:r>
      <w:r w:rsidRPr="00F43D54">
        <w:rPr>
          <w:rFonts w:ascii="Times New Roman" w:hAnsi="Times New Roman"/>
          <w:color w:val="000000" w:themeColor="text1"/>
          <w:sz w:val="24"/>
          <w:szCs w:val="24"/>
        </w:rPr>
        <w:t>.</w:t>
      </w:r>
    </w:p>
    <w:p w14:paraId="2F4BE47A" w14:textId="77777777" w:rsidR="004207FB" w:rsidRPr="00F43D54" w:rsidRDefault="004207FB" w:rsidP="002B60BD">
      <w:pPr>
        <w:spacing w:after="0" w:line="240" w:lineRule="auto"/>
        <w:ind w:left="17"/>
        <w:jc w:val="both"/>
        <w:rPr>
          <w:rFonts w:ascii="Times New Roman" w:hAnsi="Times New Roman"/>
          <w:color w:val="000000" w:themeColor="text1"/>
          <w:sz w:val="24"/>
          <w:szCs w:val="24"/>
        </w:rPr>
      </w:pPr>
    </w:p>
    <w:p w14:paraId="0D88FB8F" w14:textId="278D0AAA" w:rsidR="00702FE7" w:rsidRPr="00F43D54" w:rsidRDefault="00542E6C" w:rsidP="002B60BD">
      <w:pPr>
        <w:spacing w:after="0" w:line="240" w:lineRule="auto"/>
        <w:ind w:left="17"/>
        <w:jc w:val="both"/>
        <w:rPr>
          <w:rFonts w:ascii="Times New Roman" w:hAnsi="Times New Roman"/>
          <w:b/>
          <w:color w:val="000000" w:themeColor="text1"/>
          <w:sz w:val="24"/>
          <w:szCs w:val="24"/>
        </w:rPr>
      </w:pPr>
      <w:r w:rsidRPr="00F43D54">
        <w:rPr>
          <w:rFonts w:ascii="Times New Roman" w:hAnsi="Times New Roman"/>
          <w:color w:val="000000" w:themeColor="text1"/>
          <w:sz w:val="24"/>
          <w:szCs w:val="24"/>
        </w:rPr>
        <w:t>Food and beverage marketing is defined as advertising and other promotions in schools. Food and beverage marketing often includes oral, written, or graphic statements made for the purpose of promoting the sale of a food or beverage product made by the producer, manufacturer, seller or any other entity with a commercial interest in the product.</w:t>
      </w:r>
      <w:r w:rsidR="00702FE7" w:rsidRPr="00F43D54">
        <w:rPr>
          <w:rFonts w:ascii="Times New Roman" w:hAnsi="Times New Roman"/>
          <w:color w:val="000000" w:themeColor="text1"/>
          <w:sz w:val="24"/>
          <w:szCs w:val="24"/>
        </w:rPr>
        <w:t xml:space="preserve"> This term includes, but is not limited to the following:</w:t>
      </w:r>
    </w:p>
    <w:p w14:paraId="5B274B41" w14:textId="77777777" w:rsidR="00702FE7" w:rsidRPr="00F43D54" w:rsidRDefault="00702FE7" w:rsidP="002B60BD">
      <w:pPr>
        <w:spacing w:after="0" w:line="240" w:lineRule="auto"/>
        <w:jc w:val="both"/>
        <w:rPr>
          <w:rFonts w:ascii="Times New Roman" w:hAnsi="Times New Roman"/>
          <w:color w:val="000000" w:themeColor="text1"/>
          <w:sz w:val="24"/>
          <w:szCs w:val="24"/>
        </w:rPr>
      </w:pPr>
    </w:p>
    <w:p w14:paraId="0D7EE032" w14:textId="77777777" w:rsidR="004207FB" w:rsidRPr="00F43D54" w:rsidRDefault="00702FE7" w:rsidP="002B60BD">
      <w:pPr>
        <w:pStyle w:val="bullets"/>
        <w:numPr>
          <w:ilvl w:val="0"/>
          <w:numId w:val="27"/>
        </w:numPr>
        <w:tabs>
          <w:tab w:val="clear" w:pos="467"/>
          <w:tab w:val="num" w:pos="360"/>
        </w:tabs>
        <w:spacing w:after="0" w:line="240" w:lineRule="auto"/>
        <w:ind w:left="360"/>
        <w:jc w:val="both"/>
        <w:rPr>
          <w:color w:val="000000" w:themeColor="text1"/>
        </w:rPr>
      </w:pPr>
      <w:r w:rsidRPr="00F43D54">
        <w:rPr>
          <w:color w:val="000000" w:themeColor="text1"/>
        </w:rPr>
        <w:t>Brand names, trademarks, logos or tags, except when placed on a physically present food or beverage product or its container.</w:t>
      </w:r>
    </w:p>
    <w:p w14:paraId="576BA100" w14:textId="77777777" w:rsidR="004207FB" w:rsidRPr="00F43D54" w:rsidRDefault="00702FE7" w:rsidP="002B60BD">
      <w:pPr>
        <w:pStyle w:val="bullets"/>
        <w:numPr>
          <w:ilvl w:val="0"/>
          <w:numId w:val="27"/>
        </w:numPr>
        <w:tabs>
          <w:tab w:val="clear" w:pos="467"/>
          <w:tab w:val="num" w:pos="360"/>
        </w:tabs>
        <w:spacing w:after="0" w:line="240" w:lineRule="auto"/>
        <w:ind w:left="360"/>
        <w:jc w:val="both"/>
        <w:rPr>
          <w:color w:val="000000" w:themeColor="text1"/>
        </w:rPr>
      </w:pPr>
      <w:r w:rsidRPr="00F43D54">
        <w:rPr>
          <w:color w:val="000000" w:themeColor="text1"/>
        </w:rPr>
        <w:t>Displays, such as on vending machine exteriors</w:t>
      </w:r>
    </w:p>
    <w:p w14:paraId="570C57BD" w14:textId="54C6A884" w:rsidR="004207FB" w:rsidRPr="00F43D54" w:rsidRDefault="00702FE7" w:rsidP="002B60BD">
      <w:pPr>
        <w:pStyle w:val="bullets"/>
        <w:numPr>
          <w:ilvl w:val="0"/>
          <w:numId w:val="27"/>
        </w:numPr>
        <w:tabs>
          <w:tab w:val="clear" w:pos="467"/>
          <w:tab w:val="num" w:pos="360"/>
        </w:tabs>
        <w:spacing w:after="0" w:line="240" w:lineRule="auto"/>
        <w:ind w:left="360"/>
        <w:jc w:val="both"/>
        <w:rPr>
          <w:color w:val="000000" w:themeColor="text1"/>
        </w:rPr>
      </w:pPr>
      <w:r w:rsidRPr="00F43D54">
        <w:rPr>
          <w:color w:val="000000" w:themeColor="text1"/>
        </w:rPr>
        <w:t xml:space="preserve">Corporate brand, logo, name or trademark on school equipment, such as marquees, message boards, scoreboards </w:t>
      </w:r>
      <w:r w:rsidR="00E20FD9" w:rsidRPr="00F43D54">
        <w:rPr>
          <w:color w:val="000000" w:themeColor="text1"/>
        </w:rPr>
        <w:t xml:space="preserve">or </w:t>
      </w:r>
      <w:r w:rsidRPr="00F43D54">
        <w:rPr>
          <w:color w:val="000000" w:themeColor="text1"/>
        </w:rPr>
        <w:t>backboards</w:t>
      </w:r>
      <w:r w:rsidR="00E20FD9" w:rsidRPr="00F43D54">
        <w:rPr>
          <w:color w:val="000000" w:themeColor="text1"/>
        </w:rPr>
        <w:t xml:space="preserve"> (Note: </w:t>
      </w:r>
      <w:r w:rsidR="0053457D" w:rsidRPr="00F43D54">
        <w:rPr>
          <w:color w:val="000000" w:themeColor="text1"/>
        </w:rPr>
        <w:t>immediate replacement of these items are not required</w:t>
      </w:r>
      <w:r w:rsidR="00E20FD9" w:rsidRPr="00F43D54">
        <w:rPr>
          <w:color w:val="000000" w:themeColor="text1"/>
        </w:rPr>
        <w:t xml:space="preserve">; however, districts will </w:t>
      </w:r>
      <w:r w:rsidR="009823D6" w:rsidRPr="00F43D54">
        <w:rPr>
          <w:color w:val="000000" w:themeColor="text1"/>
        </w:rPr>
        <w:t>replac</w:t>
      </w:r>
      <w:r w:rsidR="00CC0843" w:rsidRPr="00F43D54">
        <w:rPr>
          <w:color w:val="000000" w:themeColor="text1"/>
        </w:rPr>
        <w:t>e</w:t>
      </w:r>
      <w:r w:rsidR="009823D6" w:rsidRPr="00F43D54">
        <w:rPr>
          <w:color w:val="000000" w:themeColor="text1"/>
        </w:rPr>
        <w:t xml:space="preserve"> </w:t>
      </w:r>
      <w:r w:rsidR="000D7D3D" w:rsidRPr="00F43D54">
        <w:rPr>
          <w:color w:val="000000" w:themeColor="text1"/>
        </w:rPr>
        <w:t>or updat</w:t>
      </w:r>
      <w:r w:rsidR="00CC0843" w:rsidRPr="00F43D54">
        <w:rPr>
          <w:color w:val="000000" w:themeColor="text1"/>
        </w:rPr>
        <w:t>e</w:t>
      </w:r>
      <w:r w:rsidR="000D7D3D" w:rsidRPr="00F43D54">
        <w:rPr>
          <w:color w:val="000000" w:themeColor="text1"/>
        </w:rPr>
        <w:t xml:space="preserve"> </w:t>
      </w:r>
      <w:r w:rsidR="009823D6" w:rsidRPr="00F43D54">
        <w:rPr>
          <w:color w:val="000000" w:themeColor="text1"/>
        </w:rPr>
        <w:t xml:space="preserve">scoreboards or other durable equipment </w:t>
      </w:r>
      <w:r w:rsidR="00CC0843" w:rsidRPr="00F43D54">
        <w:rPr>
          <w:color w:val="000000" w:themeColor="text1"/>
        </w:rPr>
        <w:t xml:space="preserve">when existing contracts are up for renewal or to the extent that </w:t>
      </w:r>
      <w:r w:rsidR="00565D31" w:rsidRPr="00F43D54">
        <w:rPr>
          <w:color w:val="000000" w:themeColor="text1"/>
        </w:rPr>
        <w:t xml:space="preserve">it </w:t>
      </w:r>
      <w:r w:rsidR="00CC0843" w:rsidRPr="00F43D54">
        <w:rPr>
          <w:color w:val="000000" w:themeColor="text1"/>
        </w:rPr>
        <w:t xml:space="preserve">is financially possible </w:t>
      </w:r>
      <w:r w:rsidR="009823D6" w:rsidRPr="00F43D54">
        <w:rPr>
          <w:color w:val="000000" w:themeColor="text1"/>
        </w:rPr>
        <w:t xml:space="preserve">over time so that </w:t>
      </w:r>
      <w:r w:rsidR="00CC0843" w:rsidRPr="00F43D54">
        <w:rPr>
          <w:color w:val="000000" w:themeColor="text1"/>
        </w:rPr>
        <w:t xml:space="preserve">items are in </w:t>
      </w:r>
      <w:r w:rsidR="009823D6" w:rsidRPr="00F43D54">
        <w:rPr>
          <w:color w:val="000000" w:themeColor="text1"/>
        </w:rPr>
        <w:t>compliance with the marketing policy</w:t>
      </w:r>
      <w:r w:rsidRPr="00F43D54">
        <w:rPr>
          <w:color w:val="000000" w:themeColor="text1"/>
        </w:rPr>
        <w:t>.</w:t>
      </w:r>
      <w:r w:rsidR="009823D6" w:rsidRPr="00F43D54">
        <w:rPr>
          <w:color w:val="000000" w:themeColor="text1"/>
        </w:rPr>
        <w:t>)</w:t>
      </w:r>
    </w:p>
    <w:p w14:paraId="0F8EC63B" w14:textId="584DBDF8" w:rsidR="004207FB" w:rsidRPr="00F43D54" w:rsidRDefault="00702FE7" w:rsidP="002B60BD">
      <w:pPr>
        <w:pStyle w:val="bullets"/>
        <w:numPr>
          <w:ilvl w:val="0"/>
          <w:numId w:val="27"/>
        </w:numPr>
        <w:tabs>
          <w:tab w:val="clear" w:pos="467"/>
          <w:tab w:val="num" w:pos="360"/>
        </w:tabs>
        <w:spacing w:after="0" w:line="240" w:lineRule="auto"/>
        <w:ind w:left="360"/>
        <w:jc w:val="both"/>
        <w:rPr>
          <w:color w:val="000000" w:themeColor="text1"/>
        </w:rPr>
      </w:pPr>
      <w:r w:rsidRPr="00F43D54">
        <w:rPr>
          <w:color w:val="000000" w:themeColor="text1"/>
        </w:rPr>
        <w:t>Corporate brand, logo, name or trademark on cups</w:t>
      </w:r>
      <w:r w:rsidR="009823D6" w:rsidRPr="00F43D54">
        <w:rPr>
          <w:color w:val="000000" w:themeColor="text1"/>
        </w:rPr>
        <w:t xml:space="preserve"> used for beverage dispensing</w:t>
      </w:r>
      <w:r w:rsidRPr="00F43D54">
        <w:rPr>
          <w:color w:val="000000" w:themeColor="text1"/>
        </w:rPr>
        <w:t xml:space="preserve">, </w:t>
      </w:r>
      <w:r w:rsidR="006D3962" w:rsidRPr="00F43D54">
        <w:rPr>
          <w:color w:val="000000" w:themeColor="text1"/>
        </w:rPr>
        <w:t xml:space="preserve">menu boards, coolers, trash cans and other food service equipment; as well as on </w:t>
      </w:r>
      <w:r w:rsidRPr="00F43D54">
        <w:rPr>
          <w:color w:val="000000" w:themeColor="text1"/>
        </w:rPr>
        <w:t xml:space="preserve">posters, book covers, pupil assignment books </w:t>
      </w:r>
      <w:r w:rsidR="00334E2D" w:rsidRPr="00F43D54">
        <w:rPr>
          <w:color w:val="000000" w:themeColor="text1"/>
        </w:rPr>
        <w:t xml:space="preserve">or </w:t>
      </w:r>
      <w:r w:rsidRPr="00F43D54">
        <w:rPr>
          <w:color w:val="000000" w:themeColor="text1"/>
        </w:rPr>
        <w:t>school supplies</w:t>
      </w:r>
      <w:r w:rsidR="00334E2D" w:rsidRPr="00F43D54">
        <w:rPr>
          <w:color w:val="000000" w:themeColor="text1"/>
        </w:rPr>
        <w:t xml:space="preserve"> displayed, distributed, </w:t>
      </w:r>
      <w:r w:rsidR="00D9531C" w:rsidRPr="00F43D54">
        <w:rPr>
          <w:color w:val="000000" w:themeColor="text1"/>
        </w:rPr>
        <w:t xml:space="preserve">offered </w:t>
      </w:r>
      <w:r w:rsidR="00334E2D" w:rsidRPr="00F43D54">
        <w:rPr>
          <w:color w:val="000000" w:themeColor="text1"/>
        </w:rPr>
        <w:t>or sold by the District</w:t>
      </w:r>
      <w:r w:rsidRPr="00F43D54">
        <w:rPr>
          <w:color w:val="000000" w:themeColor="text1"/>
        </w:rPr>
        <w:t>.</w:t>
      </w:r>
    </w:p>
    <w:p w14:paraId="73576D5E" w14:textId="77777777" w:rsidR="004207FB" w:rsidRPr="00F43D54" w:rsidRDefault="00702FE7" w:rsidP="002B60BD">
      <w:pPr>
        <w:pStyle w:val="bullets"/>
        <w:numPr>
          <w:ilvl w:val="0"/>
          <w:numId w:val="27"/>
        </w:numPr>
        <w:tabs>
          <w:tab w:val="clear" w:pos="467"/>
          <w:tab w:val="num" w:pos="360"/>
        </w:tabs>
        <w:spacing w:after="0" w:line="240" w:lineRule="auto"/>
        <w:ind w:left="360"/>
        <w:jc w:val="both"/>
        <w:rPr>
          <w:color w:val="000000" w:themeColor="text1"/>
        </w:rPr>
      </w:pPr>
      <w:r w:rsidRPr="00F43D54">
        <w:rPr>
          <w:color w:val="000000" w:themeColor="text1"/>
        </w:rPr>
        <w:lastRenderedPageBreak/>
        <w:t>Advertisements in school publications or school mailings.</w:t>
      </w:r>
    </w:p>
    <w:p w14:paraId="7C0BA83B" w14:textId="397DCB5B" w:rsidR="00805B46" w:rsidRPr="00F43D54" w:rsidRDefault="00702FE7" w:rsidP="002B60BD">
      <w:pPr>
        <w:pStyle w:val="bullets"/>
        <w:numPr>
          <w:ilvl w:val="0"/>
          <w:numId w:val="27"/>
        </w:numPr>
        <w:tabs>
          <w:tab w:val="clear" w:pos="467"/>
          <w:tab w:val="num" w:pos="360"/>
        </w:tabs>
        <w:spacing w:after="0" w:line="240" w:lineRule="auto"/>
        <w:ind w:left="360"/>
        <w:jc w:val="both"/>
        <w:rPr>
          <w:color w:val="000000" w:themeColor="text1"/>
        </w:rPr>
      </w:pPr>
      <w:r w:rsidRPr="00F43D54">
        <w:rPr>
          <w:color w:val="000000" w:themeColor="text1"/>
        </w:rPr>
        <w:t>Free product samples, taste tests or coupons of a product, or free samples displ</w:t>
      </w:r>
      <w:r w:rsidR="00AF7D4D" w:rsidRPr="00F43D54">
        <w:rPr>
          <w:color w:val="000000" w:themeColor="text1"/>
        </w:rPr>
        <w:t>aying advertising of a product.</w:t>
      </w:r>
    </w:p>
    <w:p w14:paraId="6641CDA7" w14:textId="77777777" w:rsidR="004207FB" w:rsidRPr="00F43D54" w:rsidRDefault="004207FB" w:rsidP="002B60BD">
      <w:pPr>
        <w:pStyle w:val="bullets"/>
        <w:spacing w:after="0" w:line="240" w:lineRule="auto"/>
        <w:jc w:val="both"/>
        <w:rPr>
          <w:color w:val="000000" w:themeColor="text1"/>
        </w:rPr>
      </w:pPr>
    </w:p>
    <w:p w14:paraId="057B6101" w14:textId="77777777" w:rsidR="00630CE0" w:rsidRPr="00F43D54" w:rsidRDefault="00630CE0" w:rsidP="002B60BD">
      <w:pPr>
        <w:pStyle w:val="bullets"/>
        <w:spacing w:after="0" w:line="240" w:lineRule="auto"/>
        <w:jc w:val="both"/>
        <w:rPr>
          <w:color w:val="000000" w:themeColor="text1"/>
        </w:rPr>
      </w:pPr>
      <w:r w:rsidRPr="00F43D54">
        <w:rPr>
          <w:color w:val="000000" w:themeColor="text1"/>
        </w:rPr>
        <w:t>As the District/school nutrition services/Athletics Department/PTA/PTO reviews existing contracts and considers new contracts, equipment and product purchasing (and replacement) decisions should reflect the applicable marketing guidelines established by the District wellness policy.</w:t>
      </w:r>
    </w:p>
    <w:p w14:paraId="1A422B03" w14:textId="77777777" w:rsidR="00630CE0" w:rsidRPr="00F43D54" w:rsidRDefault="00630CE0" w:rsidP="002B60BD">
      <w:pPr>
        <w:pStyle w:val="bullets"/>
        <w:spacing w:after="0" w:line="240" w:lineRule="auto"/>
        <w:jc w:val="both"/>
        <w:rPr>
          <w:color w:val="000000" w:themeColor="text1"/>
        </w:rPr>
      </w:pPr>
    </w:p>
    <w:p w14:paraId="7778DF6A" w14:textId="77777777" w:rsidR="00864C81" w:rsidRPr="00F43D54" w:rsidRDefault="00864C81" w:rsidP="00C36736">
      <w:pPr>
        <w:pStyle w:val="ListParagraph"/>
        <w:numPr>
          <w:ilvl w:val="0"/>
          <w:numId w:val="36"/>
        </w:numPr>
        <w:spacing w:line="240" w:lineRule="auto"/>
        <w:ind w:hanging="720"/>
        <w:jc w:val="both"/>
        <w:rPr>
          <w:rFonts w:ascii="Times New Roman" w:hAnsi="Times New Roman"/>
          <w:b/>
          <w:color w:val="000000" w:themeColor="text1"/>
          <w:sz w:val="24"/>
          <w:szCs w:val="24"/>
          <w:u w:val="single"/>
        </w:rPr>
      </w:pPr>
      <w:bookmarkStart w:id="5" w:name="Physical_Activity"/>
      <w:r w:rsidRPr="00F43D54">
        <w:rPr>
          <w:rFonts w:ascii="Times New Roman" w:hAnsi="Times New Roman"/>
          <w:b/>
          <w:color w:val="000000" w:themeColor="text1"/>
          <w:sz w:val="24"/>
          <w:szCs w:val="24"/>
          <w:u w:val="single"/>
        </w:rPr>
        <w:t xml:space="preserve">Physical Activity </w:t>
      </w:r>
    </w:p>
    <w:bookmarkEnd w:id="5"/>
    <w:p w14:paraId="731FD0BA" w14:textId="54CDBC8F" w:rsidR="00864C81" w:rsidRPr="00F43D54" w:rsidRDefault="00F85A9D" w:rsidP="002B60BD">
      <w:pPr>
        <w:spacing w:line="240" w:lineRule="auto"/>
        <w:jc w:val="both"/>
        <w:rPr>
          <w:rFonts w:ascii="Times New Roman" w:hAnsi="Times New Roman"/>
          <w:b/>
          <w:i/>
          <w:color w:val="000000" w:themeColor="text1"/>
          <w:sz w:val="24"/>
          <w:szCs w:val="24"/>
        </w:rPr>
      </w:pPr>
      <w:r w:rsidRPr="00F43D54">
        <w:rPr>
          <w:rFonts w:ascii="Times New Roman" w:hAnsi="Times New Roman"/>
          <w:color w:val="000000" w:themeColor="text1"/>
          <w:sz w:val="24"/>
          <w:szCs w:val="24"/>
          <w:lang w:val="en"/>
        </w:rPr>
        <w:t xml:space="preserve">Children and adolescents should participate in </w:t>
      </w:r>
      <w:r w:rsidR="005C6163" w:rsidRPr="00F43D54">
        <w:rPr>
          <w:rFonts w:ascii="Times New Roman" w:hAnsi="Times New Roman"/>
          <w:color w:val="000000" w:themeColor="text1"/>
          <w:sz w:val="24"/>
          <w:szCs w:val="24"/>
          <w:lang w:val="en"/>
        </w:rPr>
        <w:t>at least</w:t>
      </w:r>
      <w:r w:rsidRPr="00F43D54">
        <w:rPr>
          <w:rFonts w:ascii="Times New Roman" w:hAnsi="Times New Roman"/>
          <w:color w:val="000000" w:themeColor="text1"/>
          <w:sz w:val="24"/>
          <w:szCs w:val="24"/>
          <w:lang w:val="en"/>
        </w:rPr>
        <w:t xml:space="preserve"> 60 minutes of physical activity every day.</w:t>
      </w:r>
      <w:r w:rsidR="00244B74" w:rsidRPr="00F43D54">
        <w:rPr>
          <w:rFonts w:ascii="Times New Roman" w:hAnsi="Times New Roman"/>
          <w:color w:val="000000" w:themeColor="text1"/>
          <w:sz w:val="24"/>
          <w:szCs w:val="24"/>
        </w:rPr>
        <w:t xml:space="preserve"> </w:t>
      </w:r>
      <w:r w:rsidRPr="00F43D54">
        <w:rPr>
          <w:rFonts w:ascii="Times New Roman" w:hAnsi="Times New Roman"/>
          <w:color w:val="000000" w:themeColor="text1"/>
          <w:sz w:val="24"/>
          <w:szCs w:val="24"/>
          <w:lang w:val="en"/>
        </w:rPr>
        <w:t xml:space="preserve">A substantial percentage of students’ physical activity can be provided through a comprehensive school physical activity program </w:t>
      </w:r>
      <w:r w:rsidR="0023545A" w:rsidRPr="00F43D54">
        <w:rPr>
          <w:rFonts w:ascii="Times New Roman" w:hAnsi="Times New Roman"/>
          <w:color w:val="000000" w:themeColor="text1"/>
          <w:sz w:val="24"/>
          <w:szCs w:val="24"/>
          <w:lang w:val="en"/>
        </w:rPr>
        <w:t>(CSPAP)</w:t>
      </w:r>
      <w:r w:rsidR="00244B74" w:rsidRPr="00F43D54">
        <w:rPr>
          <w:rFonts w:ascii="Times New Roman" w:hAnsi="Times New Roman"/>
          <w:color w:val="000000" w:themeColor="text1"/>
          <w:sz w:val="24"/>
          <w:szCs w:val="24"/>
          <w:lang w:val="en"/>
        </w:rPr>
        <w:t xml:space="preserve">. </w:t>
      </w:r>
      <w:r w:rsidR="00244B74" w:rsidRPr="00F43D54">
        <w:rPr>
          <w:rFonts w:ascii="Times New Roman" w:hAnsi="Times New Roman"/>
          <w:color w:val="000000" w:themeColor="text1"/>
          <w:sz w:val="24"/>
          <w:szCs w:val="24"/>
        </w:rPr>
        <w:t>A CSPAP reflects strong coordination and synergy across all of the components: quality physical education as the foundation</w:t>
      </w:r>
      <w:r w:rsidR="00DB2A11" w:rsidRPr="00F43D54">
        <w:rPr>
          <w:rFonts w:ascii="Times New Roman" w:hAnsi="Times New Roman"/>
          <w:color w:val="000000" w:themeColor="text1"/>
          <w:sz w:val="24"/>
          <w:szCs w:val="24"/>
        </w:rPr>
        <w:t>;</w:t>
      </w:r>
      <w:r w:rsidR="00244B74" w:rsidRPr="00F43D54">
        <w:rPr>
          <w:rFonts w:ascii="Times New Roman" w:hAnsi="Times New Roman"/>
          <w:color w:val="000000" w:themeColor="text1"/>
          <w:sz w:val="24"/>
          <w:szCs w:val="24"/>
        </w:rPr>
        <w:t xml:space="preserve"> physical activity before, during and after school</w:t>
      </w:r>
      <w:r w:rsidR="00DB2A11" w:rsidRPr="00F43D54">
        <w:rPr>
          <w:rFonts w:ascii="Times New Roman" w:hAnsi="Times New Roman"/>
          <w:color w:val="000000" w:themeColor="text1"/>
          <w:sz w:val="24"/>
          <w:szCs w:val="24"/>
        </w:rPr>
        <w:t>;</w:t>
      </w:r>
      <w:r w:rsidR="00244B74" w:rsidRPr="00F43D54">
        <w:rPr>
          <w:rFonts w:ascii="Times New Roman" w:hAnsi="Times New Roman"/>
          <w:color w:val="000000" w:themeColor="text1"/>
          <w:sz w:val="24"/>
          <w:szCs w:val="24"/>
        </w:rPr>
        <w:t xml:space="preserve"> staff involvement and family and community engagement</w:t>
      </w:r>
      <w:r w:rsidR="005D4E03" w:rsidRPr="00F43D54">
        <w:rPr>
          <w:rFonts w:ascii="Times New Roman" w:hAnsi="Times New Roman"/>
          <w:color w:val="000000" w:themeColor="text1"/>
          <w:sz w:val="24"/>
          <w:szCs w:val="24"/>
          <w:lang w:val="en"/>
        </w:rPr>
        <w:t xml:space="preserve"> and</w:t>
      </w:r>
      <w:r w:rsidR="00244B74" w:rsidRPr="00F43D54">
        <w:rPr>
          <w:rFonts w:ascii="Times New Roman" w:hAnsi="Times New Roman"/>
          <w:color w:val="000000" w:themeColor="text1"/>
          <w:sz w:val="24"/>
          <w:szCs w:val="24"/>
          <w:lang w:val="en"/>
        </w:rPr>
        <w:t xml:space="preserve"> </w:t>
      </w:r>
      <w:r w:rsidR="0023545A" w:rsidRPr="00F43D54">
        <w:rPr>
          <w:rFonts w:ascii="Times New Roman" w:hAnsi="Times New Roman"/>
          <w:color w:val="000000" w:themeColor="text1"/>
          <w:sz w:val="24"/>
          <w:szCs w:val="24"/>
          <w:lang w:val="en"/>
        </w:rPr>
        <w:t xml:space="preserve">the </w:t>
      </w:r>
      <w:r w:rsidR="00FE607B" w:rsidRPr="00F43D54">
        <w:rPr>
          <w:rFonts w:ascii="Times New Roman" w:hAnsi="Times New Roman"/>
          <w:color w:val="000000" w:themeColor="text1"/>
          <w:sz w:val="24"/>
          <w:szCs w:val="24"/>
          <w:lang w:val="en"/>
        </w:rPr>
        <w:t>D</w:t>
      </w:r>
      <w:r w:rsidR="0023545A" w:rsidRPr="00F43D54">
        <w:rPr>
          <w:rFonts w:ascii="Times New Roman" w:hAnsi="Times New Roman"/>
          <w:color w:val="000000" w:themeColor="text1"/>
          <w:sz w:val="24"/>
          <w:szCs w:val="24"/>
          <w:lang w:val="en"/>
        </w:rPr>
        <w:t>istrict is committed to providing these opportunities</w:t>
      </w:r>
      <w:r w:rsidRPr="00F43D54">
        <w:rPr>
          <w:rFonts w:ascii="Times New Roman" w:hAnsi="Times New Roman"/>
          <w:color w:val="000000" w:themeColor="text1"/>
          <w:sz w:val="24"/>
          <w:szCs w:val="24"/>
          <w:lang w:val="en"/>
        </w:rPr>
        <w:t xml:space="preserve">. </w:t>
      </w:r>
      <w:r w:rsidR="00864C81" w:rsidRPr="00F43D54">
        <w:rPr>
          <w:rFonts w:ascii="Times New Roman" w:hAnsi="Times New Roman"/>
          <w:color w:val="000000" w:themeColor="text1"/>
          <w:sz w:val="24"/>
          <w:szCs w:val="24"/>
        </w:rPr>
        <w:t xml:space="preserve">Schools will </w:t>
      </w:r>
      <w:r w:rsidR="0023545A" w:rsidRPr="00F43D54">
        <w:rPr>
          <w:rFonts w:ascii="Times New Roman" w:hAnsi="Times New Roman"/>
          <w:color w:val="000000" w:themeColor="text1"/>
          <w:sz w:val="24"/>
          <w:szCs w:val="24"/>
        </w:rPr>
        <w:t>ensure that</w:t>
      </w:r>
      <w:r w:rsidR="00864C81" w:rsidRPr="00F43D54">
        <w:rPr>
          <w:rFonts w:ascii="Times New Roman" w:hAnsi="Times New Roman"/>
          <w:color w:val="000000" w:themeColor="text1"/>
          <w:sz w:val="24"/>
          <w:szCs w:val="24"/>
        </w:rPr>
        <w:t xml:space="preserve"> these varied </w:t>
      </w:r>
      <w:r w:rsidR="005C6163" w:rsidRPr="00F43D54">
        <w:rPr>
          <w:rFonts w:ascii="Times New Roman" w:hAnsi="Times New Roman"/>
          <w:color w:val="000000" w:themeColor="text1"/>
          <w:sz w:val="24"/>
          <w:szCs w:val="24"/>
        </w:rPr>
        <w:t>physical activity</w:t>
      </w:r>
      <w:r w:rsidR="00864C81" w:rsidRPr="00F43D54">
        <w:rPr>
          <w:rFonts w:ascii="Times New Roman" w:hAnsi="Times New Roman"/>
          <w:color w:val="000000" w:themeColor="text1"/>
          <w:sz w:val="24"/>
          <w:szCs w:val="24"/>
        </w:rPr>
        <w:t xml:space="preserve"> opportunities </w:t>
      </w:r>
      <w:r w:rsidR="0023545A" w:rsidRPr="00F43D54">
        <w:rPr>
          <w:rFonts w:ascii="Times New Roman" w:hAnsi="Times New Roman"/>
          <w:color w:val="000000" w:themeColor="text1"/>
          <w:sz w:val="24"/>
          <w:szCs w:val="24"/>
        </w:rPr>
        <w:t xml:space="preserve">are </w:t>
      </w:r>
      <w:r w:rsidR="00864C81" w:rsidRPr="00F43D54">
        <w:rPr>
          <w:rFonts w:ascii="Times New Roman" w:hAnsi="Times New Roman"/>
          <w:color w:val="000000" w:themeColor="text1"/>
          <w:sz w:val="24"/>
          <w:szCs w:val="24"/>
        </w:rPr>
        <w:t xml:space="preserve">in addition to, </w:t>
      </w:r>
      <w:r w:rsidR="002E1228" w:rsidRPr="00F43D54">
        <w:rPr>
          <w:rFonts w:ascii="Times New Roman" w:hAnsi="Times New Roman"/>
          <w:color w:val="000000" w:themeColor="text1"/>
          <w:sz w:val="24"/>
          <w:szCs w:val="24"/>
        </w:rPr>
        <w:t xml:space="preserve">and </w:t>
      </w:r>
      <w:r w:rsidR="00864C81" w:rsidRPr="00F43D54">
        <w:rPr>
          <w:rFonts w:ascii="Times New Roman" w:hAnsi="Times New Roman"/>
          <w:color w:val="000000" w:themeColor="text1"/>
          <w:sz w:val="24"/>
          <w:szCs w:val="24"/>
        </w:rPr>
        <w:t xml:space="preserve">not as a substitute for, </w:t>
      </w:r>
      <w:r w:rsidR="00F907C0" w:rsidRPr="00F43D54">
        <w:rPr>
          <w:rFonts w:ascii="Times New Roman" w:hAnsi="Times New Roman"/>
          <w:color w:val="000000" w:themeColor="text1"/>
          <w:sz w:val="24"/>
          <w:szCs w:val="24"/>
        </w:rPr>
        <w:t>p</w:t>
      </w:r>
      <w:r w:rsidR="00864C81" w:rsidRPr="00F43D54">
        <w:rPr>
          <w:rFonts w:ascii="Times New Roman" w:hAnsi="Times New Roman"/>
          <w:color w:val="000000" w:themeColor="text1"/>
          <w:sz w:val="24"/>
          <w:szCs w:val="24"/>
        </w:rPr>
        <w:t xml:space="preserve">hysical </w:t>
      </w:r>
      <w:r w:rsidR="00F907C0" w:rsidRPr="00F43D54">
        <w:rPr>
          <w:rFonts w:ascii="Times New Roman" w:hAnsi="Times New Roman"/>
          <w:color w:val="000000" w:themeColor="text1"/>
          <w:sz w:val="24"/>
          <w:szCs w:val="24"/>
        </w:rPr>
        <w:t>e</w:t>
      </w:r>
      <w:r w:rsidR="00864C81" w:rsidRPr="00F43D54">
        <w:rPr>
          <w:rFonts w:ascii="Times New Roman" w:hAnsi="Times New Roman"/>
          <w:color w:val="000000" w:themeColor="text1"/>
          <w:sz w:val="24"/>
          <w:szCs w:val="24"/>
        </w:rPr>
        <w:t xml:space="preserve">ducation (addressed in “Physical Education” subsection). </w:t>
      </w:r>
      <w:r w:rsidR="00B34E8C" w:rsidRPr="00F43D54">
        <w:rPr>
          <w:rFonts w:ascii="Times New Roman" w:hAnsi="Times New Roman"/>
          <w:color w:val="000000" w:themeColor="text1"/>
          <w:sz w:val="24"/>
          <w:szCs w:val="24"/>
        </w:rPr>
        <w:t xml:space="preserve">All schools in the </w:t>
      </w:r>
      <w:r w:rsidR="00FE607B" w:rsidRPr="00F43D54">
        <w:rPr>
          <w:rFonts w:ascii="Times New Roman" w:hAnsi="Times New Roman"/>
          <w:color w:val="000000" w:themeColor="text1"/>
          <w:sz w:val="24"/>
          <w:szCs w:val="24"/>
        </w:rPr>
        <w:t>D</w:t>
      </w:r>
      <w:r w:rsidR="00B34E8C" w:rsidRPr="00F43D54">
        <w:rPr>
          <w:rFonts w:ascii="Times New Roman" w:hAnsi="Times New Roman"/>
          <w:color w:val="000000" w:themeColor="text1"/>
          <w:sz w:val="24"/>
          <w:szCs w:val="24"/>
        </w:rPr>
        <w:t>istrict will be encourage</w:t>
      </w:r>
      <w:r w:rsidR="00C47A1A" w:rsidRPr="00F43D54">
        <w:rPr>
          <w:rFonts w:ascii="Times New Roman" w:hAnsi="Times New Roman"/>
          <w:color w:val="000000" w:themeColor="text1"/>
          <w:sz w:val="24"/>
          <w:szCs w:val="24"/>
        </w:rPr>
        <w:t>d</w:t>
      </w:r>
      <w:r w:rsidR="00B34E8C" w:rsidRPr="00F43D54">
        <w:rPr>
          <w:rFonts w:ascii="Times New Roman" w:hAnsi="Times New Roman"/>
          <w:color w:val="000000" w:themeColor="text1"/>
          <w:sz w:val="24"/>
          <w:szCs w:val="24"/>
        </w:rPr>
        <w:t xml:space="preserve"> to participate in </w:t>
      </w:r>
      <w:r w:rsidR="00B34E8C" w:rsidRPr="00F43D54">
        <w:rPr>
          <w:rFonts w:ascii="Times New Roman" w:hAnsi="Times New Roman"/>
          <w:i/>
          <w:color w:val="000000" w:themeColor="text1"/>
          <w:sz w:val="24"/>
          <w:szCs w:val="24"/>
        </w:rPr>
        <w:t>Let’s Move</w:t>
      </w:r>
      <w:r w:rsidR="00AA5130" w:rsidRPr="00F43D54">
        <w:rPr>
          <w:rFonts w:ascii="Times New Roman" w:hAnsi="Times New Roman"/>
          <w:i/>
          <w:color w:val="000000" w:themeColor="text1"/>
          <w:sz w:val="24"/>
          <w:szCs w:val="24"/>
        </w:rPr>
        <w:t>!</w:t>
      </w:r>
      <w:r w:rsidR="00B34E8C" w:rsidRPr="00F43D54">
        <w:rPr>
          <w:rFonts w:ascii="Times New Roman" w:hAnsi="Times New Roman"/>
          <w:color w:val="000000" w:themeColor="text1"/>
          <w:sz w:val="24"/>
          <w:szCs w:val="24"/>
        </w:rPr>
        <w:t xml:space="preserve"> Active Schools (</w:t>
      </w:r>
      <w:hyperlink r:id="rId19" w:history="1">
        <w:r w:rsidR="00AA5130" w:rsidRPr="00F43D54">
          <w:rPr>
            <w:rStyle w:val="Hyperlink"/>
            <w:rFonts w:ascii="Times New Roman" w:hAnsi="Times New Roman"/>
            <w:color w:val="000000" w:themeColor="text1"/>
            <w:sz w:val="24"/>
            <w:szCs w:val="24"/>
          </w:rPr>
          <w:t>www.letsmoveschools.org</w:t>
        </w:r>
      </w:hyperlink>
      <w:r w:rsidR="00B34E8C" w:rsidRPr="00F43D54">
        <w:rPr>
          <w:rFonts w:ascii="Times New Roman" w:hAnsi="Times New Roman"/>
          <w:color w:val="000000" w:themeColor="text1"/>
          <w:sz w:val="24"/>
          <w:szCs w:val="24"/>
        </w:rPr>
        <w:t>)</w:t>
      </w:r>
      <w:r w:rsidR="00FE607B" w:rsidRPr="00F43D54">
        <w:rPr>
          <w:rFonts w:ascii="Times New Roman" w:hAnsi="Times New Roman"/>
          <w:color w:val="000000" w:themeColor="text1"/>
          <w:sz w:val="24"/>
          <w:szCs w:val="24"/>
        </w:rPr>
        <w:t xml:space="preserve">, or comparable program, </w:t>
      </w:r>
      <w:r w:rsidR="00B34E8C" w:rsidRPr="00F43D54">
        <w:rPr>
          <w:rFonts w:ascii="Times New Roman" w:hAnsi="Times New Roman"/>
          <w:color w:val="000000" w:themeColor="text1"/>
          <w:sz w:val="24"/>
          <w:szCs w:val="24"/>
        </w:rPr>
        <w:t xml:space="preserve">in order to </w:t>
      </w:r>
      <w:r w:rsidR="0023545A" w:rsidRPr="00F43D54">
        <w:rPr>
          <w:rFonts w:ascii="Times New Roman" w:hAnsi="Times New Roman"/>
          <w:color w:val="000000" w:themeColor="text1"/>
          <w:sz w:val="24"/>
          <w:szCs w:val="24"/>
        </w:rPr>
        <w:t>successfully address all CSPAP areas</w:t>
      </w:r>
      <w:r w:rsidR="00B34E8C" w:rsidRPr="00F43D54">
        <w:rPr>
          <w:rFonts w:ascii="Times New Roman" w:hAnsi="Times New Roman"/>
          <w:color w:val="000000" w:themeColor="text1"/>
          <w:sz w:val="24"/>
          <w:szCs w:val="24"/>
        </w:rPr>
        <w:t xml:space="preserve">.  </w:t>
      </w:r>
    </w:p>
    <w:p w14:paraId="26976D14" w14:textId="659065F6" w:rsidR="002E1228" w:rsidRPr="00F43D54" w:rsidRDefault="00E44684"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Physical activity during the school day </w:t>
      </w:r>
      <w:r w:rsidR="00C02FA7" w:rsidRPr="00F43D54">
        <w:rPr>
          <w:rFonts w:ascii="Times New Roman" w:hAnsi="Times New Roman"/>
          <w:color w:val="000000" w:themeColor="text1"/>
          <w:sz w:val="24"/>
          <w:szCs w:val="24"/>
        </w:rPr>
        <w:t xml:space="preserve">(including but not limited to recess, </w:t>
      </w:r>
      <w:r w:rsidR="00322C58" w:rsidRPr="00F43D54">
        <w:rPr>
          <w:rFonts w:ascii="Times New Roman" w:hAnsi="Times New Roman"/>
          <w:color w:val="000000" w:themeColor="text1"/>
          <w:sz w:val="24"/>
          <w:szCs w:val="24"/>
        </w:rPr>
        <w:t xml:space="preserve">classroom </w:t>
      </w:r>
      <w:r w:rsidR="00C02FA7" w:rsidRPr="00F43D54">
        <w:rPr>
          <w:rFonts w:ascii="Times New Roman" w:hAnsi="Times New Roman"/>
          <w:color w:val="000000" w:themeColor="text1"/>
          <w:sz w:val="24"/>
          <w:szCs w:val="24"/>
        </w:rPr>
        <w:t xml:space="preserve">physical activity breaks or physical education) </w:t>
      </w:r>
      <w:r w:rsidRPr="00F43D54">
        <w:rPr>
          <w:rFonts w:ascii="Times New Roman" w:hAnsi="Times New Roman"/>
          <w:color w:val="000000" w:themeColor="text1"/>
          <w:sz w:val="24"/>
          <w:szCs w:val="24"/>
        </w:rPr>
        <w:t>will not be withheld as punishment</w:t>
      </w:r>
      <w:r w:rsidR="005412FA" w:rsidRPr="00F43D54">
        <w:rPr>
          <w:rFonts w:ascii="Times New Roman" w:hAnsi="Times New Roman"/>
          <w:color w:val="000000" w:themeColor="text1"/>
          <w:sz w:val="24"/>
          <w:szCs w:val="24"/>
        </w:rPr>
        <w:t xml:space="preserve">. </w:t>
      </w:r>
      <w:r w:rsidR="00F907C0" w:rsidRPr="00F43D54">
        <w:rPr>
          <w:rFonts w:ascii="Times New Roman" w:hAnsi="Times New Roman"/>
          <w:color w:val="000000" w:themeColor="text1"/>
          <w:sz w:val="24"/>
          <w:szCs w:val="24"/>
        </w:rPr>
        <w:t xml:space="preserve">The </w:t>
      </w:r>
      <w:r w:rsidR="005412FA" w:rsidRPr="00F43D54">
        <w:rPr>
          <w:rFonts w:ascii="Times New Roman" w:hAnsi="Times New Roman"/>
          <w:color w:val="000000" w:themeColor="text1"/>
          <w:sz w:val="24"/>
          <w:szCs w:val="24"/>
        </w:rPr>
        <w:t>D</w:t>
      </w:r>
      <w:r w:rsidR="00F907C0" w:rsidRPr="00F43D54">
        <w:rPr>
          <w:rFonts w:ascii="Times New Roman" w:hAnsi="Times New Roman"/>
          <w:color w:val="000000" w:themeColor="text1"/>
          <w:sz w:val="24"/>
          <w:szCs w:val="24"/>
        </w:rPr>
        <w:t>istrict will provide teachers and other school staff with a</w:t>
      </w:r>
      <w:r w:rsidR="00FC3592" w:rsidRPr="00F43D54">
        <w:rPr>
          <w:rFonts w:ascii="Times New Roman" w:hAnsi="Times New Roman"/>
          <w:color w:val="000000" w:themeColor="text1"/>
          <w:sz w:val="24"/>
          <w:szCs w:val="24"/>
        </w:rPr>
        <w:t xml:space="preserve"> list of ideas</w:t>
      </w:r>
      <w:r w:rsidR="00F907C0" w:rsidRPr="00F43D54">
        <w:rPr>
          <w:rFonts w:ascii="Times New Roman" w:hAnsi="Times New Roman"/>
          <w:color w:val="000000" w:themeColor="text1"/>
          <w:sz w:val="24"/>
          <w:szCs w:val="24"/>
        </w:rPr>
        <w:t xml:space="preserve"> </w:t>
      </w:r>
      <w:r w:rsidR="005412FA" w:rsidRPr="00F43D54">
        <w:rPr>
          <w:rFonts w:ascii="Times New Roman" w:hAnsi="Times New Roman"/>
          <w:color w:val="000000" w:themeColor="text1"/>
          <w:sz w:val="24"/>
          <w:szCs w:val="24"/>
        </w:rPr>
        <w:t xml:space="preserve">or resources </w:t>
      </w:r>
      <w:r w:rsidR="00F907C0" w:rsidRPr="00F43D54">
        <w:rPr>
          <w:rFonts w:ascii="Times New Roman" w:hAnsi="Times New Roman"/>
          <w:color w:val="000000" w:themeColor="text1"/>
          <w:sz w:val="24"/>
          <w:szCs w:val="24"/>
        </w:rPr>
        <w:t>for alternative ways to discipline students.</w:t>
      </w:r>
    </w:p>
    <w:p w14:paraId="1A405556" w14:textId="3C39C5BF" w:rsidR="002E1228" w:rsidRPr="00F43D54" w:rsidRDefault="002E1228"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To the extent practicable, the </w:t>
      </w:r>
      <w:r w:rsidR="005A24D2" w:rsidRPr="00F43D54">
        <w:rPr>
          <w:rFonts w:ascii="Times New Roman" w:hAnsi="Times New Roman"/>
          <w:color w:val="000000" w:themeColor="text1"/>
          <w:sz w:val="24"/>
          <w:szCs w:val="24"/>
        </w:rPr>
        <w:t>District</w:t>
      </w:r>
      <w:r w:rsidRPr="00F43D54">
        <w:rPr>
          <w:rFonts w:ascii="Times New Roman" w:hAnsi="Times New Roman"/>
          <w:color w:val="000000" w:themeColor="text1"/>
          <w:sz w:val="24"/>
          <w:szCs w:val="24"/>
        </w:rPr>
        <w:t xml:space="preserve"> w</w:t>
      </w:r>
      <w:r w:rsidR="005A24D2" w:rsidRPr="00F43D54">
        <w:rPr>
          <w:rFonts w:ascii="Times New Roman" w:hAnsi="Times New Roman"/>
          <w:color w:val="000000" w:themeColor="text1"/>
          <w:sz w:val="24"/>
          <w:szCs w:val="24"/>
        </w:rPr>
        <w:t>ill ensure that its grounds and facilities are safe and that equipment is availa</w:t>
      </w:r>
      <w:r w:rsidRPr="00F43D54">
        <w:rPr>
          <w:rFonts w:ascii="Times New Roman" w:hAnsi="Times New Roman"/>
          <w:color w:val="000000" w:themeColor="text1"/>
          <w:sz w:val="24"/>
          <w:szCs w:val="24"/>
        </w:rPr>
        <w:t xml:space="preserve">ble to students to be active. </w:t>
      </w:r>
      <w:r w:rsidR="0023545A" w:rsidRPr="00F43D54">
        <w:rPr>
          <w:rFonts w:ascii="Times New Roman" w:hAnsi="Times New Roman"/>
          <w:color w:val="000000" w:themeColor="text1"/>
          <w:sz w:val="24"/>
          <w:szCs w:val="24"/>
        </w:rPr>
        <w:t xml:space="preserve">The District will conduct necessary inspections and repairs.  </w:t>
      </w:r>
    </w:p>
    <w:p w14:paraId="6477460B" w14:textId="77777777" w:rsidR="00822926" w:rsidRPr="00F43D54" w:rsidRDefault="00822926" w:rsidP="002B60BD">
      <w:pPr>
        <w:spacing w:line="240" w:lineRule="auto"/>
        <w:jc w:val="both"/>
        <w:rPr>
          <w:rFonts w:ascii="Times New Roman" w:hAnsi="Times New Roman"/>
          <w:b/>
          <w:i/>
          <w:color w:val="000000" w:themeColor="text1"/>
          <w:sz w:val="24"/>
          <w:szCs w:val="24"/>
        </w:rPr>
      </w:pPr>
      <w:r w:rsidRPr="00F43D54">
        <w:rPr>
          <w:rFonts w:ascii="Times New Roman" w:hAnsi="Times New Roman"/>
          <w:b/>
          <w:i/>
          <w:color w:val="000000" w:themeColor="text1"/>
          <w:sz w:val="24"/>
          <w:szCs w:val="24"/>
        </w:rPr>
        <w:t>Physical Education</w:t>
      </w:r>
    </w:p>
    <w:p w14:paraId="4EC70FED" w14:textId="783B9616" w:rsidR="00822926" w:rsidRPr="00F43D54" w:rsidRDefault="00822926"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The District will provide students with physical education, using an age-appropriate, sequential physical education curriculum consistent with national and state standards for physical education.  The physical education curriculum will promote the benefits of a physically active lifestyle and will help students develop skills to engage in lifelong </w:t>
      </w:r>
      <w:r w:rsidR="007C2260" w:rsidRPr="00F43D54">
        <w:rPr>
          <w:rFonts w:ascii="Times New Roman" w:hAnsi="Times New Roman"/>
          <w:color w:val="000000" w:themeColor="text1"/>
          <w:sz w:val="24"/>
          <w:szCs w:val="24"/>
        </w:rPr>
        <w:t xml:space="preserve">healthy </w:t>
      </w:r>
      <w:r w:rsidRPr="00F43D54">
        <w:rPr>
          <w:rFonts w:ascii="Times New Roman" w:hAnsi="Times New Roman"/>
          <w:color w:val="000000" w:themeColor="text1"/>
          <w:sz w:val="24"/>
          <w:szCs w:val="24"/>
        </w:rPr>
        <w:t>habits, as well as incorporate essential health education concepts (discussed in the “</w:t>
      </w:r>
      <w:r w:rsidRPr="00F43D54">
        <w:rPr>
          <w:rFonts w:ascii="Times New Roman" w:hAnsi="Times New Roman"/>
          <w:i/>
          <w:color w:val="000000" w:themeColor="text1"/>
          <w:sz w:val="24"/>
          <w:szCs w:val="24"/>
        </w:rPr>
        <w:t>Essential Physical Activity Topics in Health Education</w:t>
      </w:r>
      <w:r w:rsidR="007C2260" w:rsidRPr="00F43D54">
        <w:rPr>
          <w:rFonts w:ascii="Times New Roman" w:hAnsi="Times New Roman"/>
          <w:color w:val="000000" w:themeColor="text1"/>
          <w:sz w:val="24"/>
          <w:szCs w:val="24"/>
        </w:rPr>
        <w:t>” subsection)</w:t>
      </w:r>
      <w:r w:rsidRPr="00F43D54">
        <w:rPr>
          <w:rFonts w:ascii="Times New Roman" w:hAnsi="Times New Roman"/>
          <w:color w:val="000000" w:themeColor="text1"/>
          <w:sz w:val="24"/>
          <w:szCs w:val="24"/>
        </w:rPr>
        <w:t>.</w:t>
      </w:r>
      <w:r w:rsidR="00E0407B" w:rsidRPr="00F43D54">
        <w:rPr>
          <w:rFonts w:ascii="Times New Roman" w:hAnsi="Times New Roman"/>
          <w:color w:val="000000" w:themeColor="text1"/>
          <w:sz w:val="24"/>
          <w:szCs w:val="24"/>
        </w:rPr>
        <w:t xml:space="preserve"> The curriculum will support the essential components of physical education</w:t>
      </w:r>
      <w:r w:rsidR="00DB2A11" w:rsidRPr="00F43D54">
        <w:rPr>
          <w:rFonts w:ascii="Times New Roman" w:hAnsi="Times New Roman"/>
          <w:color w:val="000000" w:themeColor="text1"/>
          <w:sz w:val="24"/>
          <w:szCs w:val="24"/>
        </w:rPr>
        <w:t>.</w:t>
      </w:r>
    </w:p>
    <w:p w14:paraId="45BAE192" w14:textId="77777777" w:rsidR="00822926" w:rsidRPr="00F43D54" w:rsidRDefault="00822926"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All students </w:t>
      </w:r>
      <w:r w:rsidR="007C2260" w:rsidRPr="00F43D54">
        <w:rPr>
          <w:rFonts w:ascii="Times New Roman" w:hAnsi="Times New Roman"/>
          <w:color w:val="000000" w:themeColor="text1"/>
          <w:sz w:val="24"/>
          <w:szCs w:val="24"/>
        </w:rPr>
        <w:t>will</w:t>
      </w:r>
      <w:r w:rsidRPr="00F43D54">
        <w:rPr>
          <w:rFonts w:ascii="Times New Roman" w:hAnsi="Times New Roman"/>
          <w:color w:val="000000" w:themeColor="text1"/>
          <w:sz w:val="24"/>
          <w:szCs w:val="24"/>
        </w:rPr>
        <w:t xml:space="preserve"> be provided equal opportunity to participate in physical education classes. The District will make appropriate accommodations to allow for equitable participation</w:t>
      </w:r>
      <w:r w:rsidR="007C2260" w:rsidRPr="00F43D54">
        <w:rPr>
          <w:rFonts w:ascii="Times New Roman" w:hAnsi="Times New Roman"/>
          <w:color w:val="000000" w:themeColor="text1"/>
          <w:sz w:val="24"/>
          <w:szCs w:val="24"/>
        </w:rPr>
        <w:t xml:space="preserve"> for all students</w:t>
      </w:r>
      <w:r w:rsidRPr="00F43D54">
        <w:rPr>
          <w:rFonts w:ascii="Times New Roman" w:hAnsi="Times New Roman"/>
          <w:color w:val="000000" w:themeColor="text1"/>
          <w:sz w:val="24"/>
          <w:szCs w:val="24"/>
        </w:rPr>
        <w:t xml:space="preserve"> and </w:t>
      </w:r>
      <w:r w:rsidR="007C2260" w:rsidRPr="00F43D54">
        <w:rPr>
          <w:rFonts w:ascii="Times New Roman" w:hAnsi="Times New Roman"/>
          <w:color w:val="000000" w:themeColor="text1"/>
          <w:sz w:val="24"/>
          <w:szCs w:val="24"/>
        </w:rPr>
        <w:t xml:space="preserve">will </w:t>
      </w:r>
      <w:r w:rsidRPr="00F43D54">
        <w:rPr>
          <w:rFonts w:ascii="Times New Roman" w:hAnsi="Times New Roman"/>
          <w:color w:val="000000" w:themeColor="text1"/>
          <w:sz w:val="24"/>
          <w:szCs w:val="24"/>
        </w:rPr>
        <w:t xml:space="preserve">adapt physical education classes and equipment as necessary.  </w:t>
      </w:r>
    </w:p>
    <w:p w14:paraId="2D6C7C27" w14:textId="4A8A8EC2" w:rsidR="00822926" w:rsidRPr="00F43D54" w:rsidRDefault="00822926"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All elementary students in each grade will receive physical education for at least 60-89 minutes per week throughout the school year.</w:t>
      </w:r>
    </w:p>
    <w:p w14:paraId="35E39D0A" w14:textId="40937CC5" w:rsidR="00AC3A31" w:rsidRPr="00F43D54" w:rsidRDefault="00822926"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lastRenderedPageBreak/>
        <w:t xml:space="preserve">All secondary students (middle and high school) are required to take the equivalent </w:t>
      </w:r>
      <w:r w:rsidR="00EA09D9" w:rsidRPr="00F43D54">
        <w:rPr>
          <w:rFonts w:ascii="Times New Roman" w:hAnsi="Times New Roman"/>
          <w:color w:val="000000" w:themeColor="text1"/>
          <w:sz w:val="24"/>
          <w:szCs w:val="24"/>
        </w:rPr>
        <w:t xml:space="preserve">of </w:t>
      </w:r>
      <w:r w:rsidRPr="00F43D54">
        <w:rPr>
          <w:rFonts w:ascii="Times New Roman" w:hAnsi="Times New Roman"/>
          <w:color w:val="000000" w:themeColor="text1"/>
          <w:sz w:val="24"/>
          <w:szCs w:val="24"/>
        </w:rPr>
        <w:t xml:space="preserve">one academic year of physical education.  </w:t>
      </w:r>
    </w:p>
    <w:p w14:paraId="0D64368E" w14:textId="5D567DA1" w:rsidR="00822926" w:rsidRPr="00F43D54" w:rsidRDefault="00822926"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The District</w:t>
      </w:r>
      <w:r w:rsidR="007E27F0" w:rsidRPr="00F43D54">
        <w:rPr>
          <w:rFonts w:ascii="Times New Roman" w:hAnsi="Times New Roman"/>
          <w:color w:val="000000" w:themeColor="text1"/>
          <w:sz w:val="24"/>
          <w:szCs w:val="24"/>
        </w:rPr>
        <w:t>’s</w:t>
      </w:r>
      <w:r w:rsidRPr="00F43D54">
        <w:rPr>
          <w:rFonts w:ascii="Times New Roman" w:hAnsi="Times New Roman"/>
          <w:color w:val="000000" w:themeColor="text1"/>
          <w:sz w:val="24"/>
          <w:szCs w:val="24"/>
        </w:rPr>
        <w:t xml:space="preserve"> physical education program will promote student physical fitness through individualized fitness and activity assessments </w:t>
      </w:r>
      <w:r w:rsidR="00B34E8C" w:rsidRPr="00F43D54">
        <w:rPr>
          <w:rFonts w:ascii="Times New Roman" w:hAnsi="Times New Roman"/>
          <w:color w:val="000000" w:themeColor="text1"/>
          <w:sz w:val="24"/>
          <w:szCs w:val="24"/>
        </w:rPr>
        <w:t xml:space="preserve">(via </w:t>
      </w:r>
      <w:r w:rsidR="008D2C0C" w:rsidRPr="00F43D54">
        <w:rPr>
          <w:rFonts w:ascii="Times New Roman" w:hAnsi="Times New Roman"/>
          <w:color w:val="000000" w:themeColor="text1"/>
          <w:sz w:val="24"/>
          <w:szCs w:val="24"/>
        </w:rPr>
        <w:t>the</w:t>
      </w:r>
      <w:r w:rsidR="00FC3592" w:rsidRPr="00F43D54">
        <w:rPr>
          <w:rFonts w:ascii="Times New Roman" w:hAnsi="Times New Roman"/>
          <w:color w:val="000000" w:themeColor="text1"/>
          <w:sz w:val="24"/>
          <w:szCs w:val="24"/>
        </w:rPr>
        <w:t xml:space="preserve"> Presidential Youth Fitness Program</w:t>
      </w:r>
      <w:r w:rsidR="008D2C0C" w:rsidRPr="00F43D54">
        <w:rPr>
          <w:rFonts w:ascii="Times New Roman" w:hAnsi="Times New Roman"/>
          <w:color w:val="000000" w:themeColor="text1"/>
          <w:sz w:val="24"/>
          <w:szCs w:val="24"/>
        </w:rPr>
        <w:t xml:space="preserve"> or other appropriate assessment tool)</w:t>
      </w:r>
      <w:r w:rsidRPr="00F43D54">
        <w:rPr>
          <w:rFonts w:ascii="Times New Roman" w:hAnsi="Times New Roman"/>
          <w:color w:val="000000" w:themeColor="text1"/>
          <w:sz w:val="24"/>
          <w:szCs w:val="24"/>
        </w:rPr>
        <w:t xml:space="preserve"> and will use criterion-based reporting for each student.  </w:t>
      </w:r>
    </w:p>
    <w:p w14:paraId="30043F8C" w14:textId="77777777" w:rsidR="00822926" w:rsidRPr="00F43D54" w:rsidRDefault="00822926" w:rsidP="002B60BD">
      <w:pPr>
        <w:spacing w:line="240" w:lineRule="auto"/>
        <w:jc w:val="both"/>
        <w:rPr>
          <w:rFonts w:ascii="Times New Roman" w:hAnsi="Times New Roman"/>
          <w:color w:val="000000" w:themeColor="text1"/>
          <w:sz w:val="24"/>
          <w:szCs w:val="24"/>
        </w:rPr>
      </w:pPr>
      <w:r w:rsidRPr="00F43D54">
        <w:rPr>
          <w:rFonts w:ascii="Times New Roman" w:hAnsi="Times New Roman"/>
          <w:b/>
          <w:i/>
          <w:color w:val="000000" w:themeColor="text1"/>
          <w:sz w:val="24"/>
          <w:szCs w:val="24"/>
        </w:rPr>
        <w:t>Essential Physical Activity Topics in Health Education</w:t>
      </w:r>
    </w:p>
    <w:p w14:paraId="2E069AA1" w14:textId="45F324AC" w:rsidR="00822926" w:rsidRPr="00F43D54" w:rsidRDefault="00507496"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Health education will be required in all </w:t>
      </w:r>
      <w:r w:rsidR="007E27F0" w:rsidRPr="00F43D54">
        <w:rPr>
          <w:rFonts w:ascii="Times New Roman" w:hAnsi="Times New Roman"/>
          <w:color w:val="000000" w:themeColor="text1"/>
          <w:sz w:val="24"/>
          <w:szCs w:val="24"/>
        </w:rPr>
        <w:t xml:space="preserve">elementary </w:t>
      </w:r>
      <w:r w:rsidRPr="00F43D54">
        <w:rPr>
          <w:rFonts w:ascii="Times New Roman" w:hAnsi="Times New Roman"/>
          <w:color w:val="000000" w:themeColor="text1"/>
          <w:sz w:val="24"/>
          <w:szCs w:val="24"/>
        </w:rPr>
        <w:t xml:space="preserve">grades and the </w:t>
      </w:r>
      <w:r w:rsidR="007E27F0" w:rsidRPr="00F43D54">
        <w:rPr>
          <w:rFonts w:ascii="Times New Roman" w:hAnsi="Times New Roman"/>
          <w:color w:val="000000" w:themeColor="text1"/>
          <w:sz w:val="24"/>
          <w:szCs w:val="24"/>
        </w:rPr>
        <w:t>D</w:t>
      </w:r>
      <w:r w:rsidRPr="00F43D54">
        <w:rPr>
          <w:rFonts w:ascii="Times New Roman" w:hAnsi="Times New Roman"/>
          <w:color w:val="000000" w:themeColor="text1"/>
          <w:sz w:val="24"/>
          <w:szCs w:val="24"/>
        </w:rPr>
        <w:t xml:space="preserve">istrict will require middle and high school students to take and pass at least one health education course. </w:t>
      </w:r>
      <w:r w:rsidR="00DB2A11" w:rsidRPr="00F43D54">
        <w:rPr>
          <w:rFonts w:ascii="Times New Roman" w:hAnsi="Times New Roman"/>
          <w:color w:val="000000" w:themeColor="text1"/>
          <w:sz w:val="24"/>
          <w:szCs w:val="24"/>
        </w:rPr>
        <w:t xml:space="preserve">The District will include in the health education curriculum a minimum of 12 </w:t>
      </w:r>
      <w:r w:rsidR="00565D31" w:rsidRPr="00F43D54">
        <w:rPr>
          <w:rFonts w:ascii="Times New Roman" w:hAnsi="Times New Roman"/>
          <w:color w:val="000000" w:themeColor="text1"/>
          <w:sz w:val="24"/>
          <w:szCs w:val="24"/>
        </w:rPr>
        <w:t xml:space="preserve">of </w:t>
      </w:r>
      <w:r w:rsidR="00DB2A11" w:rsidRPr="00F43D54">
        <w:rPr>
          <w:rFonts w:ascii="Times New Roman" w:hAnsi="Times New Roman"/>
          <w:color w:val="000000" w:themeColor="text1"/>
          <w:sz w:val="24"/>
          <w:szCs w:val="24"/>
        </w:rPr>
        <w:t>the following essential topics on physical activity:</w:t>
      </w:r>
    </w:p>
    <w:p w14:paraId="4E66D1E1" w14:textId="77777777" w:rsidR="009842BE" w:rsidRPr="00F43D54" w:rsidRDefault="009842BE" w:rsidP="002B60BD">
      <w:pPr>
        <w:pStyle w:val="ListParagraph"/>
        <w:numPr>
          <w:ilvl w:val="0"/>
          <w:numId w:val="32"/>
        </w:num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The physical, psychological, or social benefits of physical activity</w:t>
      </w:r>
    </w:p>
    <w:p w14:paraId="598E71D7" w14:textId="77777777" w:rsidR="009842BE" w:rsidRPr="00F43D54" w:rsidRDefault="009842BE" w:rsidP="002B60BD">
      <w:pPr>
        <w:pStyle w:val="ListParagraph"/>
        <w:numPr>
          <w:ilvl w:val="0"/>
          <w:numId w:val="32"/>
        </w:num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How physical activity can contribute to a healthy weight</w:t>
      </w:r>
    </w:p>
    <w:p w14:paraId="48B21B6C" w14:textId="77777777" w:rsidR="009842BE" w:rsidRPr="00F43D54" w:rsidRDefault="009842BE" w:rsidP="002B60BD">
      <w:pPr>
        <w:pStyle w:val="ListParagraph"/>
        <w:numPr>
          <w:ilvl w:val="0"/>
          <w:numId w:val="32"/>
        </w:num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How physical activity can contribute to the academic learning process</w:t>
      </w:r>
    </w:p>
    <w:p w14:paraId="73D2E1A9" w14:textId="77777777" w:rsidR="009842BE" w:rsidRPr="00F43D54" w:rsidRDefault="009842BE" w:rsidP="002B60BD">
      <w:pPr>
        <w:pStyle w:val="ListParagraph"/>
        <w:numPr>
          <w:ilvl w:val="0"/>
          <w:numId w:val="32"/>
        </w:num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How an inactive lifestyle contributes to chronic disease</w:t>
      </w:r>
    </w:p>
    <w:p w14:paraId="7C281204" w14:textId="77777777" w:rsidR="009842BE" w:rsidRPr="00F43D54" w:rsidRDefault="009842BE" w:rsidP="002B60BD">
      <w:pPr>
        <w:pStyle w:val="ListParagraph"/>
        <w:numPr>
          <w:ilvl w:val="0"/>
          <w:numId w:val="32"/>
        </w:num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Health-related fitness, that is, cardiovascular endurance, muscular endurance, muscular strength, flexibility, and body composition</w:t>
      </w:r>
    </w:p>
    <w:p w14:paraId="28482CF3" w14:textId="1F2ED635" w:rsidR="009842BE" w:rsidRPr="00F43D54" w:rsidRDefault="009842BE" w:rsidP="002B60BD">
      <w:pPr>
        <w:pStyle w:val="ListParagraph"/>
        <w:numPr>
          <w:ilvl w:val="0"/>
          <w:numId w:val="32"/>
        </w:num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Differences between physical activity, exercise and fitness</w:t>
      </w:r>
    </w:p>
    <w:p w14:paraId="73F125BD" w14:textId="62DC7203" w:rsidR="009842BE" w:rsidRPr="00F43D54" w:rsidRDefault="009842BE" w:rsidP="002B60BD">
      <w:pPr>
        <w:pStyle w:val="ListParagraph"/>
        <w:numPr>
          <w:ilvl w:val="0"/>
          <w:numId w:val="32"/>
        </w:num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Phases of an exercise session, that is, warm up, workout and cool down</w:t>
      </w:r>
    </w:p>
    <w:p w14:paraId="0541BE19" w14:textId="77777777" w:rsidR="009842BE" w:rsidRPr="00F43D54" w:rsidRDefault="009842BE" w:rsidP="002B60BD">
      <w:pPr>
        <w:pStyle w:val="ListParagraph"/>
        <w:numPr>
          <w:ilvl w:val="0"/>
          <w:numId w:val="32"/>
        </w:num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Overcoming barriers to physical activity</w:t>
      </w:r>
    </w:p>
    <w:p w14:paraId="46267111" w14:textId="77777777" w:rsidR="009842BE" w:rsidRPr="00F43D54" w:rsidRDefault="009842BE" w:rsidP="002B60BD">
      <w:pPr>
        <w:pStyle w:val="ListParagraph"/>
        <w:numPr>
          <w:ilvl w:val="0"/>
          <w:numId w:val="32"/>
        </w:num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Decreasing sedentary activities, such as TV watching</w:t>
      </w:r>
    </w:p>
    <w:p w14:paraId="4BCC648E" w14:textId="77777777" w:rsidR="009842BE" w:rsidRPr="00F43D54" w:rsidRDefault="009842BE" w:rsidP="002B60BD">
      <w:pPr>
        <w:pStyle w:val="ListParagraph"/>
        <w:numPr>
          <w:ilvl w:val="0"/>
          <w:numId w:val="32"/>
        </w:num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Opportunities for physical activity in the community</w:t>
      </w:r>
    </w:p>
    <w:p w14:paraId="7B3A6B15" w14:textId="77777777" w:rsidR="009842BE" w:rsidRPr="00F43D54" w:rsidRDefault="009842BE" w:rsidP="002B60BD">
      <w:pPr>
        <w:pStyle w:val="ListParagraph"/>
        <w:numPr>
          <w:ilvl w:val="0"/>
          <w:numId w:val="32"/>
        </w:num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Preventing injury during physical activity</w:t>
      </w:r>
    </w:p>
    <w:p w14:paraId="0B2AFA1F" w14:textId="3E0ED739" w:rsidR="009842BE" w:rsidRPr="00F43D54" w:rsidRDefault="009842BE" w:rsidP="002B60BD">
      <w:pPr>
        <w:pStyle w:val="ListParagraph"/>
        <w:numPr>
          <w:ilvl w:val="0"/>
          <w:numId w:val="32"/>
        </w:num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Weather-related safety, for example, avoiding heat stroke, hypothermia and sunburn while being physically active</w:t>
      </w:r>
    </w:p>
    <w:p w14:paraId="0ACA238C" w14:textId="5A638264" w:rsidR="009842BE" w:rsidRPr="00F43D54" w:rsidRDefault="009842BE" w:rsidP="002B60BD">
      <w:pPr>
        <w:pStyle w:val="ListParagraph"/>
        <w:numPr>
          <w:ilvl w:val="0"/>
          <w:numId w:val="32"/>
        </w:num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How much physical activity is enough, that is, determining frequency, intensity, time and type of physical activity</w:t>
      </w:r>
    </w:p>
    <w:p w14:paraId="07C272C0" w14:textId="77777777" w:rsidR="009842BE" w:rsidRPr="00F43D54" w:rsidRDefault="009842BE" w:rsidP="002B60BD">
      <w:pPr>
        <w:pStyle w:val="ListParagraph"/>
        <w:numPr>
          <w:ilvl w:val="0"/>
          <w:numId w:val="32"/>
        </w:num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Developing an individualized physical activity and fitness plan</w:t>
      </w:r>
    </w:p>
    <w:p w14:paraId="49B8EEC4" w14:textId="77777777" w:rsidR="009842BE" w:rsidRPr="00F43D54" w:rsidRDefault="009842BE" w:rsidP="002B60BD">
      <w:pPr>
        <w:pStyle w:val="ListParagraph"/>
        <w:numPr>
          <w:ilvl w:val="0"/>
          <w:numId w:val="32"/>
        </w:num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Monitoring progress toward reaching goals in an individualized physical activity plan</w:t>
      </w:r>
    </w:p>
    <w:p w14:paraId="56ACA5D3" w14:textId="77777777" w:rsidR="009842BE" w:rsidRPr="00F43D54" w:rsidRDefault="009842BE" w:rsidP="002B60BD">
      <w:pPr>
        <w:pStyle w:val="ListParagraph"/>
        <w:numPr>
          <w:ilvl w:val="0"/>
          <w:numId w:val="32"/>
        </w:num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Dangers of using performance-enhancing drugs, such as steroids</w:t>
      </w:r>
    </w:p>
    <w:p w14:paraId="38627A93" w14:textId="368E2A9E" w:rsidR="009842BE" w:rsidRPr="00F43D54" w:rsidRDefault="009842BE" w:rsidP="002B60BD">
      <w:pPr>
        <w:pStyle w:val="ListParagraph"/>
        <w:numPr>
          <w:ilvl w:val="0"/>
          <w:numId w:val="32"/>
        </w:num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Social influences on physical activity, including media, family, peers and culture</w:t>
      </w:r>
    </w:p>
    <w:p w14:paraId="35053AF6" w14:textId="77777777" w:rsidR="009842BE" w:rsidRPr="00F43D54" w:rsidRDefault="009842BE" w:rsidP="002B60BD">
      <w:pPr>
        <w:pStyle w:val="ListParagraph"/>
        <w:numPr>
          <w:ilvl w:val="0"/>
          <w:numId w:val="32"/>
        </w:num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How to find valid information or services related to physical activity and fitness</w:t>
      </w:r>
    </w:p>
    <w:p w14:paraId="24B3B5E0" w14:textId="77777777" w:rsidR="009842BE" w:rsidRPr="00F43D54" w:rsidRDefault="009842BE" w:rsidP="002B60BD">
      <w:pPr>
        <w:pStyle w:val="ListParagraph"/>
        <w:numPr>
          <w:ilvl w:val="0"/>
          <w:numId w:val="32"/>
        </w:num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How to influence, support, or advocate for others to engage in physical activity</w:t>
      </w:r>
    </w:p>
    <w:p w14:paraId="1D55294B" w14:textId="438F8C03" w:rsidR="009842BE" w:rsidRPr="00F43D54" w:rsidRDefault="009842BE" w:rsidP="002B60BD">
      <w:pPr>
        <w:pStyle w:val="ListParagraph"/>
        <w:numPr>
          <w:ilvl w:val="0"/>
          <w:numId w:val="32"/>
        </w:num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How to resist peer pressure that discourages physical activity</w:t>
      </w:r>
      <w:r w:rsidR="00C67DC6" w:rsidRPr="00F43D54">
        <w:rPr>
          <w:rFonts w:ascii="Times New Roman" w:eastAsia="Times New Roman" w:hAnsi="Times New Roman"/>
          <w:color w:val="000000" w:themeColor="text1"/>
          <w:sz w:val="24"/>
          <w:szCs w:val="24"/>
        </w:rPr>
        <w:t>.</w:t>
      </w:r>
    </w:p>
    <w:p w14:paraId="671DF0B2" w14:textId="77777777" w:rsidR="004207FB" w:rsidRPr="00F43D54" w:rsidRDefault="004207FB" w:rsidP="002B60BD">
      <w:pPr>
        <w:pStyle w:val="ListParagraph"/>
        <w:autoSpaceDE w:val="0"/>
        <w:autoSpaceDN w:val="0"/>
        <w:adjustRightInd w:val="0"/>
        <w:spacing w:after="0" w:line="240" w:lineRule="auto"/>
        <w:ind w:left="360"/>
        <w:jc w:val="both"/>
        <w:rPr>
          <w:rFonts w:ascii="Times New Roman" w:eastAsia="Times New Roman" w:hAnsi="Times New Roman"/>
          <w:color w:val="000000" w:themeColor="text1"/>
          <w:sz w:val="24"/>
          <w:szCs w:val="24"/>
        </w:rPr>
      </w:pPr>
    </w:p>
    <w:p w14:paraId="02A7BD53" w14:textId="77777777" w:rsidR="00864C81" w:rsidRPr="00F43D54" w:rsidRDefault="00864C81" w:rsidP="00C36736">
      <w:pPr>
        <w:keepNext/>
        <w:spacing w:line="240" w:lineRule="auto"/>
        <w:jc w:val="both"/>
        <w:rPr>
          <w:rFonts w:ascii="Times New Roman" w:hAnsi="Times New Roman"/>
          <w:b/>
          <w:i/>
          <w:color w:val="000000" w:themeColor="text1"/>
          <w:sz w:val="24"/>
          <w:szCs w:val="24"/>
        </w:rPr>
      </w:pPr>
      <w:r w:rsidRPr="00F43D54">
        <w:rPr>
          <w:rFonts w:ascii="Times New Roman" w:hAnsi="Times New Roman"/>
          <w:b/>
          <w:i/>
          <w:color w:val="000000" w:themeColor="text1"/>
          <w:sz w:val="24"/>
          <w:szCs w:val="24"/>
        </w:rPr>
        <w:t>Recess (Elementary)</w:t>
      </w:r>
    </w:p>
    <w:p w14:paraId="7816D8C3" w14:textId="484BB333" w:rsidR="00864C81" w:rsidRPr="00F43D54" w:rsidRDefault="00864C81"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All elementary schools will offer at least 20 minutes of recess</w:t>
      </w:r>
      <w:r w:rsidRPr="00F43D54">
        <w:rPr>
          <w:rFonts w:ascii="Times New Roman" w:hAnsi="Times New Roman"/>
          <w:b/>
          <w:color w:val="000000" w:themeColor="text1"/>
          <w:sz w:val="24"/>
          <w:szCs w:val="24"/>
        </w:rPr>
        <w:t xml:space="preserve"> </w:t>
      </w:r>
      <w:r w:rsidRPr="00F43D54">
        <w:rPr>
          <w:rFonts w:ascii="Times New Roman" w:hAnsi="Times New Roman"/>
          <w:color w:val="000000" w:themeColor="text1"/>
          <w:sz w:val="24"/>
          <w:szCs w:val="24"/>
        </w:rPr>
        <w:t xml:space="preserve">on </w:t>
      </w:r>
      <w:r w:rsidR="00DC0E3B" w:rsidRPr="00F43D54">
        <w:rPr>
          <w:rFonts w:ascii="Times New Roman" w:hAnsi="Times New Roman"/>
          <w:color w:val="000000" w:themeColor="text1"/>
          <w:sz w:val="24"/>
          <w:szCs w:val="24"/>
        </w:rPr>
        <w:t xml:space="preserve">all </w:t>
      </w:r>
      <w:r w:rsidRPr="00F43D54">
        <w:rPr>
          <w:rFonts w:ascii="Times New Roman" w:hAnsi="Times New Roman"/>
          <w:color w:val="000000" w:themeColor="text1"/>
          <w:sz w:val="24"/>
          <w:szCs w:val="24"/>
        </w:rPr>
        <w:t>days during the school year</w:t>
      </w:r>
      <w:r w:rsidR="005412FA" w:rsidRPr="00F43D54">
        <w:rPr>
          <w:rFonts w:ascii="Times New Roman" w:hAnsi="Times New Roman"/>
          <w:color w:val="000000" w:themeColor="text1"/>
          <w:sz w:val="24"/>
          <w:szCs w:val="24"/>
        </w:rPr>
        <w:t xml:space="preserve">. </w:t>
      </w:r>
      <w:r w:rsidRPr="00F43D54">
        <w:rPr>
          <w:rFonts w:ascii="Times New Roman" w:hAnsi="Times New Roman"/>
          <w:color w:val="000000" w:themeColor="text1"/>
          <w:sz w:val="24"/>
          <w:szCs w:val="24"/>
        </w:rPr>
        <w:t xml:space="preserve"> </w:t>
      </w:r>
      <w:r w:rsidR="005412FA" w:rsidRPr="00F43D54">
        <w:rPr>
          <w:rFonts w:ascii="Times New Roman" w:hAnsi="Times New Roman"/>
          <w:color w:val="000000" w:themeColor="text1"/>
          <w:sz w:val="24"/>
          <w:szCs w:val="24"/>
        </w:rPr>
        <w:t xml:space="preserve">Exceptions may be made as appropriate, such as on early dismissal or late arrival days. </w:t>
      </w:r>
      <w:r w:rsidR="008D2C0C" w:rsidRPr="00F43D54">
        <w:rPr>
          <w:rFonts w:ascii="Times New Roman" w:hAnsi="Times New Roman"/>
          <w:color w:val="000000" w:themeColor="text1"/>
          <w:sz w:val="24"/>
          <w:szCs w:val="24"/>
        </w:rPr>
        <w:t>If recess is offered before lunch, schools will have appropriate hand</w:t>
      </w:r>
      <w:r w:rsidR="00305C61" w:rsidRPr="00F43D54">
        <w:rPr>
          <w:rFonts w:ascii="Times New Roman" w:hAnsi="Times New Roman"/>
          <w:color w:val="000000" w:themeColor="text1"/>
          <w:sz w:val="24"/>
          <w:szCs w:val="24"/>
        </w:rPr>
        <w:t>-</w:t>
      </w:r>
      <w:r w:rsidR="00690D4E" w:rsidRPr="00F43D54">
        <w:rPr>
          <w:rFonts w:ascii="Times New Roman" w:hAnsi="Times New Roman"/>
          <w:color w:val="000000" w:themeColor="text1"/>
          <w:sz w:val="24"/>
          <w:szCs w:val="24"/>
        </w:rPr>
        <w:t>washing facilities and/or hand</w:t>
      </w:r>
      <w:r w:rsidR="00CC7761" w:rsidRPr="00F43D54">
        <w:rPr>
          <w:rFonts w:ascii="Times New Roman" w:hAnsi="Times New Roman"/>
          <w:color w:val="000000" w:themeColor="text1"/>
          <w:sz w:val="24"/>
          <w:szCs w:val="24"/>
        </w:rPr>
        <w:t>-</w:t>
      </w:r>
      <w:r w:rsidR="00690D4E" w:rsidRPr="00F43D54">
        <w:rPr>
          <w:rFonts w:ascii="Times New Roman" w:hAnsi="Times New Roman"/>
          <w:color w:val="000000" w:themeColor="text1"/>
          <w:sz w:val="24"/>
          <w:szCs w:val="24"/>
        </w:rPr>
        <w:t>sanitizing mechanisms located just inside/outside the cafeteria</w:t>
      </w:r>
      <w:r w:rsidR="008D2C0C" w:rsidRPr="00F43D54">
        <w:rPr>
          <w:rFonts w:ascii="Times New Roman" w:hAnsi="Times New Roman"/>
          <w:color w:val="000000" w:themeColor="text1"/>
          <w:sz w:val="24"/>
          <w:szCs w:val="24"/>
        </w:rPr>
        <w:t xml:space="preserve"> to ensure proper hygiene prior to eating</w:t>
      </w:r>
      <w:r w:rsidR="00305C61" w:rsidRPr="00F43D54">
        <w:rPr>
          <w:rFonts w:ascii="Times New Roman" w:hAnsi="Times New Roman"/>
          <w:color w:val="000000" w:themeColor="text1"/>
          <w:sz w:val="24"/>
          <w:szCs w:val="24"/>
        </w:rPr>
        <w:t xml:space="preserve"> </w:t>
      </w:r>
      <w:r w:rsidR="00690D4E" w:rsidRPr="00F43D54">
        <w:rPr>
          <w:rFonts w:ascii="Times New Roman" w:hAnsi="Times New Roman"/>
          <w:color w:val="000000" w:themeColor="text1"/>
          <w:sz w:val="24"/>
          <w:szCs w:val="24"/>
        </w:rPr>
        <w:t xml:space="preserve">and students are required to use these mechanisms before eating. </w:t>
      </w:r>
      <w:r w:rsidR="00693D00" w:rsidRPr="00F43D54">
        <w:rPr>
          <w:rFonts w:ascii="Times New Roman" w:hAnsi="Times New Roman"/>
          <w:color w:val="000000" w:themeColor="text1"/>
          <w:sz w:val="24"/>
          <w:szCs w:val="24"/>
        </w:rPr>
        <w:t>Hand</w:t>
      </w:r>
      <w:r w:rsidR="004D6EA0" w:rsidRPr="00F43D54">
        <w:rPr>
          <w:rFonts w:ascii="Times New Roman" w:hAnsi="Times New Roman"/>
          <w:color w:val="000000" w:themeColor="text1"/>
          <w:sz w:val="24"/>
          <w:szCs w:val="24"/>
        </w:rPr>
        <w:t>-</w:t>
      </w:r>
      <w:r w:rsidR="00693D00" w:rsidRPr="00F43D54">
        <w:rPr>
          <w:rFonts w:ascii="Times New Roman" w:hAnsi="Times New Roman"/>
          <w:color w:val="000000" w:themeColor="text1"/>
          <w:sz w:val="24"/>
          <w:szCs w:val="24"/>
        </w:rPr>
        <w:t>washing time</w:t>
      </w:r>
      <w:r w:rsidR="004D6EA0" w:rsidRPr="00F43D54">
        <w:rPr>
          <w:rFonts w:ascii="Times New Roman" w:hAnsi="Times New Roman"/>
          <w:color w:val="000000" w:themeColor="text1"/>
          <w:sz w:val="24"/>
          <w:szCs w:val="24"/>
        </w:rPr>
        <w:t xml:space="preserve">, as well as time to put away coats/hats/gloves, will be built in to the recess transition </w:t>
      </w:r>
      <w:r w:rsidR="003C5626" w:rsidRPr="00F43D54">
        <w:rPr>
          <w:rFonts w:ascii="Times New Roman" w:hAnsi="Times New Roman"/>
          <w:color w:val="000000" w:themeColor="text1"/>
          <w:sz w:val="24"/>
          <w:szCs w:val="24"/>
        </w:rPr>
        <w:t>period/</w:t>
      </w:r>
      <w:r w:rsidR="004D6EA0" w:rsidRPr="00F43D54">
        <w:rPr>
          <w:rFonts w:ascii="Times New Roman" w:hAnsi="Times New Roman"/>
          <w:color w:val="000000" w:themeColor="text1"/>
          <w:sz w:val="24"/>
          <w:szCs w:val="24"/>
        </w:rPr>
        <w:t>timeframe before students enter the cafeteria.</w:t>
      </w:r>
    </w:p>
    <w:p w14:paraId="1F86B937" w14:textId="59EF032E" w:rsidR="00864C81" w:rsidRPr="00F43D54" w:rsidRDefault="00864C81"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lastRenderedPageBreak/>
        <w:t>Outdoor recess will be offered when weather</w:t>
      </w:r>
      <w:r w:rsidR="005412FA" w:rsidRPr="00F43D54">
        <w:rPr>
          <w:rFonts w:ascii="Times New Roman" w:hAnsi="Times New Roman"/>
          <w:color w:val="000000" w:themeColor="text1"/>
          <w:sz w:val="24"/>
          <w:szCs w:val="24"/>
        </w:rPr>
        <w:t xml:space="preserve"> and other conditions make it</w:t>
      </w:r>
      <w:r w:rsidRPr="00F43D54">
        <w:rPr>
          <w:rFonts w:ascii="Times New Roman" w:hAnsi="Times New Roman"/>
          <w:color w:val="000000" w:themeColor="text1"/>
          <w:sz w:val="24"/>
          <w:szCs w:val="24"/>
        </w:rPr>
        <w:t xml:space="preserve"> feasible for outdoor play. </w:t>
      </w:r>
    </w:p>
    <w:p w14:paraId="0E7C2DA7" w14:textId="3E0F9C55" w:rsidR="00864C81" w:rsidRPr="00F43D54" w:rsidRDefault="00864C81"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In the event that </w:t>
      </w:r>
      <w:r w:rsidR="005412FA" w:rsidRPr="00F43D54">
        <w:rPr>
          <w:rFonts w:ascii="Times New Roman" w:hAnsi="Times New Roman"/>
          <w:color w:val="000000" w:themeColor="text1"/>
          <w:sz w:val="24"/>
          <w:szCs w:val="24"/>
        </w:rPr>
        <w:t xml:space="preserve">recess must be held indoors, </w:t>
      </w:r>
      <w:r w:rsidRPr="00F43D54">
        <w:rPr>
          <w:rFonts w:ascii="Times New Roman" w:hAnsi="Times New Roman"/>
          <w:color w:val="000000" w:themeColor="text1"/>
          <w:sz w:val="24"/>
          <w:szCs w:val="24"/>
        </w:rPr>
        <w:t xml:space="preserve">teachers and staff will follow the indoor recess guidelines that </w:t>
      </w:r>
      <w:r w:rsidR="00041485" w:rsidRPr="00F43D54">
        <w:rPr>
          <w:rFonts w:ascii="Times New Roman" w:hAnsi="Times New Roman"/>
          <w:color w:val="000000" w:themeColor="text1"/>
          <w:sz w:val="24"/>
          <w:szCs w:val="24"/>
        </w:rPr>
        <w:t xml:space="preserve">promote </w:t>
      </w:r>
      <w:r w:rsidRPr="00F43D54">
        <w:rPr>
          <w:rFonts w:ascii="Times New Roman" w:hAnsi="Times New Roman"/>
          <w:color w:val="000000" w:themeColor="text1"/>
          <w:sz w:val="24"/>
          <w:szCs w:val="24"/>
        </w:rPr>
        <w:t xml:space="preserve">physical activity for students, to the extent practicable. </w:t>
      </w:r>
    </w:p>
    <w:p w14:paraId="4CF01BC3" w14:textId="4740BC04" w:rsidR="00AC3A31" w:rsidRPr="00F43D54" w:rsidRDefault="00864C81"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Recess </w:t>
      </w:r>
      <w:r w:rsidR="004F62B0" w:rsidRPr="00F43D54">
        <w:rPr>
          <w:rFonts w:ascii="Times New Roman" w:hAnsi="Times New Roman"/>
          <w:color w:val="000000" w:themeColor="text1"/>
          <w:sz w:val="24"/>
          <w:szCs w:val="24"/>
        </w:rPr>
        <w:t>will</w:t>
      </w:r>
      <w:r w:rsidRPr="00F43D54">
        <w:rPr>
          <w:rFonts w:ascii="Times New Roman" w:hAnsi="Times New Roman"/>
          <w:color w:val="000000" w:themeColor="text1"/>
          <w:sz w:val="24"/>
          <w:szCs w:val="24"/>
        </w:rPr>
        <w:t xml:space="preserve"> complement, not substitute, physical education class. Recess monitors or teachers will encourage students to be active</w:t>
      </w:r>
      <w:r w:rsidR="00E051D5" w:rsidRPr="00F43D54">
        <w:rPr>
          <w:rFonts w:ascii="Times New Roman" w:hAnsi="Times New Roman"/>
          <w:color w:val="000000" w:themeColor="text1"/>
          <w:sz w:val="24"/>
          <w:szCs w:val="24"/>
        </w:rPr>
        <w:t>, and will serve as role models by being physically active alongside the students whenever feasible</w:t>
      </w:r>
      <w:r w:rsidRPr="00F43D54">
        <w:rPr>
          <w:rFonts w:ascii="Times New Roman" w:hAnsi="Times New Roman"/>
          <w:color w:val="000000" w:themeColor="text1"/>
          <w:sz w:val="24"/>
          <w:szCs w:val="24"/>
        </w:rPr>
        <w:t>.</w:t>
      </w:r>
      <w:r w:rsidR="00DC0E3B" w:rsidRPr="00F43D54">
        <w:rPr>
          <w:rFonts w:ascii="Times New Roman" w:hAnsi="Times New Roman"/>
          <w:color w:val="000000" w:themeColor="text1"/>
          <w:sz w:val="24"/>
          <w:szCs w:val="24"/>
        </w:rPr>
        <w:t xml:space="preserve"> </w:t>
      </w:r>
    </w:p>
    <w:p w14:paraId="3265D53E" w14:textId="77777777" w:rsidR="00864C81" w:rsidRPr="00F43D54" w:rsidRDefault="001E7B97" w:rsidP="002B60BD">
      <w:pPr>
        <w:spacing w:line="240" w:lineRule="auto"/>
        <w:jc w:val="both"/>
        <w:rPr>
          <w:rFonts w:ascii="Times New Roman" w:hAnsi="Times New Roman"/>
          <w:b/>
          <w:i/>
          <w:color w:val="000000" w:themeColor="text1"/>
          <w:sz w:val="24"/>
          <w:szCs w:val="24"/>
        </w:rPr>
      </w:pPr>
      <w:r w:rsidRPr="00F43D54">
        <w:rPr>
          <w:rFonts w:ascii="Times New Roman" w:hAnsi="Times New Roman"/>
          <w:b/>
          <w:i/>
          <w:color w:val="000000" w:themeColor="text1"/>
          <w:sz w:val="24"/>
          <w:szCs w:val="24"/>
        </w:rPr>
        <w:t xml:space="preserve">Classroom </w:t>
      </w:r>
      <w:r w:rsidR="00864C81" w:rsidRPr="00F43D54">
        <w:rPr>
          <w:rFonts w:ascii="Times New Roman" w:hAnsi="Times New Roman"/>
          <w:b/>
          <w:i/>
          <w:color w:val="000000" w:themeColor="text1"/>
          <w:sz w:val="24"/>
          <w:szCs w:val="24"/>
        </w:rPr>
        <w:t>Physical Activity Breaks (Elementary and Secondary)</w:t>
      </w:r>
    </w:p>
    <w:p w14:paraId="07B2775B" w14:textId="62C0EE8D" w:rsidR="00682D0A" w:rsidRPr="00F43D54" w:rsidRDefault="005412FA"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S</w:t>
      </w:r>
      <w:r w:rsidR="00864C81" w:rsidRPr="00F43D54">
        <w:rPr>
          <w:rFonts w:ascii="Times New Roman" w:hAnsi="Times New Roman"/>
          <w:color w:val="000000" w:themeColor="text1"/>
          <w:sz w:val="24"/>
          <w:szCs w:val="24"/>
        </w:rPr>
        <w:t xml:space="preserve">tudents will be offered periodic opportunities to be active or to stretch throughout the day on all or most days during a typical school week. </w:t>
      </w:r>
      <w:r w:rsidR="002471AB" w:rsidRPr="00F43D54">
        <w:rPr>
          <w:rFonts w:ascii="Times New Roman" w:hAnsi="Times New Roman"/>
          <w:color w:val="000000" w:themeColor="text1"/>
          <w:sz w:val="24"/>
          <w:szCs w:val="24"/>
        </w:rPr>
        <w:t>T</w:t>
      </w:r>
      <w:r w:rsidR="002013CD" w:rsidRPr="00F43D54">
        <w:rPr>
          <w:rFonts w:ascii="Times New Roman" w:hAnsi="Times New Roman"/>
          <w:color w:val="000000" w:themeColor="text1"/>
          <w:sz w:val="24"/>
          <w:szCs w:val="24"/>
        </w:rPr>
        <w:t xml:space="preserve">he District </w:t>
      </w:r>
      <w:r w:rsidR="00396BE5" w:rsidRPr="00F43D54">
        <w:rPr>
          <w:rFonts w:ascii="Times New Roman" w:hAnsi="Times New Roman"/>
          <w:color w:val="000000" w:themeColor="text1"/>
          <w:sz w:val="24"/>
          <w:szCs w:val="24"/>
        </w:rPr>
        <w:t>recommends</w:t>
      </w:r>
      <w:r w:rsidR="002013CD" w:rsidRPr="00F43D54">
        <w:rPr>
          <w:rFonts w:ascii="Times New Roman" w:hAnsi="Times New Roman"/>
          <w:color w:val="000000" w:themeColor="text1"/>
          <w:sz w:val="24"/>
          <w:szCs w:val="24"/>
        </w:rPr>
        <w:t xml:space="preserve"> teach</w:t>
      </w:r>
      <w:r w:rsidR="002471AB" w:rsidRPr="00F43D54">
        <w:rPr>
          <w:rFonts w:ascii="Times New Roman" w:hAnsi="Times New Roman"/>
          <w:color w:val="000000" w:themeColor="text1"/>
          <w:sz w:val="24"/>
          <w:szCs w:val="24"/>
        </w:rPr>
        <w:t>ers provide short (3-5</w:t>
      </w:r>
      <w:r w:rsidR="00693601" w:rsidRPr="00F43D54">
        <w:rPr>
          <w:rFonts w:ascii="Times New Roman" w:hAnsi="Times New Roman"/>
          <w:color w:val="000000" w:themeColor="text1"/>
          <w:sz w:val="24"/>
          <w:szCs w:val="24"/>
        </w:rPr>
        <w:t>-</w:t>
      </w:r>
      <w:r w:rsidR="002471AB" w:rsidRPr="00F43D54">
        <w:rPr>
          <w:rFonts w:ascii="Times New Roman" w:hAnsi="Times New Roman"/>
          <w:color w:val="000000" w:themeColor="text1"/>
          <w:sz w:val="24"/>
          <w:szCs w:val="24"/>
        </w:rPr>
        <w:t>minute) physical activity breaks to students</w:t>
      </w:r>
      <w:r w:rsidR="00820EAC" w:rsidRPr="00F43D54">
        <w:rPr>
          <w:rFonts w:ascii="Times New Roman" w:hAnsi="Times New Roman"/>
          <w:color w:val="000000" w:themeColor="text1"/>
          <w:sz w:val="24"/>
          <w:szCs w:val="24"/>
        </w:rPr>
        <w:t xml:space="preserve"> during and between classroom time</w:t>
      </w:r>
      <w:r w:rsidR="00046FEC" w:rsidRPr="00F43D54">
        <w:rPr>
          <w:rFonts w:ascii="Times New Roman" w:hAnsi="Times New Roman"/>
          <w:color w:val="000000" w:themeColor="text1"/>
          <w:sz w:val="24"/>
          <w:szCs w:val="24"/>
        </w:rPr>
        <w:t xml:space="preserve"> at least </w:t>
      </w:r>
      <w:r w:rsidR="00693601" w:rsidRPr="00F43D54">
        <w:rPr>
          <w:rFonts w:ascii="Times New Roman" w:hAnsi="Times New Roman"/>
          <w:color w:val="000000" w:themeColor="text1"/>
          <w:sz w:val="24"/>
          <w:szCs w:val="24"/>
        </w:rPr>
        <w:t>three</w:t>
      </w:r>
      <w:r w:rsidR="00046FEC" w:rsidRPr="00F43D54">
        <w:rPr>
          <w:rFonts w:ascii="Times New Roman" w:hAnsi="Times New Roman"/>
          <w:color w:val="000000" w:themeColor="text1"/>
          <w:sz w:val="24"/>
          <w:szCs w:val="24"/>
        </w:rPr>
        <w:t xml:space="preserve"> days per week</w:t>
      </w:r>
      <w:r w:rsidR="002471AB" w:rsidRPr="00F43D54">
        <w:rPr>
          <w:rFonts w:ascii="Times New Roman" w:hAnsi="Times New Roman"/>
          <w:color w:val="000000" w:themeColor="text1"/>
          <w:sz w:val="24"/>
          <w:szCs w:val="24"/>
        </w:rPr>
        <w:t xml:space="preserve">. </w:t>
      </w:r>
      <w:r w:rsidR="00682D0A" w:rsidRPr="00F43D54">
        <w:rPr>
          <w:rFonts w:ascii="Times New Roman" w:hAnsi="Times New Roman"/>
          <w:color w:val="000000" w:themeColor="text1"/>
          <w:sz w:val="24"/>
          <w:szCs w:val="24"/>
        </w:rPr>
        <w:t xml:space="preserve">These physical activity breaks will complement, not substitute, for physical education class, recess, and class transition periods. </w:t>
      </w:r>
    </w:p>
    <w:p w14:paraId="64998AA4" w14:textId="1360045C" w:rsidR="00864C81" w:rsidRPr="00F43D54" w:rsidRDefault="00864C81"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The District will provide resources and links to resources, tools, and technology </w:t>
      </w:r>
      <w:r w:rsidR="00332A2D" w:rsidRPr="00F43D54">
        <w:rPr>
          <w:rFonts w:ascii="Times New Roman" w:hAnsi="Times New Roman"/>
          <w:color w:val="000000" w:themeColor="text1"/>
          <w:sz w:val="24"/>
          <w:szCs w:val="24"/>
        </w:rPr>
        <w:t xml:space="preserve">with ideas for </w:t>
      </w:r>
      <w:r w:rsidR="001E7B97" w:rsidRPr="00F43D54">
        <w:rPr>
          <w:rFonts w:ascii="Times New Roman" w:hAnsi="Times New Roman"/>
          <w:color w:val="000000" w:themeColor="text1"/>
          <w:sz w:val="24"/>
          <w:szCs w:val="24"/>
        </w:rPr>
        <w:t xml:space="preserve">classroom </w:t>
      </w:r>
      <w:r w:rsidRPr="00F43D54">
        <w:rPr>
          <w:rFonts w:ascii="Times New Roman" w:hAnsi="Times New Roman"/>
          <w:color w:val="000000" w:themeColor="text1"/>
          <w:sz w:val="24"/>
          <w:szCs w:val="24"/>
        </w:rPr>
        <w:t>physical activity breaks</w:t>
      </w:r>
      <w:r w:rsidR="00B03019" w:rsidRPr="00F43D54">
        <w:rPr>
          <w:rFonts w:ascii="Times New Roman" w:hAnsi="Times New Roman"/>
          <w:color w:val="000000" w:themeColor="text1"/>
          <w:sz w:val="24"/>
          <w:szCs w:val="24"/>
        </w:rPr>
        <w:t>.</w:t>
      </w:r>
      <w:r w:rsidR="00682D0A" w:rsidRPr="00F43D54">
        <w:rPr>
          <w:rFonts w:ascii="Times New Roman" w:hAnsi="Times New Roman"/>
          <w:color w:val="000000" w:themeColor="text1"/>
          <w:sz w:val="24"/>
          <w:szCs w:val="24"/>
        </w:rPr>
        <w:t xml:space="preserve"> Resources and ideas are available through</w:t>
      </w:r>
      <w:r w:rsidR="00FC3592" w:rsidRPr="00F43D54">
        <w:rPr>
          <w:rFonts w:ascii="Times New Roman" w:hAnsi="Times New Roman"/>
          <w:color w:val="000000" w:themeColor="text1"/>
          <w:sz w:val="24"/>
          <w:szCs w:val="24"/>
        </w:rPr>
        <w:t xml:space="preserve"> </w:t>
      </w:r>
      <w:r w:rsidR="00565D31" w:rsidRPr="00F43D54">
        <w:rPr>
          <w:rFonts w:ascii="Times New Roman" w:hAnsi="Times New Roman"/>
          <w:color w:val="000000" w:themeColor="text1"/>
          <w:sz w:val="24"/>
          <w:szCs w:val="24"/>
        </w:rPr>
        <w:t xml:space="preserve">the </w:t>
      </w:r>
      <w:r w:rsidR="00FC3592" w:rsidRPr="00F43D54">
        <w:rPr>
          <w:rFonts w:ascii="Times New Roman" w:hAnsi="Times New Roman"/>
          <w:color w:val="000000" w:themeColor="text1"/>
          <w:sz w:val="24"/>
          <w:szCs w:val="24"/>
        </w:rPr>
        <w:t>USDA</w:t>
      </w:r>
      <w:r w:rsidR="00682D0A" w:rsidRPr="00F43D54">
        <w:rPr>
          <w:rFonts w:ascii="Times New Roman" w:hAnsi="Times New Roman"/>
          <w:color w:val="000000" w:themeColor="text1"/>
          <w:sz w:val="24"/>
          <w:szCs w:val="24"/>
        </w:rPr>
        <w:t xml:space="preserve"> </w:t>
      </w:r>
      <w:r w:rsidR="00F6274D" w:rsidRPr="00F43D54">
        <w:rPr>
          <w:rFonts w:ascii="Times New Roman" w:hAnsi="Times New Roman"/>
          <w:color w:val="000000" w:themeColor="text1"/>
          <w:sz w:val="24"/>
          <w:szCs w:val="24"/>
        </w:rPr>
        <w:t>and the</w:t>
      </w:r>
      <w:r w:rsidR="00FC3592" w:rsidRPr="00F43D54">
        <w:rPr>
          <w:rFonts w:ascii="Times New Roman" w:hAnsi="Times New Roman"/>
          <w:color w:val="000000" w:themeColor="text1"/>
          <w:sz w:val="24"/>
          <w:szCs w:val="24"/>
        </w:rPr>
        <w:t xml:space="preserve"> Alliance for a Healthier Generation</w:t>
      </w:r>
      <w:r w:rsidR="00F6274D" w:rsidRPr="00F43D54">
        <w:rPr>
          <w:rFonts w:ascii="Times New Roman" w:hAnsi="Times New Roman"/>
          <w:color w:val="000000" w:themeColor="text1"/>
          <w:sz w:val="24"/>
          <w:szCs w:val="24"/>
        </w:rPr>
        <w:t xml:space="preserve">.  </w:t>
      </w:r>
    </w:p>
    <w:p w14:paraId="71689256" w14:textId="77777777" w:rsidR="00864C81" w:rsidRPr="00F43D54" w:rsidRDefault="00864C81" w:rsidP="00851E05">
      <w:pPr>
        <w:keepNext/>
        <w:spacing w:line="240" w:lineRule="auto"/>
        <w:jc w:val="both"/>
        <w:rPr>
          <w:rFonts w:ascii="Times New Roman" w:hAnsi="Times New Roman"/>
          <w:b/>
          <w:i/>
          <w:color w:val="000000" w:themeColor="text1"/>
          <w:sz w:val="24"/>
          <w:szCs w:val="24"/>
        </w:rPr>
      </w:pPr>
      <w:r w:rsidRPr="00F43D54">
        <w:rPr>
          <w:rFonts w:ascii="Times New Roman" w:hAnsi="Times New Roman"/>
          <w:b/>
          <w:i/>
          <w:color w:val="000000" w:themeColor="text1"/>
          <w:sz w:val="24"/>
          <w:szCs w:val="24"/>
        </w:rPr>
        <w:t>Active Academics</w:t>
      </w:r>
    </w:p>
    <w:p w14:paraId="53C2E880" w14:textId="0718D5D9" w:rsidR="00864C81" w:rsidRPr="00F43D54" w:rsidRDefault="00864C81"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Teachers</w:t>
      </w:r>
      <w:r w:rsidR="00041485" w:rsidRPr="00F43D54">
        <w:rPr>
          <w:rFonts w:ascii="Times New Roman" w:hAnsi="Times New Roman"/>
          <w:color w:val="000000" w:themeColor="text1"/>
          <w:sz w:val="24"/>
          <w:szCs w:val="24"/>
        </w:rPr>
        <w:t xml:space="preserve"> will </w:t>
      </w:r>
      <w:r w:rsidRPr="00F43D54">
        <w:rPr>
          <w:rFonts w:ascii="Times New Roman" w:hAnsi="Times New Roman"/>
          <w:color w:val="000000" w:themeColor="text1"/>
          <w:sz w:val="24"/>
          <w:szCs w:val="24"/>
        </w:rPr>
        <w:t>incorporate movement and kinesthetic learning approaches into “core” subject instruction when possible (e.g.</w:t>
      </w:r>
      <w:r w:rsidR="00C6694A" w:rsidRPr="00F43D54">
        <w:rPr>
          <w:rFonts w:ascii="Times New Roman" w:hAnsi="Times New Roman"/>
          <w:color w:val="000000" w:themeColor="text1"/>
          <w:sz w:val="24"/>
          <w:szCs w:val="24"/>
        </w:rPr>
        <w:t>,</w:t>
      </w:r>
      <w:r w:rsidRPr="00F43D54">
        <w:rPr>
          <w:rFonts w:ascii="Times New Roman" w:hAnsi="Times New Roman"/>
          <w:color w:val="000000" w:themeColor="text1"/>
          <w:sz w:val="24"/>
          <w:szCs w:val="24"/>
        </w:rPr>
        <w:t xml:space="preserve"> science, math, language arts, social studies </w:t>
      </w:r>
      <w:r w:rsidR="00C6694A" w:rsidRPr="00F43D54">
        <w:rPr>
          <w:rFonts w:ascii="Times New Roman" w:hAnsi="Times New Roman"/>
          <w:color w:val="000000" w:themeColor="text1"/>
          <w:sz w:val="24"/>
          <w:szCs w:val="24"/>
        </w:rPr>
        <w:t>and others</w:t>
      </w:r>
      <w:r w:rsidRPr="00F43D54">
        <w:rPr>
          <w:rFonts w:ascii="Times New Roman" w:hAnsi="Times New Roman"/>
          <w:color w:val="000000" w:themeColor="text1"/>
          <w:sz w:val="24"/>
          <w:szCs w:val="24"/>
        </w:rPr>
        <w:t>)</w:t>
      </w:r>
      <w:r w:rsidR="0090449A" w:rsidRPr="00F43D54">
        <w:rPr>
          <w:rFonts w:ascii="Times New Roman" w:hAnsi="Times New Roman"/>
          <w:color w:val="000000" w:themeColor="text1"/>
          <w:sz w:val="24"/>
          <w:szCs w:val="24"/>
        </w:rPr>
        <w:t xml:space="preserve"> and do their part to limit sedentary behavior during the school day</w:t>
      </w:r>
      <w:r w:rsidRPr="00F43D54">
        <w:rPr>
          <w:rFonts w:ascii="Times New Roman" w:hAnsi="Times New Roman"/>
          <w:color w:val="000000" w:themeColor="text1"/>
          <w:sz w:val="24"/>
          <w:szCs w:val="24"/>
        </w:rPr>
        <w:t>.</w:t>
      </w:r>
    </w:p>
    <w:p w14:paraId="775E48B1" w14:textId="77777777" w:rsidR="00864C81" w:rsidRPr="00F43D54" w:rsidRDefault="00864C81"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The District will support classroom teachers incorporating physical activity and employing kinesthetic learning approaches into core subjects by providing </w:t>
      </w:r>
      <w:r w:rsidR="001D3B5C" w:rsidRPr="00F43D54">
        <w:rPr>
          <w:rFonts w:ascii="Times New Roman" w:hAnsi="Times New Roman"/>
          <w:color w:val="000000" w:themeColor="text1"/>
          <w:sz w:val="24"/>
          <w:szCs w:val="24"/>
        </w:rPr>
        <w:t xml:space="preserve">annual </w:t>
      </w:r>
      <w:r w:rsidRPr="00F43D54">
        <w:rPr>
          <w:rFonts w:ascii="Times New Roman" w:hAnsi="Times New Roman"/>
          <w:color w:val="000000" w:themeColor="text1"/>
          <w:sz w:val="24"/>
          <w:szCs w:val="24"/>
        </w:rPr>
        <w:t xml:space="preserve">professional development opportunities and resources, including information on leading activities, activity options, as well as </w:t>
      </w:r>
      <w:r w:rsidR="00E051D5" w:rsidRPr="00F43D54">
        <w:rPr>
          <w:rFonts w:ascii="Times New Roman" w:hAnsi="Times New Roman"/>
          <w:color w:val="000000" w:themeColor="text1"/>
          <w:sz w:val="24"/>
          <w:szCs w:val="24"/>
        </w:rPr>
        <w:t xml:space="preserve">making </w:t>
      </w:r>
      <w:r w:rsidRPr="00F43D54">
        <w:rPr>
          <w:rFonts w:ascii="Times New Roman" w:hAnsi="Times New Roman"/>
          <w:color w:val="000000" w:themeColor="text1"/>
          <w:sz w:val="24"/>
          <w:szCs w:val="24"/>
        </w:rPr>
        <w:t>available background material on the connections between learning and movement.</w:t>
      </w:r>
    </w:p>
    <w:p w14:paraId="7717B877" w14:textId="77777777" w:rsidR="00864C81" w:rsidRPr="00F43D54" w:rsidRDefault="00864C81"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Teachers </w:t>
      </w:r>
      <w:r w:rsidR="00041485" w:rsidRPr="00F43D54">
        <w:rPr>
          <w:rFonts w:ascii="Times New Roman" w:hAnsi="Times New Roman"/>
          <w:color w:val="000000" w:themeColor="text1"/>
          <w:sz w:val="24"/>
          <w:szCs w:val="24"/>
        </w:rPr>
        <w:t xml:space="preserve">will </w:t>
      </w:r>
      <w:r w:rsidRPr="00F43D54">
        <w:rPr>
          <w:rFonts w:ascii="Times New Roman" w:hAnsi="Times New Roman"/>
          <w:color w:val="000000" w:themeColor="text1"/>
          <w:sz w:val="24"/>
          <w:szCs w:val="24"/>
        </w:rPr>
        <w:t xml:space="preserve">serve as role models by being physically active alongside the students whenever feasible. </w:t>
      </w:r>
    </w:p>
    <w:p w14:paraId="640CAB55" w14:textId="77777777" w:rsidR="00864C81" w:rsidRPr="00F43D54" w:rsidRDefault="00864C81" w:rsidP="002B60BD">
      <w:pPr>
        <w:spacing w:line="240" w:lineRule="auto"/>
        <w:jc w:val="both"/>
        <w:rPr>
          <w:rFonts w:ascii="Times New Roman" w:hAnsi="Times New Roman"/>
          <w:b/>
          <w:i/>
          <w:color w:val="000000" w:themeColor="text1"/>
          <w:sz w:val="24"/>
          <w:szCs w:val="24"/>
        </w:rPr>
      </w:pPr>
      <w:r w:rsidRPr="00F43D54">
        <w:rPr>
          <w:rFonts w:ascii="Times New Roman" w:hAnsi="Times New Roman"/>
          <w:b/>
          <w:i/>
          <w:color w:val="000000" w:themeColor="text1"/>
          <w:sz w:val="24"/>
          <w:szCs w:val="24"/>
        </w:rPr>
        <w:t>Before and After School Activities</w:t>
      </w:r>
    </w:p>
    <w:p w14:paraId="5515D0B1" w14:textId="01B69E57" w:rsidR="00864C81" w:rsidRPr="00F43D54" w:rsidRDefault="001D3B5C"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The District offers opportunities for students to participate in physical activity either before and/or after the school day through a variety of methods. </w:t>
      </w:r>
      <w:r w:rsidR="00864C81" w:rsidRPr="00F43D54">
        <w:rPr>
          <w:rFonts w:ascii="Times New Roman" w:hAnsi="Times New Roman"/>
          <w:color w:val="000000" w:themeColor="text1"/>
          <w:sz w:val="24"/>
          <w:szCs w:val="24"/>
        </w:rPr>
        <w:t>The District will encourage students to be physically active before and after school by</w:t>
      </w:r>
      <w:r w:rsidR="00851E05" w:rsidRPr="00F43D54">
        <w:rPr>
          <w:rFonts w:ascii="Times New Roman" w:hAnsi="Times New Roman"/>
          <w:color w:val="000000" w:themeColor="text1"/>
          <w:sz w:val="24"/>
          <w:szCs w:val="24"/>
        </w:rPr>
        <w:t xml:space="preserve"> sponsoring or permitting:  </w:t>
      </w:r>
      <w:r w:rsidR="007B3D02" w:rsidRPr="00F43D54">
        <w:rPr>
          <w:rFonts w:ascii="Times New Roman" w:hAnsi="Times New Roman"/>
          <w:color w:val="000000" w:themeColor="text1"/>
          <w:sz w:val="24"/>
          <w:szCs w:val="24"/>
        </w:rPr>
        <w:t xml:space="preserve">physical activity </w:t>
      </w:r>
      <w:r w:rsidR="00396BE5" w:rsidRPr="00F43D54">
        <w:rPr>
          <w:rFonts w:ascii="Times New Roman" w:hAnsi="Times New Roman"/>
          <w:color w:val="000000" w:themeColor="text1"/>
          <w:sz w:val="24"/>
          <w:szCs w:val="24"/>
        </w:rPr>
        <w:t xml:space="preserve">clubs </w:t>
      </w:r>
      <w:r w:rsidR="00851E05" w:rsidRPr="00F43D54">
        <w:rPr>
          <w:rFonts w:ascii="Times New Roman" w:hAnsi="Times New Roman"/>
          <w:color w:val="000000" w:themeColor="text1"/>
          <w:sz w:val="24"/>
          <w:szCs w:val="24"/>
        </w:rPr>
        <w:t xml:space="preserve">and </w:t>
      </w:r>
      <w:r w:rsidR="00396BE5" w:rsidRPr="00F43D54">
        <w:rPr>
          <w:rFonts w:ascii="Times New Roman" w:hAnsi="Times New Roman"/>
          <w:color w:val="000000" w:themeColor="text1"/>
          <w:sz w:val="24"/>
          <w:szCs w:val="24"/>
        </w:rPr>
        <w:t xml:space="preserve">physical activity in aftercare, intramurals or </w:t>
      </w:r>
      <w:r w:rsidR="007B3D02" w:rsidRPr="00F43D54">
        <w:rPr>
          <w:rFonts w:ascii="Times New Roman" w:hAnsi="Times New Roman"/>
          <w:color w:val="000000" w:themeColor="text1"/>
          <w:sz w:val="24"/>
          <w:szCs w:val="24"/>
        </w:rPr>
        <w:t xml:space="preserve">interscholastic </w:t>
      </w:r>
      <w:r w:rsidR="00396BE5" w:rsidRPr="00F43D54">
        <w:rPr>
          <w:rFonts w:ascii="Times New Roman" w:hAnsi="Times New Roman"/>
          <w:color w:val="000000" w:themeColor="text1"/>
          <w:sz w:val="24"/>
          <w:szCs w:val="24"/>
        </w:rPr>
        <w:t>sports</w:t>
      </w:r>
      <w:r w:rsidR="00851E05" w:rsidRPr="00F43D54">
        <w:rPr>
          <w:rFonts w:ascii="Times New Roman" w:hAnsi="Times New Roman"/>
          <w:i/>
          <w:color w:val="000000" w:themeColor="text1"/>
          <w:sz w:val="24"/>
          <w:szCs w:val="24"/>
        </w:rPr>
        <w:t>.</w:t>
      </w:r>
    </w:p>
    <w:p w14:paraId="40F3F6F5" w14:textId="77777777" w:rsidR="00041485" w:rsidRPr="00F43D54" w:rsidRDefault="00864C81" w:rsidP="002B60BD">
      <w:pPr>
        <w:spacing w:line="240" w:lineRule="auto"/>
        <w:jc w:val="both"/>
        <w:rPr>
          <w:rFonts w:ascii="Times New Roman" w:hAnsi="Times New Roman"/>
          <w:b/>
          <w:i/>
          <w:color w:val="000000" w:themeColor="text1"/>
          <w:sz w:val="24"/>
          <w:szCs w:val="24"/>
        </w:rPr>
      </w:pPr>
      <w:r w:rsidRPr="00F43D54">
        <w:rPr>
          <w:rFonts w:ascii="Times New Roman" w:hAnsi="Times New Roman"/>
          <w:b/>
          <w:i/>
          <w:color w:val="000000" w:themeColor="text1"/>
          <w:sz w:val="24"/>
          <w:szCs w:val="24"/>
        </w:rPr>
        <w:t>Active Transport</w:t>
      </w:r>
    </w:p>
    <w:p w14:paraId="6A55FAFB" w14:textId="22F15709" w:rsidR="00864C81" w:rsidRPr="00F43D54" w:rsidRDefault="00864C81" w:rsidP="002B60BD">
      <w:pPr>
        <w:spacing w:line="240" w:lineRule="auto"/>
        <w:jc w:val="both"/>
        <w:rPr>
          <w:rFonts w:ascii="Times New Roman" w:hAnsi="Times New Roman"/>
          <w:i/>
          <w:color w:val="000000" w:themeColor="text1"/>
          <w:sz w:val="24"/>
          <w:szCs w:val="24"/>
        </w:rPr>
      </w:pPr>
      <w:r w:rsidRPr="00F43D54">
        <w:rPr>
          <w:rFonts w:ascii="Times New Roman" w:hAnsi="Times New Roman"/>
          <w:color w:val="000000" w:themeColor="text1"/>
          <w:sz w:val="24"/>
          <w:szCs w:val="24"/>
        </w:rPr>
        <w:t xml:space="preserve">The District will </w:t>
      </w:r>
      <w:r w:rsidR="00E44684" w:rsidRPr="00F43D54">
        <w:rPr>
          <w:rFonts w:ascii="Times New Roman" w:hAnsi="Times New Roman"/>
          <w:color w:val="000000" w:themeColor="text1"/>
          <w:sz w:val="24"/>
          <w:szCs w:val="24"/>
        </w:rPr>
        <w:t xml:space="preserve">support </w:t>
      </w:r>
      <w:r w:rsidRPr="00F43D54">
        <w:rPr>
          <w:rFonts w:ascii="Times New Roman" w:hAnsi="Times New Roman"/>
          <w:color w:val="000000" w:themeColor="text1"/>
          <w:sz w:val="24"/>
          <w:szCs w:val="24"/>
        </w:rPr>
        <w:t>active transport to and from school, such as walking</w:t>
      </w:r>
      <w:r w:rsidR="00E44684" w:rsidRPr="00F43D54">
        <w:rPr>
          <w:rFonts w:ascii="Times New Roman" w:hAnsi="Times New Roman"/>
          <w:color w:val="000000" w:themeColor="text1"/>
          <w:sz w:val="24"/>
          <w:szCs w:val="24"/>
        </w:rPr>
        <w:t xml:space="preserve"> or</w:t>
      </w:r>
      <w:r w:rsidRPr="00F43D54">
        <w:rPr>
          <w:rFonts w:ascii="Times New Roman" w:hAnsi="Times New Roman"/>
          <w:color w:val="000000" w:themeColor="text1"/>
          <w:sz w:val="24"/>
          <w:szCs w:val="24"/>
        </w:rPr>
        <w:t xml:space="preserve"> biking.</w:t>
      </w:r>
      <w:r w:rsidR="00E44684" w:rsidRPr="00F43D54">
        <w:rPr>
          <w:rFonts w:ascii="Times New Roman" w:hAnsi="Times New Roman"/>
          <w:color w:val="000000" w:themeColor="text1"/>
          <w:sz w:val="24"/>
          <w:szCs w:val="24"/>
        </w:rPr>
        <w:t xml:space="preserve"> </w:t>
      </w:r>
      <w:r w:rsidRPr="00F43D54">
        <w:rPr>
          <w:rFonts w:ascii="Times New Roman" w:hAnsi="Times New Roman"/>
          <w:color w:val="000000" w:themeColor="text1"/>
          <w:sz w:val="24"/>
          <w:szCs w:val="24"/>
        </w:rPr>
        <w:t xml:space="preserve">The District will encourage this behavior by </w:t>
      </w:r>
      <w:r w:rsidR="00851E05" w:rsidRPr="00F43D54">
        <w:rPr>
          <w:rFonts w:ascii="Times New Roman" w:hAnsi="Times New Roman"/>
          <w:color w:val="000000" w:themeColor="text1"/>
          <w:sz w:val="24"/>
          <w:szCs w:val="24"/>
        </w:rPr>
        <w:t xml:space="preserve">requiring that its schools </w:t>
      </w:r>
      <w:r w:rsidRPr="00F43D54">
        <w:rPr>
          <w:rFonts w:ascii="Times New Roman" w:hAnsi="Times New Roman"/>
          <w:color w:val="000000" w:themeColor="text1"/>
          <w:sz w:val="24"/>
          <w:szCs w:val="24"/>
        </w:rPr>
        <w:t>engag</w:t>
      </w:r>
      <w:r w:rsidR="00851E05" w:rsidRPr="00F43D54">
        <w:rPr>
          <w:rFonts w:ascii="Times New Roman" w:hAnsi="Times New Roman"/>
          <w:color w:val="000000" w:themeColor="text1"/>
          <w:sz w:val="24"/>
          <w:szCs w:val="24"/>
        </w:rPr>
        <w:t>e</w:t>
      </w:r>
      <w:r w:rsidRPr="00F43D54">
        <w:rPr>
          <w:rFonts w:ascii="Times New Roman" w:hAnsi="Times New Roman"/>
          <w:color w:val="000000" w:themeColor="text1"/>
          <w:sz w:val="24"/>
          <w:szCs w:val="24"/>
        </w:rPr>
        <w:t xml:space="preserve"> in six or more of the activities </w:t>
      </w:r>
      <w:r w:rsidR="003623EB" w:rsidRPr="00F43D54">
        <w:rPr>
          <w:rFonts w:ascii="Times New Roman" w:hAnsi="Times New Roman"/>
          <w:color w:val="000000" w:themeColor="text1"/>
          <w:sz w:val="24"/>
          <w:szCs w:val="24"/>
        </w:rPr>
        <w:t>below</w:t>
      </w:r>
      <w:r w:rsidR="00851E05" w:rsidRPr="00F43D54">
        <w:rPr>
          <w:rFonts w:ascii="Times New Roman" w:hAnsi="Times New Roman"/>
          <w:color w:val="000000" w:themeColor="text1"/>
          <w:sz w:val="24"/>
          <w:szCs w:val="24"/>
        </w:rPr>
        <w:t>, to be selected by each school administration</w:t>
      </w:r>
      <w:r w:rsidR="00B03019" w:rsidRPr="00F43D54">
        <w:rPr>
          <w:rFonts w:ascii="Times New Roman" w:hAnsi="Times New Roman"/>
          <w:color w:val="000000" w:themeColor="text1"/>
          <w:sz w:val="24"/>
          <w:szCs w:val="24"/>
        </w:rPr>
        <w:t xml:space="preserve">; </w:t>
      </w:r>
      <w:r w:rsidR="00E44684" w:rsidRPr="00F43D54">
        <w:rPr>
          <w:rFonts w:ascii="Times New Roman" w:hAnsi="Times New Roman"/>
          <w:color w:val="000000" w:themeColor="text1"/>
          <w:sz w:val="24"/>
          <w:szCs w:val="24"/>
        </w:rPr>
        <w:t>including but not limited to:</w:t>
      </w:r>
    </w:p>
    <w:p w14:paraId="7F8A5130" w14:textId="253C43BB" w:rsidR="0096319B" w:rsidRPr="00F43D54" w:rsidRDefault="0096319B" w:rsidP="002B60BD">
      <w:pPr>
        <w:pStyle w:val="ListParagraph"/>
        <w:numPr>
          <w:ilvl w:val="0"/>
          <w:numId w:val="22"/>
        </w:num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Designat</w:t>
      </w:r>
      <w:r w:rsidR="00693601" w:rsidRPr="00F43D54">
        <w:rPr>
          <w:rFonts w:ascii="Times New Roman" w:eastAsia="Times New Roman" w:hAnsi="Times New Roman"/>
          <w:color w:val="000000" w:themeColor="text1"/>
          <w:sz w:val="24"/>
          <w:szCs w:val="24"/>
        </w:rPr>
        <w:t>e</w:t>
      </w:r>
      <w:r w:rsidRPr="00F43D54">
        <w:rPr>
          <w:rFonts w:ascii="Times New Roman" w:eastAsia="Times New Roman" w:hAnsi="Times New Roman"/>
          <w:color w:val="000000" w:themeColor="text1"/>
          <w:sz w:val="24"/>
          <w:szCs w:val="24"/>
        </w:rPr>
        <w:t xml:space="preserve"> safe or preferred routes to school</w:t>
      </w:r>
    </w:p>
    <w:p w14:paraId="78598EC0" w14:textId="75E32DB4" w:rsidR="0096319B" w:rsidRPr="00F43D54" w:rsidRDefault="0096319B" w:rsidP="002B60BD">
      <w:pPr>
        <w:pStyle w:val="ListParagraph"/>
        <w:numPr>
          <w:ilvl w:val="0"/>
          <w:numId w:val="22"/>
        </w:num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lastRenderedPageBreak/>
        <w:t>Promot</w:t>
      </w:r>
      <w:r w:rsidR="00693601" w:rsidRPr="00F43D54">
        <w:rPr>
          <w:rFonts w:ascii="Times New Roman" w:eastAsia="Times New Roman" w:hAnsi="Times New Roman"/>
          <w:color w:val="000000" w:themeColor="text1"/>
          <w:sz w:val="24"/>
          <w:szCs w:val="24"/>
        </w:rPr>
        <w:t>e</w:t>
      </w:r>
      <w:r w:rsidRPr="00F43D54">
        <w:rPr>
          <w:rFonts w:ascii="Times New Roman" w:eastAsia="Times New Roman" w:hAnsi="Times New Roman"/>
          <w:color w:val="000000" w:themeColor="text1"/>
          <w:sz w:val="24"/>
          <w:szCs w:val="24"/>
        </w:rPr>
        <w:t xml:space="preserve"> activities such as participation in In</w:t>
      </w:r>
      <w:r w:rsidR="00565D31" w:rsidRPr="00F43D54">
        <w:rPr>
          <w:rFonts w:ascii="Times New Roman" w:eastAsia="Times New Roman" w:hAnsi="Times New Roman"/>
          <w:color w:val="000000" w:themeColor="text1"/>
          <w:sz w:val="24"/>
          <w:szCs w:val="24"/>
        </w:rPr>
        <w:t>ternational Walk to School Week and</w:t>
      </w:r>
      <w:r w:rsidRPr="00F43D54">
        <w:rPr>
          <w:rFonts w:ascii="Times New Roman" w:eastAsia="Times New Roman" w:hAnsi="Times New Roman"/>
          <w:color w:val="000000" w:themeColor="text1"/>
          <w:sz w:val="24"/>
          <w:szCs w:val="24"/>
        </w:rPr>
        <w:t xml:space="preserve"> National Walk and Bike to School Week</w:t>
      </w:r>
    </w:p>
    <w:p w14:paraId="1EC666BF" w14:textId="77777777" w:rsidR="0096319B" w:rsidRPr="00F43D54" w:rsidRDefault="0096319B" w:rsidP="002B60BD">
      <w:pPr>
        <w:pStyle w:val="ListParagraph"/>
        <w:numPr>
          <w:ilvl w:val="0"/>
          <w:numId w:val="22"/>
        </w:num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Secure storage facilities for bicycles and helmets (e.g., shed, cage, fenced area)</w:t>
      </w:r>
    </w:p>
    <w:p w14:paraId="3C605EC4" w14:textId="77777777" w:rsidR="0096319B" w:rsidRPr="00F43D54" w:rsidRDefault="0096319B" w:rsidP="002B60BD">
      <w:pPr>
        <w:pStyle w:val="ListParagraph"/>
        <w:numPr>
          <w:ilvl w:val="0"/>
          <w:numId w:val="22"/>
        </w:num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Instruction on walking/bicycling safety provided to students</w:t>
      </w:r>
    </w:p>
    <w:p w14:paraId="58205394" w14:textId="6F6D4A4D" w:rsidR="0096319B" w:rsidRPr="00F43D54" w:rsidRDefault="0096319B" w:rsidP="002B60BD">
      <w:pPr>
        <w:pStyle w:val="ListParagraph"/>
        <w:numPr>
          <w:ilvl w:val="0"/>
          <w:numId w:val="22"/>
        </w:num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Promot</w:t>
      </w:r>
      <w:r w:rsidR="00693601" w:rsidRPr="00F43D54">
        <w:rPr>
          <w:rFonts w:ascii="Times New Roman" w:eastAsia="Times New Roman" w:hAnsi="Times New Roman"/>
          <w:color w:val="000000" w:themeColor="text1"/>
          <w:sz w:val="24"/>
          <w:szCs w:val="24"/>
        </w:rPr>
        <w:t>e</w:t>
      </w:r>
      <w:r w:rsidRPr="00F43D54">
        <w:rPr>
          <w:rFonts w:ascii="Times New Roman" w:eastAsia="Times New Roman" w:hAnsi="Times New Roman"/>
          <w:color w:val="000000" w:themeColor="text1"/>
          <w:sz w:val="24"/>
          <w:szCs w:val="24"/>
        </w:rPr>
        <w:t xml:space="preserve"> safe routes program to students, staff, and parents via newsletters, websites, local newspaper</w:t>
      </w:r>
    </w:p>
    <w:p w14:paraId="6B332E74" w14:textId="772A8BDA" w:rsidR="0096319B" w:rsidRPr="00F43D54" w:rsidRDefault="00693601" w:rsidP="002B60BD">
      <w:pPr>
        <w:pStyle w:val="ListParagraph"/>
        <w:numPr>
          <w:ilvl w:val="0"/>
          <w:numId w:val="22"/>
        </w:num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Use c</w:t>
      </w:r>
      <w:r w:rsidR="0096319B" w:rsidRPr="00F43D54">
        <w:rPr>
          <w:rFonts w:ascii="Times New Roman" w:eastAsia="Times New Roman" w:hAnsi="Times New Roman"/>
          <w:color w:val="000000" w:themeColor="text1"/>
          <w:sz w:val="24"/>
          <w:szCs w:val="24"/>
        </w:rPr>
        <w:t xml:space="preserve">rossing guards </w:t>
      </w:r>
    </w:p>
    <w:p w14:paraId="258A023E" w14:textId="6E3592BB" w:rsidR="0096319B" w:rsidRPr="00F43D54" w:rsidRDefault="00693601" w:rsidP="002B60BD">
      <w:pPr>
        <w:pStyle w:val="ListParagraph"/>
        <w:numPr>
          <w:ilvl w:val="0"/>
          <w:numId w:val="22"/>
        </w:num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Use c</w:t>
      </w:r>
      <w:r w:rsidR="0096319B" w:rsidRPr="00F43D54">
        <w:rPr>
          <w:rFonts w:ascii="Times New Roman" w:eastAsia="Times New Roman" w:hAnsi="Times New Roman"/>
          <w:color w:val="000000" w:themeColor="text1"/>
          <w:sz w:val="24"/>
          <w:szCs w:val="24"/>
        </w:rPr>
        <w:t>rosswalks on streets leading to schools</w:t>
      </w:r>
    </w:p>
    <w:p w14:paraId="3A84BFCB" w14:textId="0FDFA142" w:rsidR="0096319B" w:rsidRPr="00F43D54" w:rsidRDefault="00693601" w:rsidP="002B60BD">
      <w:pPr>
        <w:pStyle w:val="ListParagraph"/>
        <w:numPr>
          <w:ilvl w:val="0"/>
          <w:numId w:val="22"/>
        </w:num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Use w</w:t>
      </w:r>
      <w:r w:rsidR="0096319B" w:rsidRPr="00F43D54">
        <w:rPr>
          <w:rFonts w:ascii="Times New Roman" w:eastAsia="Times New Roman" w:hAnsi="Times New Roman"/>
          <w:color w:val="000000" w:themeColor="text1"/>
          <w:sz w:val="24"/>
          <w:szCs w:val="24"/>
        </w:rPr>
        <w:t xml:space="preserve">alking school buses </w:t>
      </w:r>
    </w:p>
    <w:p w14:paraId="11BE9C3A" w14:textId="113A28C3" w:rsidR="0096319B" w:rsidRPr="00F43D54" w:rsidRDefault="0096319B" w:rsidP="002B60BD">
      <w:pPr>
        <w:pStyle w:val="ListParagraph"/>
        <w:numPr>
          <w:ilvl w:val="0"/>
          <w:numId w:val="22"/>
        </w:num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 xml:space="preserve">Document </w:t>
      </w:r>
      <w:r w:rsidR="00693601" w:rsidRPr="00F43D54">
        <w:rPr>
          <w:rFonts w:ascii="Times New Roman" w:eastAsia="Times New Roman" w:hAnsi="Times New Roman"/>
          <w:color w:val="000000" w:themeColor="text1"/>
          <w:sz w:val="24"/>
          <w:szCs w:val="24"/>
        </w:rPr>
        <w:t xml:space="preserve">the </w:t>
      </w:r>
      <w:r w:rsidRPr="00F43D54">
        <w:rPr>
          <w:rFonts w:ascii="Times New Roman" w:eastAsia="Times New Roman" w:hAnsi="Times New Roman"/>
          <w:color w:val="000000" w:themeColor="text1"/>
          <w:sz w:val="24"/>
          <w:szCs w:val="24"/>
        </w:rPr>
        <w:t>number of children walking and or biking to and from school</w:t>
      </w:r>
    </w:p>
    <w:p w14:paraId="587C0980" w14:textId="009E5853" w:rsidR="0096319B" w:rsidRPr="00F43D54" w:rsidRDefault="0096319B" w:rsidP="002B60BD">
      <w:pPr>
        <w:pStyle w:val="ListParagraph"/>
        <w:numPr>
          <w:ilvl w:val="0"/>
          <w:numId w:val="22"/>
        </w:num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Creat</w:t>
      </w:r>
      <w:r w:rsidR="00693601" w:rsidRPr="00F43D54">
        <w:rPr>
          <w:rFonts w:ascii="Times New Roman" w:eastAsia="Times New Roman" w:hAnsi="Times New Roman"/>
          <w:color w:val="000000" w:themeColor="text1"/>
          <w:sz w:val="24"/>
          <w:szCs w:val="24"/>
        </w:rPr>
        <w:t>e</w:t>
      </w:r>
      <w:r w:rsidRPr="00F43D54">
        <w:rPr>
          <w:rFonts w:ascii="Times New Roman" w:eastAsia="Times New Roman" w:hAnsi="Times New Roman"/>
          <w:color w:val="000000" w:themeColor="text1"/>
          <w:sz w:val="24"/>
          <w:szCs w:val="24"/>
        </w:rPr>
        <w:t xml:space="preserve"> and distribut</w:t>
      </w:r>
      <w:r w:rsidR="00693601" w:rsidRPr="00F43D54">
        <w:rPr>
          <w:rFonts w:ascii="Times New Roman" w:eastAsia="Times New Roman" w:hAnsi="Times New Roman"/>
          <w:color w:val="000000" w:themeColor="text1"/>
          <w:sz w:val="24"/>
          <w:szCs w:val="24"/>
        </w:rPr>
        <w:t>e</w:t>
      </w:r>
      <w:r w:rsidRPr="00F43D54">
        <w:rPr>
          <w:rFonts w:ascii="Times New Roman" w:eastAsia="Times New Roman" w:hAnsi="Times New Roman"/>
          <w:color w:val="000000" w:themeColor="text1"/>
          <w:sz w:val="24"/>
          <w:szCs w:val="24"/>
        </w:rPr>
        <w:t xml:space="preserve"> maps of school environment (e.g., sidewalks, crosswalks, roads, pathways, bike racks, etc.)</w:t>
      </w:r>
    </w:p>
    <w:p w14:paraId="7E0E0512" w14:textId="77777777" w:rsidR="00864C81" w:rsidRPr="00F43D54" w:rsidRDefault="00864C81" w:rsidP="002B60BD">
      <w:pPr>
        <w:spacing w:after="0" w:line="240" w:lineRule="auto"/>
        <w:jc w:val="both"/>
        <w:rPr>
          <w:rFonts w:ascii="Times New Roman" w:hAnsi="Times New Roman"/>
          <w:color w:val="000000" w:themeColor="text1"/>
          <w:sz w:val="24"/>
          <w:szCs w:val="24"/>
        </w:rPr>
      </w:pPr>
      <w:bookmarkStart w:id="6" w:name="Other_Activities"/>
    </w:p>
    <w:p w14:paraId="7AE57B45" w14:textId="77777777" w:rsidR="00864C81" w:rsidRPr="00F43D54" w:rsidRDefault="00864C81" w:rsidP="00C36736">
      <w:pPr>
        <w:pStyle w:val="ListParagraph"/>
        <w:numPr>
          <w:ilvl w:val="0"/>
          <w:numId w:val="36"/>
        </w:numPr>
        <w:spacing w:line="240" w:lineRule="auto"/>
        <w:ind w:hanging="720"/>
        <w:jc w:val="both"/>
        <w:rPr>
          <w:rFonts w:ascii="Times New Roman" w:hAnsi="Times New Roman"/>
          <w:b/>
          <w:color w:val="000000" w:themeColor="text1"/>
          <w:sz w:val="24"/>
          <w:szCs w:val="24"/>
          <w:u w:val="single"/>
        </w:rPr>
      </w:pPr>
      <w:r w:rsidRPr="00F43D54">
        <w:rPr>
          <w:rFonts w:ascii="Times New Roman" w:hAnsi="Times New Roman"/>
          <w:b/>
          <w:color w:val="000000" w:themeColor="text1"/>
          <w:sz w:val="24"/>
          <w:szCs w:val="24"/>
          <w:u w:val="single"/>
        </w:rPr>
        <w:t>Other Activities that Promote Student Wellness</w:t>
      </w:r>
    </w:p>
    <w:bookmarkEnd w:id="6"/>
    <w:p w14:paraId="50B71075" w14:textId="763EF380" w:rsidR="00864C81" w:rsidRPr="00F43D54" w:rsidRDefault="00C6694A"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The </w:t>
      </w:r>
      <w:r w:rsidR="00864C81" w:rsidRPr="00F43D54">
        <w:rPr>
          <w:rFonts w:ascii="Times New Roman" w:hAnsi="Times New Roman"/>
          <w:color w:val="000000" w:themeColor="text1"/>
          <w:sz w:val="24"/>
          <w:szCs w:val="24"/>
        </w:rPr>
        <w:t>District</w:t>
      </w:r>
      <w:r w:rsidRPr="00F43D54">
        <w:rPr>
          <w:rFonts w:ascii="Times New Roman" w:hAnsi="Times New Roman"/>
          <w:color w:val="000000" w:themeColor="text1"/>
          <w:sz w:val="24"/>
          <w:szCs w:val="24"/>
        </w:rPr>
        <w:t xml:space="preserve"> </w:t>
      </w:r>
      <w:r w:rsidR="00864C81" w:rsidRPr="00F43D54">
        <w:rPr>
          <w:rFonts w:ascii="Times New Roman" w:hAnsi="Times New Roman"/>
          <w:color w:val="000000" w:themeColor="text1"/>
          <w:sz w:val="24"/>
          <w:szCs w:val="24"/>
        </w:rPr>
        <w:t xml:space="preserve">will integrate wellness activities across the entire school setting, not just in </w:t>
      </w:r>
      <w:r w:rsidR="00AE1371" w:rsidRPr="00F43D54">
        <w:rPr>
          <w:rFonts w:ascii="Times New Roman" w:hAnsi="Times New Roman"/>
          <w:color w:val="000000" w:themeColor="text1"/>
          <w:sz w:val="24"/>
          <w:szCs w:val="24"/>
        </w:rPr>
        <w:t xml:space="preserve">the </w:t>
      </w:r>
      <w:r w:rsidR="00864C81" w:rsidRPr="00F43D54">
        <w:rPr>
          <w:rFonts w:ascii="Times New Roman" w:hAnsi="Times New Roman"/>
          <w:color w:val="000000" w:themeColor="text1"/>
          <w:sz w:val="24"/>
          <w:szCs w:val="24"/>
        </w:rPr>
        <w:t>cafeteria, other food and beverage venues and physical activity facilities. The District will coordinate and integrate other initiatives related to physical activity, physical education, nutrition and other wellness components so all efforts are complementary, not duplicative, and work towards the same set of goals and objectives promoting student well-being, optimal development and strong educational outcomes.</w:t>
      </w:r>
    </w:p>
    <w:p w14:paraId="19FF453A" w14:textId="1FA4B96E" w:rsidR="007D0500" w:rsidRPr="00F43D54" w:rsidRDefault="007D0500"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Schools in </w:t>
      </w:r>
      <w:r w:rsidR="00C6694A" w:rsidRPr="00F43D54">
        <w:rPr>
          <w:rFonts w:ascii="Times New Roman" w:hAnsi="Times New Roman"/>
          <w:color w:val="000000" w:themeColor="text1"/>
          <w:sz w:val="24"/>
          <w:szCs w:val="24"/>
        </w:rPr>
        <w:t xml:space="preserve">the </w:t>
      </w:r>
      <w:r w:rsidRPr="00F43D54">
        <w:rPr>
          <w:rFonts w:ascii="Times New Roman" w:hAnsi="Times New Roman"/>
          <w:color w:val="000000" w:themeColor="text1"/>
          <w:sz w:val="24"/>
          <w:szCs w:val="24"/>
        </w:rPr>
        <w:t>District</w:t>
      </w:r>
      <w:r w:rsidR="00C6694A" w:rsidRPr="00F43D54">
        <w:rPr>
          <w:rFonts w:ascii="Times New Roman" w:hAnsi="Times New Roman"/>
          <w:color w:val="000000" w:themeColor="text1"/>
          <w:sz w:val="24"/>
          <w:szCs w:val="24"/>
        </w:rPr>
        <w:t xml:space="preserve"> </w:t>
      </w:r>
      <w:r w:rsidRPr="00F43D54">
        <w:rPr>
          <w:rFonts w:ascii="Times New Roman" w:hAnsi="Times New Roman"/>
          <w:color w:val="000000" w:themeColor="text1"/>
          <w:sz w:val="24"/>
          <w:szCs w:val="24"/>
        </w:rPr>
        <w:t xml:space="preserve">are encouraged to coordinate </w:t>
      </w:r>
      <w:r w:rsidR="00AE17D2" w:rsidRPr="00F43D54">
        <w:rPr>
          <w:rFonts w:ascii="Times New Roman" w:hAnsi="Times New Roman"/>
          <w:color w:val="000000" w:themeColor="text1"/>
          <w:sz w:val="24"/>
          <w:szCs w:val="24"/>
        </w:rPr>
        <w:t>content across curricular areas that promote student health</w:t>
      </w:r>
      <w:r w:rsidRPr="00F43D54">
        <w:rPr>
          <w:rFonts w:ascii="Times New Roman" w:hAnsi="Times New Roman"/>
          <w:color w:val="000000" w:themeColor="text1"/>
          <w:sz w:val="24"/>
          <w:szCs w:val="24"/>
        </w:rPr>
        <w:t xml:space="preserve">, such as teaching nutrition concepts in mathematics, with consultation provided by either the school or </w:t>
      </w:r>
      <w:r w:rsidR="00C6694A" w:rsidRPr="00F43D54">
        <w:rPr>
          <w:rFonts w:ascii="Times New Roman" w:hAnsi="Times New Roman"/>
          <w:color w:val="000000" w:themeColor="text1"/>
          <w:sz w:val="24"/>
          <w:szCs w:val="24"/>
        </w:rPr>
        <w:t xml:space="preserve">the </w:t>
      </w:r>
      <w:r w:rsidRPr="00F43D54">
        <w:rPr>
          <w:rFonts w:ascii="Times New Roman" w:hAnsi="Times New Roman"/>
          <w:color w:val="000000" w:themeColor="text1"/>
          <w:sz w:val="24"/>
          <w:szCs w:val="24"/>
        </w:rPr>
        <w:t xml:space="preserve">District’s curriculum experts.  </w:t>
      </w:r>
    </w:p>
    <w:p w14:paraId="710F8B0C" w14:textId="55E51C90" w:rsidR="00864C81" w:rsidRPr="00F43D54" w:rsidRDefault="00864C81"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All efforts related to obtaining </w:t>
      </w:r>
      <w:r w:rsidR="006A20D9" w:rsidRPr="00F43D54">
        <w:rPr>
          <w:rFonts w:ascii="Times New Roman" w:hAnsi="Times New Roman"/>
          <w:color w:val="000000" w:themeColor="text1"/>
          <w:sz w:val="24"/>
          <w:szCs w:val="24"/>
        </w:rPr>
        <w:t xml:space="preserve">federal, state or association </w:t>
      </w:r>
      <w:r w:rsidRPr="00F43D54">
        <w:rPr>
          <w:rFonts w:ascii="Times New Roman" w:hAnsi="Times New Roman"/>
          <w:color w:val="000000" w:themeColor="text1"/>
          <w:sz w:val="24"/>
          <w:szCs w:val="24"/>
        </w:rPr>
        <w:t xml:space="preserve">recognition </w:t>
      </w:r>
      <w:r w:rsidR="00C02FA7" w:rsidRPr="00F43D54">
        <w:rPr>
          <w:rFonts w:ascii="Times New Roman" w:hAnsi="Times New Roman"/>
          <w:color w:val="000000" w:themeColor="text1"/>
          <w:sz w:val="24"/>
          <w:szCs w:val="24"/>
        </w:rPr>
        <w:t xml:space="preserve">for efforts, </w:t>
      </w:r>
      <w:r w:rsidRPr="00F43D54">
        <w:rPr>
          <w:rFonts w:ascii="Times New Roman" w:hAnsi="Times New Roman"/>
          <w:color w:val="000000" w:themeColor="text1"/>
          <w:sz w:val="24"/>
          <w:szCs w:val="24"/>
        </w:rPr>
        <w:t xml:space="preserve">or grants/funding opportunities for healthy school environments will be coordinated with and complementary of the </w:t>
      </w:r>
      <w:r w:rsidR="00ED1FF2" w:rsidRPr="00F43D54">
        <w:rPr>
          <w:rFonts w:ascii="Times New Roman" w:hAnsi="Times New Roman"/>
          <w:color w:val="000000" w:themeColor="text1"/>
          <w:sz w:val="24"/>
          <w:szCs w:val="24"/>
        </w:rPr>
        <w:t>wellness policy</w:t>
      </w:r>
      <w:r w:rsidRPr="00F43D54">
        <w:rPr>
          <w:rFonts w:ascii="Times New Roman" w:hAnsi="Times New Roman"/>
          <w:color w:val="000000" w:themeColor="text1"/>
          <w:sz w:val="24"/>
          <w:szCs w:val="24"/>
        </w:rPr>
        <w:t xml:space="preserve">, including but not limited to ensuring the involvement of the </w:t>
      </w:r>
      <w:r w:rsidR="002471AB" w:rsidRPr="00F43D54">
        <w:rPr>
          <w:rFonts w:ascii="Times New Roman" w:hAnsi="Times New Roman"/>
          <w:color w:val="000000" w:themeColor="text1"/>
          <w:sz w:val="24"/>
          <w:szCs w:val="24"/>
        </w:rPr>
        <w:t>D</w:t>
      </w:r>
      <w:r w:rsidRPr="00F43D54">
        <w:rPr>
          <w:rFonts w:ascii="Times New Roman" w:hAnsi="Times New Roman"/>
          <w:color w:val="000000" w:themeColor="text1"/>
          <w:sz w:val="24"/>
          <w:szCs w:val="24"/>
        </w:rPr>
        <w:t>WC.</w:t>
      </w:r>
      <w:r w:rsidR="00441705" w:rsidRPr="00F43D54">
        <w:rPr>
          <w:rFonts w:ascii="Times New Roman" w:hAnsi="Times New Roman"/>
          <w:color w:val="000000" w:themeColor="text1"/>
          <w:sz w:val="24"/>
          <w:szCs w:val="24"/>
        </w:rPr>
        <w:t xml:space="preserve"> </w:t>
      </w:r>
    </w:p>
    <w:p w14:paraId="7C564869" w14:textId="5BB0FE6D" w:rsidR="00864C81" w:rsidRPr="00F43D54" w:rsidRDefault="00864C81"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All school-sponsored events will </w:t>
      </w:r>
      <w:r w:rsidR="006A20D9" w:rsidRPr="00F43D54">
        <w:rPr>
          <w:rFonts w:ascii="Times New Roman" w:hAnsi="Times New Roman"/>
          <w:color w:val="000000" w:themeColor="text1"/>
          <w:sz w:val="24"/>
          <w:szCs w:val="24"/>
        </w:rPr>
        <w:t xml:space="preserve">adhere to </w:t>
      </w:r>
      <w:r w:rsidRPr="00F43D54">
        <w:rPr>
          <w:rFonts w:ascii="Times New Roman" w:hAnsi="Times New Roman"/>
          <w:color w:val="000000" w:themeColor="text1"/>
          <w:sz w:val="24"/>
          <w:szCs w:val="24"/>
        </w:rPr>
        <w:t xml:space="preserve">the </w:t>
      </w:r>
      <w:r w:rsidR="00ED1FF2" w:rsidRPr="00F43D54">
        <w:rPr>
          <w:rFonts w:ascii="Times New Roman" w:hAnsi="Times New Roman"/>
          <w:color w:val="000000" w:themeColor="text1"/>
          <w:sz w:val="24"/>
          <w:szCs w:val="24"/>
        </w:rPr>
        <w:t>wellness policy</w:t>
      </w:r>
      <w:r w:rsidR="005D5EA5" w:rsidRPr="00F43D54">
        <w:rPr>
          <w:rFonts w:ascii="Times New Roman" w:hAnsi="Times New Roman"/>
          <w:color w:val="000000" w:themeColor="text1"/>
          <w:sz w:val="24"/>
          <w:szCs w:val="24"/>
        </w:rPr>
        <w:t xml:space="preserve"> guidelines</w:t>
      </w:r>
      <w:r w:rsidRPr="00F43D54">
        <w:rPr>
          <w:rFonts w:ascii="Times New Roman" w:hAnsi="Times New Roman"/>
          <w:color w:val="000000" w:themeColor="text1"/>
          <w:sz w:val="24"/>
          <w:szCs w:val="24"/>
        </w:rPr>
        <w:t xml:space="preserve">. </w:t>
      </w:r>
      <w:r w:rsidR="00EE1E3D" w:rsidRPr="00F43D54">
        <w:rPr>
          <w:rFonts w:ascii="Times New Roman" w:hAnsi="Times New Roman"/>
          <w:color w:val="000000" w:themeColor="text1"/>
          <w:sz w:val="24"/>
          <w:szCs w:val="24"/>
        </w:rPr>
        <w:t xml:space="preserve">All school-sponsored wellness events will include physical activity </w:t>
      </w:r>
      <w:r w:rsidR="005D5EA5" w:rsidRPr="00F43D54">
        <w:rPr>
          <w:rFonts w:ascii="Times New Roman" w:hAnsi="Times New Roman"/>
          <w:color w:val="000000" w:themeColor="text1"/>
          <w:sz w:val="24"/>
          <w:szCs w:val="24"/>
        </w:rPr>
        <w:t xml:space="preserve">and healthy eating </w:t>
      </w:r>
      <w:r w:rsidR="00DF7B4C" w:rsidRPr="00F43D54">
        <w:rPr>
          <w:rFonts w:ascii="Times New Roman" w:hAnsi="Times New Roman"/>
          <w:color w:val="000000" w:themeColor="text1"/>
          <w:sz w:val="24"/>
          <w:szCs w:val="24"/>
        </w:rPr>
        <w:t>opportunities</w:t>
      </w:r>
      <w:r w:rsidR="005D5EA5" w:rsidRPr="00F43D54">
        <w:rPr>
          <w:rFonts w:ascii="Times New Roman" w:hAnsi="Times New Roman"/>
          <w:color w:val="000000" w:themeColor="text1"/>
          <w:sz w:val="24"/>
          <w:szCs w:val="24"/>
        </w:rPr>
        <w:t xml:space="preserve"> when appropriate</w:t>
      </w:r>
      <w:r w:rsidR="00EE1E3D" w:rsidRPr="00F43D54">
        <w:rPr>
          <w:rFonts w:ascii="Times New Roman" w:hAnsi="Times New Roman"/>
          <w:color w:val="000000" w:themeColor="text1"/>
          <w:sz w:val="24"/>
          <w:szCs w:val="24"/>
        </w:rPr>
        <w:t xml:space="preserve">.  </w:t>
      </w:r>
    </w:p>
    <w:p w14:paraId="1524EA7E" w14:textId="77777777" w:rsidR="00864C81" w:rsidRPr="00F43D54" w:rsidRDefault="00864C81" w:rsidP="002B60BD">
      <w:pPr>
        <w:spacing w:line="240" w:lineRule="auto"/>
        <w:jc w:val="both"/>
        <w:rPr>
          <w:rFonts w:ascii="Times New Roman" w:hAnsi="Times New Roman"/>
          <w:b/>
          <w:i/>
          <w:color w:val="000000" w:themeColor="text1"/>
          <w:sz w:val="24"/>
          <w:szCs w:val="24"/>
        </w:rPr>
      </w:pPr>
      <w:r w:rsidRPr="00F43D54">
        <w:rPr>
          <w:rFonts w:ascii="Times New Roman" w:hAnsi="Times New Roman"/>
          <w:b/>
          <w:i/>
          <w:color w:val="000000" w:themeColor="text1"/>
          <w:sz w:val="24"/>
          <w:szCs w:val="24"/>
        </w:rPr>
        <w:t>Community Partnerships</w:t>
      </w:r>
    </w:p>
    <w:p w14:paraId="4444B179" w14:textId="5838AA2F" w:rsidR="00864C81" w:rsidRPr="00F43D54" w:rsidRDefault="00864C81"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The District will </w:t>
      </w:r>
      <w:r w:rsidR="00851E05" w:rsidRPr="00F43D54">
        <w:rPr>
          <w:rFonts w:ascii="Times New Roman" w:hAnsi="Times New Roman"/>
          <w:color w:val="000000" w:themeColor="text1"/>
          <w:sz w:val="24"/>
          <w:szCs w:val="24"/>
        </w:rPr>
        <w:t xml:space="preserve">develop, enhance, or continue </w:t>
      </w:r>
      <w:r w:rsidRPr="00F43D54">
        <w:rPr>
          <w:rFonts w:ascii="Times New Roman" w:hAnsi="Times New Roman"/>
          <w:color w:val="000000" w:themeColor="text1"/>
          <w:sz w:val="24"/>
          <w:szCs w:val="24"/>
        </w:rPr>
        <w:t xml:space="preserve">relationships with community partners </w:t>
      </w:r>
      <w:r w:rsidR="001D3B5C" w:rsidRPr="00F43D54">
        <w:rPr>
          <w:rFonts w:ascii="Times New Roman" w:hAnsi="Times New Roman"/>
          <w:color w:val="000000" w:themeColor="text1"/>
          <w:sz w:val="24"/>
          <w:szCs w:val="24"/>
        </w:rPr>
        <w:t>(e.</w:t>
      </w:r>
      <w:r w:rsidR="00693601" w:rsidRPr="00F43D54">
        <w:rPr>
          <w:rFonts w:ascii="Times New Roman" w:hAnsi="Times New Roman"/>
          <w:color w:val="000000" w:themeColor="text1"/>
          <w:sz w:val="24"/>
          <w:szCs w:val="24"/>
        </w:rPr>
        <w:t>g.,</w:t>
      </w:r>
      <w:r w:rsidR="001D3B5C" w:rsidRPr="00F43D54">
        <w:rPr>
          <w:rFonts w:ascii="Times New Roman" w:hAnsi="Times New Roman"/>
          <w:color w:val="000000" w:themeColor="text1"/>
          <w:sz w:val="24"/>
          <w:szCs w:val="24"/>
        </w:rPr>
        <w:t xml:space="preserve"> hospitals, universities/colleges, local businesses, </w:t>
      </w:r>
      <w:r w:rsidR="00F934B6" w:rsidRPr="00F43D54">
        <w:rPr>
          <w:rFonts w:ascii="Times New Roman" w:hAnsi="Times New Roman"/>
          <w:color w:val="000000" w:themeColor="text1"/>
          <w:sz w:val="24"/>
          <w:szCs w:val="24"/>
        </w:rPr>
        <w:t xml:space="preserve">SNAP-Ed providers and coordinators, </w:t>
      </w:r>
      <w:r w:rsidR="001D3B5C" w:rsidRPr="00F43D54">
        <w:rPr>
          <w:rFonts w:ascii="Times New Roman" w:hAnsi="Times New Roman"/>
          <w:color w:val="000000" w:themeColor="text1"/>
          <w:sz w:val="24"/>
          <w:szCs w:val="24"/>
        </w:rPr>
        <w:t xml:space="preserve">etc.) </w:t>
      </w:r>
      <w:r w:rsidRPr="00F43D54">
        <w:rPr>
          <w:rFonts w:ascii="Times New Roman" w:hAnsi="Times New Roman"/>
          <w:color w:val="000000" w:themeColor="text1"/>
          <w:sz w:val="24"/>
          <w:szCs w:val="24"/>
        </w:rPr>
        <w:t>in support of this wellness policy</w:t>
      </w:r>
      <w:r w:rsidR="00EE1E3D" w:rsidRPr="00F43D54">
        <w:rPr>
          <w:rFonts w:ascii="Times New Roman" w:hAnsi="Times New Roman"/>
          <w:color w:val="000000" w:themeColor="text1"/>
          <w:sz w:val="24"/>
          <w:szCs w:val="24"/>
        </w:rPr>
        <w:t>’s implementation</w:t>
      </w:r>
      <w:r w:rsidRPr="00F43D54">
        <w:rPr>
          <w:rFonts w:ascii="Times New Roman" w:hAnsi="Times New Roman"/>
          <w:color w:val="000000" w:themeColor="text1"/>
          <w:sz w:val="24"/>
          <w:szCs w:val="24"/>
        </w:rPr>
        <w:t xml:space="preserve">.  </w:t>
      </w:r>
      <w:r w:rsidR="00EA69EB" w:rsidRPr="00F43D54">
        <w:rPr>
          <w:rFonts w:ascii="Times New Roman" w:hAnsi="Times New Roman"/>
          <w:color w:val="000000" w:themeColor="text1"/>
          <w:sz w:val="24"/>
          <w:szCs w:val="24"/>
        </w:rPr>
        <w:t xml:space="preserve">Existing and new community partnerships and sponsorships will be evaluated to ensure that they are consistent with the wellness policy and its goals.  </w:t>
      </w:r>
    </w:p>
    <w:p w14:paraId="1A5956A9" w14:textId="77777777" w:rsidR="00864C81" w:rsidRPr="00F43D54" w:rsidRDefault="00864C81" w:rsidP="002B60BD">
      <w:pPr>
        <w:spacing w:line="240" w:lineRule="auto"/>
        <w:jc w:val="both"/>
        <w:rPr>
          <w:rFonts w:ascii="Times New Roman" w:hAnsi="Times New Roman"/>
          <w:b/>
          <w:i/>
          <w:color w:val="000000" w:themeColor="text1"/>
          <w:sz w:val="24"/>
          <w:szCs w:val="24"/>
        </w:rPr>
      </w:pPr>
      <w:r w:rsidRPr="00F43D54">
        <w:rPr>
          <w:rFonts w:ascii="Times New Roman" w:hAnsi="Times New Roman"/>
          <w:b/>
          <w:i/>
          <w:color w:val="000000" w:themeColor="text1"/>
          <w:sz w:val="24"/>
          <w:szCs w:val="24"/>
        </w:rPr>
        <w:t xml:space="preserve">Community </w:t>
      </w:r>
      <w:r w:rsidR="00E17608" w:rsidRPr="00F43D54">
        <w:rPr>
          <w:rFonts w:ascii="Times New Roman" w:hAnsi="Times New Roman"/>
          <w:b/>
          <w:i/>
          <w:color w:val="000000" w:themeColor="text1"/>
          <w:sz w:val="24"/>
          <w:szCs w:val="24"/>
        </w:rPr>
        <w:t xml:space="preserve">Health Promotion </w:t>
      </w:r>
      <w:r w:rsidRPr="00F43D54">
        <w:rPr>
          <w:rFonts w:ascii="Times New Roman" w:hAnsi="Times New Roman"/>
          <w:b/>
          <w:i/>
          <w:color w:val="000000" w:themeColor="text1"/>
          <w:sz w:val="24"/>
          <w:szCs w:val="24"/>
        </w:rPr>
        <w:t xml:space="preserve">and </w:t>
      </w:r>
      <w:r w:rsidR="00D65C28" w:rsidRPr="00F43D54">
        <w:rPr>
          <w:rFonts w:ascii="Times New Roman" w:hAnsi="Times New Roman"/>
          <w:b/>
          <w:i/>
          <w:color w:val="000000" w:themeColor="text1"/>
          <w:sz w:val="24"/>
          <w:szCs w:val="24"/>
        </w:rPr>
        <w:t xml:space="preserve">Family </w:t>
      </w:r>
      <w:r w:rsidRPr="00F43D54">
        <w:rPr>
          <w:rFonts w:ascii="Times New Roman" w:hAnsi="Times New Roman"/>
          <w:b/>
          <w:i/>
          <w:color w:val="000000" w:themeColor="text1"/>
          <w:sz w:val="24"/>
          <w:szCs w:val="24"/>
        </w:rPr>
        <w:t>Engagement</w:t>
      </w:r>
    </w:p>
    <w:p w14:paraId="705E53DA" w14:textId="79AFC77F" w:rsidR="00506F1F" w:rsidRPr="00F43D54" w:rsidRDefault="00864C81"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The District will promote </w:t>
      </w:r>
      <w:r w:rsidR="00633815" w:rsidRPr="00F43D54">
        <w:rPr>
          <w:rFonts w:ascii="Times New Roman" w:hAnsi="Times New Roman"/>
          <w:color w:val="000000" w:themeColor="text1"/>
          <w:sz w:val="24"/>
          <w:szCs w:val="24"/>
        </w:rPr>
        <w:t xml:space="preserve">to parents/caregivers, families, and the general community </w:t>
      </w:r>
      <w:r w:rsidRPr="00F43D54">
        <w:rPr>
          <w:rFonts w:ascii="Times New Roman" w:hAnsi="Times New Roman"/>
          <w:color w:val="000000" w:themeColor="text1"/>
          <w:sz w:val="24"/>
          <w:szCs w:val="24"/>
        </w:rPr>
        <w:t xml:space="preserve">the benefits of and approaches for healthy eating and physical activity throughout the school year. Families will be informed and invited to participate in </w:t>
      </w:r>
      <w:r w:rsidR="005E3C96" w:rsidRPr="00F43D54">
        <w:rPr>
          <w:rFonts w:ascii="Times New Roman" w:hAnsi="Times New Roman"/>
          <w:color w:val="000000" w:themeColor="text1"/>
          <w:sz w:val="24"/>
          <w:szCs w:val="24"/>
        </w:rPr>
        <w:t>school-sponsored</w:t>
      </w:r>
      <w:r w:rsidRPr="00F43D54">
        <w:rPr>
          <w:rFonts w:ascii="Times New Roman" w:hAnsi="Times New Roman"/>
          <w:color w:val="000000" w:themeColor="text1"/>
          <w:sz w:val="24"/>
          <w:szCs w:val="24"/>
        </w:rPr>
        <w:t xml:space="preserve"> activities </w:t>
      </w:r>
      <w:r w:rsidR="005E3C96" w:rsidRPr="00F43D54">
        <w:rPr>
          <w:rFonts w:ascii="Times New Roman" w:hAnsi="Times New Roman"/>
          <w:color w:val="000000" w:themeColor="text1"/>
          <w:sz w:val="24"/>
          <w:szCs w:val="24"/>
        </w:rPr>
        <w:t>and will receive</w:t>
      </w:r>
      <w:r w:rsidR="00B03019" w:rsidRPr="00F43D54">
        <w:rPr>
          <w:rFonts w:ascii="Times New Roman" w:hAnsi="Times New Roman"/>
          <w:color w:val="000000" w:themeColor="text1"/>
          <w:sz w:val="24"/>
          <w:szCs w:val="24"/>
        </w:rPr>
        <w:t xml:space="preserve"> </w:t>
      </w:r>
      <w:r w:rsidR="005E3C96" w:rsidRPr="00F43D54">
        <w:rPr>
          <w:rFonts w:ascii="Times New Roman" w:hAnsi="Times New Roman"/>
          <w:color w:val="000000" w:themeColor="text1"/>
          <w:sz w:val="24"/>
          <w:szCs w:val="24"/>
        </w:rPr>
        <w:t xml:space="preserve">information about health promotion </w:t>
      </w:r>
      <w:r w:rsidR="00437E54" w:rsidRPr="00F43D54">
        <w:rPr>
          <w:rFonts w:ascii="Times New Roman" w:hAnsi="Times New Roman"/>
          <w:color w:val="000000" w:themeColor="text1"/>
          <w:sz w:val="24"/>
          <w:szCs w:val="24"/>
        </w:rPr>
        <w:t xml:space="preserve">efforts. </w:t>
      </w:r>
      <w:r w:rsidR="00506F1F" w:rsidRPr="00F43D54">
        <w:rPr>
          <w:rFonts w:ascii="Times New Roman" w:hAnsi="Times New Roman"/>
          <w:color w:val="000000" w:themeColor="text1"/>
          <w:sz w:val="24"/>
          <w:szCs w:val="24"/>
        </w:rPr>
        <w:t xml:space="preserve"> </w:t>
      </w:r>
    </w:p>
    <w:p w14:paraId="6DC3D6D1" w14:textId="7D71DAD0" w:rsidR="00864C81" w:rsidRPr="00F43D54" w:rsidRDefault="00506F1F"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lastRenderedPageBreak/>
        <w:t xml:space="preserve">As described in </w:t>
      </w:r>
      <w:r w:rsidR="00B24E75" w:rsidRPr="00F43D54">
        <w:rPr>
          <w:rFonts w:ascii="Times New Roman" w:hAnsi="Times New Roman"/>
          <w:color w:val="000000" w:themeColor="text1"/>
          <w:sz w:val="24"/>
          <w:szCs w:val="24"/>
        </w:rPr>
        <w:t xml:space="preserve">the </w:t>
      </w:r>
      <w:r w:rsidR="003B6C9D" w:rsidRPr="00F43D54">
        <w:rPr>
          <w:rFonts w:ascii="Times New Roman" w:hAnsi="Times New Roman"/>
          <w:color w:val="000000" w:themeColor="text1"/>
          <w:sz w:val="24"/>
          <w:szCs w:val="24"/>
        </w:rPr>
        <w:t>“</w:t>
      </w:r>
      <w:r w:rsidR="00B24E75" w:rsidRPr="00F43D54">
        <w:rPr>
          <w:rFonts w:ascii="Times New Roman" w:hAnsi="Times New Roman"/>
          <w:color w:val="000000" w:themeColor="text1"/>
          <w:sz w:val="24"/>
          <w:szCs w:val="24"/>
        </w:rPr>
        <w:t>Community Involvement, Outreach, and Communications</w:t>
      </w:r>
      <w:r w:rsidR="003B6C9D" w:rsidRPr="00F43D54">
        <w:rPr>
          <w:rFonts w:ascii="Times New Roman" w:hAnsi="Times New Roman"/>
          <w:color w:val="000000" w:themeColor="text1"/>
          <w:sz w:val="24"/>
          <w:szCs w:val="24"/>
        </w:rPr>
        <w:t>” subsection</w:t>
      </w:r>
      <w:r w:rsidR="00B24E75" w:rsidRPr="00F43D54">
        <w:rPr>
          <w:rFonts w:ascii="Times New Roman" w:hAnsi="Times New Roman"/>
          <w:color w:val="000000" w:themeColor="text1"/>
          <w:sz w:val="24"/>
          <w:szCs w:val="24"/>
        </w:rPr>
        <w:t>,</w:t>
      </w:r>
      <w:r w:rsidR="00B24E75" w:rsidRPr="00F43D54">
        <w:rPr>
          <w:rFonts w:ascii="Times New Roman" w:hAnsi="Times New Roman"/>
          <w:b/>
          <w:i/>
          <w:color w:val="000000" w:themeColor="text1"/>
          <w:sz w:val="24"/>
          <w:szCs w:val="24"/>
        </w:rPr>
        <w:t xml:space="preserve"> </w:t>
      </w:r>
      <w:r w:rsidR="00B24E75" w:rsidRPr="00F43D54">
        <w:rPr>
          <w:rFonts w:ascii="Times New Roman" w:hAnsi="Times New Roman"/>
          <w:color w:val="000000" w:themeColor="text1"/>
          <w:sz w:val="24"/>
          <w:szCs w:val="24"/>
        </w:rPr>
        <w:t>t</w:t>
      </w:r>
      <w:r w:rsidRPr="00F43D54">
        <w:rPr>
          <w:rFonts w:ascii="Times New Roman" w:hAnsi="Times New Roman"/>
          <w:color w:val="000000" w:themeColor="text1"/>
          <w:sz w:val="24"/>
          <w:szCs w:val="24"/>
        </w:rPr>
        <w:t>he District will use electronic mechanisms</w:t>
      </w:r>
      <w:r w:rsidR="003B6C9D" w:rsidRPr="00F43D54">
        <w:rPr>
          <w:rFonts w:ascii="Times New Roman" w:hAnsi="Times New Roman"/>
          <w:color w:val="000000" w:themeColor="text1"/>
          <w:sz w:val="24"/>
          <w:szCs w:val="24"/>
        </w:rPr>
        <w:t xml:space="preserve"> (</w:t>
      </w:r>
      <w:r w:rsidR="00693601" w:rsidRPr="00F43D54">
        <w:rPr>
          <w:rFonts w:ascii="Times New Roman" w:hAnsi="Times New Roman"/>
          <w:color w:val="000000" w:themeColor="text1"/>
          <w:sz w:val="24"/>
          <w:szCs w:val="24"/>
        </w:rPr>
        <w:t>e.g.,</w:t>
      </w:r>
      <w:r w:rsidRPr="00F43D54">
        <w:rPr>
          <w:rFonts w:ascii="Times New Roman" w:hAnsi="Times New Roman"/>
          <w:color w:val="000000" w:themeColor="text1"/>
          <w:sz w:val="24"/>
          <w:szCs w:val="24"/>
        </w:rPr>
        <w:t xml:space="preserve"> email or displaying notices on the </w:t>
      </w:r>
      <w:r w:rsidR="007E27F0" w:rsidRPr="00F43D54">
        <w:rPr>
          <w:rFonts w:ascii="Times New Roman" w:hAnsi="Times New Roman"/>
          <w:color w:val="000000" w:themeColor="text1"/>
          <w:sz w:val="24"/>
          <w:szCs w:val="24"/>
        </w:rPr>
        <w:t>D</w:t>
      </w:r>
      <w:r w:rsidRPr="00F43D54">
        <w:rPr>
          <w:rFonts w:ascii="Times New Roman" w:hAnsi="Times New Roman"/>
          <w:color w:val="000000" w:themeColor="text1"/>
          <w:sz w:val="24"/>
          <w:szCs w:val="24"/>
        </w:rPr>
        <w:t>istrict’s website</w:t>
      </w:r>
      <w:r w:rsidR="003B6C9D" w:rsidRPr="00F43D54">
        <w:rPr>
          <w:rFonts w:ascii="Times New Roman" w:hAnsi="Times New Roman"/>
          <w:color w:val="000000" w:themeColor="text1"/>
          <w:sz w:val="24"/>
          <w:szCs w:val="24"/>
        </w:rPr>
        <w:t>)</w:t>
      </w:r>
      <w:r w:rsidRPr="00F43D54">
        <w:rPr>
          <w:rFonts w:ascii="Times New Roman" w:hAnsi="Times New Roman"/>
          <w:color w:val="000000" w:themeColor="text1"/>
          <w:sz w:val="24"/>
          <w:szCs w:val="24"/>
        </w:rPr>
        <w:t xml:space="preserve">, as well as non-electronic mechanisms, </w:t>
      </w:r>
      <w:r w:rsidR="003B6C9D" w:rsidRPr="00F43D54">
        <w:rPr>
          <w:rFonts w:ascii="Times New Roman" w:hAnsi="Times New Roman"/>
          <w:color w:val="000000" w:themeColor="text1"/>
          <w:sz w:val="24"/>
          <w:szCs w:val="24"/>
        </w:rPr>
        <w:t>(</w:t>
      </w:r>
      <w:r w:rsidR="00693601" w:rsidRPr="00F43D54">
        <w:rPr>
          <w:rFonts w:ascii="Times New Roman" w:hAnsi="Times New Roman"/>
          <w:color w:val="000000" w:themeColor="text1"/>
          <w:sz w:val="24"/>
          <w:szCs w:val="24"/>
        </w:rPr>
        <w:t>e.g.,</w:t>
      </w:r>
      <w:r w:rsidRPr="00F43D54">
        <w:rPr>
          <w:rFonts w:ascii="Times New Roman" w:hAnsi="Times New Roman"/>
          <w:color w:val="000000" w:themeColor="text1"/>
          <w:sz w:val="24"/>
          <w:szCs w:val="24"/>
        </w:rPr>
        <w:t xml:space="preserve"> newsletters, presentations to parents or sending information home to parents</w:t>
      </w:r>
      <w:r w:rsidR="003B6C9D" w:rsidRPr="00F43D54">
        <w:rPr>
          <w:rFonts w:ascii="Times New Roman" w:hAnsi="Times New Roman"/>
          <w:color w:val="000000" w:themeColor="text1"/>
          <w:sz w:val="24"/>
          <w:szCs w:val="24"/>
        </w:rPr>
        <w:t>)</w:t>
      </w:r>
      <w:r w:rsidRPr="00F43D54">
        <w:rPr>
          <w:rFonts w:ascii="Times New Roman" w:hAnsi="Times New Roman"/>
          <w:color w:val="000000" w:themeColor="text1"/>
          <w:sz w:val="24"/>
          <w:szCs w:val="24"/>
        </w:rPr>
        <w:t xml:space="preserve">, to ensure that all families are actively notified of </w:t>
      </w:r>
      <w:r w:rsidR="003B6C9D" w:rsidRPr="00F43D54">
        <w:rPr>
          <w:rFonts w:ascii="Times New Roman" w:hAnsi="Times New Roman"/>
          <w:color w:val="000000" w:themeColor="text1"/>
          <w:sz w:val="24"/>
          <w:szCs w:val="24"/>
        </w:rPr>
        <w:t xml:space="preserve">opportunities to participate in school-sponsored activities and </w:t>
      </w:r>
      <w:r w:rsidR="00581FB8" w:rsidRPr="00F43D54">
        <w:rPr>
          <w:rFonts w:ascii="Times New Roman" w:hAnsi="Times New Roman"/>
          <w:color w:val="000000" w:themeColor="text1"/>
          <w:sz w:val="24"/>
          <w:szCs w:val="24"/>
        </w:rPr>
        <w:t>receive information about health promotion efforts</w:t>
      </w:r>
      <w:r w:rsidRPr="00F43D54">
        <w:rPr>
          <w:rFonts w:ascii="Times New Roman" w:hAnsi="Times New Roman"/>
          <w:color w:val="000000" w:themeColor="text1"/>
          <w:sz w:val="24"/>
          <w:szCs w:val="24"/>
        </w:rPr>
        <w:t xml:space="preserve">.  </w:t>
      </w:r>
    </w:p>
    <w:p w14:paraId="0D14FD40" w14:textId="77777777" w:rsidR="00864C81" w:rsidRPr="00F43D54" w:rsidRDefault="00864C81" w:rsidP="002B60BD">
      <w:pPr>
        <w:spacing w:after="0" w:line="240" w:lineRule="auto"/>
        <w:jc w:val="both"/>
        <w:rPr>
          <w:rFonts w:ascii="Times New Roman" w:hAnsi="Times New Roman"/>
          <w:b/>
          <w:i/>
          <w:color w:val="000000" w:themeColor="text1"/>
          <w:sz w:val="24"/>
          <w:szCs w:val="24"/>
        </w:rPr>
      </w:pPr>
      <w:r w:rsidRPr="00F43D54">
        <w:rPr>
          <w:rFonts w:ascii="Times New Roman" w:hAnsi="Times New Roman"/>
          <w:b/>
          <w:i/>
          <w:color w:val="000000" w:themeColor="text1"/>
          <w:sz w:val="24"/>
          <w:szCs w:val="24"/>
        </w:rPr>
        <w:t>Staff Wellness and Health Promotion</w:t>
      </w:r>
    </w:p>
    <w:p w14:paraId="79443452" w14:textId="77777777" w:rsidR="00864C81" w:rsidRPr="00F43D54" w:rsidRDefault="00864C81" w:rsidP="002B60BD">
      <w:pPr>
        <w:spacing w:after="0" w:line="240" w:lineRule="auto"/>
        <w:jc w:val="both"/>
        <w:rPr>
          <w:rFonts w:ascii="Times New Roman" w:hAnsi="Times New Roman"/>
          <w:b/>
          <w:color w:val="000000" w:themeColor="text1"/>
          <w:sz w:val="24"/>
          <w:szCs w:val="24"/>
        </w:rPr>
      </w:pPr>
    </w:p>
    <w:p w14:paraId="48983735" w14:textId="10E5A5B8" w:rsidR="00864C81" w:rsidRPr="00F43D54" w:rsidRDefault="00864C81" w:rsidP="002B60BD">
      <w:pPr>
        <w:spacing w:after="0"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The </w:t>
      </w:r>
      <w:r w:rsidR="002471AB" w:rsidRPr="00F43D54">
        <w:rPr>
          <w:rFonts w:ascii="Times New Roman" w:hAnsi="Times New Roman"/>
          <w:color w:val="000000" w:themeColor="text1"/>
          <w:sz w:val="24"/>
          <w:szCs w:val="24"/>
        </w:rPr>
        <w:t>D</w:t>
      </w:r>
      <w:r w:rsidR="00880581" w:rsidRPr="00F43D54">
        <w:rPr>
          <w:rFonts w:ascii="Times New Roman" w:hAnsi="Times New Roman"/>
          <w:color w:val="000000" w:themeColor="text1"/>
          <w:sz w:val="24"/>
          <w:szCs w:val="24"/>
        </w:rPr>
        <w:t xml:space="preserve">WC will have a </w:t>
      </w:r>
      <w:r w:rsidRPr="00F43D54">
        <w:rPr>
          <w:rFonts w:ascii="Times New Roman" w:hAnsi="Times New Roman"/>
          <w:color w:val="000000" w:themeColor="text1"/>
          <w:sz w:val="24"/>
          <w:szCs w:val="24"/>
        </w:rPr>
        <w:t>staff wellness subcommittee that focuses on staff wellness issues, identifies and disseminates wellness resources and performs other functions that support staff wellness</w:t>
      </w:r>
      <w:r w:rsidR="008B141C" w:rsidRPr="00F43D54">
        <w:rPr>
          <w:rFonts w:ascii="Times New Roman" w:hAnsi="Times New Roman"/>
          <w:color w:val="000000" w:themeColor="text1"/>
          <w:sz w:val="24"/>
          <w:szCs w:val="24"/>
        </w:rPr>
        <w:t xml:space="preserve"> in coordination with human resources staff</w:t>
      </w:r>
      <w:r w:rsidRPr="00F43D54">
        <w:rPr>
          <w:rFonts w:ascii="Times New Roman" w:hAnsi="Times New Roman"/>
          <w:color w:val="000000" w:themeColor="text1"/>
          <w:sz w:val="24"/>
          <w:szCs w:val="24"/>
        </w:rPr>
        <w:t xml:space="preserve">. </w:t>
      </w:r>
    </w:p>
    <w:p w14:paraId="128ACB31" w14:textId="77777777" w:rsidR="00864C81" w:rsidRPr="00F43D54" w:rsidRDefault="00864C81" w:rsidP="002B60BD">
      <w:pPr>
        <w:spacing w:after="0" w:line="240" w:lineRule="auto"/>
        <w:jc w:val="both"/>
        <w:rPr>
          <w:rFonts w:ascii="Times New Roman" w:hAnsi="Times New Roman"/>
          <w:i/>
          <w:color w:val="000000" w:themeColor="text1"/>
          <w:sz w:val="24"/>
          <w:szCs w:val="24"/>
        </w:rPr>
      </w:pPr>
    </w:p>
    <w:p w14:paraId="71A1CF98" w14:textId="551332BF" w:rsidR="008A45F5" w:rsidRPr="00F43D54" w:rsidRDefault="00A01A76"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Schools in the District will implement strategies to support staff in actively promoting and modeling healthy eating and physical activity behaviors</w:t>
      </w:r>
      <w:r w:rsidR="00305B30" w:rsidRPr="00F43D54">
        <w:rPr>
          <w:rFonts w:ascii="Times New Roman" w:hAnsi="Times New Roman"/>
          <w:color w:val="000000" w:themeColor="text1"/>
          <w:sz w:val="24"/>
          <w:szCs w:val="24"/>
        </w:rPr>
        <w:t xml:space="preserve">. </w:t>
      </w:r>
      <w:r w:rsidR="008A45F5" w:rsidRPr="00F43D54">
        <w:rPr>
          <w:rFonts w:ascii="Times New Roman" w:hAnsi="Times New Roman"/>
          <w:color w:val="000000" w:themeColor="text1"/>
          <w:sz w:val="24"/>
          <w:szCs w:val="24"/>
        </w:rPr>
        <w:t>The District promotes staff member participation in health promotion programs and will support programs for staff members on health</w:t>
      </w:r>
      <w:r w:rsidR="00063DC3" w:rsidRPr="00F43D54">
        <w:rPr>
          <w:rFonts w:ascii="Times New Roman" w:hAnsi="Times New Roman"/>
          <w:color w:val="000000" w:themeColor="text1"/>
          <w:sz w:val="24"/>
          <w:szCs w:val="24"/>
        </w:rPr>
        <w:t>y</w:t>
      </w:r>
      <w:r w:rsidR="008A45F5" w:rsidRPr="00F43D54">
        <w:rPr>
          <w:rFonts w:ascii="Times New Roman" w:hAnsi="Times New Roman"/>
          <w:color w:val="000000" w:themeColor="text1"/>
          <w:sz w:val="24"/>
          <w:szCs w:val="24"/>
        </w:rPr>
        <w:t xml:space="preserve"> eating/weight management that are accessible and free or low-cost.</w:t>
      </w:r>
    </w:p>
    <w:p w14:paraId="6B0FC540" w14:textId="77777777" w:rsidR="00864C81" w:rsidRPr="00F43D54" w:rsidRDefault="00864C81" w:rsidP="002B60BD">
      <w:pPr>
        <w:spacing w:after="0" w:line="240" w:lineRule="auto"/>
        <w:jc w:val="both"/>
        <w:rPr>
          <w:rFonts w:ascii="Times New Roman" w:hAnsi="Times New Roman"/>
          <w:b/>
          <w:i/>
          <w:color w:val="000000" w:themeColor="text1"/>
          <w:sz w:val="24"/>
          <w:szCs w:val="24"/>
        </w:rPr>
      </w:pPr>
      <w:r w:rsidRPr="00F43D54">
        <w:rPr>
          <w:rFonts w:ascii="Times New Roman" w:hAnsi="Times New Roman"/>
          <w:b/>
          <w:i/>
          <w:color w:val="000000" w:themeColor="text1"/>
          <w:sz w:val="24"/>
          <w:szCs w:val="24"/>
        </w:rPr>
        <w:t xml:space="preserve">Professional Learning </w:t>
      </w:r>
    </w:p>
    <w:p w14:paraId="570F28C0" w14:textId="77777777" w:rsidR="00864C81" w:rsidRPr="00F43D54" w:rsidRDefault="00864C81" w:rsidP="002B60BD">
      <w:pPr>
        <w:spacing w:after="0" w:line="240" w:lineRule="auto"/>
        <w:jc w:val="both"/>
        <w:rPr>
          <w:rFonts w:ascii="Times New Roman" w:hAnsi="Times New Roman"/>
          <w:b/>
          <w:i/>
          <w:color w:val="000000" w:themeColor="text1"/>
          <w:sz w:val="24"/>
          <w:szCs w:val="24"/>
        </w:rPr>
      </w:pPr>
    </w:p>
    <w:p w14:paraId="7B9B3B5E" w14:textId="63682CE7" w:rsidR="00E82C96" w:rsidRPr="00F43D54" w:rsidRDefault="00864C81"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When feasible, the District will offer </w:t>
      </w:r>
      <w:r w:rsidR="001D3B5C" w:rsidRPr="00F43D54">
        <w:rPr>
          <w:rFonts w:ascii="Times New Roman" w:hAnsi="Times New Roman"/>
          <w:color w:val="000000" w:themeColor="text1"/>
          <w:sz w:val="24"/>
          <w:szCs w:val="24"/>
        </w:rPr>
        <w:t xml:space="preserve">annual </w:t>
      </w:r>
      <w:r w:rsidRPr="00F43D54">
        <w:rPr>
          <w:rFonts w:ascii="Times New Roman" w:hAnsi="Times New Roman"/>
          <w:color w:val="000000" w:themeColor="text1"/>
          <w:sz w:val="24"/>
          <w:szCs w:val="24"/>
        </w:rPr>
        <w:t xml:space="preserve">professional learning opportunities and resources for staff to </w:t>
      </w:r>
      <w:r w:rsidR="000C7760" w:rsidRPr="00F43D54">
        <w:rPr>
          <w:rFonts w:ascii="Times New Roman" w:hAnsi="Times New Roman"/>
          <w:color w:val="000000" w:themeColor="text1"/>
          <w:sz w:val="24"/>
          <w:szCs w:val="24"/>
        </w:rPr>
        <w:t>increase</w:t>
      </w:r>
      <w:r w:rsidRPr="00F43D54">
        <w:rPr>
          <w:rFonts w:ascii="Times New Roman" w:hAnsi="Times New Roman"/>
          <w:color w:val="000000" w:themeColor="text1"/>
          <w:sz w:val="24"/>
          <w:szCs w:val="24"/>
        </w:rPr>
        <w:t xml:space="preserve"> knowledge and skills about promoting healthy behaviors in the classroom and school (e.g., increasing the use of kinesthetic teaching approaches</w:t>
      </w:r>
      <w:r w:rsidR="00744B81" w:rsidRPr="00F43D54">
        <w:rPr>
          <w:rFonts w:ascii="Times New Roman" w:hAnsi="Times New Roman"/>
          <w:color w:val="000000" w:themeColor="text1"/>
          <w:sz w:val="24"/>
          <w:szCs w:val="24"/>
        </w:rPr>
        <w:t xml:space="preserve"> o</w:t>
      </w:r>
      <w:r w:rsidR="00940509" w:rsidRPr="00F43D54">
        <w:rPr>
          <w:rFonts w:ascii="Times New Roman" w:hAnsi="Times New Roman"/>
          <w:color w:val="000000" w:themeColor="text1"/>
          <w:sz w:val="24"/>
          <w:szCs w:val="24"/>
        </w:rPr>
        <w:t>r</w:t>
      </w:r>
      <w:r w:rsidR="00744B81" w:rsidRPr="00F43D54">
        <w:rPr>
          <w:rFonts w:ascii="Times New Roman" w:hAnsi="Times New Roman"/>
          <w:color w:val="000000" w:themeColor="text1"/>
          <w:sz w:val="24"/>
          <w:szCs w:val="24"/>
        </w:rPr>
        <w:t xml:space="preserve"> incorporating nutrition lessons into math class</w:t>
      </w:r>
      <w:r w:rsidRPr="00F43D54">
        <w:rPr>
          <w:rFonts w:ascii="Times New Roman" w:hAnsi="Times New Roman"/>
          <w:color w:val="000000" w:themeColor="text1"/>
          <w:sz w:val="24"/>
          <w:szCs w:val="24"/>
        </w:rPr>
        <w:t xml:space="preserve">). Professional learning will </w:t>
      </w:r>
      <w:r w:rsidR="00940509" w:rsidRPr="00F43D54">
        <w:rPr>
          <w:rFonts w:ascii="Times New Roman" w:hAnsi="Times New Roman"/>
          <w:color w:val="000000" w:themeColor="text1"/>
          <w:sz w:val="24"/>
          <w:szCs w:val="24"/>
        </w:rPr>
        <w:t>help District staff understand</w:t>
      </w:r>
      <w:r w:rsidRPr="00F43D54">
        <w:rPr>
          <w:rFonts w:ascii="Times New Roman" w:hAnsi="Times New Roman"/>
          <w:color w:val="000000" w:themeColor="text1"/>
          <w:sz w:val="24"/>
          <w:szCs w:val="24"/>
        </w:rPr>
        <w:t xml:space="preserve"> the connections between academics and health and the ways in which </w:t>
      </w:r>
      <w:r w:rsidR="00940509" w:rsidRPr="00F43D54">
        <w:rPr>
          <w:rFonts w:ascii="Times New Roman" w:hAnsi="Times New Roman"/>
          <w:color w:val="000000" w:themeColor="text1"/>
          <w:sz w:val="24"/>
          <w:szCs w:val="24"/>
        </w:rPr>
        <w:t>health and wellness</w:t>
      </w:r>
      <w:r w:rsidRPr="00F43D54">
        <w:rPr>
          <w:rFonts w:ascii="Times New Roman" w:hAnsi="Times New Roman"/>
          <w:color w:val="000000" w:themeColor="text1"/>
          <w:sz w:val="24"/>
          <w:szCs w:val="24"/>
        </w:rPr>
        <w:t xml:space="preserve"> </w:t>
      </w:r>
      <w:r w:rsidR="00CA29F3" w:rsidRPr="00F43D54">
        <w:rPr>
          <w:rFonts w:ascii="Times New Roman" w:hAnsi="Times New Roman"/>
          <w:color w:val="000000" w:themeColor="text1"/>
          <w:sz w:val="24"/>
          <w:szCs w:val="24"/>
        </w:rPr>
        <w:t xml:space="preserve">are </w:t>
      </w:r>
      <w:r w:rsidRPr="00F43D54">
        <w:rPr>
          <w:rFonts w:ascii="Times New Roman" w:hAnsi="Times New Roman"/>
          <w:color w:val="000000" w:themeColor="text1"/>
          <w:sz w:val="24"/>
          <w:szCs w:val="24"/>
        </w:rPr>
        <w:t xml:space="preserve">integrated into ongoing district </w:t>
      </w:r>
      <w:r w:rsidR="00961206" w:rsidRPr="00F43D54">
        <w:rPr>
          <w:rFonts w:ascii="Times New Roman" w:hAnsi="Times New Roman"/>
          <w:color w:val="000000" w:themeColor="text1"/>
          <w:sz w:val="24"/>
          <w:szCs w:val="24"/>
        </w:rPr>
        <w:t xml:space="preserve">reform or </w:t>
      </w:r>
      <w:r w:rsidRPr="00F43D54">
        <w:rPr>
          <w:rFonts w:ascii="Times New Roman" w:hAnsi="Times New Roman"/>
          <w:color w:val="000000" w:themeColor="text1"/>
          <w:sz w:val="24"/>
          <w:szCs w:val="24"/>
        </w:rPr>
        <w:t>academic improvement plans/efforts.</w:t>
      </w:r>
      <w:r w:rsidRPr="00F43D54" w:rsidDel="001D67A8">
        <w:rPr>
          <w:rFonts w:ascii="Times New Roman" w:hAnsi="Times New Roman"/>
          <w:color w:val="000000" w:themeColor="text1"/>
          <w:sz w:val="24"/>
          <w:szCs w:val="24"/>
        </w:rPr>
        <w:t xml:space="preserve"> </w:t>
      </w:r>
      <w:r w:rsidRPr="00F43D54">
        <w:rPr>
          <w:rFonts w:ascii="Times New Roman" w:hAnsi="Times New Roman"/>
          <w:color w:val="000000" w:themeColor="text1"/>
          <w:sz w:val="24"/>
          <w:szCs w:val="24"/>
        </w:rPr>
        <w:t xml:space="preserve">  </w:t>
      </w:r>
    </w:p>
    <w:p w14:paraId="0D417B64" w14:textId="79552BA6" w:rsidR="00E82C96" w:rsidRPr="00F43D54" w:rsidRDefault="00E82C96" w:rsidP="002B60BD">
      <w:pPr>
        <w:spacing w:after="0" w:line="240" w:lineRule="auto"/>
        <w:jc w:val="both"/>
        <w:rPr>
          <w:rFonts w:ascii="Times New Roman" w:eastAsia="Calibri" w:hAnsi="Times New Roman"/>
          <w:b/>
          <w:i/>
          <w:color w:val="000000" w:themeColor="text1"/>
          <w:sz w:val="24"/>
          <w:szCs w:val="24"/>
        </w:rPr>
      </w:pPr>
      <w:bookmarkStart w:id="7" w:name="Glossary"/>
      <w:r w:rsidRPr="00F43D54">
        <w:rPr>
          <w:rFonts w:ascii="Times New Roman" w:eastAsia="Calibri" w:hAnsi="Times New Roman"/>
          <w:b/>
          <w:i/>
          <w:color w:val="000000" w:themeColor="text1"/>
          <w:sz w:val="24"/>
          <w:szCs w:val="24"/>
        </w:rPr>
        <w:t>Glossary</w:t>
      </w:r>
      <w:bookmarkEnd w:id="7"/>
    </w:p>
    <w:p w14:paraId="242750B8" w14:textId="77777777" w:rsidR="0049127C" w:rsidRPr="00F43D54" w:rsidRDefault="0049127C" w:rsidP="002B60BD">
      <w:pPr>
        <w:autoSpaceDE w:val="0"/>
        <w:autoSpaceDN w:val="0"/>
        <w:adjustRightInd w:val="0"/>
        <w:spacing w:after="0" w:line="240" w:lineRule="auto"/>
        <w:jc w:val="both"/>
        <w:rPr>
          <w:rFonts w:ascii="Times New Roman" w:eastAsia="Calibri" w:hAnsi="Times New Roman"/>
          <w:b/>
          <w:color w:val="000000" w:themeColor="text1"/>
          <w:sz w:val="24"/>
          <w:szCs w:val="24"/>
        </w:rPr>
      </w:pPr>
    </w:p>
    <w:p w14:paraId="2CC21F81" w14:textId="7FC91049" w:rsidR="00E82C96" w:rsidRPr="00F43D54" w:rsidRDefault="00E82C96" w:rsidP="002B60BD">
      <w:pPr>
        <w:spacing w:after="100" w:afterAutospacing="1" w:line="240" w:lineRule="auto"/>
        <w:jc w:val="both"/>
        <w:rPr>
          <w:rFonts w:ascii="Times New Roman" w:eastAsia="Calibri" w:hAnsi="Times New Roman"/>
          <w:b/>
          <w:color w:val="000000" w:themeColor="text1"/>
          <w:sz w:val="24"/>
          <w:szCs w:val="24"/>
        </w:rPr>
      </w:pPr>
      <w:r w:rsidRPr="00F43D54">
        <w:rPr>
          <w:rFonts w:ascii="Times New Roman" w:eastAsia="Calibri" w:hAnsi="Times New Roman"/>
          <w:b/>
          <w:color w:val="000000" w:themeColor="text1"/>
          <w:sz w:val="24"/>
          <w:szCs w:val="24"/>
        </w:rPr>
        <w:t>School Campus</w:t>
      </w:r>
      <w:r w:rsidR="00A83A48" w:rsidRPr="00F43D54">
        <w:rPr>
          <w:rFonts w:ascii="Times New Roman" w:eastAsia="Calibri" w:hAnsi="Times New Roman"/>
          <w:color w:val="000000" w:themeColor="text1"/>
          <w:sz w:val="24"/>
          <w:szCs w:val="24"/>
        </w:rPr>
        <w:t>:</w:t>
      </w:r>
      <w:r w:rsidRPr="00F43D54">
        <w:rPr>
          <w:rFonts w:ascii="Times New Roman" w:eastAsia="Calibri" w:hAnsi="Times New Roman"/>
          <w:b/>
          <w:color w:val="000000" w:themeColor="text1"/>
          <w:sz w:val="24"/>
          <w:szCs w:val="24"/>
        </w:rPr>
        <w:t xml:space="preserve"> </w:t>
      </w:r>
      <w:r w:rsidRPr="00F43D54">
        <w:rPr>
          <w:rFonts w:ascii="Times New Roman" w:eastAsia="Calibri" w:hAnsi="Times New Roman"/>
          <w:color w:val="000000" w:themeColor="text1"/>
          <w:sz w:val="24"/>
          <w:szCs w:val="24"/>
        </w:rPr>
        <w:t>areas that are owned or leased by the school and used at any time for school-related activities, including on the outside of the school building, school buses or other vehicles used to transport students, athletic fields and stadiums (e.g.</w:t>
      </w:r>
      <w:r w:rsidR="005B7E8C" w:rsidRPr="00F43D54">
        <w:rPr>
          <w:rFonts w:ascii="Times New Roman" w:eastAsia="Calibri" w:hAnsi="Times New Roman"/>
          <w:color w:val="000000" w:themeColor="text1"/>
          <w:sz w:val="24"/>
          <w:szCs w:val="24"/>
        </w:rPr>
        <w:t>,</w:t>
      </w:r>
      <w:r w:rsidRPr="00F43D54">
        <w:rPr>
          <w:rFonts w:ascii="Times New Roman" w:eastAsia="Calibri" w:hAnsi="Times New Roman"/>
          <w:color w:val="000000" w:themeColor="text1"/>
          <w:sz w:val="24"/>
          <w:szCs w:val="24"/>
        </w:rPr>
        <w:t xml:space="preserve"> on scoreboards, coolers, cups, and water bottles), or parking lots.</w:t>
      </w:r>
    </w:p>
    <w:p w14:paraId="2E3F6D82" w14:textId="0A46BEFB" w:rsidR="00E82C96" w:rsidRPr="00F43D54" w:rsidRDefault="00A83A48" w:rsidP="002B60BD">
      <w:pPr>
        <w:spacing w:after="0" w:line="240" w:lineRule="auto"/>
        <w:jc w:val="both"/>
        <w:rPr>
          <w:rFonts w:ascii="Times New Roman" w:eastAsia="Calibri" w:hAnsi="Times New Roman"/>
          <w:b/>
          <w:color w:val="000000" w:themeColor="text1"/>
          <w:sz w:val="24"/>
          <w:szCs w:val="24"/>
        </w:rPr>
      </w:pPr>
      <w:r w:rsidRPr="00F43D54">
        <w:rPr>
          <w:rFonts w:ascii="Times New Roman" w:eastAsia="Calibri" w:hAnsi="Times New Roman"/>
          <w:b/>
          <w:color w:val="000000" w:themeColor="text1"/>
          <w:sz w:val="24"/>
          <w:szCs w:val="24"/>
        </w:rPr>
        <w:t>School Day</w:t>
      </w:r>
      <w:r w:rsidRPr="00F43D54">
        <w:rPr>
          <w:rFonts w:ascii="Times New Roman" w:eastAsia="Calibri" w:hAnsi="Times New Roman"/>
          <w:color w:val="000000" w:themeColor="text1"/>
          <w:sz w:val="24"/>
          <w:szCs w:val="24"/>
        </w:rPr>
        <w:t>:</w:t>
      </w:r>
      <w:r w:rsidR="00E82C96" w:rsidRPr="00F43D54">
        <w:rPr>
          <w:rFonts w:ascii="Times New Roman" w:eastAsia="Calibri" w:hAnsi="Times New Roman"/>
          <w:b/>
          <w:color w:val="000000" w:themeColor="text1"/>
          <w:sz w:val="24"/>
          <w:szCs w:val="24"/>
        </w:rPr>
        <w:t xml:space="preserve"> </w:t>
      </w:r>
      <w:r w:rsidR="005B7E8C" w:rsidRPr="00F43D54">
        <w:rPr>
          <w:rFonts w:ascii="Times New Roman" w:eastAsia="Calibri" w:hAnsi="Times New Roman"/>
          <w:color w:val="000000" w:themeColor="text1"/>
          <w:sz w:val="24"/>
          <w:szCs w:val="24"/>
        </w:rPr>
        <w:t xml:space="preserve">the time between </w:t>
      </w:r>
      <w:r w:rsidR="00E82C96" w:rsidRPr="00F43D54">
        <w:rPr>
          <w:rFonts w:ascii="Times New Roman" w:eastAsia="Calibri" w:hAnsi="Times New Roman"/>
          <w:color w:val="000000" w:themeColor="text1"/>
          <w:sz w:val="24"/>
          <w:szCs w:val="24"/>
        </w:rPr>
        <w:t>midnight the night before to 30 minutes after the end of the instructional day.</w:t>
      </w:r>
    </w:p>
    <w:p w14:paraId="5258DF4E" w14:textId="77777777" w:rsidR="00E82C96" w:rsidRPr="00F43D54" w:rsidRDefault="00E82C96" w:rsidP="002B60BD">
      <w:pPr>
        <w:spacing w:after="0" w:line="240" w:lineRule="auto"/>
        <w:jc w:val="both"/>
        <w:rPr>
          <w:rFonts w:ascii="Times New Roman" w:eastAsia="Calibri" w:hAnsi="Times New Roman"/>
          <w:b/>
          <w:color w:val="000000" w:themeColor="text1"/>
          <w:sz w:val="24"/>
          <w:szCs w:val="24"/>
        </w:rPr>
      </w:pPr>
    </w:p>
    <w:p w14:paraId="367B8D53" w14:textId="77777777" w:rsidR="00E82C96" w:rsidRPr="00F43D54" w:rsidRDefault="00E82C96" w:rsidP="002B60BD">
      <w:pPr>
        <w:spacing w:after="0" w:line="240" w:lineRule="auto"/>
        <w:jc w:val="both"/>
        <w:rPr>
          <w:rFonts w:ascii="Times New Roman" w:eastAsia="Calibri" w:hAnsi="Times New Roman"/>
          <w:b/>
          <w:color w:val="000000" w:themeColor="text1"/>
          <w:sz w:val="24"/>
          <w:szCs w:val="24"/>
        </w:rPr>
      </w:pPr>
      <w:r w:rsidRPr="00F43D54">
        <w:rPr>
          <w:rFonts w:ascii="Times New Roman" w:eastAsia="Calibri" w:hAnsi="Times New Roman"/>
          <w:b/>
          <w:color w:val="000000" w:themeColor="text1"/>
          <w:sz w:val="24"/>
          <w:szCs w:val="24"/>
        </w:rPr>
        <w:t xml:space="preserve">Triennial – </w:t>
      </w:r>
      <w:r w:rsidRPr="00F43D54">
        <w:rPr>
          <w:rFonts w:ascii="Times New Roman" w:eastAsia="Calibri" w:hAnsi="Times New Roman"/>
          <w:color w:val="000000" w:themeColor="text1"/>
          <w:sz w:val="24"/>
          <w:szCs w:val="24"/>
        </w:rPr>
        <w:t>recurring every three years.</w:t>
      </w:r>
    </w:p>
    <w:p w14:paraId="5244C2FC" w14:textId="77777777" w:rsidR="00342AEF" w:rsidRPr="00F43D54" w:rsidRDefault="00342AEF" w:rsidP="002B60BD">
      <w:pPr>
        <w:spacing w:after="0" w:line="240" w:lineRule="auto"/>
        <w:jc w:val="both"/>
        <w:rPr>
          <w:rFonts w:ascii="Times New Roman" w:eastAsia="Calibri" w:hAnsi="Times New Roman"/>
          <w:b/>
          <w:color w:val="000000" w:themeColor="text1"/>
          <w:sz w:val="24"/>
          <w:szCs w:val="24"/>
        </w:rPr>
      </w:pPr>
    </w:p>
    <w:p w14:paraId="32F91E6E" w14:textId="77777777" w:rsidR="00342AEF" w:rsidRPr="00F43D54" w:rsidRDefault="00342AEF" w:rsidP="002B60BD">
      <w:pPr>
        <w:spacing w:after="0" w:line="240" w:lineRule="auto"/>
        <w:jc w:val="both"/>
        <w:rPr>
          <w:rFonts w:ascii="Times New Roman" w:eastAsia="Calibri" w:hAnsi="Times New Roman"/>
          <w:color w:val="000000" w:themeColor="text1"/>
          <w:sz w:val="24"/>
          <w:szCs w:val="24"/>
        </w:rPr>
      </w:pPr>
    </w:p>
    <w:p w14:paraId="0543B3BE" w14:textId="77777777" w:rsidR="005D7BFC" w:rsidRPr="00F43D54" w:rsidRDefault="005D7BFC" w:rsidP="002B60BD">
      <w:pPr>
        <w:spacing w:after="0" w:line="240" w:lineRule="auto"/>
        <w:jc w:val="both"/>
        <w:rPr>
          <w:rFonts w:ascii="Times New Roman" w:eastAsia="Calibri" w:hAnsi="Times New Roman"/>
          <w:color w:val="000000" w:themeColor="text1"/>
          <w:sz w:val="24"/>
          <w:szCs w:val="24"/>
        </w:rPr>
      </w:pPr>
    </w:p>
    <w:p w14:paraId="1153274A" w14:textId="77777777" w:rsidR="005D7BFC" w:rsidRPr="00F43D54" w:rsidRDefault="005D7BFC" w:rsidP="002B60BD">
      <w:pPr>
        <w:spacing w:after="0" w:line="240" w:lineRule="auto"/>
        <w:jc w:val="both"/>
        <w:rPr>
          <w:rFonts w:ascii="Times New Roman" w:eastAsia="Calibri" w:hAnsi="Times New Roman"/>
          <w:color w:val="000000" w:themeColor="text1"/>
          <w:sz w:val="24"/>
          <w:szCs w:val="24"/>
        </w:rPr>
      </w:pPr>
    </w:p>
    <w:p w14:paraId="416773BE" w14:textId="77777777" w:rsidR="007B5BAF" w:rsidRPr="00F43D54" w:rsidRDefault="007B5BAF" w:rsidP="002B60BD">
      <w:pPr>
        <w:spacing w:after="0" w:line="240" w:lineRule="auto"/>
        <w:jc w:val="both"/>
        <w:rPr>
          <w:rFonts w:ascii="Times New Roman" w:eastAsia="Calibri" w:hAnsi="Times New Roman"/>
          <w:color w:val="000000" w:themeColor="text1"/>
          <w:sz w:val="24"/>
          <w:szCs w:val="24"/>
        </w:rPr>
      </w:pPr>
    </w:p>
    <w:p w14:paraId="1A551D23" w14:textId="09729265" w:rsidR="007B5BAF" w:rsidRPr="00F43D54" w:rsidRDefault="007B5BAF" w:rsidP="007B5BAF">
      <w:pPr>
        <w:pStyle w:val="BodyText"/>
        <w:spacing w:after="0" w:line="240" w:lineRule="auto"/>
        <w:ind w:left="2160" w:hanging="2160"/>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Legal Reference:</w:t>
      </w:r>
      <w:r w:rsidRPr="00F43D54">
        <w:rPr>
          <w:rFonts w:ascii="Times New Roman" w:hAnsi="Times New Roman"/>
          <w:color w:val="000000" w:themeColor="text1"/>
          <w:sz w:val="24"/>
          <w:szCs w:val="24"/>
        </w:rPr>
        <w:tab/>
      </w:r>
      <w:r w:rsidR="00851E05" w:rsidRPr="00F43D54">
        <w:rPr>
          <w:rFonts w:ascii="Times New Roman" w:hAnsi="Times New Roman"/>
          <w:color w:val="000000" w:themeColor="text1"/>
          <w:sz w:val="24"/>
          <w:szCs w:val="24"/>
        </w:rPr>
        <w:t xml:space="preserve">Healthy, Hunger-Free Kids Act of 2010, 42 U.S.C. </w:t>
      </w:r>
      <w:r w:rsidR="007D4A5B" w:rsidRPr="00F43D54">
        <w:rPr>
          <w:rFonts w:ascii="Times New Roman" w:hAnsi="Times New Roman"/>
          <w:color w:val="000000" w:themeColor="text1"/>
          <w:sz w:val="24"/>
          <w:szCs w:val="24"/>
        </w:rPr>
        <w:t>S</w:t>
      </w:r>
      <w:r w:rsidR="00851E05" w:rsidRPr="00F43D54">
        <w:rPr>
          <w:rFonts w:ascii="Times New Roman" w:hAnsi="Times New Roman"/>
          <w:color w:val="000000" w:themeColor="text1"/>
          <w:sz w:val="24"/>
          <w:szCs w:val="24"/>
        </w:rPr>
        <w:t xml:space="preserve">ection 1758b; 7 CFR </w:t>
      </w:r>
      <w:r w:rsidR="007D4A5B" w:rsidRPr="00F43D54">
        <w:rPr>
          <w:rFonts w:ascii="Times New Roman" w:hAnsi="Times New Roman"/>
          <w:color w:val="000000" w:themeColor="text1"/>
          <w:sz w:val="24"/>
          <w:szCs w:val="24"/>
        </w:rPr>
        <w:t>S</w:t>
      </w:r>
      <w:r w:rsidR="00851E05" w:rsidRPr="00F43D54">
        <w:rPr>
          <w:rFonts w:ascii="Times New Roman" w:hAnsi="Times New Roman"/>
          <w:color w:val="000000" w:themeColor="text1"/>
          <w:sz w:val="24"/>
          <w:szCs w:val="24"/>
        </w:rPr>
        <w:t xml:space="preserve">ections 210.11 and 210.30; National School Lunch Program, 42 U.S.C </w:t>
      </w:r>
      <w:r w:rsidR="007D4A5B" w:rsidRPr="00F43D54">
        <w:rPr>
          <w:rFonts w:ascii="Times New Roman" w:hAnsi="Times New Roman"/>
          <w:color w:val="000000" w:themeColor="text1"/>
          <w:sz w:val="24"/>
          <w:szCs w:val="24"/>
        </w:rPr>
        <w:t>S</w:t>
      </w:r>
      <w:r w:rsidR="00851E05" w:rsidRPr="00F43D54">
        <w:rPr>
          <w:rFonts w:ascii="Times New Roman" w:hAnsi="Times New Roman"/>
          <w:color w:val="000000" w:themeColor="text1"/>
          <w:sz w:val="24"/>
          <w:szCs w:val="24"/>
        </w:rPr>
        <w:t>ections 1751-1760, 1770; Regulations and Procedures for Accreditation of Schools, NDE Rule 10</w:t>
      </w:r>
    </w:p>
    <w:p w14:paraId="4E4B95DD" w14:textId="77777777" w:rsidR="007B5BAF" w:rsidRPr="00F43D54" w:rsidRDefault="007B5BAF" w:rsidP="007B5BAF">
      <w:pPr>
        <w:widowControl w:val="0"/>
        <w:spacing w:after="0" w:line="240" w:lineRule="auto"/>
        <w:jc w:val="both"/>
        <w:rPr>
          <w:rFonts w:ascii="Times New Roman" w:hAnsi="Times New Roman"/>
          <w:color w:val="000000" w:themeColor="text1"/>
          <w:sz w:val="24"/>
          <w:szCs w:val="24"/>
        </w:rPr>
      </w:pPr>
    </w:p>
    <w:p w14:paraId="1EBE8D06" w14:textId="77777777" w:rsidR="003D750C" w:rsidRDefault="003D750C" w:rsidP="003D750C">
      <w:pPr>
        <w:pStyle w:val="BodyText"/>
        <w:spacing w:after="0"/>
        <w:rPr>
          <w:b/>
        </w:rPr>
      </w:pPr>
      <w:r>
        <w:lastRenderedPageBreak/>
        <w:t>Adopted: July 31, 2006</w:t>
      </w:r>
    </w:p>
    <w:p w14:paraId="0F34D176" w14:textId="77777777" w:rsidR="003D750C" w:rsidRDefault="003D750C" w:rsidP="003D750C">
      <w:pPr>
        <w:tabs>
          <w:tab w:val="left" w:pos="9360"/>
        </w:tabs>
        <w:spacing w:after="0" w:line="0" w:lineRule="atLeast"/>
        <w:jc w:val="both"/>
        <w:rPr>
          <w:szCs w:val="24"/>
        </w:rPr>
      </w:pPr>
      <w:r w:rsidRPr="00F933A7">
        <w:t>Review</w:t>
      </w:r>
      <w:r>
        <w:t>ed</w:t>
      </w:r>
      <w:r w:rsidRPr="00F933A7">
        <w:t xml:space="preserve">: </w:t>
      </w:r>
      <w:r>
        <w:t xml:space="preserve">July 14, 2008, July 13, 2009, </w:t>
      </w:r>
      <w:r w:rsidRPr="00F933A7">
        <w:rPr>
          <w:szCs w:val="24"/>
        </w:rPr>
        <w:t>July 12, 2010</w:t>
      </w:r>
      <w:r>
        <w:rPr>
          <w:szCs w:val="24"/>
        </w:rPr>
        <w:t>, July 11, 2011, Jan. 9, 2012, Apr. 8, 2013,</w:t>
      </w:r>
    </w:p>
    <w:p w14:paraId="78544AC5" w14:textId="77777777" w:rsidR="003D750C" w:rsidRPr="00467581" w:rsidRDefault="003D750C" w:rsidP="003D750C">
      <w:pPr>
        <w:tabs>
          <w:tab w:val="left" w:pos="9360"/>
        </w:tabs>
        <w:spacing w:after="0" w:line="0" w:lineRule="atLeast"/>
        <w:jc w:val="both"/>
      </w:pPr>
      <w:r>
        <w:rPr>
          <w:szCs w:val="24"/>
        </w:rPr>
        <w:t>Apr. 14, 2014, Apr. 13, 2015, Apr. 11, 2016, Apr. 10, 2017</w:t>
      </w:r>
    </w:p>
    <w:p w14:paraId="54C55C87" w14:textId="77777777" w:rsidR="003D750C" w:rsidRDefault="003D750C" w:rsidP="003D750C">
      <w:pPr>
        <w:spacing w:after="0" w:line="240" w:lineRule="auto"/>
        <w:jc w:val="both"/>
        <w:rPr>
          <w:rFonts w:ascii="Times New Roman" w:hAnsi="Times New Roman"/>
          <w:sz w:val="24"/>
          <w:szCs w:val="24"/>
        </w:rPr>
      </w:pPr>
      <w:r>
        <w:rPr>
          <w:rFonts w:ascii="Times New Roman" w:hAnsi="Times New Roman"/>
          <w:sz w:val="24"/>
          <w:szCs w:val="24"/>
        </w:rPr>
        <w:t>Revised: Nov. 13, 2017</w:t>
      </w:r>
    </w:p>
    <w:p w14:paraId="44C12A6F" w14:textId="327B95B7" w:rsidR="007B5BAF" w:rsidRDefault="003D750C" w:rsidP="003D750C">
      <w:pPr>
        <w:spacing w:after="0" w:line="240" w:lineRule="auto"/>
        <w:jc w:val="both"/>
        <w:rPr>
          <w:rFonts w:ascii="Times New Roman" w:hAnsi="Times New Roman"/>
          <w:sz w:val="24"/>
          <w:szCs w:val="24"/>
        </w:rPr>
      </w:pPr>
      <w:r>
        <w:rPr>
          <w:rFonts w:ascii="Times New Roman" w:hAnsi="Times New Roman"/>
          <w:sz w:val="24"/>
          <w:szCs w:val="24"/>
        </w:rPr>
        <w:t>Reviewed: Apr. 9, 2018 , June 10, 2019, August 10, 2020, May 10, 2021, May 9, 2022</w:t>
      </w:r>
    </w:p>
    <w:p w14:paraId="39599306" w14:textId="5E6B3FEB" w:rsidR="003D750C" w:rsidRDefault="003D750C" w:rsidP="003D750C">
      <w:pPr>
        <w:spacing w:after="0" w:line="240" w:lineRule="auto"/>
        <w:jc w:val="both"/>
        <w:rPr>
          <w:rFonts w:ascii="Times New Roman" w:hAnsi="Times New Roman"/>
          <w:sz w:val="24"/>
          <w:szCs w:val="24"/>
        </w:rPr>
      </w:pPr>
      <w:r>
        <w:rPr>
          <w:rFonts w:ascii="Times New Roman" w:hAnsi="Times New Roman"/>
          <w:sz w:val="24"/>
          <w:szCs w:val="24"/>
        </w:rPr>
        <w:t>Revised: June 12, 2023</w:t>
      </w:r>
    </w:p>
    <w:p w14:paraId="18ACB19B" w14:textId="77777777" w:rsidR="00764893" w:rsidRDefault="00E50C82" w:rsidP="00764893">
      <w:pPr>
        <w:jc w:val="both"/>
      </w:pPr>
      <w:r>
        <w:t>Reviewed: May 13, 2024</w:t>
      </w:r>
      <w:r w:rsidR="00764893">
        <w:t>, May 12, 2025</w:t>
      </w:r>
    </w:p>
    <w:p w14:paraId="4CF5779E" w14:textId="34263D09" w:rsidR="00E50C82" w:rsidRDefault="00E50C82" w:rsidP="00E50C82">
      <w:pPr>
        <w:jc w:val="both"/>
      </w:pPr>
    </w:p>
    <w:p w14:paraId="03D2E706" w14:textId="77777777" w:rsidR="00E50C82" w:rsidRPr="00F43D54" w:rsidRDefault="00E50C82" w:rsidP="003D750C">
      <w:pPr>
        <w:spacing w:after="0" w:line="240" w:lineRule="auto"/>
        <w:jc w:val="both"/>
        <w:rPr>
          <w:rFonts w:ascii="Times New Roman" w:hAnsi="Times New Roman"/>
          <w:color w:val="000000" w:themeColor="text1"/>
          <w:sz w:val="24"/>
          <w:szCs w:val="24"/>
        </w:rPr>
      </w:pPr>
    </w:p>
    <w:sectPr w:rsidR="00E50C82" w:rsidRPr="00F43D54" w:rsidSect="00184985">
      <w:headerReference w:type="even" r:id="rId20"/>
      <w:headerReference w:type="default" r:id="rId21"/>
      <w:footerReference w:type="even" r:id="rId22"/>
      <w:footerReference w:type="default" r:id="rId23"/>
      <w:headerReference w:type="first" r:id="rId24"/>
      <w:footerReference w:type="first" r:id="rId25"/>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0A0EA" w14:textId="77777777" w:rsidR="00CC6288" w:rsidRDefault="00CC6288">
      <w:pPr>
        <w:spacing w:after="0" w:line="240" w:lineRule="auto"/>
      </w:pPr>
      <w:r>
        <w:separator/>
      </w:r>
    </w:p>
  </w:endnote>
  <w:endnote w:type="continuationSeparator" w:id="0">
    <w:p w14:paraId="3671CDF9" w14:textId="77777777" w:rsidR="00CC6288" w:rsidRDefault="00CC6288">
      <w:pPr>
        <w:spacing w:after="0" w:line="240" w:lineRule="auto"/>
      </w:pPr>
      <w:r>
        <w:continuationSeparator/>
      </w:r>
    </w:p>
  </w:endnote>
  <w:endnote w:type="continuationNotice" w:id="1">
    <w:p w14:paraId="2437F82E" w14:textId="77777777" w:rsidR="00CC6288" w:rsidRDefault="00CC62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Roman">
    <w:panose1 w:val="020B0604020202020204"/>
    <w:charset w:val="4D"/>
    <w:family w:val="roman"/>
    <w:notTrueType/>
    <w:pitch w:val="default"/>
    <w:sig w:usb0="00000003" w:usb1="00000000" w:usb2="00000000" w:usb3="00000000" w:csb0="00000001"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73BBF" w14:textId="77777777" w:rsidR="006B088D" w:rsidRDefault="006B088D" w:rsidP="00864C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FBDEA3" w14:textId="77777777" w:rsidR="006B088D" w:rsidRDefault="006B08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BED1E" w14:textId="09690888" w:rsidR="00184985" w:rsidRPr="00184985" w:rsidRDefault="00184985" w:rsidP="00973C3B">
    <w:pPr>
      <w:pStyle w:val="Footer"/>
      <w:tabs>
        <w:tab w:val="clear" w:pos="4320"/>
        <w:tab w:val="clear" w:pos="8640"/>
        <w:tab w:val="right" w:pos="9360"/>
      </w:tabs>
      <w:jc w:val="center"/>
      <w:rPr>
        <w:rFonts w:ascii="Times New Roman" w:hAnsi="Times New Roman"/>
        <w:sz w:val="24"/>
        <w:szCs w:val="24"/>
      </w:rPr>
    </w:pPr>
    <w:r w:rsidRPr="00184985">
      <w:rPr>
        <w:rFonts w:ascii="Times New Roman" w:hAnsi="Times New Roman"/>
        <w:sz w:val="24"/>
        <w:szCs w:val="24"/>
      </w:rPr>
      <w:t xml:space="preserve">Page </w:t>
    </w:r>
    <w:sdt>
      <w:sdtPr>
        <w:rPr>
          <w:rFonts w:ascii="Times New Roman" w:hAnsi="Times New Roman"/>
          <w:sz w:val="24"/>
          <w:szCs w:val="24"/>
        </w:rPr>
        <w:id w:val="-1344466435"/>
        <w:docPartObj>
          <w:docPartGallery w:val="Page Numbers (Bottom of Page)"/>
          <w:docPartUnique/>
        </w:docPartObj>
      </w:sdtPr>
      <w:sdtEndPr>
        <w:rPr>
          <w:noProof/>
        </w:rPr>
      </w:sdtEndPr>
      <w:sdtContent>
        <w:r w:rsidRPr="00184985">
          <w:rPr>
            <w:rFonts w:ascii="Times New Roman" w:hAnsi="Times New Roman"/>
            <w:sz w:val="24"/>
            <w:szCs w:val="24"/>
          </w:rPr>
          <w:fldChar w:fldCharType="begin"/>
        </w:r>
        <w:r w:rsidRPr="00184985">
          <w:rPr>
            <w:rFonts w:ascii="Times New Roman" w:hAnsi="Times New Roman"/>
            <w:sz w:val="24"/>
            <w:szCs w:val="24"/>
          </w:rPr>
          <w:instrText xml:space="preserve"> PAGE   \* MERGEFORMAT </w:instrText>
        </w:r>
        <w:r w:rsidRPr="00184985">
          <w:rPr>
            <w:rFonts w:ascii="Times New Roman" w:hAnsi="Times New Roman"/>
            <w:sz w:val="24"/>
            <w:szCs w:val="24"/>
          </w:rPr>
          <w:fldChar w:fldCharType="separate"/>
        </w:r>
        <w:r w:rsidR="005D7BFC">
          <w:rPr>
            <w:rFonts w:ascii="Times New Roman" w:hAnsi="Times New Roman"/>
            <w:noProof/>
            <w:sz w:val="24"/>
            <w:szCs w:val="24"/>
          </w:rPr>
          <w:t>12</w:t>
        </w:r>
        <w:r w:rsidRPr="00184985">
          <w:rPr>
            <w:rFonts w:ascii="Times New Roman" w:hAnsi="Times New Roman"/>
            <w:noProof/>
            <w:sz w:val="24"/>
            <w:szCs w:val="24"/>
          </w:rPr>
          <w:fldChar w:fldCharType="end"/>
        </w:r>
        <w:r w:rsidRPr="00184985">
          <w:rPr>
            <w:rFonts w:ascii="Times New Roman" w:hAnsi="Times New Roman"/>
            <w:noProof/>
            <w:sz w:val="24"/>
            <w:szCs w:val="24"/>
          </w:rPr>
          <w:t xml:space="preserve"> of </w:t>
        </w:r>
        <w:r w:rsidR="00973C3B">
          <w:rPr>
            <w:rFonts w:ascii="Times New Roman" w:hAnsi="Times New Roman"/>
            <w:noProof/>
            <w:sz w:val="24"/>
            <w:szCs w:val="24"/>
          </w:rPr>
          <w:t>1</w:t>
        </w:r>
        <w:r w:rsidR="00FC3592">
          <w:rPr>
            <w:rFonts w:ascii="Times New Roman" w:hAnsi="Times New Roman"/>
            <w:noProof/>
            <w:sz w:val="24"/>
            <w:szCs w:val="24"/>
          </w:rPr>
          <w:t>2</w:t>
        </w:r>
      </w:sdtContent>
    </w:sdt>
  </w:p>
  <w:p w14:paraId="0D2BFADB" w14:textId="77777777" w:rsidR="006B088D" w:rsidRPr="00184985" w:rsidRDefault="006B088D" w:rsidP="001849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43718" w14:textId="77777777" w:rsidR="001B6237" w:rsidRDefault="001B6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3CF61" w14:textId="77777777" w:rsidR="00CC6288" w:rsidRDefault="00CC6288">
      <w:pPr>
        <w:spacing w:after="0" w:line="240" w:lineRule="auto"/>
      </w:pPr>
      <w:r>
        <w:separator/>
      </w:r>
    </w:p>
  </w:footnote>
  <w:footnote w:type="continuationSeparator" w:id="0">
    <w:p w14:paraId="518DC30A" w14:textId="77777777" w:rsidR="00CC6288" w:rsidRDefault="00CC6288">
      <w:pPr>
        <w:spacing w:after="0" w:line="240" w:lineRule="auto"/>
      </w:pPr>
      <w:r>
        <w:continuationSeparator/>
      </w:r>
    </w:p>
  </w:footnote>
  <w:footnote w:type="continuationNotice" w:id="1">
    <w:p w14:paraId="3F6B9CA5" w14:textId="77777777" w:rsidR="00CC6288" w:rsidRDefault="00CC62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1EEAD" w14:textId="6240AF70" w:rsidR="001B6237" w:rsidRDefault="001B62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85588" w14:textId="66973C6B" w:rsidR="002924DE" w:rsidRPr="002924DE" w:rsidRDefault="002924DE" w:rsidP="002924DE">
    <w:pPr>
      <w:tabs>
        <w:tab w:val="center" w:pos="4680"/>
        <w:tab w:val="left" w:pos="5040"/>
        <w:tab w:val="left" w:pos="5760"/>
        <w:tab w:val="right" w:pos="9360"/>
      </w:tabs>
      <w:ind w:left="5760" w:hanging="5760"/>
      <w:rPr>
        <w:rFonts w:ascii="Times New Roman" w:hAnsi="Times New Roman"/>
        <w:sz w:val="24"/>
        <w:szCs w:val="24"/>
      </w:rPr>
    </w:pPr>
    <w:r w:rsidRPr="002924DE">
      <w:rPr>
        <w:rFonts w:ascii="Times New Roman" w:hAnsi="Times New Roman"/>
        <w:sz w:val="24"/>
        <w:szCs w:val="24"/>
      </w:rPr>
      <w:t>Article 5</w:t>
    </w:r>
    <w:r w:rsidRPr="002924DE">
      <w:rPr>
        <w:rFonts w:ascii="Times New Roman" w:hAnsi="Times New Roman"/>
        <w:sz w:val="24"/>
        <w:szCs w:val="24"/>
      </w:rPr>
      <w:tab/>
    </w:r>
    <w:r w:rsidRPr="002924DE">
      <w:rPr>
        <w:rFonts w:ascii="Times New Roman" w:hAnsi="Times New Roman"/>
        <w:b/>
        <w:sz w:val="24"/>
        <w:szCs w:val="24"/>
      </w:rPr>
      <w:t>STUDENTS</w:t>
    </w:r>
    <w:r w:rsidRPr="002924DE">
      <w:rPr>
        <w:rFonts w:ascii="Times New Roman" w:hAnsi="Times New Roman"/>
        <w:sz w:val="24"/>
        <w:szCs w:val="24"/>
      </w:rPr>
      <w:tab/>
    </w:r>
    <w:r w:rsidRPr="002924DE">
      <w:rPr>
        <w:rFonts w:ascii="Times New Roman" w:hAnsi="Times New Roman"/>
        <w:sz w:val="24"/>
        <w:szCs w:val="24"/>
      </w:rPr>
      <w:tab/>
      <w:t>Policy No. 5417</w:t>
    </w:r>
  </w:p>
  <w:p w14:paraId="260026E0" w14:textId="4F56ED8F" w:rsidR="006B088D" w:rsidRDefault="006B08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4F326" w14:textId="5667AC0F" w:rsidR="001B6237" w:rsidRDefault="001B6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D0D07"/>
    <w:multiLevelType w:val="hybridMultilevel"/>
    <w:tmpl w:val="0DB42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A4D9E"/>
    <w:multiLevelType w:val="hybridMultilevel"/>
    <w:tmpl w:val="434C4942"/>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AB6A8D"/>
    <w:multiLevelType w:val="hybridMultilevel"/>
    <w:tmpl w:val="1C7E745E"/>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0449BD"/>
    <w:multiLevelType w:val="hybridMultilevel"/>
    <w:tmpl w:val="73EEEC78"/>
    <w:lvl w:ilvl="0" w:tplc="33CEEBF0">
      <w:start w:val="1"/>
      <w:numFmt w:val="bullet"/>
      <w:lvlText w:val=""/>
      <w:lvlJc w:val="left"/>
      <w:pPr>
        <w:ind w:left="360" w:hanging="360"/>
      </w:pPr>
      <w:rPr>
        <w:rFonts w:ascii="Wingdings" w:hAnsi="Wingdings" w:hint="default"/>
        <w:sz w:val="16"/>
        <w:szCs w:val="16"/>
      </w:rPr>
    </w:lvl>
    <w:lvl w:ilvl="1" w:tplc="78CEF3FA">
      <w:start w:val="1"/>
      <w:numFmt w:val="bullet"/>
      <w:lvlText w:val="−"/>
      <w:lvlJc w:val="left"/>
      <w:pPr>
        <w:ind w:left="1080" w:hanging="360"/>
      </w:pPr>
      <w:rPr>
        <w:rFonts w:ascii="Arial" w:hAnsi="Arial"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1E451D"/>
    <w:multiLevelType w:val="hybridMultilevel"/>
    <w:tmpl w:val="6C241F9E"/>
    <w:lvl w:ilvl="0" w:tplc="33CEEBF0">
      <w:start w:val="1"/>
      <w:numFmt w:val="bullet"/>
      <w:lvlText w:val=""/>
      <w:lvlJc w:val="left"/>
      <w:pPr>
        <w:ind w:left="1080" w:hanging="360"/>
      </w:pPr>
      <w:rPr>
        <w:rFonts w:ascii="Wingdings" w:hAnsi="Wingdings" w:hint="default"/>
        <w:sz w:val="16"/>
        <w:szCs w:val="16"/>
      </w:rPr>
    </w:lvl>
    <w:lvl w:ilvl="1" w:tplc="C2083398">
      <w:numFmt w:val="bullet"/>
      <w:lvlText w:val="•"/>
      <w:lvlJc w:val="left"/>
      <w:pPr>
        <w:ind w:left="1800" w:hanging="360"/>
      </w:pPr>
      <w:rPr>
        <w:rFonts w:ascii="Calibri" w:eastAsia="Cambria" w:hAnsi="Calibri"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4C1A7D"/>
    <w:multiLevelType w:val="hybridMultilevel"/>
    <w:tmpl w:val="E76EE466"/>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042831"/>
    <w:multiLevelType w:val="hybridMultilevel"/>
    <w:tmpl w:val="56D4870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0BBA7E11"/>
    <w:multiLevelType w:val="hybridMultilevel"/>
    <w:tmpl w:val="6D3060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5E32A7"/>
    <w:multiLevelType w:val="hybridMultilevel"/>
    <w:tmpl w:val="30082D2C"/>
    <w:lvl w:ilvl="0" w:tplc="0409000D">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0653772"/>
    <w:multiLevelType w:val="hybridMultilevel"/>
    <w:tmpl w:val="A9D26316"/>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216148"/>
    <w:multiLevelType w:val="hybridMultilevel"/>
    <w:tmpl w:val="C832B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5C0DB9"/>
    <w:multiLevelType w:val="hybridMultilevel"/>
    <w:tmpl w:val="2480AD18"/>
    <w:lvl w:ilvl="0" w:tplc="F80A43E2">
      <w:start w:val="1"/>
      <w:numFmt w:val="decimal"/>
      <w:lvlText w:val=" %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253EF1"/>
    <w:multiLevelType w:val="multilevel"/>
    <w:tmpl w:val="A7B0A844"/>
    <w:lvl w:ilvl="0">
      <w:start w:val="1"/>
      <w:numFmt w:val="decimal"/>
      <w:lvlText w:val="%1."/>
      <w:lvlJc w:val="left"/>
      <w:pPr>
        <w:tabs>
          <w:tab w:val="num" w:pos="4320"/>
        </w:tabs>
        <w:ind w:left="4320" w:hanging="360"/>
      </w:pPr>
    </w:lvl>
    <w:lvl w:ilvl="1" w:tentative="1">
      <w:start w:val="1"/>
      <w:numFmt w:val="decimal"/>
      <w:lvlText w:val="%2."/>
      <w:lvlJc w:val="left"/>
      <w:pPr>
        <w:tabs>
          <w:tab w:val="num" w:pos="5040"/>
        </w:tabs>
        <w:ind w:left="5040" w:hanging="360"/>
      </w:pPr>
    </w:lvl>
    <w:lvl w:ilvl="2" w:tentative="1">
      <w:start w:val="1"/>
      <w:numFmt w:val="decimal"/>
      <w:lvlText w:val="%3."/>
      <w:lvlJc w:val="left"/>
      <w:pPr>
        <w:tabs>
          <w:tab w:val="num" w:pos="5760"/>
        </w:tabs>
        <w:ind w:left="5760" w:hanging="360"/>
      </w:pPr>
    </w:lvl>
    <w:lvl w:ilvl="3" w:tentative="1">
      <w:start w:val="1"/>
      <w:numFmt w:val="decimal"/>
      <w:lvlText w:val="%4."/>
      <w:lvlJc w:val="left"/>
      <w:pPr>
        <w:tabs>
          <w:tab w:val="num" w:pos="6480"/>
        </w:tabs>
        <w:ind w:left="6480" w:hanging="360"/>
      </w:pPr>
    </w:lvl>
    <w:lvl w:ilvl="4" w:tentative="1">
      <w:start w:val="1"/>
      <w:numFmt w:val="decimal"/>
      <w:lvlText w:val="%5."/>
      <w:lvlJc w:val="left"/>
      <w:pPr>
        <w:tabs>
          <w:tab w:val="num" w:pos="7200"/>
        </w:tabs>
        <w:ind w:left="7200" w:hanging="360"/>
      </w:pPr>
    </w:lvl>
    <w:lvl w:ilvl="5" w:tentative="1">
      <w:start w:val="1"/>
      <w:numFmt w:val="decimal"/>
      <w:lvlText w:val="%6."/>
      <w:lvlJc w:val="left"/>
      <w:pPr>
        <w:tabs>
          <w:tab w:val="num" w:pos="7920"/>
        </w:tabs>
        <w:ind w:left="7920" w:hanging="360"/>
      </w:pPr>
    </w:lvl>
    <w:lvl w:ilvl="6" w:tentative="1">
      <w:start w:val="1"/>
      <w:numFmt w:val="decimal"/>
      <w:lvlText w:val="%7."/>
      <w:lvlJc w:val="left"/>
      <w:pPr>
        <w:tabs>
          <w:tab w:val="num" w:pos="8640"/>
        </w:tabs>
        <w:ind w:left="8640" w:hanging="360"/>
      </w:pPr>
    </w:lvl>
    <w:lvl w:ilvl="7" w:tentative="1">
      <w:start w:val="1"/>
      <w:numFmt w:val="decimal"/>
      <w:lvlText w:val="%8."/>
      <w:lvlJc w:val="left"/>
      <w:pPr>
        <w:tabs>
          <w:tab w:val="num" w:pos="9360"/>
        </w:tabs>
        <w:ind w:left="9360" w:hanging="360"/>
      </w:pPr>
    </w:lvl>
    <w:lvl w:ilvl="8" w:tentative="1">
      <w:start w:val="1"/>
      <w:numFmt w:val="decimal"/>
      <w:lvlText w:val="%9."/>
      <w:lvlJc w:val="left"/>
      <w:pPr>
        <w:tabs>
          <w:tab w:val="num" w:pos="10080"/>
        </w:tabs>
        <w:ind w:left="10080" w:hanging="360"/>
      </w:pPr>
    </w:lvl>
  </w:abstractNum>
  <w:abstractNum w:abstractNumId="13" w15:restartNumberingAfterBreak="0">
    <w:nsid w:val="1EB82644"/>
    <w:multiLevelType w:val="hybridMultilevel"/>
    <w:tmpl w:val="9468F996"/>
    <w:lvl w:ilvl="0" w:tplc="33CEEBF0">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6147FB"/>
    <w:multiLevelType w:val="hybridMultilevel"/>
    <w:tmpl w:val="2756938E"/>
    <w:lvl w:ilvl="0" w:tplc="33CEEBF0">
      <w:start w:val="1"/>
      <w:numFmt w:val="bullet"/>
      <w:lvlText w:val=""/>
      <w:lvlJc w:val="left"/>
      <w:pPr>
        <w:tabs>
          <w:tab w:val="num" w:pos="467"/>
        </w:tabs>
        <w:ind w:left="467" w:hanging="360"/>
      </w:pPr>
      <w:rPr>
        <w:rFonts w:ascii="Wingdings" w:hAnsi="Wingdings" w:hint="default"/>
        <w:sz w:val="16"/>
        <w:szCs w:val="16"/>
      </w:rPr>
    </w:lvl>
    <w:lvl w:ilvl="1" w:tplc="7F346872">
      <w:start w:val="1"/>
      <w:numFmt w:val="bullet"/>
      <w:lvlText w:val="o"/>
      <w:lvlJc w:val="left"/>
      <w:pPr>
        <w:tabs>
          <w:tab w:val="num" w:pos="1187"/>
        </w:tabs>
        <w:ind w:left="1187" w:hanging="360"/>
      </w:pPr>
      <w:rPr>
        <w:rFonts w:ascii="Courier New" w:hAnsi="Courier New" w:hint="default"/>
      </w:rPr>
    </w:lvl>
    <w:lvl w:ilvl="2" w:tplc="43546FAA">
      <w:start w:val="1"/>
      <w:numFmt w:val="bullet"/>
      <w:lvlText w:val=""/>
      <w:lvlJc w:val="left"/>
      <w:pPr>
        <w:tabs>
          <w:tab w:val="num" w:pos="1907"/>
        </w:tabs>
        <w:ind w:left="1907" w:hanging="360"/>
      </w:pPr>
      <w:rPr>
        <w:rFonts w:ascii="Wingdings" w:hAnsi="Wingdings" w:hint="default"/>
      </w:rPr>
    </w:lvl>
    <w:lvl w:ilvl="3" w:tplc="2DE27B22" w:tentative="1">
      <w:start w:val="1"/>
      <w:numFmt w:val="bullet"/>
      <w:lvlText w:val=""/>
      <w:lvlJc w:val="left"/>
      <w:pPr>
        <w:tabs>
          <w:tab w:val="num" w:pos="2627"/>
        </w:tabs>
        <w:ind w:left="2627" w:hanging="360"/>
      </w:pPr>
      <w:rPr>
        <w:rFonts w:ascii="Symbol" w:hAnsi="Symbol" w:hint="default"/>
      </w:rPr>
    </w:lvl>
    <w:lvl w:ilvl="4" w:tplc="36781CD6" w:tentative="1">
      <w:start w:val="1"/>
      <w:numFmt w:val="bullet"/>
      <w:lvlText w:val="o"/>
      <w:lvlJc w:val="left"/>
      <w:pPr>
        <w:tabs>
          <w:tab w:val="num" w:pos="3347"/>
        </w:tabs>
        <w:ind w:left="3347" w:hanging="360"/>
      </w:pPr>
      <w:rPr>
        <w:rFonts w:ascii="Courier New" w:hAnsi="Courier New" w:hint="default"/>
      </w:rPr>
    </w:lvl>
    <w:lvl w:ilvl="5" w:tplc="B2423F48" w:tentative="1">
      <w:start w:val="1"/>
      <w:numFmt w:val="bullet"/>
      <w:lvlText w:val=""/>
      <w:lvlJc w:val="left"/>
      <w:pPr>
        <w:tabs>
          <w:tab w:val="num" w:pos="4067"/>
        </w:tabs>
        <w:ind w:left="4067" w:hanging="360"/>
      </w:pPr>
      <w:rPr>
        <w:rFonts w:ascii="Wingdings" w:hAnsi="Wingdings" w:hint="default"/>
      </w:rPr>
    </w:lvl>
    <w:lvl w:ilvl="6" w:tplc="2598ABA4" w:tentative="1">
      <w:start w:val="1"/>
      <w:numFmt w:val="bullet"/>
      <w:lvlText w:val=""/>
      <w:lvlJc w:val="left"/>
      <w:pPr>
        <w:tabs>
          <w:tab w:val="num" w:pos="4787"/>
        </w:tabs>
        <w:ind w:left="4787" w:hanging="360"/>
      </w:pPr>
      <w:rPr>
        <w:rFonts w:ascii="Symbol" w:hAnsi="Symbol" w:hint="default"/>
      </w:rPr>
    </w:lvl>
    <w:lvl w:ilvl="7" w:tplc="6022785C" w:tentative="1">
      <w:start w:val="1"/>
      <w:numFmt w:val="bullet"/>
      <w:lvlText w:val="o"/>
      <w:lvlJc w:val="left"/>
      <w:pPr>
        <w:tabs>
          <w:tab w:val="num" w:pos="5507"/>
        </w:tabs>
        <w:ind w:left="5507" w:hanging="360"/>
      </w:pPr>
      <w:rPr>
        <w:rFonts w:ascii="Courier New" w:hAnsi="Courier New" w:hint="default"/>
      </w:rPr>
    </w:lvl>
    <w:lvl w:ilvl="8" w:tplc="E2D80516" w:tentative="1">
      <w:start w:val="1"/>
      <w:numFmt w:val="bullet"/>
      <w:lvlText w:val=""/>
      <w:lvlJc w:val="left"/>
      <w:pPr>
        <w:tabs>
          <w:tab w:val="num" w:pos="6227"/>
        </w:tabs>
        <w:ind w:left="6227" w:hanging="360"/>
      </w:pPr>
      <w:rPr>
        <w:rFonts w:ascii="Wingdings" w:hAnsi="Wingdings" w:hint="default"/>
      </w:rPr>
    </w:lvl>
  </w:abstractNum>
  <w:abstractNum w:abstractNumId="15" w15:restartNumberingAfterBreak="0">
    <w:nsid w:val="254333CF"/>
    <w:multiLevelType w:val="hybridMultilevel"/>
    <w:tmpl w:val="D8223FC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D972B7"/>
    <w:multiLevelType w:val="hybridMultilevel"/>
    <w:tmpl w:val="6D5244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D932BE2"/>
    <w:multiLevelType w:val="hybridMultilevel"/>
    <w:tmpl w:val="A4664FC6"/>
    <w:lvl w:ilvl="0" w:tplc="04090001">
      <w:start w:val="1"/>
      <w:numFmt w:val="bullet"/>
      <w:lvlText w:val=""/>
      <w:lvlJc w:val="left"/>
      <w:pPr>
        <w:ind w:left="1080" w:hanging="360"/>
      </w:pPr>
      <w:rPr>
        <w:rFonts w:ascii="Symbol" w:hAnsi="Symbol" w:hint="default"/>
      </w:rPr>
    </w:lvl>
    <w:lvl w:ilvl="1" w:tplc="78CEF3FA">
      <w:start w:val="1"/>
      <w:numFmt w:val="bullet"/>
      <w:lvlText w:val="−"/>
      <w:lvlJc w:val="left"/>
      <w:pPr>
        <w:ind w:left="1800" w:hanging="360"/>
      </w:pPr>
      <w:rPr>
        <w:rFonts w:ascii="Arial" w:hAnsi="Arial" w:hint="default"/>
        <w:sz w:val="16"/>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E231DA3"/>
    <w:multiLevelType w:val="hybridMultilevel"/>
    <w:tmpl w:val="79B6B42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BB35E4"/>
    <w:multiLevelType w:val="hybridMultilevel"/>
    <w:tmpl w:val="C6D4448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DF06CC"/>
    <w:multiLevelType w:val="hybridMultilevel"/>
    <w:tmpl w:val="7172A47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005247"/>
    <w:multiLevelType w:val="hybridMultilevel"/>
    <w:tmpl w:val="417A2F92"/>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150354"/>
    <w:multiLevelType w:val="hybridMultilevel"/>
    <w:tmpl w:val="8424FBB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D3E094B"/>
    <w:multiLevelType w:val="hybridMultilevel"/>
    <w:tmpl w:val="7D78E74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 w15:restartNumberingAfterBreak="0">
    <w:nsid w:val="50366356"/>
    <w:multiLevelType w:val="hybridMultilevel"/>
    <w:tmpl w:val="40F213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AC4DC3"/>
    <w:multiLevelType w:val="hybridMultilevel"/>
    <w:tmpl w:val="078E1FB8"/>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C0B4BFB"/>
    <w:multiLevelType w:val="hybridMultilevel"/>
    <w:tmpl w:val="38A6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D570F8"/>
    <w:multiLevelType w:val="hybridMultilevel"/>
    <w:tmpl w:val="DEC83B1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03A5955"/>
    <w:multiLevelType w:val="hybridMultilevel"/>
    <w:tmpl w:val="F61C331C"/>
    <w:lvl w:ilvl="0" w:tplc="33CEEBF0">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4052F6"/>
    <w:multiLevelType w:val="hybridMultilevel"/>
    <w:tmpl w:val="AE0A508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D7D2790"/>
    <w:multiLevelType w:val="hybridMultilevel"/>
    <w:tmpl w:val="17EC02D2"/>
    <w:lvl w:ilvl="0" w:tplc="936C14B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362671"/>
    <w:multiLevelType w:val="hybridMultilevel"/>
    <w:tmpl w:val="31F01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23A78A6"/>
    <w:multiLevelType w:val="hybridMultilevel"/>
    <w:tmpl w:val="89842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AB24EC"/>
    <w:multiLevelType w:val="hybridMultilevel"/>
    <w:tmpl w:val="3BB4E36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23880223">
    <w:abstractNumId w:val="24"/>
  </w:num>
  <w:num w:numId="2" w16cid:durableId="2106728984">
    <w:abstractNumId w:val="11"/>
  </w:num>
  <w:num w:numId="3" w16cid:durableId="615214976">
    <w:abstractNumId w:val="4"/>
  </w:num>
  <w:num w:numId="4" w16cid:durableId="848300137">
    <w:abstractNumId w:val="20"/>
  </w:num>
  <w:num w:numId="5" w16cid:durableId="242840257">
    <w:abstractNumId w:val="28"/>
  </w:num>
  <w:num w:numId="6" w16cid:durableId="1515420784">
    <w:abstractNumId w:val="18"/>
  </w:num>
  <w:num w:numId="7" w16cid:durableId="1406686288">
    <w:abstractNumId w:val="21"/>
  </w:num>
  <w:num w:numId="8" w16cid:durableId="454906578">
    <w:abstractNumId w:val="13"/>
  </w:num>
  <w:num w:numId="9" w16cid:durableId="875388297">
    <w:abstractNumId w:val="31"/>
  </w:num>
  <w:num w:numId="10" w16cid:durableId="540868755">
    <w:abstractNumId w:val="3"/>
  </w:num>
  <w:num w:numId="11" w16cid:durableId="1524318472">
    <w:abstractNumId w:val="9"/>
  </w:num>
  <w:num w:numId="12" w16cid:durableId="996376029">
    <w:abstractNumId w:val="26"/>
  </w:num>
  <w:num w:numId="13" w16cid:durableId="1834492507">
    <w:abstractNumId w:val="33"/>
  </w:num>
  <w:num w:numId="14" w16cid:durableId="258877117">
    <w:abstractNumId w:val="0"/>
  </w:num>
  <w:num w:numId="15" w16cid:durableId="91516404">
    <w:abstractNumId w:val="29"/>
  </w:num>
  <w:num w:numId="16" w16cid:durableId="1801143905">
    <w:abstractNumId w:val="5"/>
  </w:num>
  <w:num w:numId="17" w16cid:durableId="644045119">
    <w:abstractNumId w:val="15"/>
  </w:num>
  <w:num w:numId="18" w16cid:durableId="446432429">
    <w:abstractNumId w:val="27"/>
  </w:num>
  <w:num w:numId="19" w16cid:durableId="2002149333">
    <w:abstractNumId w:val="1"/>
  </w:num>
  <w:num w:numId="20" w16cid:durableId="1711685111">
    <w:abstractNumId w:val="2"/>
  </w:num>
  <w:num w:numId="21" w16cid:durableId="1868366709">
    <w:abstractNumId w:val="19"/>
  </w:num>
  <w:num w:numId="22" w16cid:durableId="1615358854">
    <w:abstractNumId w:val="22"/>
  </w:num>
  <w:num w:numId="23" w16cid:durableId="92144674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897264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236016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22262656">
    <w:abstractNumId w:val="7"/>
  </w:num>
  <w:num w:numId="27" w16cid:durableId="2097053244">
    <w:abstractNumId w:val="14"/>
  </w:num>
  <w:num w:numId="28" w16cid:durableId="1675305098">
    <w:abstractNumId w:val="8"/>
  </w:num>
  <w:num w:numId="29" w16cid:durableId="1567230064">
    <w:abstractNumId w:val="6"/>
  </w:num>
  <w:num w:numId="30" w16cid:durableId="960526670">
    <w:abstractNumId w:val="17"/>
  </w:num>
  <w:num w:numId="31" w16cid:durableId="2079554437">
    <w:abstractNumId w:val="10"/>
  </w:num>
  <w:num w:numId="32" w16cid:durableId="204027050">
    <w:abstractNumId w:val="25"/>
  </w:num>
  <w:num w:numId="33" w16cid:durableId="676419526">
    <w:abstractNumId w:val="16"/>
  </w:num>
  <w:num w:numId="34" w16cid:durableId="797840976">
    <w:abstractNumId w:val="12"/>
  </w:num>
  <w:num w:numId="35" w16cid:durableId="996424881">
    <w:abstractNumId w:val="32"/>
  </w:num>
  <w:num w:numId="36" w16cid:durableId="83322667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ocumentProtection w:edit="readOnly" w:enforcement="1"/>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C81"/>
    <w:rsid w:val="00000D87"/>
    <w:rsid w:val="0000282C"/>
    <w:rsid w:val="00003C9D"/>
    <w:rsid w:val="000048B7"/>
    <w:rsid w:val="00006968"/>
    <w:rsid w:val="00006BAF"/>
    <w:rsid w:val="000159BF"/>
    <w:rsid w:val="00017392"/>
    <w:rsid w:val="000205E9"/>
    <w:rsid w:val="000242A2"/>
    <w:rsid w:val="000321F0"/>
    <w:rsid w:val="00033192"/>
    <w:rsid w:val="00033EEB"/>
    <w:rsid w:val="000359E2"/>
    <w:rsid w:val="00035D0F"/>
    <w:rsid w:val="00037C5B"/>
    <w:rsid w:val="0004028E"/>
    <w:rsid w:val="00041485"/>
    <w:rsid w:val="0004438E"/>
    <w:rsid w:val="000443BC"/>
    <w:rsid w:val="00046FEC"/>
    <w:rsid w:val="00050BA8"/>
    <w:rsid w:val="000511AD"/>
    <w:rsid w:val="00053B9A"/>
    <w:rsid w:val="000575D0"/>
    <w:rsid w:val="00060B21"/>
    <w:rsid w:val="00063DC3"/>
    <w:rsid w:val="00063E62"/>
    <w:rsid w:val="00064221"/>
    <w:rsid w:val="00070505"/>
    <w:rsid w:val="000729E6"/>
    <w:rsid w:val="00072FDF"/>
    <w:rsid w:val="0007300E"/>
    <w:rsid w:val="0007510E"/>
    <w:rsid w:val="000768F6"/>
    <w:rsid w:val="00077A53"/>
    <w:rsid w:val="0008223A"/>
    <w:rsid w:val="00082422"/>
    <w:rsid w:val="000825E6"/>
    <w:rsid w:val="00083A11"/>
    <w:rsid w:val="000927BD"/>
    <w:rsid w:val="00092BB9"/>
    <w:rsid w:val="00093A34"/>
    <w:rsid w:val="00094327"/>
    <w:rsid w:val="000A1540"/>
    <w:rsid w:val="000A28C8"/>
    <w:rsid w:val="000A36A5"/>
    <w:rsid w:val="000A3B40"/>
    <w:rsid w:val="000B3179"/>
    <w:rsid w:val="000B3BB3"/>
    <w:rsid w:val="000C0385"/>
    <w:rsid w:val="000C19C0"/>
    <w:rsid w:val="000C4424"/>
    <w:rsid w:val="000C7760"/>
    <w:rsid w:val="000C7EB3"/>
    <w:rsid w:val="000D015F"/>
    <w:rsid w:val="000D0765"/>
    <w:rsid w:val="000D0E2C"/>
    <w:rsid w:val="000D1688"/>
    <w:rsid w:val="000D3CD3"/>
    <w:rsid w:val="000D4074"/>
    <w:rsid w:val="000D5FD2"/>
    <w:rsid w:val="000D7D3D"/>
    <w:rsid w:val="000E281D"/>
    <w:rsid w:val="000E71EB"/>
    <w:rsid w:val="000E79C0"/>
    <w:rsid w:val="000F0EDB"/>
    <w:rsid w:val="000F657D"/>
    <w:rsid w:val="00110EA3"/>
    <w:rsid w:val="00115A64"/>
    <w:rsid w:val="00117113"/>
    <w:rsid w:val="00117AFB"/>
    <w:rsid w:val="00117FF4"/>
    <w:rsid w:val="00124B83"/>
    <w:rsid w:val="0012594D"/>
    <w:rsid w:val="001261F9"/>
    <w:rsid w:val="00130D47"/>
    <w:rsid w:val="00132217"/>
    <w:rsid w:val="00134618"/>
    <w:rsid w:val="00136AC9"/>
    <w:rsid w:val="001378B3"/>
    <w:rsid w:val="00140D91"/>
    <w:rsid w:val="00151DB5"/>
    <w:rsid w:val="00156DAA"/>
    <w:rsid w:val="001575D5"/>
    <w:rsid w:val="001601B5"/>
    <w:rsid w:val="00163985"/>
    <w:rsid w:val="00165CD3"/>
    <w:rsid w:val="00165D2A"/>
    <w:rsid w:val="00166870"/>
    <w:rsid w:val="00166F38"/>
    <w:rsid w:val="001772C5"/>
    <w:rsid w:val="0018188C"/>
    <w:rsid w:val="0018463B"/>
    <w:rsid w:val="00184985"/>
    <w:rsid w:val="00194FFD"/>
    <w:rsid w:val="0019732E"/>
    <w:rsid w:val="001A03EB"/>
    <w:rsid w:val="001A0D81"/>
    <w:rsid w:val="001A4326"/>
    <w:rsid w:val="001A6DAA"/>
    <w:rsid w:val="001B01C4"/>
    <w:rsid w:val="001B2A43"/>
    <w:rsid w:val="001B4495"/>
    <w:rsid w:val="001B51F6"/>
    <w:rsid w:val="001B6237"/>
    <w:rsid w:val="001B64C7"/>
    <w:rsid w:val="001B680A"/>
    <w:rsid w:val="001C07B9"/>
    <w:rsid w:val="001C24E6"/>
    <w:rsid w:val="001C29C7"/>
    <w:rsid w:val="001C45E7"/>
    <w:rsid w:val="001C74DB"/>
    <w:rsid w:val="001D0F87"/>
    <w:rsid w:val="001D203D"/>
    <w:rsid w:val="001D32FF"/>
    <w:rsid w:val="001D3B5C"/>
    <w:rsid w:val="001E5AAD"/>
    <w:rsid w:val="001E6D14"/>
    <w:rsid w:val="001E7B97"/>
    <w:rsid w:val="001F46B1"/>
    <w:rsid w:val="001F7731"/>
    <w:rsid w:val="002013CD"/>
    <w:rsid w:val="002018C7"/>
    <w:rsid w:val="00201F16"/>
    <w:rsid w:val="00202FED"/>
    <w:rsid w:val="002073E3"/>
    <w:rsid w:val="00207AF5"/>
    <w:rsid w:val="00212CBD"/>
    <w:rsid w:val="00213EC6"/>
    <w:rsid w:val="00215472"/>
    <w:rsid w:val="0021566C"/>
    <w:rsid w:val="00215787"/>
    <w:rsid w:val="002176F5"/>
    <w:rsid w:val="00217EEC"/>
    <w:rsid w:val="00222ED7"/>
    <w:rsid w:val="002308CE"/>
    <w:rsid w:val="002335B7"/>
    <w:rsid w:val="00233922"/>
    <w:rsid w:val="00233B6C"/>
    <w:rsid w:val="00234E03"/>
    <w:rsid w:val="0023545A"/>
    <w:rsid w:val="0024411A"/>
    <w:rsid w:val="0024468A"/>
    <w:rsid w:val="00244B74"/>
    <w:rsid w:val="00244FDD"/>
    <w:rsid w:val="00245655"/>
    <w:rsid w:val="00246B1F"/>
    <w:rsid w:val="002471AB"/>
    <w:rsid w:val="00250084"/>
    <w:rsid w:val="00250E3D"/>
    <w:rsid w:val="0025255F"/>
    <w:rsid w:val="002538B1"/>
    <w:rsid w:val="00257967"/>
    <w:rsid w:val="00260F51"/>
    <w:rsid w:val="0026457D"/>
    <w:rsid w:val="002820A8"/>
    <w:rsid w:val="002837CD"/>
    <w:rsid w:val="002866BE"/>
    <w:rsid w:val="002924DE"/>
    <w:rsid w:val="002930E9"/>
    <w:rsid w:val="002968F0"/>
    <w:rsid w:val="00297758"/>
    <w:rsid w:val="002A0D63"/>
    <w:rsid w:val="002A2239"/>
    <w:rsid w:val="002A2659"/>
    <w:rsid w:val="002A4377"/>
    <w:rsid w:val="002A6491"/>
    <w:rsid w:val="002B2E54"/>
    <w:rsid w:val="002B4068"/>
    <w:rsid w:val="002B60BD"/>
    <w:rsid w:val="002B7A75"/>
    <w:rsid w:val="002B7E41"/>
    <w:rsid w:val="002C55AC"/>
    <w:rsid w:val="002D06FE"/>
    <w:rsid w:val="002D38CE"/>
    <w:rsid w:val="002D550C"/>
    <w:rsid w:val="002D5FBC"/>
    <w:rsid w:val="002D6786"/>
    <w:rsid w:val="002E1228"/>
    <w:rsid w:val="002E150B"/>
    <w:rsid w:val="002F022B"/>
    <w:rsid w:val="002F0415"/>
    <w:rsid w:val="002F4561"/>
    <w:rsid w:val="00305B30"/>
    <w:rsid w:val="00305C61"/>
    <w:rsid w:val="00307B78"/>
    <w:rsid w:val="00320607"/>
    <w:rsid w:val="003210DB"/>
    <w:rsid w:val="00322C58"/>
    <w:rsid w:val="00332A2D"/>
    <w:rsid w:val="00334849"/>
    <w:rsid w:val="00334E2D"/>
    <w:rsid w:val="0034296B"/>
    <w:rsid w:val="00342AEF"/>
    <w:rsid w:val="00347CED"/>
    <w:rsid w:val="0035140A"/>
    <w:rsid w:val="00354D84"/>
    <w:rsid w:val="00357AD4"/>
    <w:rsid w:val="003613F7"/>
    <w:rsid w:val="003623EB"/>
    <w:rsid w:val="00362979"/>
    <w:rsid w:val="00366149"/>
    <w:rsid w:val="00371021"/>
    <w:rsid w:val="003763A8"/>
    <w:rsid w:val="00377582"/>
    <w:rsid w:val="00377D6F"/>
    <w:rsid w:val="00382BF0"/>
    <w:rsid w:val="00386F24"/>
    <w:rsid w:val="00396BE5"/>
    <w:rsid w:val="0039789D"/>
    <w:rsid w:val="003A4CFD"/>
    <w:rsid w:val="003A4F1E"/>
    <w:rsid w:val="003A5F2F"/>
    <w:rsid w:val="003A709B"/>
    <w:rsid w:val="003B1BF7"/>
    <w:rsid w:val="003B3FCF"/>
    <w:rsid w:val="003B5E85"/>
    <w:rsid w:val="003B6C9D"/>
    <w:rsid w:val="003C0E64"/>
    <w:rsid w:val="003C27C1"/>
    <w:rsid w:val="003C366B"/>
    <w:rsid w:val="003C42B3"/>
    <w:rsid w:val="003C5626"/>
    <w:rsid w:val="003C6ADE"/>
    <w:rsid w:val="003D0372"/>
    <w:rsid w:val="003D0FF9"/>
    <w:rsid w:val="003D50E1"/>
    <w:rsid w:val="003D750C"/>
    <w:rsid w:val="003F1690"/>
    <w:rsid w:val="004036DD"/>
    <w:rsid w:val="00411ECA"/>
    <w:rsid w:val="00412801"/>
    <w:rsid w:val="00413440"/>
    <w:rsid w:val="00416CB7"/>
    <w:rsid w:val="004207FB"/>
    <w:rsid w:val="004225D3"/>
    <w:rsid w:val="00423A8A"/>
    <w:rsid w:val="00425056"/>
    <w:rsid w:val="004310C0"/>
    <w:rsid w:val="00436980"/>
    <w:rsid w:val="00437E54"/>
    <w:rsid w:val="00441705"/>
    <w:rsid w:val="00445194"/>
    <w:rsid w:val="0044573E"/>
    <w:rsid w:val="00447771"/>
    <w:rsid w:val="00450416"/>
    <w:rsid w:val="00450870"/>
    <w:rsid w:val="00452004"/>
    <w:rsid w:val="004525E7"/>
    <w:rsid w:val="00452C35"/>
    <w:rsid w:val="0046106E"/>
    <w:rsid w:val="00465776"/>
    <w:rsid w:val="00467A36"/>
    <w:rsid w:val="004714BF"/>
    <w:rsid w:val="00473634"/>
    <w:rsid w:val="00476A6D"/>
    <w:rsid w:val="00486D87"/>
    <w:rsid w:val="0049127C"/>
    <w:rsid w:val="00492500"/>
    <w:rsid w:val="00494BE7"/>
    <w:rsid w:val="004956CE"/>
    <w:rsid w:val="00496FE6"/>
    <w:rsid w:val="004A0EB3"/>
    <w:rsid w:val="004A1708"/>
    <w:rsid w:val="004A1950"/>
    <w:rsid w:val="004A696B"/>
    <w:rsid w:val="004B1068"/>
    <w:rsid w:val="004B13FA"/>
    <w:rsid w:val="004B33D3"/>
    <w:rsid w:val="004B55D3"/>
    <w:rsid w:val="004B69AA"/>
    <w:rsid w:val="004C006B"/>
    <w:rsid w:val="004C0B3D"/>
    <w:rsid w:val="004C2221"/>
    <w:rsid w:val="004C249E"/>
    <w:rsid w:val="004C3EF2"/>
    <w:rsid w:val="004C42F6"/>
    <w:rsid w:val="004C72B0"/>
    <w:rsid w:val="004D177F"/>
    <w:rsid w:val="004D4918"/>
    <w:rsid w:val="004D5175"/>
    <w:rsid w:val="004D5F42"/>
    <w:rsid w:val="004D6EA0"/>
    <w:rsid w:val="004D6EA2"/>
    <w:rsid w:val="004E0BA1"/>
    <w:rsid w:val="004E176A"/>
    <w:rsid w:val="004E3DB9"/>
    <w:rsid w:val="004E5BD9"/>
    <w:rsid w:val="004E5DD3"/>
    <w:rsid w:val="004F3E4C"/>
    <w:rsid w:val="004F4A29"/>
    <w:rsid w:val="004F62B0"/>
    <w:rsid w:val="00500787"/>
    <w:rsid w:val="00501976"/>
    <w:rsid w:val="00501A24"/>
    <w:rsid w:val="00505EAE"/>
    <w:rsid w:val="00506F1F"/>
    <w:rsid w:val="00507496"/>
    <w:rsid w:val="005101E3"/>
    <w:rsid w:val="005105AA"/>
    <w:rsid w:val="005160B2"/>
    <w:rsid w:val="00516B29"/>
    <w:rsid w:val="005250E4"/>
    <w:rsid w:val="00530D09"/>
    <w:rsid w:val="00531885"/>
    <w:rsid w:val="005342AE"/>
    <w:rsid w:val="0053457D"/>
    <w:rsid w:val="005374B2"/>
    <w:rsid w:val="00537994"/>
    <w:rsid w:val="005408A9"/>
    <w:rsid w:val="00540EFD"/>
    <w:rsid w:val="005412FA"/>
    <w:rsid w:val="00542E6C"/>
    <w:rsid w:val="0054390F"/>
    <w:rsid w:val="00552123"/>
    <w:rsid w:val="00552185"/>
    <w:rsid w:val="005523A8"/>
    <w:rsid w:val="005531F1"/>
    <w:rsid w:val="0055322C"/>
    <w:rsid w:val="005539D0"/>
    <w:rsid w:val="00560FB3"/>
    <w:rsid w:val="0056146C"/>
    <w:rsid w:val="00561D85"/>
    <w:rsid w:val="00565D31"/>
    <w:rsid w:val="00567143"/>
    <w:rsid w:val="00567C9C"/>
    <w:rsid w:val="0057649C"/>
    <w:rsid w:val="00580ACC"/>
    <w:rsid w:val="00581E1D"/>
    <w:rsid w:val="00581FB8"/>
    <w:rsid w:val="005834F1"/>
    <w:rsid w:val="00585473"/>
    <w:rsid w:val="00585CAA"/>
    <w:rsid w:val="005861B4"/>
    <w:rsid w:val="00587F7C"/>
    <w:rsid w:val="00590D3E"/>
    <w:rsid w:val="005910E6"/>
    <w:rsid w:val="00592559"/>
    <w:rsid w:val="00592C3C"/>
    <w:rsid w:val="00595C96"/>
    <w:rsid w:val="00596818"/>
    <w:rsid w:val="00596FC7"/>
    <w:rsid w:val="005A14AC"/>
    <w:rsid w:val="005A24D2"/>
    <w:rsid w:val="005A5178"/>
    <w:rsid w:val="005A5997"/>
    <w:rsid w:val="005A5B13"/>
    <w:rsid w:val="005B0F6F"/>
    <w:rsid w:val="005B39DE"/>
    <w:rsid w:val="005B6A17"/>
    <w:rsid w:val="005B7E8C"/>
    <w:rsid w:val="005C1899"/>
    <w:rsid w:val="005C1D4B"/>
    <w:rsid w:val="005C4626"/>
    <w:rsid w:val="005C6163"/>
    <w:rsid w:val="005C6B0F"/>
    <w:rsid w:val="005D222D"/>
    <w:rsid w:val="005D23E5"/>
    <w:rsid w:val="005D4E03"/>
    <w:rsid w:val="005D5EA5"/>
    <w:rsid w:val="005D6309"/>
    <w:rsid w:val="005D7BFC"/>
    <w:rsid w:val="005E3C96"/>
    <w:rsid w:val="005E6D2E"/>
    <w:rsid w:val="005F0FEB"/>
    <w:rsid w:val="005F1330"/>
    <w:rsid w:val="005F20F3"/>
    <w:rsid w:val="005F440C"/>
    <w:rsid w:val="005F4AFC"/>
    <w:rsid w:val="00604B63"/>
    <w:rsid w:val="00607436"/>
    <w:rsid w:val="006079B2"/>
    <w:rsid w:val="00615602"/>
    <w:rsid w:val="00617994"/>
    <w:rsid w:val="00621938"/>
    <w:rsid w:val="00623699"/>
    <w:rsid w:val="00624DD0"/>
    <w:rsid w:val="00625BCD"/>
    <w:rsid w:val="00630CE0"/>
    <w:rsid w:val="00632EB4"/>
    <w:rsid w:val="00633815"/>
    <w:rsid w:val="00634115"/>
    <w:rsid w:val="006359BC"/>
    <w:rsid w:val="00640584"/>
    <w:rsid w:val="006420F5"/>
    <w:rsid w:val="006422B2"/>
    <w:rsid w:val="00643FD1"/>
    <w:rsid w:val="00645EA3"/>
    <w:rsid w:val="0064668F"/>
    <w:rsid w:val="00646E69"/>
    <w:rsid w:val="00655ECC"/>
    <w:rsid w:val="00660243"/>
    <w:rsid w:val="00661372"/>
    <w:rsid w:val="00664AD8"/>
    <w:rsid w:val="00665B06"/>
    <w:rsid w:val="00667DDF"/>
    <w:rsid w:val="00670740"/>
    <w:rsid w:val="00680514"/>
    <w:rsid w:val="00682D0A"/>
    <w:rsid w:val="006840F2"/>
    <w:rsid w:val="0068761C"/>
    <w:rsid w:val="006876BB"/>
    <w:rsid w:val="00690D4E"/>
    <w:rsid w:val="0069274F"/>
    <w:rsid w:val="00693601"/>
    <w:rsid w:val="00693C13"/>
    <w:rsid w:val="00693D00"/>
    <w:rsid w:val="00696A31"/>
    <w:rsid w:val="00697C06"/>
    <w:rsid w:val="006A0A26"/>
    <w:rsid w:val="006A20D9"/>
    <w:rsid w:val="006A495B"/>
    <w:rsid w:val="006A612A"/>
    <w:rsid w:val="006A7FA5"/>
    <w:rsid w:val="006A7FE8"/>
    <w:rsid w:val="006B088D"/>
    <w:rsid w:val="006B11E7"/>
    <w:rsid w:val="006B3506"/>
    <w:rsid w:val="006B4FAE"/>
    <w:rsid w:val="006C0DE0"/>
    <w:rsid w:val="006C24DC"/>
    <w:rsid w:val="006C42FE"/>
    <w:rsid w:val="006C4A0F"/>
    <w:rsid w:val="006C5486"/>
    <w:rsid w:val="006C613D"/>
    <w:rsid w:val="006D17C0"/>
    <w:rsid w:val="006D1C46"/>
    <w:rsid w:val="006D3962"/>
    <w:rsid w:val="006E1404"/>
    <w:rsid w:val="006E2D02"/>
    <w:rsid w:val="006E369A"/>
    <w:rsid w:val="006E375A"/>
    <w:rsid w:val="006E3832"/>
    <w:rsid w:val="006E4A2E"/>
    <w:rsid w:val="006E4AA8"/>
    <w:rsid w:val="006E4D9D"/>
    <w:rsid w:val="006E62E6"/>
    <w:rsid w:val="006E6E79"/>
    <w:rsid w:val="006F0B9D"/>
    <w:rsid w:val="006F10D2"/>
    <w:rsid w:val="006F2EB2"/>
    <w:rsid w:val="006F3D22"/>
    <w:rsid w:val="00702CD3"/>
    <w:rsid w:val="00702FE7"/>
    <w:rsid w:val="00705365"/>
    <w:rsid w:val="0070548C"/>
    <w:rsid w:val="0071026B"/>
    <w:rsid w:val="00712928"/>
    <w:rsid w:val="00722957"/>
    <w:rsid w:val="00725CFC"/>
    <w:rsid w:val="00726649"/>
    <w:rsid w:val="00731655"/>
    <w:rsid w:val="00744B81"/>
    <w:rsid w:val="00746C85"/>
    <w:rsid w:val="007476D6"/>
    <w:rsid w:val="00750F3D"/>
    <w:rsid w:val="0075132B"/>
    <w:rsid w:val="0075415E"/>
    <w:rsid w:val="00754738"/>
    <w:rsid w:val="0075516F"/>
    <w:rsid w:val="007567FF"/>
    <w:rsid w:val="00762062"/>
    <w:rsid w:val="007638D7"/>
    <w:rsid w:val="00764893"/>
    <w:rsid w:val="00764C41"/>
    <w:rsid w:val="0076558D"/>
    <w:rsid w:val="0077339A"/>
    <w:rsid w:val="00776529"/>
    <w:rsid w:val="00780648"/>
    <w:rsid w:val="007821DC"/>
    <w:rsid w:val="007873B9"/>
    <w:rsid w:val="00794334"/>
    <w:rsid w:val="0079600E"/>
    <w:rsid w:val="00796DC3"/>
    <w:rsid w:val="007A3F52"/>
    <w:rsid w:val="007A4391"/>
    <w:rsid w:val="007B3D02"/>
    <w:rsid w:val="007B41FD"/>
    <w:rsid w:val="007B4380"/>
    <w:rsid w:val="007B4AD1"/>
    <w:rsid w:val="007B5BAF"/>
    <w:rsid w:val="007B613F"/>
    <w:rsid w:val="007B627B"/>
    <w:rsid w:val="007B69BA"/>
    <w:rsid w:val="007B7685"/>
    <w:rsid w:val="007C04CE"/>
    <w:rsid w:val="007C1D34"/>
    <w:rsid w:val="007C2260"/>
    <w:rsid w:val="007D0500"/>
    <w:rsid w:val="007D0774"/>
    <w:rsid w:val="007D4A5B"/>
    <w:rsid w:val="007D658A"/>
    <w:rsid w:val="007E09D3"/>
    <w:rsid w:val="007E27F0"/>
    <w:rsid w:val="007E63F6"/>
    <w:rsid w:val="007E73E1"/>
    <w:rsid w:val="007E73F4"/>
    <w:rsid w:val="007F0507"/>
    <w:rsid w:val="007F1442"/>
    <w:rsid w:val="007F147B"/>
    <w:rsid w:val="007F2DA6"/>
    <w:rsid w:val="007F2F87"/>
    <w:rsid w:val="007F67C0"/>
    <w:rsid w:val="0080404A"/>
    <w:rsid w:val="00805981"/>
    <w:rsid w:val="00805B46"/>
    <w:rsid w:val="00812779"/>
    <w:rsid w:val="00813F99"/>
    <w:rsid w:val="00816CDE"/>
    <w:rsid w:val="00817A5E"/>
    <w:rsid w:val="008205DF"/>
    <w:rsid w:val="0082068C"/>
    <w:rsid w:val="00820EAC"/>
    <w:rsid w:val="00822926"/>
    <w:rsid w:val="00822962"/>
    <w:rsid w:val="00827E25"/>
    <w:rsid w:val="00832F67"/>
    <w:rsid w:val="0084665F"/>
    <w:rsid w:val="00847BFF"/>
    <w:rsid w:val="00851E05"/>
    <w:rsid w:val="0085232C"/>
    <w:rsid w:val="00853C3B"/>
    <w:rsid w:val="0085515E"/>
    <w:rsid w:val="008603B7"/>
    <w:rsid w:val="00862E58"/>
    <w:rsid w:val="00864C81"/>
    <w:rsid w:val="0086520E"/>
    <w:rsid w:val="008705D5"/>
    <w:rsid w:val="00871096"/>
    <w:rsid w:val="0087675A"/>
    <w:rsid w:val="00876A4B"/>
    <w:rsid w:val="00880581"/>
    <w:rsid w:val="0088127A"/>
    <w:rsid w:val="0088131B"/>
    <w:rsid w:val="00881FE5"/>
    <w:rsid w:val="00882EC0"/>
    <w:rsid w:val="0088739F"/>
    <w:rsid w:val="008901D1"/>
    <w:rsid w:val="00890BBE"/>
    <w:rsid w:val="00892580"/>
    <w:rsid w:val="00894D16"/>
    <w:rsid w:val="0089556A"/>
    <w:rsid w:val="00897366"/>
    <w:rsid w:val="008A0D4A"/>
    <w:rsid w:val="008A2ADC"/>
    <w:rsid w:val="008A2FB3"/>
    <w:rsid w:val="008A45F5"/>
    <w:rsid w:val="008B02A1"/>
    <w:rsid w:val="008B141C"/>
    <w:rsid w:val="008B1BD6"/>
    <w:rsid w:val="008B2B98"/>
    <w:rsid w:val="008C292C"/>
    <w:rsid w:val="008C348A"/>
    <w:rsid w:val="008C3773"/>
    <w:rsid w:val="008C65C3"/>
    <w:rsid w:val="008D1468"/>
    <w:rsid w:val="008D2C0C"/>
    <w:rsid w:val="008E313A"/>
    <w:rsid w:val="008E4112"/>
    <w:rsid w:val="008E7D68"/>
    <w:rsid w:val="008F5EB6"/>
    <w:rsid w:val="009004F7"/>
    <w:rsid w:val="0090449A"/>
    <w:rsid w:val="0090561B"/>
    <w:rsid w:val="00913A60"/>
    <w:rsid w:val="0091799E"/>
    <w:rsid w:val="00917D5F"/>
    <w:rsid w:val="00921954"/>
    <w:rsid w:val="00922BF3"/>
    <w:rsid w:val="0092356B"/>
    <w:rsid w:val="0092531B"/>
    <w:rsid w:val="00927CE2"/>
    <w:rsid w:val="00927E5E"/>
    <w:rsid w:val="00931A9F"/>
    <w:rsid w:val="00931BAF"/>
    <w:rsid w:val="00934350"/>
    <w:rsid w:val="00935CD1"/>
    <w:rsid w:val="00940509"/>
    <w:rsid w:val="0094277A"/>
    <w:rsid w:val="0094556D"/>
    <w:rsid w:val="00947535"/>
    <w:rsid w:val="00950D71"/>
    <w:rsid w:val="00954767"/>
    <w:rsid w:val="00961206"/>
    <w:rsid w:val="0096319B"/>
    <w:rsid w:val="009656E0"/>
    <w:rsid w:val="00970EE8"/>
    <w:rsid w:val="00971BB7"/>
    <w:rsid w:val="00973153"/>
    <w:rsid w:val="00973C3B"/>
    <w:rsid w:val="0097402C"/>
    <w:rsid w:val="00974427"/>
    <w:rsid w:val="00975333"/>
    <w:rsid w:val="00975C40"/>
    <w:rsid w:val="00981F6D"/>
    <w:rsid w:val="009823D6"/>
    <w:rsid w:val="0098332C"/>
    <w:rsid w:val="009842BE"/>
    <w:rsid w:val="00984C6C"/>
    <w:rsid w:val="00990F0C"/>
    <w:rsid w:val="00990FB7"/>
    <w:rsid w:val="00991341"/>
    <w:rsid w:val="00992871"/>
    <w:rsid w:val="00992892"/>
    <w:rsid w:val="00995D7B"/>
    <w:rsid w:val="009A34BD"/>
    <w:rsid w:val="009B0AC0"/>
    <w:rsid w:val="009B1FAE"/>
    <w:rsid w:val="009B3559"/>
    <w:rsid w:val="009C0D09"/>
    <w:rsid w:val="009C26D2"/>
    <w:rsid w:val="009C5F66"/>
    <w:rsid w:val="009C66D4"/>
    <w:rsid w:val="009D798F"/>
    <w:rsid w:val="009E3CFE"/>
    <w:rsid w:val="009E6D00"/>
    <w:rsid w:val="00A01A76"/>
    <w:rsid w:val="00A0642D"/>
    <w:rsid w:val="00A066EA"/>
    <w:rsid w:val="00A078F4"/>
    <w:rsid w:val="00A12D4E"/>
    <w:rsid w:val="00A1596D"/>
    <w:rsid w:val="00A1753C"/>
    <w:rsid w:val="00A20388"/>
    <w:rsid w:val="00A208A7"/>
    <w:rsid w:val="00A22730"/>
    <w:rsid w:val="00A22F11"/>
    <w:rsid w:val="00A32397"/>
    <w:rsid w:val="00A358FE"/>
    <w:rsid w:val="00A41A07"/>
    <w:rsid w:val="00A4668D"/>
    <w:rsid w:val="00A511E2"/>
    <w:rsid w:val="00A54EA4"/>
    <w:rsid w:val="00A61D81"/>
    <w:rsid w:val="00A63CAC"/>
    <w:rsid w:val="00A656C7"/>
    <w:rsid w:val="00A67756"/>
    <w:rsid w:val="00A71E75"/>
    <w:rsid w:val="00A760A9"/>
    <w:rsid w:val="00A83A48"/>
    <w:rsid w:val="00A9329C"/>
    <w:rsid w:val="00A93C43"/>
    <w:rsid w:val="00A940C1"/>
    <w:rsid w:val="00A971AF"/>
    <w:rsid w:val="00AA0AB8"/>
    <w:rsid w:val="00AA3161"/>
    <w:rsid w:val="00AA5130"/>
    <w:rsid w:val="00AA5D9C"/>
    <w:rsid w:val="00AA7DA8"/>
    <w:rsid w:val="00AB0F58"/>
    <w:rsid w:val="00AC3A31"/>
    <w:rsid w:val="00AC43D2"/>
    <w:rsid w:val="00AC5394"/>
    <w:rsid w:val="00AC6DC2"/>
    <w:rsid w:val="00AC7222"/>
    <w:rsid w:val="00AE1371"/>
    <w:rsid w:val="00AE17D2"/>
    <w:rsid w:val="00AE37A7"/>
    <w:rsid w:val="00AE43D7"/>
    <w:rsid w:val="00AE4702"/>
    <w:rsid w:val="00AE4B6D"/>
    <w:rsid w:val="00AE69FA"/>
    <w:rsid w:val="00AE73D9"/>
    <w:rsid w:val="00AF250C"/>
    <w:rsid w:val="00AF7999"/>
    <w:rsid w:val="00AF7D4D"/>
    <w:rsid w:val="00B0048B"/>
    <w:rsid w:val="00B015BC"/>
    <w:rsid w:val="00B03019"/>
    <w:rsid w:val="00B037EE"/>
    <w:rsid w:val="00B11E4C"/>
    <w:rsid w:val="00B13869"/>
    <w:rsid w:val="00B13D08"/>
    <w:rsid w:val="00B14A09"/>
    <w:rsid w:val="00B17FAC"/>
    <w:rsid w:val="00B21F72"/>
    <w:rsid w:val="00B22ACB"/>
    <w:rsid w:val="00B22ECB"/>
    <w:rsid w:val="00B235AE"/>
    <w:rsid w:val="00B236B5"/>
    <w:rsid w:val="00B23F6D"/>
    <w:rsid w:val="00B24662"/>
    <w:rsid w:val="00B24E75"/>
    <w:rsid w:val="00B34E8C"/>
    <w:rsid w:val="00B35BA6"/>
    <w:rsid w:val="00B3612B"/>
    <w:rsid w:val="00B3775D"/>
    <w:rsid w:val="00B40F1D"/>
    <w:rsid w:val="00B45F61"/>
    <w:rsid w:val="00B467EB"/>
    <w:rsid w:val="00B467F5"/>
    <w:rsid w:val="00B4755B"/>
    <w:rsid w:val="00B55560"/>
    <w:rsid w:val="00B566C8"/>
    <w:rsid w:val="00B60B8C"/>
    <w:rsid w:val="00B63E0A"/>
    <w:rsid w:val="00B72276"/>
    <w:rsid w:val="00B778DA"/>
    <w:rsid w:val="00B800A5"/>
    <w:rsid w:val="00B80558"/>
    <w:rsid w:val="00B87B7D"/>
    <w:rsid w:val="00B92F00"/>
    <w:rsid w:val="00B932DB"/>
    <w:rsid w:val="00B937E2"/>
    <w:rsid w:val="00BA09EB"/>
    <w:rsid w:val="00BA155B"/>
    <w:rsid w:val="00BA19C0"/>
    <w:rsid w:val="00BA7759"/>
    <w:rsid w:val="00BB1966"/>
    <w:rsid w:val="00BB4151"/>
    <w:rsid w:val="00BB6509"/>
    <w:rsid w:val="00BC2055"/>
    <w:rsid w:val="00BC294A"/>
    <w:rsid w:val="00BC3294"/>
    <w:rsid w:val="00BC7DAE"/>
    <w:rsid w:val="00BD23A5"/>
    <w:rsid w:val="00BD2AA8"/>
    <w:rsid w:val="00BD3032"/>
    <w:rsid w:val="00BD5D6E"/>
    <w:rsid w:val="00BD6305"/>
    <w:rsid w:val="00BE0E85"/>
    <w:rsid w:val="00BE3099"/>
    <w:rsid w:val="00BE36D0"/>
    <w:rsid w:val="00BE50E8"/>
    <w:rsid w:val="00BE7190"/>
    <w:rsid w:val="00BF21C7"/>
    <w:rsid w:val="00BF427B"/>
    <w:rsid w:val="00BF493E"/>
    <w:rsid w:val="00C02F6B"/>
    <w:rsid w:val="00C02FA7"/>
    <w:rsid w:val="00C07312"/>
    <w:rsid w:val="00C10620"/>
    <w:rsid w:val="00C127D6"/>
    <w:rsid w:val="00C16C07"/>
    <w:rsid w:val="00C17BC2"/>
    <w:rsid w:val="00C2020C"/>
    <w:rsid w:val="00C2549B"/>
    <w:rsid w:val="00C30166"/>
    <w:rsid w:val="00C34D23"/>
    <w:rsid w:val="00C36736"/>
    <w:rsid w:val="00C376DB"/>
    <w:rsid w:val="00C40B0A"/>
    <w:rsid w:val="00C42CAC"/>
    <w:rsid w:val="00C46A0E"/>
    <w:rsid w:val="00C47A1A"/>
    <w:rsid w:val="00C548B8"/>
    <w:rsid w:val="00C65842"/>
    <w:rsid w:val="00C6694A"/>
    <w:rsid w:val="00C67DC6"/>
    <w:rsid w:val="00C72DA5"/>
    <w:rsid w:val="00C738BC"/>
    <w:rsid w:val="00C756E7"/>
    <w:rsid w:val="00C81370"/>
    <w:rsid w:val="00C82073"/>
    <w:rsid w:val="00C822F5"/>
    <w:rsid w:val="00C82D4B"/>
    <w:rsid w:val="00C87F4A"/>
    <w:rsid w:val="00C935A8"/>
    <w:rsid w:val="00C97123"/>
    <w:rsid w:val="00CA1381"/>
    <w:rsid w:val="00CA2922"/>
    <w:rsid w:val="00CA29F3"/>
    <w:rsid w:val="00CA30DC"/>
    <w:rsid w:val="00CA42B3"/>
    <w:rsid w:val="00CA60C2"/>
    <w:rsid w:val="00CA73FF"/>
    <w:rsid w:val="00CB14C5"/>
    <w:rsid w:val="00CB2C26"/>
    <w:rsid w:val="00CB2DFE"/>
    <w:rsid w:val="00CB411F"/>
    <w:rsid w:val="00CB51D8"/>
    <w:rsid w:val="00CB57DD"/>
    <w:rsid w:val="00CC0843"/>
    <w:rsid w:val="00CC61F5"/>
    <w:rsid w:val="00CC6288"/>
    <w:rsid w:val="00CC638E"/>
    <w:rsid w:val="00CC7761"/>
    <w:rsid w:val="00CD063B"/>
    <w:rsid w:val="00CD5BDD"/>
    <w:rsid w:val="00CD67F5"/>
    <w:rsid w:val="00CD69B7"/>
    <w:rsid w:val="00CE1197"/>
    <w:rsid w:val="00CE2369"/>
    <w:rsid w:val="00CE2B3F"/>
    <w:rsid w:val="00CE5F74"/>
    <w:rsid w:val="00CE705B"/>
    <w:rsid w:val="00CE7CDE"/>
    <w:rsid w:val="00CE7DE6"/>
    <w:rsid w:val="00CF2107"/>
    <w:rsid w:val="00CF253C"/>
    <w:rsid w:val="00CF4B28"/>
    <w:rsid w:val="00D021C9"/>
    <w:rsid w:val="00D065C6"/>
    <w:rsid w:val="00D07C4B"/>
    <w:rsid w:val="00D1000D"/>
    <w:rsid w:val="00D10A45"/>
    <w:rsid w:val="00D11860"/>
    <w:rsid w:val="00D22603"/>
    <w:rsid w:val="00D25465"/>
    <w:rsid w:val="00D2712A"/>
    <w:rsid w:val="00D3050A"/>
    <w:rsid w:val="00D30AF8"/>
    <w:rsid w:val="00D3324E"/>
    <w:rsid w:val="00D33D44"/>
    <w:rsid w:val="00D37829"/>
    <w:rsid w:val="00D37974"/>
    <w:rsid w:val="00D4569E"/>
    <w:rsid w:val="00D47DAF"/>
    <w:rsid w:val="00D51046"/>
    <w:rsid w:val="00D579CA"/>
    <w:rsid w:val="00D6049F"/>
    <w:rsid w:val="00D65C28"/>
    <w:rsid w:val="00D74F98"/>
    <w:rsid w:val="00D75844"/>
    <w:rsid w:val="00D76D04"/>
    <w:rsid w:val="00D80515"/>
    <w:rsid w:val="00D843F2"/>
    <w:rsid w:val="00D85EFF"/>
    <w:rsid w:val="00D85FC6"/>
    <w:rsid w:val="00D87053"/>
    <w:rsid w:val="00D90AAA"/>
    <w:rsid w:val="00D91068"/>
    <w:rsid w:val="00D9531C"/>
    <w:rsid w:val="00D95ADC"/>
    <w:rsid w:val="00D965DB"/>
    <w:rsid w:val="00D96BDB"/>
    <w:rsid w:val="00DA2EC4"/>
    <w:rsid w:val="00DA3A49"/>
    <w:rsid w:val="00DA4540"/>
    <w:rsid w:val="00DB2039"/>
    <w:rsid w:val="00DB2A11"/>
    <w:rsid w:val="00DB2D41"/>
    <w:rsid w:val="00DB4F6F"/>
    <w:rsid w:val="00DB620A"/>
    <w:rsid w:val="00DB7AC9"/>
    <w:rsid w:val="00DB7DAA"/>
    <w:rsid w:val="00DB7FD9"/>
    <w:rsid w:val="00DC0E3B"/>
    <w:rsid w:val="00DC1E76"/>
    <w:rsid w:val="00DC2AAA"/>
    <w:rsid w:val="00DC2BA6"/>
    <w:rsid w:val="00DC4752"/>
    <w:rsid w:val="00DD1290"/>
    <w:rsid w:val="00DD2AA6"/>
    <w:rsid w:val="00DE081E"/>
    <w:rsid w:val="00DE2378"/>
    <w:rsid w:val="00DE5C96"/>
    <w:rsid w:val="00DE6CA9"/>
    <w:rsid w:val="00DF37EE"/>
    <w:rsid w:val="00DF7B4C"/>
    <w:rsid w:val="00E0189D"/>
    <w:rsid w:val="00E0407B"/>
    <w:rsid w:val="00E04ABA"/>
    <w:rsid w:val="00E051D5"/>
    <w:rsid w:val="00E15292"/>
    <w:rsid w:val="00E17608"/>
    <w:rsid w:val="00E20FD9"/>
    <w:rsid w:val="00E23FB3"/>
    <w:rsid w:val="00E273B0"/>
    <w:rsid w:val="00E30518"/>
    <w:rsid w:val="00E30677"/>
    <w:rsid w:val="00E30710"/>
    <w:rsid w:val="00E32D66"/>
    <w:rsid w:val="00E40D6E"/>
    <w:rsid w:val="00E44684"/>
    <w:rsid w:val="00E44C71"/>
    <w:rsid w:val="00E47D2D"/>
    <w:rsid w:val="00E50C82"/>
    <w:rsid w:val="00E64530"/>
    <w:rsid w:val="00E72193"/>
    <w:rsid w:val="00E730CC"/>
    <w:rsid w:val="00E7644C"/>
    <w:rsid w:val="00E8025E"/>
    <w:rsid w:val="00E82C96"/>
    <w:rsid w:val="00E84F2F"/>
    <w:rsid w:val="00E926BB"/>
    <w:rsid w:val="00E93129"/>
    <w:rsid w:val="00E97913"/>
    <w:rsid w:val="00EA09D9"/>
    <w:rsid w:val="00EA131E"/>
    <w:rsid w:val="00EA5482"/>
    <w:rsid w:val="00EA69EB"/>
    <w:rsid w:val="00EB4A6A"/>
    <w:rsid w:val="00ED1FF2"/>
    <w:rsid w:val="00ED2488"/>
    <w:rsid w:val="00ED5B63"/>
    <w:rsid w:val="00EE1E3D"/>
    <w:rsid w:val="00EE64E3"/>
    <w:rsid w:val="00EE6E2F"/>
    <w:rsid w:val="00EF2D1C"/>
    <w:rsid w:val="00EF3EFA"/>
    <w:rsid w:val="00EF41F1"/>
    <w:rsid w:val="00EF59B7"/>
    <w:rsid w:val="00EF5A6C"/>
    <w:rsid w:val="00F031BF"/>
    <w:rsid w:val="00F06EEC"/>
    <w:rsid w:val="00F1039F"/>
    <w:rsid w:val="00F1131A"/>
    <w:rsid w:val="00F1320A"/>
    <w:rsid w:val="00F20833"/>
    <w:rsid w:val="00F23453"/>
    <w:rsid w:val="00F26E2B"/>
    <w:rsid w:val="00F279D3"/>
    <w:rsid w:val="00F331D5"/>
    <w:rsid w:val="00F34A06"/>
    <w:rsid w:val="00F365E2"/>
    <w:rsid w:val="00F434B0"/>
    <w:rsid w:val="00F43D54"/>
    <w:rsid w:val="00F452C0"/>
    <w:rsid w:val="00F54875"/>
    <w:rsid w:val="00F56030"/>
    <w:rsid w:val="00F567D7"/>
    <w:rsid w:val="00F6274D"/>
    <w:rsid w:val="00F63771"/>
    <w:rsid w:val="00F64FF9"/>
    <w:rsid w:val="00F67D1C"/>
    <w:rsid w:val="00F73FC3"/>
    <w:rsid w:val="00F80D2C"/>
    <w:rsid w:val="00F81F2A"/>
    <w:rsid w:val="00F85A9D"/>
    <w:rsid w:val="00F907C0"/>
    <w:rsid w:val="00F934B6"/>
    <w:rsid w:val="00F949C7"/>
    <w:rsid w:val="00F96EE3"/>
    <w:rsid w:val="00FA0672"/>
    <w:rsid w:val="00FA3611"/>
    <w:rsid w:val="00FB3A54"/>
    <w:rsid w:val="00FB4C44"/>
    <w:rsid w:val="00FB7A5B"/>
    <w:rsid w:val="00FC3592"/>
    <w:rsid w:val="00FC3763"/>
    <w:rsid w:val="00FC5BA2"/>
    <w:rsid w:val="00FD0B70"/>
    <w:rsid w:val="00FE032B"/>
    <w:rsid w:val="00FE0DDA"/>
    <w:rsid w:val="00FE607B"/>
    <w:rsid w:val="00FF1302"/>
    <w:rsid w:val="00FF1929"/>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D44FC0"/>
  <w15:docId w15:val="{1E0F36B7-569E-4BA1-BDCF-FE5C0C48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C81"/>
    <w:pPr>
      <w:spacing w:after="200" w:line="276" w:lineRule="auto"/>
    </w:pPr>
    <w:rPr>
      <w:rFonts w:eastAsia="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C81"/>
    <w:pPr>
      <w:ind w:left="720"/>
      <w:contextualSpacing/>
    </w:pPr>
  </w:style>
  <w:style w:type="character" w:styleId="CommentReference">
    <w:name w:val="annotation reference"/>
    <w:uiPriority w:val="99"/>
    <w:semiHidden/>
    <w:unhideWhenUsed/>
    <w:rsid w:val="00864C81"/>
    <w:rPr>
      <w:sz w:val="16"/>
      <w:szCs w:val="16"/>
    </w:rPr>
  </w:style>
  <w:style w:type="paragraph" w:styleId="CommentText">
    <w:name w:val="annotation text"/>
    <w:basedOn w:val="Normal"/>
    <w:link w:val="CommentTextChar"/>
    <w:uiPriority w:val="99"/>
    <w:unhideWhenUsed/>
    <w:rsid w:val="00864C81"/>
    <w:pPr>
      <w:spacing w:line="240" w:lineRule="auto"/>
    </w:pPr>
    <w:rPr>
      <w:sz w:val="20"/>
      <w:szCs w:val="20"/>
    </w:rPr>
  </w:style>
  <w:style w:type="character" w:customStyle="1" w:styleId="CommentTextChar">
    <w:name w:val="Comment Text Char"/>
    <w:link w:val="CommentText"/>
    <w:uiPriority w:val="99"/>
    <w:rsid w:val="00864C81"/>
    <w:rPr>
      <w:rFonts w:eastAsia="Cambria"/>
      <w:sz w:val="20"/>
      <w:szCs w:val="20"/>
    </w:rPr>
  </w:style>
  <w:style w:type="character" w:styleId="Hyperlink">
    <w:name w:val="Hyperlink"/>
    <w:uiPriority w:val="99"/>
    <w:unhideWhenUsed/>
    <w:rsid w:val="00864C81"/>
    <w:rPr>
      <w:color w:val="0000FF"/>
      <w:u w:val="single"/>
    </w:rPr>
  </w:style>
  <w:style w:type="paragraph" w:styleId="Footer">
    <w:name w:val="footer"/>
    <w:basedOn w:val="Normal"/>
    <w:link w:val="FooterChar"/>
    <w:uiPriority w:val="99"/>
    <w:unhideWhenUsed/>
    <w:rsid w:val="00864C81"/>
    <w:pPr>
      <w:tabs>
        <w:tab w:val="center" w:pos="4320"/>
        <w:tab w:val="right" w:pos="8640"/>
      </w:tabs>
      <w:spacing w:after="0" w:line="240" w:lineRule="auto"/>
    </w:pPr>
  </w:style>
  <w:style w:type="character" w:customStyle="1" w:styleId="FooterChar">
    <w:name w:val="Footer Char"/>
    <w:link w:val="Footer"/>
    <w:uiPriority w:val="99"/>
    <w:rsid w:val="00864C81"/>
    <w:rPr>
      <w:rFonts w:eastAsia="Cambria"/>
      <w:sz w:val="22"/>
      <w:szCs w:val="22"/>
    </w:rPr>
  </w:style>
  <w:style w:type="character" w:styleId="PageNumber">
    <w:name w:val="page number"/>
    <w:basedOn w:val="DefaultParagraphFont"/>
    <w:uiPriority w:val="99"/>
    <w:semiHidden/>
    <w:unhideWhenUsed/>
    <w:rsid w:val="00864C81"/>
  </w:style>
  <w:style w:type="paragraph" w:styleId="CommentSubject">
    <w:name w:val="annotation subject"/>
    <w:basedOn w:val="CommentText"/>
    <w:next w:val="CommentText"/>
    <w:link w:val="CommentSubjectChar"/>
    <w:uiPriority w:val="99"/>
    <w:semiHidden/>
    <w:unhideWhenUsed/>
    <w:rsid w:val="00992871"/>
    <w:rPr>
      <w:b/>
      <w:bCs/>
    </w:rPr>
  </w:style>
  <w:style w:type="character" w:customStyle="1" w:styleId="CommentSubjectChar">
    <w:name w:val="Comment Subject Char"/>
    <w:link w:val="CommentSubject"/>
    <w:uiPriority w:val="99"/>
    <w:semiHidden/>
    <w:rsid w:val="00992871"/>
    <w:rPr>
      <w:rFonts w:eastAsia="Cambria"/>
      <w:b/>
      <w:bCs/>
      <w:sz w:val="20"/>
      <w:szCs w:val="20"/>
    </w:rPr>
  </w:style>
  <w:style w:type="paragraph" w:styleId="BalloonText">
    <w:name w:val="Balloon Text"/>
    <w:basedOn w:val="Normal"/>
    <w:link w:val="BalloonTextChar"/>
    <w:uiPriority w:val="99"/>
    <w:semiHidden/>
    <w:unhideWhenUsed/>
    <w:rsid w:val="00992871"/>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992871"/>
    <w:rPr>
      <w:rFonts w:ascii="Lucida Grande" w:eastAsia="Cambria" w:hAnsi="Lucida Grande" w:cs="Lucida Grande"/>
      <w:sz w:val="18"/>
      <w:szCs w:val="18"/>
    </w:rPr>
  </w:style>
  <w:style w:type="paragraph" w:styleId="EndnoteText">
    <w:name w:val="endnote text"/>
    <w:basedOn w:val="Normal"/>
    <w:link w:val="EndnoteTextChar"/>
    <w:uiPriority w:val="99"/>
    <w:unhideWhenUsed/>
    <w:rsid w:val="00492500"/>
    <w:pPr>
      <w:spacing w:after="0" w:line="240" w:lineRule="auto"/>
    </w:pPr>
    <w:rPr>
      <w:sz w:val="24"/>
      <w:szCs w:val="24"/>
    </w:rPr>
  </w:style>
  <w:style w:type="character" w:customStyle="1" w:styleId="EndnoteTextChar">
    <w:name w:val="Endnote Text Char"/>
    <w:link w:val="EndnoteText"/>
    <w:uiPriority w:val="99"/>
    <w:rsid w:val="00492500"/>
    <w:rPr>
      <w:rFonts w:eastAsia="Cambria"/>
    </w:rPr>
  </w:style>
  <w:style w:type="character" w:styleId="EndnoteReference">
    <w:name w:val="endnote reference"/>
    <w:uiPriority w:val="99"/>
    <w:unhideWhenUsed/>
    <w:rsid w:val="00492500"/>
    <w:rPr>
      <w:vertAlign w:val="superscript"/>
    </w:rPr>
  </w:style>
  <w:style w:type="paragraph" w:styleId="Header">
    <w:name w:val="header"/>
    <w:basedOn w:val="Normal"/>
    <w:link w:val="HeaderChar"/>
    <w:uiPriority w:val="99"/>
    <w:unhideWhenUsed/>
    <w:rsid w:val="00F96EE3"/>
    <w:pPr>
      <w:tabs>
        <w:tab w:val="center" w:pos="4680"/>
        <w:tab w:val="right" w:pos="9360"/>
      </w:tabs>
      <w:spacing w:after="0" w:line="240" w:lineRule="auto"/>
    </w:pPr>
  </w:style>
  <w:style w:type="character" w:customStyle="1" w:styleId="HeaderChar">
    <w:name w:val="Header Char"/>
    <w:link w:val="Header"/>
    <w:uiPriority w:val="99"/>
    <w:rsid w:val="00F96EE3"/>
    <w:rPr>
      <w:rFonts w:eastAsia="Cambria"/>
      <w:sz w:val="22"/>
      <w:szCs w:val="22"/>
    </w:rPr>
  </w:style>
  <w:style w:type="paragraph" w:styleId="Revision">
    <w:name w:val="Revision"/>
    <w:hidden/>
    <w:uiPriority w:val="99"/>
    <w:semiHidden/>
    <w:rsid w:val="004525E7"/>
    <w:rPr>
      <w:rFonts w:eastAsia="Cambria"/>
      <w:sz w:val="22"/>
      <w:szCs w:val="22"/>
    </w:rPr>
  </w:style>
  <w:style w:type="paragraph" w:customStyle="1" w:styleId="Default">
    <w:name w:val="Default"/>
    <w:basedOn w:val="Normal"/>
    <w:rsid w:val="00876A4B"/>
    <w:pPr>
      <w:autoSpaceDE w:val="0"/>
      <w:autoSpaceDN w:val="0"/>
      <w:spacing w:after="0" w:line="240" w:lineRule="auto"/>
    </w:pPr>
    <w:rPr>
      <w:rFonts w:ascii="Calibri" w:hAnsi="Calibri"/>
      <w:color w:val="000000"/>
      <w:sz w:val="24"/>
      <w:szCs w:val="24"/>
    </w:rPr>
  </w:style>
  <w:style w:type="character" w:styleId="FollowedHyperlink">
    <w:name w:val="FollowedHyperlink"/>
    <w:uiPriority w:val="99"/>
    <w:semiHidden/>
    <w:unhideWhenUsed/>
    <w:rsid w:val="00876A4B"/>
    <w:rPr>
      <w:color w:val="800080"/>
      <w:u w:val="single"/>
    </w:rPr>
  </w:style>
  <w:style w:type="paragraph" w:customStyle="1" w:styleId="BasicParagraph">
    <w:name w:val="[Basic Paragraph]"/>
    <w:basedOn w:val="Normal"/>
    <w:rsid w:val="00A93C43"/>
    <w:pPr>
      <w:widowControl w:val="0"/>
      <w:autoSpaceDE w:val="0"/>
      <w:autoSpaceDN w:val="0"/>
      <w:adjustRightInd w:val="0"/>
      <w:spacing w:after="0" w:line="288" w:lineRule="auto"/>
      <w:textAlignment w:val="center"/>
    </w:pPr>
    <w:rPr>
      <w:rFonts w:ascii="Times New Roman" w:eastAsia="Times New Roman" w:hAnsi="Times New Roman" w:cs="Times-Roman"/>
      <w:color w:val="000000"/>
      <w:sz w:val="24"/>
      <w:szCs w:val="24"/>
      <w:lang w:bidi="en-US"/>
    </w:rPr>
  </w:style>
  <w:style w:type="paragraph" w:styleId="BodyText">
    <w:name w:val="Body Text"/>
    <w:basedOn w:val="Normal"/>
    <w:link w:val="BodyTextChar"/>
    <w:uiPriority w:val="99"/>
    <w:unhideWhenUsed/>
    <w:rsid w:val="005C4626"/>
    <w:pPr>
      <w:spacing w:after="120"/>
    </w:pPr>
  </w:style>
  <w:style w:type="character" w:customStyle="1" w:styleId="BodyTextChar">
    <w:name w:val="Body Text Char"/>
    <w:link w:val="BodyText"/>
    <w:uiPriority w:val="99"/>
    <w:rsid w:val="005C4626"/>
    <w:rPr>
      <w:rFonts w:eastAsia="Cambria"/>
      <w:sz w:val="22"/>
      <w:szCs w:val="22"/>
    </w:rPr>
  </w:style>
  <w:style w:type="paragraph" w:customStyle="1" w:styleId="bullets">
    <w:name w:val="bullets"/>
    <w:basedOn w:val="Normal"/>
    <w:qFormat/>
    <w:rsid w:val="00702FE7"/>
    <w:pPr>
      <w:spacing w:after="240" w:line="288" w:lineRule="auto"/>
    </w:pPr>
    <w:rPr>
      <w:rFonts w:ascii="Times New Roman" w:eastAsia="Times New Roman" w:hAnsi="Times New Roman"/>
      <w:sz w:val="24"/>
      <w:szCs w:val="24"/>
    </w:rPr>
  </w:style>
  <w:style w:type="table" w:styleId="TableGrid">
    <w:name w:val="Table Grid"/>
    <w:basedOn w:val="TableNormal"/>
    <w:uiPriority w:val="59"/>
    <w:rsid w:val="00A61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166F38"/>
    <w:rPr>
      <w:rFonts w:ascii="Lato" w:hAnsi="Lato"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27357">
      <w:bodyDiv w:val="1"/>
      <w:marLeft w:val="0"/>
      <w:marRight w:val="0"/>
      <w:marTop w:val="0"/>
      <w:marBottom w:val="0"/>
      <w:divBdr>
        <w:top w:val="none" w:sz="0" w:space="0" w:color="auto"/>
        <w:left w:val="none" w:sz="0" w:space="0" w:color="auto"/>
        <w:bottom w:val="none" w:sz="0" w:space="0" w:color="auto"/>
        <w:right w:val="none" w:sz="0" w:space="0" w:color="auto"/>
      </w:divBdr>
    </w:div>
    <w:div w:id="231083485">
      <w:bodyDiv w:val="1"/>
      <w:marLeft w:val="0"/>
      <w:marRight w:val="0"/>
      <w:marTop w:val="0"/>
      <w:marBottom w:val="0"/>
      <w:divBdr>
        <w:top w:val="none" w:sz="0" w:space="0" w:color="auto"/>
        <w:left w:val="none" w:sz="0" w:space="0" w:color="auto"/>
        <w:bottom w:val="none" w:sz="0" w:space="0" w:color="auto"/>
        <w:right w:val="none" w:sz="0" w:space="0" w:color="auto"/>
      </w:divBdr>
    </w:div>
    <w:div w:id="864830068">
      <w:bodyDiv w:val="1"/>
      <w:marLeft w:val="0"/>
      <w:marRight w:val="0"/>
      <w:marTop w:val="0"/>
      <w:marBottom w:val="0"/>
      <w:divBdr>
        <w:top w:val="none" w:sz="0" w:space="0" w:color="auto"/>
        <w:left w:val="none" w:sz="0" w:space="0" w:color="auto"/>
        <w:bottom w:val="none" w:sz="0" w:space="0" w:color="auto"/>
        <w:right w:val="none" w:sz="0" w:space="0" w:color="auto"/>
      </w:divBdr>
      <w:divsChild>
        <w:div w:id="1008292751">
          <w:marLeft w:val="0"/>
          <w:marRight w:val="0"/>
          <w:marTop w:val="0"/>
          <w:marBottom w:val="0"/>
          <w:divBdr>
            <w:top w:val="single" w:sz="36" w:space="0" w:color="075290"/>
            <w:left w:val="none" w:sz="0" w:space="0" w:color="auto"/>
            <w:bottom w:val="none" w:sz="0" w:space="0" w:color="auto"/>
            <w:right w:val="none" w:sz="0" w:space="0" w:color="auto"/>
          </w:divBdr>
          <w:divsChild>
            <w:div w:id="2052805282">
              <w:marLeft w:val="0"/>
              <w:marRight w:val="0"/>
              <w:marTop w:val="0"/>
              <w:marBottom w:val="0"/>
              <w:divBdr>
                <w:top w:val="none" w:sz="0" w:space="0" w:color="auto"/>
                <w:left w:val="none" w:sz="0" w:space="0" w:color="auto"/>
                <w:bottom w:val="none" w:sz="0" w:space="0" w:color="auto"/>
                <w:right w:val="none" w:sz="0" w:space="0" w:color="auto"/>
              </w:divBdr>
              <w:divsChild>
                <w:div w:id="2142797519">
                  <w:marLeft w:val="0"/>
                  <w:marRight w:val="0"/>
                  <w:marTop w:val="150"/>
                  <w:marBottom w:val="0"/>
                  <w:divBdr>
                    <w:top w:val="none" w:sz="0" w:space="0" w:color="auto"/>
                    <w:left w:val="none" w:sz="0" w:space="0" w:color="auto"/>
                    <w:bottom w:val="none" w:sz="0" w:space="0" w:color="auto"/>
                    <w:right w:val="none" w:sz="0" w:space="0" w:color="auto"/>
                  </w:divBdr>
                  <w:divsChild>
                    <w:div w:id="889807172">
                      <w:marLeft w:val="-150"/>
                      <w:marRight w:val="0"/>
                      <w:marTop w:val="0"/>
                      <w:marBottom w:val="0"/>
                      <w:divBdr>
                        <w:top w:val="none" w:sz="0" w:space="0" w:color="auto"/>
                        <w:left w:val="none" w:sz="0" w:space="0" w:color="auto"/>
                        <w:bottom w:val="none" w:sz="0" w:space="0" w:color="auto"/>
                        <w:right w:val="none" w:sz="0" w:space="0" w:color="auto"/>
                      </w:divBdr>
                      <w:divsChild>
                        <w:div w:id="827601741">
                          <w:marLeft w:val="0"/>
                          <w:marRight w:val="0"/>
                          <w:marTop w:val="0"/>
                          <w:marBottom w:val="0"/>
                          <w:divBdr>
                            <w:top w:val="none" w:sz="0" w:space="0" w:color="auto"/>
                            <w:left w:val="none" w:sz="0" w:space="0" w:color="auto"/>
                            <w:bottom w:val="none" w:sz="0" w:space="0" w:color="auto"/>
                            <w:right w:val="none" w:sz="0" w:space="0" w:color="auto"/>
                          </w:divBdr>
                          <w:divsChild>
                            <w:div w:id="1374115350">
                              <w:marLeft w:val="0"/>
                              <w:marRight w:val="0"/>
                              <w:marTop w:val="0"/>
                              <w:marBottom w:val="0"/>
                              <w:divBdr>
                                <w:top w:val="none" w:sz="0" w:space="0" w:color="auto"/>
                                <w:left w:val="none" w:sz="0" w:space="0" w:color="auto"/>
                                <w:bottom w:val="none" w:sz="0" w:space="0" w:color="auto"/>
                                <w:right w:val="none" w:sz="0" w:space="0" w:color="auto"/>
                              </w:divBdr>
                              <w:divsChild>
                                <w:div w:id="1784154732">
                                  <w:marLeft w:val="-150"/>
                                  <w:marRight w:val="0"/>
                                  <w:marTop w:val="0"/>
                                  <w:marBottom w:val="0"/>
                                  <w:divBdr>
                                    <w:top w:val="none" w:sz="0" w:space="0" w:color="auto"/>
                                    <w:left w:val="none" w:sz="0" w:space="0" w:color="auto"/>
                                    <w:bottom w:val="none" w:sz="0" w:space="0" w:color="auto"/>
                                    <w:right w:val="none" w:sz="0" w:space="0" w:color="auto"/>
                                  </w:divBdr>
                                  <w:divsChild>
                                    <w:div w:id="1666203882">
                                      <w:marLeft w:val="0"/>
                                      <w:marRight w:val="0"/>
                                      <w:marTop w:val="0"/>
                                      <w:marBottom w:val="0"/>
                                      <w:divBdr>
                                        <w:top w:val="none" w:sz="0" w:space="0" w:color="auto"/>
                                        <w:left w:val="none" w:sz="0" w:space="0" w:color="auto"/>
                                        <w:bottom w:val="none" w:sz="0" w:space="0" w:color="auto"/>
                                        <w:right w:val="none" w:sz="0" w:space="0" w:color="auto"/>
                                      </w:divBdr>
                                      <w:divsChild>
                                        <w:div w:id="255677729">
                                          <w:marLeft w:val="0"/>
                                          <w:marRight w:val="0"/>
                                          <w:marTop w:val="0"/>
                                          <w:marBottom w:val="0"/>
                                          <w:divBdr>
                                            <w:top w:val="none" w:sz="0" w:space="0" w:color="auto"/>
                                            <w:left w:val="none" w:sz="0" w:space="0" w:color="auto"/>
                                            <w:bottom w:val="none" w:sz="0" w:space="0" w:color="auto"/>
                                            <w:right w:val="none" w:sz="0" w:space="0" w:color="auto"/>
                                          </w:divBdr>
                                          <w:divsChild>
                                            <w:div w:id="105661675">
                                              <w:marLeft w:val="0"/>
                                              <w:marRight w:val="0"/>
                                              <w:marTop w:val="0"/>
                                              <w:marBottom w:val="0"/>
                                              <w:divBdr>
                                                <w:top w:val="none" w:sz="0" w:space="0" w:color="auto"/>
                                                <w:left w:val="none" w:sz="0" w:space="0" w:color="auto"/>
                                                <w:bottom w:val="none" w:sz="0" w:space="0" w:color="auto"/>
                                                <w:right w:val="none" w:sz="0" w:space="0" w:color="auto"/>
                                              </w:divBdr>
                                              <w:divsChild>
                                                <w:div w:id="1948805428">
                                                  <w:marLeft w:val="0"/>
                                                  <w:marRight w:val="0"/>
                                                  <w:marTop w:val="0"/>
                                                  <w:marBottom w:val="0"/>
                                                  <w:divBdr>
                                                    <w:top w:val="none" w:sz="0" w:space="0" w:color="auto"/>
                                                    <w:left w:val="none" w:sz="0" w:space="0" w:color="auto"/>
                                                    <w:bottom w:val="none" w:sz="0" w:space="0" w:color="auto"/>
                                                    <w:right w:val="none" w:sz="0" w:space="0" w:color="auto"/>
                                                  </w:divBdr>
                                                  <w:divsChild>
                                                    <w:div w:id="637414069">
                                                      <w:marLeft w:val="0"/>
                                                      <w:marRight w:val="0"/>
                                                      <w:marTop w:val="0"/>
                                                      <w:marBottom w:val="0"/>
                                                      <w:divBdr>
                                                        <w:top w:val="single" w:sz="6" w:space="0" w:color="E5E5E5"/>
                                                        <w:left w:val="single" w:sz="6" w:space="0" w:color="E5E5E5"/>
                                                        <w:bottom w:val="single" w:sz="6" w:space="0" w:color="E5E5E5"/>
                                                        <w:right w:val="single" w:sz="6" w:space="0" w:color="E5E5E5"/>
                                                      </w:divBdr>
                                                      <w:divsChild>
                                                        <w:div w:id="1746025831">
                                                          <w:marLeft w:val="0"/>
                                                          <w:marRight w:val="0"/>
                                                          <w:marTop w:val="0"/>
                                                          <w:marBottom w:val="0"/>
                                                          <w:divBdr>
                                                            <w:top w:val="none" w:sz="0" w:space="0" w:color="auto"/>
                                                            <w:left w:val="none" w:sz="0" w:space="0" w:color="auto"/>
                                                            <w:bottom w:val="none" w:sz="0" w:space="0" w:color="auto"/>
                                                            <w:right w:val="none" w:sz="0" w:space="0" w:color="auto"/>
                                                          </w:divBdr>
                                                          <w:divsChild>
                                                            <w:div w:id="647326637">
                                                              <w:marLeft w:val="0"/>
                                                              <w:marRight w:val="0"/>
                                                              <w:marTop w:val="0"/>
                                                              <w:marBottom w:val="0"/>
                                                              <w:divBdr>
                                                                <w:top w:val="single" w:sz="6" w:space="0" w:color="E5E5E5"/>
                                                                <w:left w:val="single" w:sz="6" w:space="0" w:color="E5E5E5"/>
                                                                <w:bottom w:val="single" w:sz="6" w:space="0" w:color="E5E5E5"/>
                                                                <w:right w:val="single" w:sz="6" w:space="0" w:color="E5E5E5"/>
                                                              </w:divBdr>
                                                              <w:divsChild>
                                                                <w:div w:id="382100301">
                                                                  <w:marLeft w:val="0"/>
                                                                  <w:marRight w:val="0"/>
                                                                  <w:marTop w:val="0"/>
                                                                  <w:marBottom w:val="0"/>
                                                                  <w:divBdr>
                                                                    <w:top w:val="none" w:sz="0" w:space="0" w:color="auto"/>
                                                                    <w:left w:val="none" w:sz="0" w:space="0" w:color="auto"/>
                                                                    <w:bottom w:val="none" w:sz="0" w:space="0" w:color="auto"/>
                                                                    <w:right w:val="none" w:sz="0" w:space="0" w:color="auto"/>
                                                                  </w:divBdr>
                                                                  <w:divsChild>
                                                                    <w:div w:id="15428616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0397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www.healthiergeneration.org/take_action/schools/snacks_and_beverages/non-food_reward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healthiergeneration.org/live_healthier/eat_healthier/alliance_product_navigator/browse_products/?product_category_id=720"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foodplanner.healthiergeneration.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fns.usda.gov/healthierschoolday/tools-schools-smart-snacks" TargetMode="External"/><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hyperlink" Target="http://www.letsmoveschools.org"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84BCED52B8754095E24FA2D60D8DF4" ma:contentTypeVersion="5" ma:contentTypeDescription="Create a new document." ma:contentTypeScope="" ma:versionID="a272746d61d2b2820a7a4b4fa2e38d08">
  <xsd:schema xmlns:xsd="http://www.w3.org/2001/XMLSchema" xmlns:xs="http://www.w3.org/2001/XMLSchema" xmlns:p="http://schemas.microsoft.com/office/2006/metadata/properties" xmlns:ns2="d469da29-b053-48b4-a9c8-b2f56ecab34d" xmlns:ns3="e74baadf-ad90-4a2c-b56b-a0385e4679f3" xmlns:ns4="948af4dc-200e-486c-86a1-c7ef34575cfa" targetNamespace="http://schemas.microsoft.com/office/2006/metadata/properties" ma:root="true" ma:fieldsID="a53fb8a3779ba56c305471a041716815" ns2:_="" ns3:_="" ns4:_="">
    <xsd:import namespace="d469da29-b053-48b4-a9c8-b2f56ecab34d"/>
    <xsd:import namespace="e74baadf-ad90-4a2c-b56b-a0385e4679f3"/>
    <xsd:import namespace="948af4dc-200e-486c-86a1-c7ef34575cfa"/>
    <xsd:element name="properties">
      <xsd:complexType>
        <xsd:sequence>
          <xsd:element name="documentManagement">
            <xsd:complexType>
              <xsd:all>
                <xsd:element ref="ns2:Description0" minOccurs="0"/>
                <xsd:element ref="ns2:Owner" minOccurs="0"/>
                <xsd:element ref="ns3:SharedWithUsers" minOccurs="0"/>
                <xsd:element ref="ns4:SharingHintHash"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9da29-b053-48b4-a9c8-b2f56ecab34d" elementFormDefault="qualified">
    <xsd:import namespace="http://schemas.microsoft.com/office/2006/documentManagement/types"/>
    <xsd:import namespace="http://schemas.microsoft.com/office/infopath/2007/PartnerControls"/>
    <xsd:element name="Description0" ma:index="8" nillable="true" ma:displayName="Description" ma:description="Provides a brief description of the document" ma:internalName="Description0">
      <xsd:simpleType>
        <xsd:restriction base="dms:Note">
          <xsd:maxLength value="255"/>
        </xsd:restriction>
      </xsd:simpleType>
    </xsd:element>
    <xsd:element name="Owner" ma:index="9" nillable="true" ma:displayName="Owner" ma:description="Identifies the HSP Staff member that owns the content of this document"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4baadf-ad90-4a2c-b56b-a0385e4679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8af4dc-200e-486c-86a1-c7ef34575cfa" elementFormDefault="qualified">
    <xsd:import namespace="http://schemas.microsoft.com/office/2006/documentManagement/types"/>
    <xsd:import namespace="http://schemas.microsoft.com/office/infopath/2007/PartnerControls"/>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4458B298FE81B04D8786656908351D22" ma:contentTypeVersion="3" ma:contentTypeDescription="Create a new document." ma:contentTypeScope="" ma:versionID="5e834e78f2438b8bdb34ce16e8d20efa">
  <xsd:schema xmlns:xsd="http://www.w3.org/2001/XMLSchema" xmlns:xs="http://www.w3.org/2001/XMLSchema" xmlns:p="http://schemas.microsoft.com/office/2006/metadata/properties" xmlns:ns2="e74baadf-ad90-4a2c-b56b-a0385e4679f3" xmlns:ns3="948af4dc-200e-486c-86a1-c7ef34575cfa" targetNamespace="http://schemas.microsoft.com/office/2006/metadata/properties" ma:root="true" ma:fieldsID="880eac6e727bd33891c3163d96fd6eb9" ns2:_="" ns3:_="">
    <xsd:import namespace="e74baadf-ad90-4a2c-b56b-a0385e4679f3"/>
    <xsd:import namespace="948af4dc-200e-486c-86a1-c7ef34575cfa"/>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baadf-ad90-4a2c-b56b-a0385e4679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8af4dc-200e-486c-86a1-c7ef34575cfa"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995DE4-D526-44A1-884A-E42FC849B968}">
  <ds:schemaRefs>
    <ds:schemaRef ds:uri="http://schemas.microsoft.com/office/2006/metadata/longProperties"/>
  </ds:schemaRefs>
</ds:datastoreItem>
</file>

<file path=customXml/itemProps2.xml><?xml version="1.0" encoding="utf-8"?>
<ds:datastoreItem xmlns:ds="http://schemas.openxmlformats.org/officeDocument/2006/customXml" ds:itemID="{B6E472E9-5FD0-4F8F-BEEC-58FE6BDED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9da29-b053-48b4-a9c8-b2f56ecab34d"/>
    <ds:schemaRef ds:uri="e74baadf-ad90-4a2c-b56b-a0385e4679f3"/>
    <ds:schemaRef ds:uri="948af4dc-200e-486c-86a1-c7ef34575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119B68-138D-4E4D-8978-810C2E946F6B}">
  <ds:schemaRefs>
    <ds:schemaRef ds:uri="http://schemas.openxmlformats.org/officeDocument/2006/bibliography"/>
  </ds:schemaRefs>
</ds:datastoreItem>
</file>

<file path=customXml/itemProps4.xml><?xml version="1.0" encoding="utf-8"?>
<ds:datastoreItem xmlns:ds="http://schemas.openxmlformats.org/officeDocument/2006/customXml" ds:itemID="{52A04407-E241-4749-924C-B00B0730B137}">
  <ds:schemaRefs>
    <ds:schemaRef ds:uri="http://schemas.microsoft.com/sharepoint/v3/contenttype/forms"/>
  </ds:schemaRefs>
</ds:datastoreItem>
</file>

<file path=customXml/itemProps5.xml><?xml version="1.0" encoding="utf-8"?>
<ds:datastoreItem xmlns:ds="http://schemas.openxmlformats.org/officeDocument/2006/customXml" ds:itemID="{F56853F4-CABB-48AD-A28C-0FA5FF694D7E}">
  <ds:schemaRefs>
    <ds:schemaRef ds:uri="http://schemas.microsoft.com/office/2006/metadata/longProperties"/>
  </ds:schemaRefs>
</ds:datastoreItem>
</file>

<file path=customXml/itemProps6.xml><?xml version="1.0" encoding="utf-8"?>
<ds:datastoreItem xmlns:ds="http://schemas.openxmlformats.org/officeDocument/2006/customXml" ds:itemID="{4C1CF16C-7DA7-457B-AFB4-9E7AA49FD0CD}">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4105C6E3-307D-4462-A944-2A9C055A8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baadf-ad90-4a2c-b56b-a0385e4679f3"/>
    <ds:schemaRef ds:uri="948af4dc-200e-486c-86a1-c7ef34575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E3AA2FC0-84CE-4233-A007-29D63C227E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5181</Words>
  <Characters>29533</Characters>
  <Application>Microsoft Office Word</Application>
  <DocSecurity>8</DocSecurity>
  <Lines>246</Lines>
  <Paragraphs>69</Paragraphs>
  <ScaleCrop>false</ScaleCrop>
  <HeadingPairs>
    <vt:vector size="2" baseType="variant">
      <vt:variant>
        <vt:lpstr>Title</vt:lpstr>
      </vt:variant>
      <vt:variant>
        <vt:i4>1</vt:i4>
      </vt:variant>
    </vt:vector>
  </HeadingPairs>
  <TitlesOfParts>
    <vt:vector size="1" baseType="lpstr">
      <vt:lpstr>Model Wellness Policy</vt:lpstr>
    </vt:vector>
  </TitlesOfParts>
  <Company>Moringa Policy Consulting</Company>
  <LinksUpToDate>false</LinksUpToDate>
  <CharactersWithSpaces>34645</CharactersWithSpaces>
  <SharedDoc>false</SharedDoc>
  <HLinks>
    <vt:vector size="234" baseType="variant">
      <vt:variant>
        <vt:i4>2359304</vt:i4>
      </vt:variant>
      <vt:variant>
        <vt:i4>93</vt:i4>
      </vt:variant>
      <vt:variant>
        <vt:i4>0</vt:i4>
      </vt:variant>
      <vt:variant>
        <vt:i4>5</vt:i4>
      </vt:variant>
      <vt:variant>
        <vt:lpwstr>https://www.healthiergeneration.org/take_action/schools/physical_activity/physical_activities/</vt:lpwstr>
      </vt:variant>
      <vt:variant>
        <vt:lpwstr/>
      </vt:variant>
      <vt:variant>
        <vt:i4>5767246</vt:i4>
      </vt:variant>
      <vt:variant>
        <vt:i4>90</vt:i4>
      </vt:variant>
      <vt:variant>
        <vt:i4>0</vt:i4>
      </vt:variant>
      <vt:variant>
        <vt:i4>5</vt:i4>
      </vt:variant>
      <vt:variant>
        <vt:lpwstr>http://healthymeals.nal.usda.gov/resource-library/physical-activity-school-aged-children/activities-and-tools</vt:lpwstr>
      </vt:variant>
      <vt:variant>
        <vt:lpwstr/>
      </vt:variant>
      <vt:variant>
        <vt:i4>5111889</vt:i4>
      </vt:variant>
      <vt:variant>
        <vt:i4>87</vt:i4>
      </vt:variant>
      <vt:variant>
        <vt:i4>0</vt:i4>
      </vt:variant>
      <vt:variant>
        <vt:i4>5</vt:i4>
      </vt:variant>
      <vt:variant>
        <vt:lpwstr>http://www.pyfp.org/</vt:lpwstr>
      </vt:variant>
      <vt:variant>
        <vt:lpwstr/>
      </vt:variant>
      <vt:variant>
        <vt:i4>4194397</vt:i4>
      </vt:variant>
      <vt:variant>
        <vt:i4>84</vt:i4>
      </vt:variant>
      <vt:variant>
        <vt:i4>0</vt:i4>
      </vt:variant>
      <vt:variant>
        <vt:i4>5</vt:i4>
      </vt:variant>
      <vt:variant>
        <vt:lpwstr>http://changelabsolutions.org/shared-use</vt:lpwstr>
      </vt:variant>
      <vt:variant>
        <vt:lpwstr/>
      </vt:variant>
      <vt:variant>
        <vt:i4>196610</vt:i4>
      </vt:variant>
      <vt:variant>
        <vt:i4>81</vt:i4>
      </vt:variant>
      <vt:variant>
        <vt:i4>0</vt:i4>
      </vt:variant>
      <vt:variant>
        <vt:i4>5</vt:i4>
      </vt:variant>
      <vt:variant>
        <vt:lpwstr>http://cspinet.org/new/pdf/constructive_classroom_rewards.pdf</vt:lpwstr>
      </vt:variant>
      <vt:variant>
        <vt:lpwstr/>
      </vt:variant>
      <vt:variant>
        <vt:i4>2556016</vt:i4>
      </vt:variant>
      <vt:variant>
        <vt:i4>78</vt:i4>
      </vt:variant>
      <vt:variant>
        <vt:i4>0</vt:i4>
      </vt:variant>
      <vt:variant>
        <vt:i4>5</vt:i4>
      </vt:variant>
      <vt:variant>
        <vt:lpwstr>http://www.letsmoveschools.org/</vt:lpwstr>
      </vt:variant>
      <vt:variant>
        <vt:lpwstr/>
      </vt:variant>
      <vt:variant>
        <vt:i4>720986</vt:i4>
      </vt:variant>
      <vt:variant>
        <vt:i4>75</vt:i4>
      </vt:variant>
      <vt:variant>
        <vt:i4>0</vt:i4>
      </vt:variant>
      <vt:variant>
        <vt:i4>5</vt:i4>
      </vt:variant>
      <vt:variant>
        <vt:lpwstr>http://www.fns.usda.gov/tn/team-nutrition</vt:lpwstr>
      </vt:variant>
      <vt:variant>
        <vt:lpwstr/>
      </vt:variant>
      <vt:variant>
        <vt:i4>6029330</vt:i4>
      </vt:variant>
      <vt:variant>
        <vt:i4>72</vt:i4>
      </vt:variant>
      <vt:variant>
        <vt:i4>0</vt:i4>
      </vt:variant>
      <vt:variant>
        <vt:i4>5</vt:i4>
      </vt:variant>
      <vt:variant>
        <vt:lpwstr>http://www.choosemyplate.gov/</vt:lpwstr>
      </vt:variant>
      <vt:variant>
        <vt:lpwstr/>
      </vt:variant>
      <vt:variant>
        <vt:i4>3866657</vt:i4>
      </vt:variant>
      <vt:variant>
        <vt:i4>69</vt:i4>
      </vt:variant>
      <vt:variant>
        <vt:i4>0</vt:i4>
      </vt:variant>
      <vt:variant>
        <vt:i4>5</vt:i4>
      </vt:variant>
      <vt:variant>
        <vt:lpwstr>http://www.healthiergeneration.org/smartsnacks</vt:lpwstr>
      </vt:variant>
      <vt:variant>
        <vt:lpwstr/>
      </vt:variant>
      <vt:variant>
        <vt:i4>3145837</vt:i4>
      </vt:variant>
      <vt:variant>
        <vt:i4>66</vt:i4>
      </vt:variant>
      <vt:variant>
        <vt:i4>0</vt:i4>
      </vt:variant>
      <vt:variant>
        <vt:i4>5</vt:i4>
      </vt:variant>
      <vt:variant>
        <vt:lpwstr>http://smarterlunchrooms.org/ideas</vt:lpwstr>
      </vt:variant>
      <vt:variant>
        <vt:lpwstr/>
      </vt:variant>
      <vt:variant>
        <vt:i4>6029337</vt:i4>
      </vt:variant>
      <vt:variant>
        <vt:i4>63</vt:i4>
      </vt:variant>
      <vt:variant>
        <vt:i4>0</vt:i4>
      </vt:variant>
      <vt:variant>
        <vt:i4>5</vt:i4>
      </vt:variant>
      <vt:variant>
        <vt:lpwstr>http://healthymeals.nal.usda.gov/local-wellness-policy-resources/wellness-policy-elements/healthy-fundraising</vt:lpwstr>
      </vt:variant>
      <vt:variant>
        <vt:lpwstr/>
      </vt:variant>
      <vt:variant>
        <vt:i4>5046310</vt:i4>
      </vt:variant>
      <vt:variant>
        <vt:i4>60</vt:i4>
      </vt:variant>
      <vt:variant>
        <vt:i4>0</vt:i4>
      </vt:variant>
      <vt:variant>
        <vt:i4>5</vt:i4>
      </vt:variant>
      <vt:variant>
        <vt:lpwstr>https://www.healthiergeneration.org/take_action/schools/snacks_and_beverages/fundraisers/</vt:lpwstr>
      </vt:variant>
      <vt:variant>
        <vt:lpwstr/>
      </vt:variant>
      <vt:variant>
        <vt:i4>5308442</vt:i4>
      </vt:variant>
      <vt:variant>
        <vt:i4>57</vt:i4>
      </vt:variant>
      <vt:variant>
        <vt:i4>0</vt:i4>
      </vt:variant>
      <vt:variant>
        <vt:i4>5</vt:i4>
      </vt:variant>
      <vt:variant>
        <vt:lpwstr>https://www.healthiergeneration.org/take_action/schools/snacks_and_beverages/non-food_rewards/</vt:lpwstr>
      </vt:variant>
      <vt:variant>
        <vt:lpwstr/>
      </vt:variant>
      <vt:variant>
        <vt:i4>6291484</vt:i4>
      </vt:variant>
      <vt:variant>
        <vt:i4>54</vt:i4>
      </vt:variant>
      <vt:variant>
        <vt:i4>0</vt:i4>
      </vt:variant>
      <vt:variant>
        <vt:i4>5</vt:i4>
      </vt:variant>
      <vt:variant>
        <vt:lpwstr>https://www.healthiergeneration.org/live_healthier/eat_healthier/alliance_product_navigator/browse_products/?product_category_id=720</vt:lpwstr>
      </vt:variant>
      <vt:variant>
        <vt:lpwstr/>
      </vt:variant>
      <vt:variant>
        <vt:i4>2818152</vt:i4>
      </vt:variant>
      <vt:variant>
        <vt:i4>51</vt:i4>
      </vt:variant>
      <vt:variant>
        <vt:i4>0</vt:i4>
      </vt:variant>
      <vt:variant>
        <vt:i4>5</vt:i4>
      </vt:variant>
      <vt:variant>
        <vt:lpwstr>http://healthymeals.nal.usda.gov/local-wellness-policy-resources/wellness-policy-elements/healthy-celebrations</vt:lpwstr>
      </vt:variant>
      <vt:variant>
        <vt:lpwstr/>
      </vt:variant>
      <vt:variant>
        <vt:i4>7077965</vt:i4>
      </vt:variant>
      <vt:variant>
        <vt:i4>48</vt:i4>
      </vt:variant>
      <vt:variant>
        <vt:i4>0</vt:i4>
      </vt:variant>
      <vt:variant>
        <vt:i4>5</vt:i4>
      </vt:variant>
      <vt:variant>
        <vt:lpwstr>https://www.healthiergeneration.org/take_action/schools/snacks_and_beverages/celebrations/</vt:lpwstr>
      </vt:variant>
      <vt:variant>
        <vt:lpwstr/>
      </vt:variant>
      <vt:variant>
        <vt:i4>3866657</vt:i4>
      </vt:variant>
      <vt:variant>
        <vt:i4>45</vt:i4>
      </vt:variant>
      <vt:variant>
        <vt:i4>0</vt:i4>
      </vt:variant>
      <vt:variant>
        <vt:i4>5</vt:i4>
      </vt:variant>
      <vt:variant>
        <vt:lpwstr>http://www.healthiergeneration.org/smartsnacks</vt:lpwstr>
      </vt:variant>
      <vt:variant>
        <vt:lpwstr/>
      </vt:variant>
      <vt:variant>
        <vt:i4>6029319</vt:i4>
      </vt:variant>
      <vt:variant>
        <vt:i4>42</vt:i4>
      </vt:variant>
      <vt:variant>
        <vt:i4>0</vt:i4>
      </vt:variant>
      <vt:variant>
        <vt:i4>5</vt:i4>
      </vt:variant>
      <vt:variant>
        <vt:lpwstr>http://www.fns.usda.gov/healthierschoolday/tools-schools-smart-snacks</vt:lpwstr>
      </vt:variant>
      <vt:variant>
        <vt:lpwstr/>
      </vt:variant>
      <vt:variant>
        <vt:i4>2490488</vt:i4>
      </vt:variant>
      <vt:variant>
        <vt:i4>39</vt:i4>
      </vt:variant>
      <vt:variant>
        <vt:i4>0</vt:i4>
      </vt:variant>
      <vt:variant>
        <vt:i4>5</vt:i4>
      </vt:variant>
      <vt:variant>
        <vt:lpwstr>http://professionalstandards.nal.usda.gov/</vt:lpwstr>
      </vt:variant>
      <vt:variant>
        <vt:lpwstr/>
      </vt:variant>
      <vt:variant>
        <vt:i4>2424865</vt:i4>
      </vt:variant>
      <vt:variant>
        <vt:i4>36</vt:i4>
      </vt:variant>
      <vt:variant>
        <vt:i4>0</vt:i4>
      </vt:variant>
      <vt:variant>
        <vt:i4>5</vt:i4>
      </vt:variant>
      <vt:variant>
        <vt:lpwstr>http://www.fns.usda.gov/sites/default/files/CN2014-0130.pdf</vt:lpwstr>
      </vt:variant>
      <vt:variant>
        <vt:lpwstr/>
      </vt:variant>
      <vt:variant>
        <vt:i4>3145837</vt:i4>
      </vt:variant>
      <vt:variant>
        <vt:i4>33</vt:i4>
      </vt:variant>
      <vt:variant>
        <vt:i4>0</vt:i4>
      </vt:variant>
      <vt:variant>
        <vt:i4>5</vt:i4>
      </vt:variant>
      <vt:variant>
        <vt:lpwstr>http://smarterlunchrooms.org/ideas</vt:lpwstr>
      </vt:variant>
      <vt:variant>
        <vt:lpwstr/>
      </vt:variant>
      <vt:variant>
        <vt:i4>851971</vt:i4>
      </vt:variant>
      <vt:variant>
        <vt:i4>30</vt:i4>
      </vt:variant>
      <vt:variant>
        <vt:i4>0</vt:i4>
      </vt:variant>
      <vt:variant>
        <vt:i4>5</vt:i4>
      </vt:variant>
      <vt:variant>
        <vt:lpwstr>http://www.fns.usda.gov/school-meals/nutrition-standards-school-meals</vt:lpwstr>
      </vt:variant>
      <vt:variant>
        <vt:lpwstr/>
      </vt:variant>
      <vt:variant>
        <vt:i4>2359334</vt:i4>
      </vt:variant>
      <vt:variant>
        <vt:i4>27</vt:i4>
      </vt:variant>
      <vt:variant>
        <vt:i4>0</vt:i4>
      </vt:variant>
      <vt:variant>
        <vt:i4>5</vt:i4>
      </vt:variant>
      <vt:variant>
        <vt:lpwstr>http://www.schools.healthiergeneration.org/</vt:lpwstr>
      </vt:variant>
      <vt:variant>
        <vt:lpwstr/>
      </vt:variant>
      <vt:variant>
        <vt:i4>1507378</vt:i4>
      </vt:variant>
      <vt:variant>
        <vt:i4>24</vt:i4>
      </vt:variant>
      <vt:variant>
        <vt:i4>0</vt:i4>
      </vt:variant>
      <vt:variant>
        <vt:i4>5</vt:i4>
      </vt:variant>
      <vt:variant>
        <vt:lpwstr>mailto:ImaExample@community.org</vt:lpwstr>
      </vt:variant>
      <vt:variant>
        <vt:lpwstr/>
      </vt:variant>
      <vt:variant>
        <vt:i4>6815817</vt:i4>
      </vt:variant>
      <vt:variant>
        <vt:i4>21</vt:i4>
      </vt:variant>
      <vt:variant>
        <vt:i4>0</vt:i4>
      </vt:variant>
      <vt:variant>
        <vt:i4>5</vt:i4>
      </vt:variant>
      <vt:variant>
        <vt:lpwstr/>
      </vt:variant>
      <vt:variant>
        <vt:lpwstr>Appendix_A</vt:lpwstr>
      </vt:variant>
      <vt:variant>
        <vt:i4>458761</vt:i4>
      </vt:variant>
      <vt:variant>
        <vt:i4>18</vt:i4>
      </vt:variant>
      <vt:variant>
        <vt:i4>0</vt:i4>
      </vt:variant>
      <vt:variant>
        <vt:i4>5</vt:i4>
      </vt:variant>
      <vt:variant>
        <vt:lpwstr/>
      </vt:variant>
      <vt:variant>
        <vt:lpwstr>Glossary</vt:lpwstr>
      </vt:variant>
      <vt:variant>
        <vt:i4>3604487</vt:i4>
      </vt:variant>
      <vt:variant>
        <vt:i4>15</vt:i4>
      </vt:variant>
      <vt:variant>
        <vt:i4>0</vt:i4>
      </vt:variant>
      <vt:variant>
        <vt:i4>5</vt:i4>
      </vt:variant>
      <vt:variant>
        <vt:lpwstr/>
      </vt:variant>
      <vt:variant>
        <vt:lpwstr>Other_Activities</vt:lpwstr>
      </vt:variant>
      <vt:variant>
        <vt:i4>196669</vt:i4>
      </vt:variant>
      <vt:variant>
        <vt:i4>12</vt:i4>
      </vt:variant>
      <vt:variant>
        <vt:i4>0</vt:i4>
      </vt:variant>
      <vt:variant>
        <vt:i4>5</vt:i4>
      </vt:variant>
      <vt:variant>
        <vt:lpwstr/>
      </vt:variant>
      <vt:variant>
        <vt:lpwstr>Physical_Activity</vt:lpwstr>
      </vt:variant>
      <vt:variant>
        <vt:i4>1835034</vt:i4>
      </vt:variant>
      <vt:variant>
        <vt:i4>9</vt:i4>
      </vt:variant>
      <vt:variant>
        <vt:i4>0</vt:i4>
      </vt:variant>
      <vt:variant>
        <vt:i4>5</vt:i4>
      </vt:variant>
      <vt:variant>
        <vt:lpwstr/>
      </vt:variant>
      <vt:variant>
        <vt:lpwstr>Nutrition</vt:lpwstr>
      </vt:variant>
      <vt:variant>
        <vt:i4>5963856</vt:i4>
      </vt:variant>
      <vt:variant>
        <vt:i4>6</vt:i4>
      </vt:variant>
      <vt:variant>
        <vt:i4>0</vt:i4>
      </vt:variant>
      <vt:variant>
        <vt:i4>5</vt:i4>
      </vt:variant>
      <vt:variant>
        <vt:lpwstr/>
      </vt:variant>
      <vt:variant>
        <vt:lpwstr>Wellness_Policy_Implementation</vt:lpwstr>
      </vt:variant>
      <vt:variant>
        <vt:i4>2752551</vt:i4>
      </vt:variant>
      <vt:variant>
        <vt:i4>3</vt:i4>
      </vt:variant>
      <vt:variant>
        <vt:i4>0</vt:i4>
      </vt:variant>
      <vt:variant>
        <vt:i4>5</vt:i4>
      </vt:variant>
      <vt:variant>
        <vt:lpwstr/>
      </vt:variant>
      <vt:variant>
        <vt:lpwstr>School_Wellness_Committee</vt:lpwstr>
      </vt:variant>
      <vt:variant>
        <vt:i4>1310740</vt:i4>
      </vt:variant>
      <vt:variant>
        <vt:i4>0</vt:i4>
      </vt:variant>
      <vt:variant>
        <vt:i4>0</vt:i4>
      </vt:variant>
      <vt:variant>
        <vt:i4>5</vt:i4>
      </vt:variant>
      <vt:variant>
        <vt:lpwstr/>
      </vt:variant>
      <vt:variant>
        <vt:lpwstr>Preamble</vt:lpwstr>
      </vt:variant>
      <vt:variant>
        <vt:i4>2555957</vt:i4>
      </vt:variant>
      <vt:variant>
        <vt:i4>15</vt:i4>
      </vt:variant>
      <vt:variant>
        <vt:i4>0</vt:i4>
      </vt:variant>
      <vt:variant>
        <vt:i4>5</vt:i4>
      </vt:variant>
      <vt:variant>
        <vt:lpwstr>https://snaped.fns.usda.gov/state-contacts</vt:lpwstr>
      </vt:variant>
      <vt:variant>
        <vt:lpwstr/>
      </vt:variant>
      <vt:variant>
        <vt:i4>458825</vt:i4>
      </vt:variant>
      <vt:variant>
        <vt:i4>12</vt:i4>
      </vt:variant>
      <vt:variant>
        <vt:i4>0</vt:i4>
      </vt:variant>
      <vt:variant>
        <vt:i4>5</vt:i4>
      </vt:variant>
      <vt:variant>
        <vt:lpwstr>https://www.choosemyplate.gov/dietary-guidelines</vt:lpwstr>
      </vt:variant>
      <vt:variant>
        <vt:lpwstr/>
      </vt:variant>
      <vt:variant>
        <vt:i4>1441868</vt:i4>
      </vt:variant>
      <vt:variant>
        <vt:i4>9</vt:i4>
      </vt:variant>
      <vt:variant>
        <vt:i4>0</vt:i4>
      </vt:variant>
      <vt:variant>
        <vt:i4>5</vt:i4>
      </vt:variant>
      <vt:variant>
        <vt:lpwstr>http://www.fns.usda.gov/tn/guide-smart-snacks-schools</vt:lpwstr>
      </vt:variant>
      <vt:variant>
        <vt:lpwstr/>
      </vt:variant>
      <vt:variant>
        <vt:i4>7995510</vt:i4>
      </vt:variant>
      <vt:variant>
        <vt:i4>6</vt:i4>
      </vt:variant>
      <vt:variant>
        <vt:i4>0</vt:i4>
      </vt:variant>
      <vt:variant>
        <vt:i4>5</vt:i4>
      </vt:variant>
      <vt:variant>
        <vt:lpwstr>http://www.fns.usda.gov/sites/default/files/cn/SP49_CACFP18_2016os.pdf</vt:lpwstr>
      </vt:variant>
      <vt:variant>
        <vt:lpwstr/>
      </vt:variant>
      <vt:variant>
        <vt:i4>7012452</vt:i4>
      </vt:variant>
      <vt:variant>
        <vt:i4>3</vt:i4>
      </vt:variant>
      <vt:variant>
        <vt:i4>0</vt:i4>
      </vt:variant>
      <vt:variant>
        <vt:i4>5</vt:i4>
      </vt:variant>
      <vt:variant>
        <vt:lpwstr>http://www.fns.usda.gov/school-meals/professional-standards</vt:lpwstr>
      </vt:variant>
      <vt:variant>
        <vt:lpwstr/>
      </vt:variant>
      <vt:variant>
        <vt:i4>8060998</vt:i4>
      </vt:variant>
      <vt:variant>
        <vt:i4>0</vt:i4>
      </vt:variant>
      <vt:variant>
        <vt:i4>0</vt:i4>
      </vt:variant>
      <vt:variant>
        <vt:i4>5</vt:i4>
      </vt:variant>
      <vt:variant>
        <vt:lpwstr>http://www.fns.usda.gov/sites/default/files/cn/profstandards_flyer.pdf</vt:lpwstr>
      </vt:variant>
      <vt:variant>
        <vt:lpwstr/>
      </vt:variant>
      <vt:variant>
        <vt:i4>2621492</vt:i4>
      </vt:variant>
      <vt:variant>
        <vt:i4>0</vt:i4>
      </vt:variant>
      <vt:variant>
        <vt:i4>0</vt:i4>
      </vt:variant>
      <vt:variant>
        <vt:i4>5</vt:i4>
      </vt:variant>
      <vt:variant>
        <vt:lpwstr>http://changelabsolutions.org/publications/district-policy-school-food-ads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Wellness Policy</dc:title>
  <dc:creator>Dana Carr</dc:creator>
  <cp:lastModifiedBy>Morlan, Emily (eemorlan)</cp:lastModifiedBy>
  <cp:revision>6</cp:revision>
  <cp:lastPrinted>2023-05-31T20:50:00Z</cp:lastPrinted>
  <dcterms:created xsi:type="dcterms:W3CDTF">2023-06-14T14:12:00Z</dcterms:created>
  <dcterms:modified xsi:type="dcterms:W3CDTF">2025-04-16T16:33:00Z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Sarah Titzer</vt:lpwstr>
  </property>
  <property fmtid="{D5CDD505-2E9C-101B-9397-08002B2CF9AE}" pid="3" name="Description0">
    <vt:lpwstr/>
  </property>
</Properties>
</file>