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EE88" w14:textId="77777777" w:rsidR="0044083A" w:rsidRPr="002B65BE" w:rsidRDefault="002B65BE">
      <w:pPr>
        <w:rPr>
          <w:b/>
          <w:u w:val="single"/>
        </w:rPr>
      </w:pPr>
      <w:r w:rsidRPr="002B65BE">
        <w:rPr>
          <w:b/>
          <w:u w:val="single"/>
        </w:rPr>
        <w:t xml:space="preserve">5204 </w:t>
      </w:r>
      <w:r w:rsidR="0044083A" w:rsidRPr="002B65BE">
        <w:rPr>
          <w:b/>
          <w:u w:val="single"/>
        </w:rPr>
        <w:t>Grading System</w:t>
      </w:r>
      <w:r w:rsidR="0044083A" w:rsidRPr="002B65BE">
        <w:rPr>
          <w:b/>
        </w:rPr>
        <w:t xml:space="preserve"> </w:t>
      </w:r>
    </w:p>
    <w:p w14:paraId="168B9D8B" w14:textId="77777777" w:rsidR="0044083A" w:rsidRDefault="0044083A"/>
    <w:p w14:paraId="05279193" w14:textId="77777777" w:rsidR="0044083A" w:rsidRDefault="0044083A" w:rsidP="00DC78C9">
      <w:pPr>
        <w:numPr>
          <w:ilvl w:val="0"/>
          <w:numId w:val="1"/>
        </w:numPr>
        <w:tabs>
          <w:tab w:val="left" w:pos="540"/>
        </w:tabs>
        <w:ind w:hanging="1080"/>
        <w:rPr>
          <w:b/>
        </w:rPr>
      </w:pPr>
      <w:r w:rsidRPr="00E15C9A">
        <w:rPr>
          <w:b/>
        </w:rPr>
        <w:t>PURPOSE</w:t>
      </w:r>
    </w:p>
    <w:p w14:paraId="5A087118" w14:textId="77777777" w:rsidR="00DC78C9" w:rsidRPr="00E15C9A" w:rsidRDefault="00DC78C9" w:rsidP="00DC78C9">
      <w:pPr>
        <w:tabs>
          <w:tab w:val="left" w:pos="540"/>
        </w:tabs>
        <w:ind w:left="540"/>
      </w:pPr>
      <w:r w:rsidRPr="00E15C9A">
        <w:t>The purpose of grading is to measure student learning, based on the essentials/standards established by the District/State.</w:t>
      </w:r>
    </w:p>
    <w:p w14:paraId="10E78482" w14:textId="77777777" w:rsidR="00DC78C9" w:rsidRDefault="00DC78C9" w:rsidP="00DC78C9">
      <w:pPr>
        <w:tabs>
          <w:tab w:val="left" w:pos="270"/>
        </w:tabs>
        <w:rPr>
          <w:sz w:val="28"/>
        </w:rPr>
      </w:pPr>
    </w:p>
    <w:p w14:paraId="1CD31A17" w14:textId="77777777" w:rsidR="00DC78C9" w:rsidRDefault="00DC78C9" w:rsidP="00DC78C9">
      <w:pPr>
        <w:numPr>
          <w:ilvl w:val="0"/>
          <w:numId w:val="1"/>
        </w:numPr>
        <w:tabs>
          <w:tab w:val="left" w:pos="540"/>
        </w:tabs>
        <w:ind w:hanging="1080"/>
        <w:rPr>
          <w:b/>
        </w:rPr>
      </w:pPr>
      <w:r w:rsidRPr="00E15C9A">
        <w:rPr>
          <w:b/>
        </w:rPr>
        <w:t>GENERAL STATEMENT OF POLICY</w:t>
      </w:r>
    </w:p>
    <w:p w14:paraId="699C93EF" w14:textId="0CB96A31" w:rsidR="00DC78C9" w:rsidRDefault="00DC78C9" w:rsidP="00DC78C9">
      <w:pPr>
        <w:tabs>
          <w:tab w:val="left" w:pos="540"/>
        </w:tabs>
        <w:ind w:left="540"/>
      </w:pPr>
      <w:r>
        <w:t>The Plattsmouth Community School District’s grading and reporting system shall provide students, parents, teachers, and the community with a framework for accurately reporting student achievement. It is the District’s responsibility to the community that all school members will work to challenge and support all students in the pursuit of their highest levels of academic and personal achievement. Therefore, the District, in order to stimulate achievement as measured by its extraordinary expectations, will establish a clear and accurate system of grading and reporting academic achievement.</w:t>
      </w:r>
    </w:p>
    <w:p w14:paraId="36E41EC7" w14:textId="77777777" w:rsidR="00DC78C9" w:rsidRDefault="00DC78C9" w:rsidP="00DC78C9">
      <w:pPr>
        <w:tabs>
          <w:tab w:val="left" w:pos="540"/>
        </w:tabs>
        <w:ind w:left="540"/>
      </w:pPr>
    </w:p>
    <w:p w14:paraId="687D81CC" w14:textId="77777777" w:rsidR="00DC78C9" w:rsidRDefault="00DC78C9" w:rsidP="00DC78C9">
      <w:pPr>
        <w:tabs>
          <w:tab w:val="left" w:pos="540"/>
        </w:tabs>
        <w:ind w:left="540"/>
      </w:pPr>
      <w:r>
        <w:t>As well, such a system can serve</w:t>
      </w:r>
      <w:r w:rsidR="0018510F">
        <w:t xml:space="preserve"> as</w:t>
      </w:r>
      <w:r>
        <w:t xml:space="preserve"> an open communication link between the school, home, and the community in and outside of Plattsmouth. It will provide all parties with </w:t>
      </w:r>
      <w:r w:rsidR="0018510F">
        <w:t xml:space="preserve">an </w:t>
      </w:r>
      <w:r>
        <w:t>awareness of their student’s work and an understanding of how the grade reflects their student’s achievement. Student and parents will be able to use this data for future course selection and post-secondary plans. In order to provide several formats to receive this vital information, the reporting system will be multi-faceted.</w:t>
      </w:r>
    </w:p>
    <w:p w14:paraId="31E95038" w14:textId="77777777" w:rsidR="00DC78C9" w:rsidRDefault="00DC78C9" w:rsidP="00DC78C9">
      <w:pPr>
        <w:tabs>
          <w:tab w:val="left" w:pos="540"/>
        </w:tabs>
        <w:ind w:left="540"/>
      </w:pPr>
    </w:p>
    <w:p w14:paraId="5EB73767" w14:textId="77777777" w:rsidR="00DC78C9" w:rsidRDefault="0018510F" w:rsidP="00DC78C9">
      <w:pPr>
        <w:tabs>
          <w:tab w:val="left" w:pos="540"/>
        </w:tabs>
        <w:ind w:left="540"/>
      </w:pPr>
      <w:r>
        <w:t>When a</w:t>
      </w:r>
      <w:r w:rsidR="00DC78C9">
        <w:t xml:space="preserve"> student graduates from the Plattsmouth Community School District, the summary of these grades, the academic transcript, will provide a permanent and accurate accounting of the student’s achievement. Stakeholders will be able to count on the accuracy of this historic document.</w:t>
      </w:r>
    </w:p>
    <w:p w14:paraId="35D55A10" w14:textId="77777777" w:rsidR="00DC78C9" w:rsidRDefault="00DC78C9" w:rsidP="00DC78C9">
      <w:pPr>
        <w:tabs>
          <w:tab w:val="left" w:pos="540"/>
        </w:tabs>
        <w:ind w:left="540"/>
      </w:pPr>
    </w:p>
    <w:p w14:paraId="54ECE403" w14:textId="77777777" w:rsidR="00DC78C9" w:rsidRDefault="00DC78C9" w:rsidP="00DC78C9">
      <w:pPr>
        <w:tabs>
          <w:tab w:val="left" w:pos="540"/>
        </w:tabs>
        <w:ind w:left="540"/>
      </w:pPr>
      <w:r>
        <w:t>The Plattsmouth Community School District is committed to support a system of guiding principles that will be used to arrive at a clear and accurate grading and reporting policy and procedures. In order to realize these goals, the grading and reporting system must:</w:t>
      </w:r>
    </w:p>
    <w:p w14:paraId="1EF43CE1" w14:textId="77777777" w:rsidR="00DC78C9" w:rsidRDefault="00DC78C9" w:rsidP="00DC78C9">
      <w:pPr>
        <w:tabs>
          <w:tab w:val="left" w:pos="540"/>
        </w:tabs>
        <w:ind w:left="540"/>
      </w:pPr>
    </w:p>
    <w:p w14:paraId="1AD04BE6" w14:textId="77777777" w:rsidR="00DC78C9" w:rsidRDefault="00DC78C9" w:rsidP="00DC78C9">
      <w:pPr>
        <w:numPr>
          <w:ilvl w:val="0"/>
          <w:numId w:val="3"/>
        </w:numPr>
        <w:tabs>
          <w:tab w:val="left" w:pos="540"/>
        </w:tabs>
      </w:pPr>
      <w:r>
        <w:t>Reflect academic achievement.</w:t>
      </w:r>
    </w:p>
    <w:p w14:paraId="43FC66F5" w14:textId="77777777" w:rsidR="00DC78C9" w:rsidRDefault="00DC78C9" w:rsidP="00DC78C9">
      <w:pPr>
        <w:numPr>
          <w:ilvl w:val="0"/>
          <w:numId w:val="3"/>
        </w:numPr>
        <w:tabs>
          <w:tab w:val="left" w:pos="540"/>
        </w:tabs>
      </w:pPr>
      <w:r>
        <w:t>Contain meaningful feedback.</w:t>
      </w:r>
    </w:p>
    <w:p w14:paraId="4506ABE1" w14:textId="77777777" w:rsidR="00DC78C9" w:rsidRDefault="00DC78C9" w:rsidP="00DC78C9">
      <w:pPr>
        <w:numPr>
          <w:ilvl w:val="0"/>
          <w:numId w:val="3"/>
        </w:numPr>
        <w:tabs>
          <w:tab w:val="left" w:pos="540"/>
        </w:tabs>
      </w:pPr>
      <w:r>
        <w:t>Be honest, fair, transparent, credible, useful, and user-friendly.</w:t>
      </w:r>
    </w:p>
    <w:p w14:paraId="2BFCBFA4" w14:textId="77777777" w:rsidR="00DC78C9" w:rsidRDefault="00DC78C9" w:rsidP="00DC78C9">
      <w:pPr>
        <w:numPr>
          <w:ilvl w:val="0"/>
          <w:numId w:val="3"/>
        </w:numPr>
        <w:tabs>
          <w:tab w:val="left" w:pos="540"/>
        </w:tabs>
      </w:pPr>
      <w:r>
        <w:t>Be criterion-referenced.</w:t>
      </w:r>
    </w:p>
    <w:p w14:paraId="1A50B572" w14:textId="77777777" w:rsidR="00DC78C9" w:rsidRDefault="00DC78C9" w:rsidP="00DC78C9">
      <w:pPr>
        <w:numPr>
          <w:ilvl w:val="0"/>
          <w:numId w:val="3"/>
        </w:numPr>
        <w:tabs>
          <w:tab w:val="left" w:pos="540"/>
        </w:tabs>
      </w:pPr>
      <w:r>
        <w:t>Align with the Plattsmouth Community School District curriculum.</w:t>
      </w:r>
    </w:p>
    <w:p w14:paraId="254D991A" w14:textId="309CFD77" w:rsidR="00DC78C9" w:rsidRDefault="00DC78C9" w:rsidP="00DC78C9">
      <w:pPr>
        <w:numPr>
          <w:ilvl w:val="0"/>
          <w:numId w:val="3"/>
        </w:numPr>
        <w:tabs>
          <w:tab w:val="left" w:pos="540"/>
        </w:tabs>
      </w:pPr>
      <w:r>
        <w:t>Reflect consistency within and among courses, grade levels, departments, and/or schools.</w:t>
      </w:r>
      <w:r w:rsidR="00315DB6">
        <w:t xml:space="preserve"> </w:t>
      </w:r>
    </w:p>
    <w:p w14:paraId="2CF74740" w14:textId="77777777" w:rsidR="00DC78C9" w:rsidRDefault="00DC78C9" w:rsidP="00DC78C9">
      <w:pPr>
        <w:numPr>
          <w:ilvl w:val="0"/>
          <w:numId w:val="3"/>
        </w:numPr>
        <w:tabs>
          <w:tab w:val="left" w:pos="540"/>
        </w:tabs>
      </w:pPr>
      <w:r>
        <w:t>Communicate information in a clear and timely manner to parties.</w:t>
      </w:r>
    </w:p>
    <w:p w14:paraId="25751CB2" w14:textId="77777777" w:rsidR="00DC78C9" w:rsidRDefault="00DC78C9" w:rsidP="00DC78C9">
      <w:pPr>
        <w:numPr>
          <w:ilvl w:val="0"/>
          <w:numId w:val="3"/>
        </w:numPr>
        <w:tabs>
          <w:tab w:val="left" w:pos="540"/>
        </w:tabs>
      </w:pPr>
      <w:r>
        <w:t>Reflect high expectations of all students across all courses and programs.</w:t>
      </w:r>
    </w:p>
    <w:p w14:paraId="18DAA638" w14:textId="77777777" w:rsidR="0018510F" w:rsidRDefault="00DC78C9" w:rsidP="002B65BE">
      <w:pPr>
        <w:numPr>
          <w:ilvl w:val="0"/>
          <w:numId w:val="3"/>
        </w:numPr>
        <w:tabs>
          <w:tab w:val="left" w:pos="540"/>
        </w:tabs>
      </w:pPr>
      <w:r>
        <w:t>Be developmentally appropriate for all students.</w:t>
      </w:r>
    </w:p>
    <w:p w14:paraId="172765BF" w14:textId="77777777" w:rsidR="00DC78C9" w:rsidRPr="009C0F8F" w:rsidRDefault="00DC78C9" w:rsidP="00DC78C9">
      <w:pPr>
        <w:tabs>
          <w:tab w:val="left" w:pos="540"/>
        </w:tabs>
        <w:ind w:left="540"/>
      </w:pPr>
    </w:p>
    <w:p w14:paraId="5D771B17" w14:textId="77777777" w:rsidR="00DC78C9" w:rsidRDefault="00DC78C9" w:rsidP="00DC78C9">
      <w:pPr>
        <w:numPr>
          <w:ilvl w:val="0"/>
          <w:numId w:val="1"/>
        </w:numPr>
        <w:tabs>
          <w:tab w:val="left" w:pos="0"/>
          <w:tab w:val="left" w:pos="540"/>
          <w:tab w:val="left" w:pos="630"/>
        </w:tabs>
        <w:ind w:hanging="1080"/>
        <w:rPr>
          <w:b/>
        </w:rPr>
      </w:pPr>
      <w:r>
        <w:rPr>
          <w:b/>
        </w:rPr>
        <w:t>DEFINITIONS</w:t>
      </w:r>
    </w:p>
    <w:p w14:paraId="3D571EDE" w14:textId="77777777" w:rsidR="00DC78C9" w:rsidRDefault="00DC78C9" w:rsidP="00DC78C9">
      <w:pPr>
        <w:tabs>
          <w:tab w:val="left" w:pos="0"/>
          <w:tab w:val="left" w:pos="540"/>
          <w:tab w:val="left" w:pos="630"/>
        </w:tabs>
        <w:rPr>
          <w:b/>
        </w:rPr>
      </w:pPr>
    </w:p>
    <w:p w14:paraId="5247F880" w14:textId="77777777" w:rsidR="00DC78C9" w:rsidRDefault="00DC78C9" w:rsidP="00DC78C9">
      <w:pPr>
        <w:tabs>
          <w:tab w:val="left" w:pos="540"/>
          <w:tab w:val="left" w:pos="630"/>
        </w:tabs>
        <w:ind w:left="540" w:hanging="540"/>
      </w:pPr>
      <w:r>
        <w:rPr>
          <w:b/>
        </w:rPr>
        <w:tab/>
        <w:t xml:space="preserve">Accommodation: </w:t>
      </w:r>
      <w:r w:rsidRPr="00915023">
        <w:t>a change that does not alter the rigor of the standard. Examples include large print materials, extended testing time, and small group administration.</w:t>
      </w:r>
    </w:p>
    <w:p w14:paraId="2E1515C7" w14:textId="77777777" w:rsidR="00DC78C9" w:rsidRDefault="00DC78C9" w:rsidP="00DC78C9">
      <w:pPr>
        <w:tabs>
          <w:tab w:val="left" w:pos="540"/>
          <w:tab w:val="left" w:pos="630"/>
        </w:tabs>
        <w:ind w:left="540" w:hanging="540"/>
      </w:pPr>
    </w:p>
    <w:p w14:paraId="79F12D82" w14:textId="77777777" w:rsidR="00DC78C9" w:rsidRDefault="00DC78C9" w:rsidP="00DC78C9">
      <w:pPr>
        <w:tabs>
          <w:tab w:val="left" w:pos="540"/>
          <w:tab w:val="left" w:pos="630"/>
        </w:tabs>
        <w:ind w:left="540" w:hanging="540"/>
      </w:pPr>
      <w:r>
        <w:lastRenderedPageBreak/>
        <w:tab/>
      </w:r>
      <w:r w:rsidRPr="00915023">
        <w:rPr>
          <w:b/>
        </w:rPr>
        <w:t>Assessments:</w:t>
      </w:r>
      <w:r>
        <w:t xml:space="preserve"> multiple tools used to gather information about the student’s performance on the standards taught.</w:t>
      </w:r>
    </w:p>
    <w:p w14:paraId="346BD99A" w14:textId="77777777" w:rsidR="00DC78C9" w:rsidRDefault="00DC78C9" w:rsidP="00DC78C9">
      <w:pPr>
        <w:tabs>
          <w:tab w:val="left" w:pos="540"/>
          <w:tab w:val="left" w:pos="630"/>
        </w:tabs>
        <w:ind w:left="540" w:hanging="540"/>
      </w:pPr>
    </w:p>
    <w:p w14:paraId="2887A8B6" w14:textId="77777777" w:rsidR="00DC78C9" w:rsidRDefault="00DC78C9" w:rsidP="00DC78C9">
      <w:pPr>
        <w:tabs>
          <w:tab w:val="left" w:pos="540"/>
          <w:tab w:val="left" w:pos="630"/>
        </w:tabs>
        <w:ind w:left="540" w:hanging="540"/>
      </w:pPr>
      <w:r>
        <w:tab/>
      </w:r>
      <w:r>
        <w:rPr>
          <w:b/>
        </w:rPr>
        <w:t xml:space="preserve">Cumulative Grade Point Average (GPA): </w:t>
      </w:r>
      <w:r>
        <w:t>the student’s numerical average for all courses taken. It is computed by adding the total number of the letter grades’ point values and dividing it by the number of credits completed.</w:t>
      </w:r>
    </w:p>
    <w:p w14:paraId="776017B2" w14:textId="77777777" w:rsidR="00DC78C9" w:rsidRDefault="00DC78C9" w:rsidP="00DC78C9">
      <w:pPr>
        <w:tabs>
          <w:tab w:val="left" w:pos="540"/>
          <w:tab w:val="left" w:pos="630"/>
        </w:tabs>
        <w:ind w:left="540" w:hanging="540"/>
      </w:pPr>
    </w:p>
    <w:p w14:paraId="3C79EFBD" w14:textId="77777777" w:rsidR="00DC78C9" w:rsidRDefault="00DC78C9" w:rsidP="00DC78C9">
      <w:pPr>
        <w:tabs>
          <w:tab w:val="left" w:pos="540"/>
          <w:tab w:val="left" w:pos="630"/>
        </w:tabs>
        <w:ind w:left="540" w:hanging="540"/>
      </w:pPr>
      <w:r>
        <w:tab/>
      </w:r>
      <w:r>
        <w:rPr>
          <w:b/>
        </w:rPr>
        <w:t xml:space="preserve">Curriculum: </w:t>
      </w:r>
      <w:r>
        <w:t>a written plan including standards, essential questions, an assessment plan, instructional resources and strategies, and time allocations for emphasis and pacing for the content to be taught.</w:t>
      </w:r>
    </w:p>
    <w:p w14:paraId="2CEF0B0A" w14:textId="77777777" w:rsidR="00DC78C9" w:rsidRDefault="00DC78C9" w:rsidP="00DC78C9">
      <w:pPr>
        <w:tabs>
          <w:tab w:val="left" w:pos="540"/>
          <w:tab w:val="left" w:pos="630"/>
        </w:tabs>
        <w:ind w:left="540" w:hanging="540"/>
      </w:pPr>
    </w:p>
    <w:p w14:paraId="69874F41" w14:textId="77777777" w:rsidR="00DC78C9" w:rsidRDefault="00DC78C9" w:rsidP="00DC78C9">
      <w:pPr>
        <w:tabs>
          <w:tab w:val="left" w:pos="540"/>
          <w:tab w:val="left" w:pos="630"/>
        </w:tabs>
        <w:ind w:left="540" w:hanging="540"/>
      </w:pPr>
      <w:r>
        <w:tab/>
      </w:r>
      <w:r>
        <w:rPr>
          <w:b/>
        </w:rPr>
        <w:t xml:space="preserve">Essential: </w:t>
      </w:r>
      <w:r>
        <w:t>a clear, specific description of knowledge or skills the student should acquire by a particular point in the student’s schooling.</w:t>
      </w:r>
    </w:p>
    <w:p w14:paraId="06F85B8A" w14:textId="77777777" w:rsidR="00DC78C9" w:rsidRDefault="00DC78C9" w:rsidP="00DC78C9">
      <w:pPr>
        <w:tabs>
          <w:tab w:val="left" w:pos="540"/>
          <w:tab w:val="left" w:pos="630"/>
        </w:tabs>
        <w:ind w:left="540" w:hanging="540"/>
      </w:pPr>
    </w:p>
    <w:p w14:paraId="00DC7855" w14:textId="77777777" w:rsidR="00DC78C9" w:rsidRDefault="00DC78C9" w:rsidP="00DC78C9">
      <w:pPr>
        <w:tabs>
          <w:tab w:val="left" w:pos="540"/>
          <w:tab w:val="left" w:pos="630"/>
        </w:tabs>
        <w:ind w:left="540" w:hanging="540"/>
      </w:pPr>
      <w:r>
        <w:tab/>
      </w:r>
      <w:r>
        <w:rPr>
          <w:b/>
        </w:rPr>
        <w:t xml:space="preserve">Formative Assessments (Academic Practice): </w:t>
      </w:r>
      <w:r>
        <w:t>work conducted when a student is still learning the material. It is an assessment that is designed to provide direction for both students and teachers. For the students, the adjustment may mean reviewing, additional practice, or confirmation that they are ready to move forward. For the teachers, it may mean changing instructional strategies, providing additional practice, or being ready to move forward (e.g. teacher observation, quizzes, homework, rough drafts, peer editing, or notebook checks).</w:t>
      </w:r>
    </w:p>
    <w:p w14:paraId="2500F506" w14:textId="77777777" w:rsidR="00DC78C9" w:rsidRDefault="00DC78C9" w:rsidP="00DC78C9">
      <w:pPr>
        <w:tabs>
          <w:tab w:val="left" w:pos="540"/>
          <w:tab w:val="left" w:pos="630"/>
        </w:tabs>
        <w:ind w:left="540" w:hanging="540"/>
      </w:pPr>
    </w:p>
    <w:p w14:paraId="30C4BE19" w14:textId="77777777" w:rsidR="00DC78C9" w:rsidRPr="00EE01F7" w:rsidRDefault="00DC78C9" w:rsidP="00DC78C9">
      <w:pPr>
        <w:tabs>
          <w:tab w:val="left" w:pos="540"/>
          <w:tab w:val="left" w:pos="630"/>
        </w:tabs>
        <w:ind w:left="540" w:hanging="540"/>
      </w:pPr>
      <w:r>
        <w:tab/>
      </w:r>
      <w:r>
        <w:rPr>
          <w:b/>
        </w:rPr>
        <w:t xml:space="preserve">Grade: </w:t>
      </w:r>
      <w:r>
        <w:t>a number or letter indicating a student’s level of achievement relative to the grading scale.</w:t>
      </w:r>
    </w:p>
    <w:p w14:paraId="06BD9F0A" w14:textId="77777777" w:rsidR="00DC78C9" w:rsidRDefault="00DC78C9" w:rsidP="00DC78C9">
      <w:pPr>
        <w:tabs>
          <w:tab w:val="left" w:pos="540"/>
          <w:tab w:val="left" w:pos="630"/>
        </w:tabs>
        <w:ind w:left="540" w:hanging="540"/>
      </w:pPr>
    </w:p>
    <w:p w14:paraId="338AE537" w14:textId="77777777" w:rsidR="00DC78C9" w:rsidRDefault="00DC78C9" w:rsidP="00DC78C9">
      <w:pPr>
        <w:tabs>
          <w:tab w:val="left" w:pos="540"/>
          <w:tab w:val="left" w:pos="630"/>
        </w:tabs>
        <w:ind w:left="540" w:hanging="540"/>
      </w:pPr>
      <w:r>
        <w:rPr>
          <w:b/>
        </w:rPr>
        <w:tab/>
        <w:t xml:space="preserve">Grading: </w:t>
      </w:r>
      <w:r>
        <w:t>the act of evaluating the student’s academic work based on a set criteria and the assignment of a grade to it.</w:t>
      </w:r>
    </w:p>
    <w:p w14:paraId="72882F01" w14:textId="77777777" w:rsidR="00DC78C9" w:rsidRDefault="00DC78C9" w:rsidP="00DC78C9">
      <w:pPr>
        <w:tabs>
          <w:tab w:val="left" w:pos="540"/>
          <w:tab w:val="left" w:pos="630"/>
        </w:tabs>
        <w:ind w:left="540" w:hanging="540"/>
      </w:pPr>
    </w:p>
    <w:p w14:paraId="6D802E83" w14:textId="77777777" w:rsidR="00DC78C9" w:rsidRPr="00EE01F7" w:rsidRDefault="00DC78C9" w:rsidP="00DC78C9">
      <w:pPr>
        <w:tabs>
          <w:tab w:val="left" w:pos="540"/>
          <w:tab w:val="left" w:pos="630"/>
        </w:tabs>
        <w:ind w:left="540" w:hanging="540"/>
      </w:pPr>
      <w:r>
        <w:tab/>
      </w:r>
      <w:r>
        <w:rPr>
          <w:b/>
        </w:rPr>
        <w:t xml:space="preserve">Grading Scale: </w:t>
      </w:r>
      <w:r>
        <w:t xml:space="preserve">a description for what each letter grade represents relative to the percentage of the student’s mastery of subject goals. </w:t>
      </w:r>
      <w:r w:rsidRPr="00EE01F7">
        <w:rPr>
          <w:i/>
        </w:rPr>
        <w:t>See section V for examples.</w:t>
      </w:r>
      <w:r>
        <w:t xml:space="preserve"> </w:t>
      </w:r>
    </w:p>
    <w:p w14:paraId="69854475" w14:textId="77777777" w:rsidR="00DC78C9" w:rsidRDefault="00DC78C9" w:rsidP="00DC78C9">
      <w:pPr>
        <w:tabs>
          <w:tab w:val="left" w:pos="540"/>
          <w:tab w:val="left" w:pos="630"/>
        </w:tabs>
        <w:ind w:left="540" w:hanging="540"/>
      </w:pPr>
    </w:p>
    <w:p w14:paraId="38A039DC" w14:textId="77777777" w:rsidR="00DC78C9" w:rsidRPr="00EE01F7" w:rsidRDefault="00DC78C9" w:rsidP="00DC78C9">
      <w:pPr>
        <w:tabs>
          <w:tab w:val="left" w:pos="540"/>
          <w:tab w:val="left" w:pos="630"/>
        </w:tabs>
        <w:ind w:left="540" w:hanging="540"/>
      </w:pPr>
      <w:r>
        <w:tab/>
      </w:r>
      <w:r>
        <w:rPr>
          <w:b/>
        </w:rPr>
        <w:t xml:space="preserve">Grading Syllabus: </w:t>
      </w:r>
      <w:r>
        <w:t>a document given to students and parents at the start of each course outlining the grading criteria and procedures for the course.</w:t>
      </w:r>
    </w:p>
    <w:p w14:paraId="75D88256" w14:textId="77777777" w:rsidR="00DC78C9" w:rsidRPr="00EE01F7" w:rsidRDefault="00DC78C9" w:rsidP="00DC78C9">
      <w:pPr>
        <w:tabs>
          <w:tab w:val="left" w:pos="540"/>
          <w:tab w:val="left" w:pos="630"/>
        </w:tabs>
        <w:ind w:left="540" w:hanging="540"/>
        <w:rPr>
          <w:b/>
        </w:rPr>
      </w:pPr>
      <w:r>
        <w:tab/>
      </w:r>
    </w:p>
    <w:p w14:paraId="0E0D2025" w14:textId="77777777" w:rsidR="00DC78C9" w:rsidRDefault="00DC78C9" w:rsidP="00DC78C9">
      <w:pPr>
        <w:tabs>
          <w:tab w:val="left" w:pos="540"/>
          <w:tab w:val="left" w:pos="630"/>
        </w:tabs>
        <w:ind w:left="540" w:hanging="540"/>
      </w:pPr>
      <w:r>
        <w:tab/>
      </w:r>
      <w:r>
        <w:rPr>
          <w:b/>
        </w:rPr>
        <w:t xml:space="preserve">Homework: </w:t>
      </w:r>
      <w:r>
        <w:t>includes learning tasks, assigned to students by teachers that are meant to be carried out. Students may also complete during non-class hours, most often at home. Homework may be formative or summative in nature depending on the intent of it.</w:t>
      </w:r>
    </w:p>
    <w:p w14:paraId="2896EB82" w14:textId="77777777" w:rsidR="00DC78C9" w:rsidRDefault="00DC78C9" w:rsidP="00DC78C9">
      <w:pPr>
        <w:tabs>
          <w:tab w:val="left" w:pos="540"/>
          <w:tab w:val="left" w:pos="630"/>
        </w:tabs>
        <w:ind w:left="540" w:hanging="540"/>
      </w:pPr>
    </w:p>
    <w:p w14:paraId="40D59951" w14:textId="77777777" w:rsidR="00DC78C9" w:rsidRDefault="00DC78C9" w:rsidP="00DC78C9">
      <w:pPr>
        <w:tabs>
          <w:tab w:val="left" w:pos="540"/>
          <w:tab w:val="left" w:pos="630"/>
        </w:tabs>
        <w:ind w:left="540" w:hanging="540"/>
      </w:pPr>
      <w:r>
        <w:tab/>
      </w:r>
      <w:r>
        <w:rPr>
          <w:b/>
        </w:rPr>
        <w:t xml:space="preserve">Instruction: </w:t>
      </w:r>
      <w:r w:rsidRPr="00EE01F7">
        <w:t>a teacher-led pro</w:t>
      </w:r>
      <w:r>
        <w:t>cess, which transforms well-planned curriculum into student learning. Instruction is standards-focused teaching for the purpose of providing meaningful learning experiences that enable all students to master academic content and achieve personal goals.</w:t>
      </w:r>
    </w:p>
    <w:p w14:paraId="5D679004" w14:textId="77777777" w:rsidR="00DC78C9" w:rsidRDefault="00DC78C9" w:rsidP="00DC78C9">
      <w:pPr>
        <w:tabs>
          <w:tab w:val="left" w:pos="540"/>
          <w:tab w:val="left" w:pos="630"/>
        </w:tabs>
        <w:ind w:left="540" w:hanging="540"/>
      </w:pPr>
    </w:p>
    <w:p w14:paraId="690CD041" w14:textId="77777777" w:rsidR="00DC78C9" w:rsidRDefault="00DC78C9" w:rsidP="00DC78C9">
      <w:pPr>
        <w:tabs>
          <w:tab w:val="left" w:pos="540"/>
          <w:tab w:val="left" w:pos="630"/>
        </w:tabs>
        <w:ind w:left="540" w:hanging="540"/>
      </w:pPr>
      <w:r>
        <w:tab/>
      </w:r>
      <w:r>
        <w:rPr>
          <w:b/>
        </w:rPr>
        <w:t xml:space="preserve">Modification: </w:t>
      </w:r>
      <w:r>
        <w:t>a substantive change that alters the standard or the rigor of the standard. Used when appropriate for students receiving special education services, per their Individual Education Plans.</w:t>
      </w:r>
    </w:p>
    <w:p w14:paraId="2B9E2F8C" w14:textId="77777777" w:rsidR="00DC78C9" w:rsidRDefault="00DC78C9" w:rsidP="00DC78C9">
      <w:pPr>
        <w:tabs>
          <w:tab w:val="left" w:pos="540"/>
          <w:tab w:val="left" w:pos="630"/>
        </w:tabs>
        <w:ind w:left="540" w:hanging="540"/>
      </w:pPr>
    </w:p>
    <w:p w14:paraId="6E92D0D8" w14:textId="77777777" w:rsidR="00DC78C9" w:rsidRDefault="00DC78C9" w:rsidP="00DC78C9">
      <w:pPr>
        <w:tabs>
          <w:tab w:val="left" w:pos="540"/>
          <w:tab w:val="left" w:pos="630"/>
        </w:tabs>
        <w:ind w:left="540" w:hanging="540"/>
      </w:pPr>
      <w:r>
        <w:tab/>
      </w:r>
      <w:r>
        <w:rPr>
          <w:b/>
        </w:rPr>
        <w:t xml:space="preserve">Reporting: </w:t>
      </w:r>
      <w:r>
        <w:t>the communicating of a student’s achievement to the student and parents and in turn, this information may be shared with employers and post-secondary institutions.</w:t>
      </w:r>
    </w:p>
    <w:p w14:paraId="1162D726" w14:textId="77777777" w:rsidR="00DC78C9" w:rsidRPr="00315DB6" w:rsidRDefault="00DC78C9" w:rsidP="00DC78C9">
      <w:pPr>
        <w:tabs>
          <w:tab w:val="left" w:pos="540"/>
          <w:tab w:val="left" w:pos="630"/>
        </w:tabs>
        <w:ind w:left="540" w:hanging="540"/>
        <w:rPr>
          <w:sz w:val="16"/>
          <w:szCs w:val="16"/>
        </w:rPr>
      </w:pPr>
    </w:p>
    <w:p w14:paraId="17E476D8" w14:textId="77777777" w:rsidR="00DC78C9" w:rsidRDefault="00DC78C9" w:rsidP="00DC78C9">
      <w:pPr>
        <w:tabs>
          <w:tab w:val="left" w:pos="540"/>
          <w:tab w:val="left" w:pos="630"/>
        </w:tabs>
        <w:ind w:left="540" w:hanging="540"/>
      </w:pPr>
      <w:r>
        <w:lastRenderedPageBreak/>
        <w:tab/>
      </w:r>
      <w:r>
        <w:rPr>
          <w:b/>
        </w:rPr>
        <w:t xml:space="preserve">Standard: </w:t>
      </w:r>
      <w:r>
        <w:t>a statement of what the student will be able to know, understand, and do.</w:t>
      </w:r>
    </w:p>
    <w:p w14:paraId="32AFEC20" w14:textId="77777777" w:rsidR="00DC78C9" w:rsidRPr="00315DB6" w:rsidRDefault="00DC78C9" w:rsidP="00DC78C9">
      <w:pPr>
        <w:tabs>
          <w:tab w:val="left" w:pos="540"/>
          <w:tab w:val="left" w:pos="630"/>
        </w:tabs>
        <w:ind w:left="540" w:hanging="540"/>
        <w:rPr>
          <w:sz w:val="16"/>
          <w:szCs w:val="16"/>
        </w:rPr>
      </w:pPr>
    </w:p>
    <w:p w14:paraId="22024F2F" w14:textId="77777777" w:rsidR="00DC78C9" w:rsidRDefault="00DC78C9" w:rsidP="00DC78C9">
      <w:pPr>
        <w:tabs>
          <w:tab w:val="left" w:pos="540"/>
          <w:tab w:val="left" w:pos="630"/>
        </w:tabs>
        <w:ind w:left="540" w:hanging="540"/>
      </w:pPr>
      <w:r>
        <w:tab/>
      </w:r>
      <w:r>
        <w:rPr>
          <w:b/>
        </w:rPr>
        <w:t xml:space="preserve">Summative Assessments (Academic Achievement): </w:t>
      </w:r>
      <w:r>
        <w:t>work conducted when a student has received adequate instruction and practice to be responsible for the material. It is designed to provide information to be used in making judgment about a student’s achievement at the end of a sequence of instruction (e.g. final drafts/attempts, tests, exams, assignments, projects, performances).</w:t>
      </w:r>
    </w:p>
    <w:p w14:paraId="4DA48375" w14:textId="77777777" w:rsidR="00DC78C9" w:rsidRPr="00315DB6" w:rsidRDefault="00DC78C9" w:rsidP="00DC78C9">
      <w:pPr>
        <w:tabs>
          <w:tab w:val="left" w:pos="540"/>
          <w:tab w:val="left" w:pos="630"/>
        </w:tabs>
        <w:ind w:left="540" w:hanging="540"/>
        <w:rPr>
          <w:sz w:val="16"/>
          <w:szCs w:val="16"/>
        </w:rPr>
      </w:pPr>
    </w:p>
    <w:p w14:paraId="3B5400FC" w14:textId="77777777" w:rsidR="00DC78C9" w:rsidRPr="000A6A66" w:rsidRDefault="00DC78C9" w:rsidP="00DC78C9">
      <w:pPr>
        <w:tabs>
          <w:tab w:val="left" w:pos="540"/>
          <w:tab w:val="left" w:pos="630"/>
        </w:tabs>
        <w:ind w:left="540" w:hanging="540"/>
      </w:pPr>
      <w:r>
        <w:tab/>
      </w:r>
      <w:r>
        <w:rPr>
          <w:b/>
        </w:rPr>
        <w:t xml:space="preserve">Term Grade Point Average (GPA): </w:t>
      </w:r>
      <w:r>
        <w:t>the student’s numerical average for a given grading term. It is computed by adding the total number of the letter grades’ point values and dividing it by the number of courses for a given grading term.</w:t>
      </w:r>
    </w:p>
    <w:p w14:paraId="20B6A974" w14:textId="77777777" w:rsidR="00DC78C9" w:rsidRPr="00315DB6" w:rsidRDefault="00DC78C9" w:rsidP="00DC78C9">
      <w:pPr>
        <w:tabs>
          <w:tab w:val="left" w:pos="540"/>
        </w:tabs>
        <w:rPr>
          <w:b/>
          <w:sz w:val="16"/>
          <w:szCs w:val="16"/>
        </w:rPr>
      </w:pPr>
    </w:p>
    <w:p w14:paraId="1A8F7BD1" w14:textId="77777777" w:rsidR="00DC78C9" w:rsidRDefault="00DC78C9" w:rsidP="00DC78C9">
      <w:pPr>
        <w:numPr>
          <w:ilvl w:val="0"/>
          <w:numId w:val="1"/>
        </w:numPr>
        <w:tabs>
          <w:tab w:val="left" w:pos="540"/>
        </w:tabs>
        <w:ind w:hanging="1080"/>
        <w:rPr>
          <w:b/>
        </w:rPr>
      </w:pPr>
      <w:r>
        <w:rPr>
          <w:b/>
        </w:rPr>
        <w:t>GRADING PARAMETERS</w:t>
      </w:r>
    </w:p>
    <w:p w14:paraId="0D8DCF01" w14:textId="77777777" w:rsidR="00DC78C9" w:rsidRPr="00315DB6" w:rsidRDefault="00DC78C9" w:rsidP="00DC78C9">
      <w:pPr>
        <w:tabs>
          <w:tab w:val="left" w:pos="540"/>
        </w:tabs>
        <w:rPr>
          <w:b/>
          <w:sz w:val="16"/>
          <w:szCs w:val="16"/>
        </w:rPr>
      </w:pPr>
    </w:p>
    <w:p w14:paraId="144B172F" w14:textId="77777777" w:rsidR="00DC78C9" w:rsidRPr="00E15C9A" w:rsidRDefault="00DC78C9" w:rsidP="00DC78C9">
      <w:pPr>
        <w:tabs>
          <w:tab w:val="left" w:pos="540"/>
        </w:tabs>
        <w:rPr>
          <w:b/>
          <w:u w:val="single"/>
        </w:rPr>
      </w:pPr>
      <w:r w:rsidRPr="00D16976">
        <w:rPr>
          <w:b/>
        </w:rPr>
        <w:tab/>
      </w:r>
      <w:r>
        <w:rPr>
          <w:b/>
          <w:u w:val="single"/>
        </w:rPr>
        <w:t>GRADES K-5</w:t>
      </w:r>
    </w:p>
    <w:p w14:paraId="1FC513EF" w14:textId="77777777" w:rsidR="00DC78C9" w:rsidRPr="005300B2" w:rsidRDefault="00C84434" w:rsidP="00DC78C9">
      <w:pPr>
        <w:ind w:left="540"/>
        <w:rPr>
          <w:color w:val="000000"/>
        </w:rPr>
      </w:pPr>
      <w:r>
        <w:rPr>
          <w:color w:val="000000"/>
        </w:rPr>
        <w:t>Grades are recorded</w:t>
      </w:r>
      <w:r w:rsidR="00DC78C9" w:rsidRPr="00C84434">
        <w:rPr>
          <w:color w:val="000000"/>
        </w:rPr>
        <w:t xml:space="preserve"> on report cards for k</w:t>
      </w:r>
      <w:r>
        <w:rPr>
          <w:color w:val="000000"/>
        </w:rPr>
        <w:t>indergarten through fifth grade</w:t>
      </w:r>
      <w:r w:rsidR="00DC78C9" w:rsidRPr="00C84434">
        <w:rPr>
          <w:color w:val="000000"/>
        </w:rPr>
        <w:t xml:space="preserve">, as noted below. </w:t>
      </w:r>
    </w:p>
    <w:p w14:paraId="669A7198" w14:textId="77777777" w:rsidR="00DC78C9" w:rsidRPr="00315DB6" w:rsidRDefault="00DC78C9" w:rsidP="00DC78C9">
      <w:pPr>
        <w:ind w:left="720" w:hanging="720"/>
        <w:rPr>
          <w:color w:val="000000"/>
          <w:sz w:val="16"/>
          <w:szCs w:val="16"/>
        </w:rPr>
      </w:pPr>
    </w:p>
    <w:p w14:paraId="4E04AFC8" w14:textId="77777777" w:rsidR="00DC78C9" w:rsidRPr="005300B2" w:rsidRDefault="00DC78C9" w:rsidP="00DC78C9">
      <w:pPr>
        <w:ind w:left="720"/>
        <w:rPr>
          <w:color w:val="000000"/>
        </w:rPr>
      </w:pPr>
      <w:r w:rsidRPr="005300B2">
        <w:rPr>
          <w:color w:val="000000"/>
        </w:rPr>
        <w:tab/>
      </w:r>
      <w:r w:rsidRPr="005300B2">
        <w:rPr>
          <w:color w:val="000000"/>
        </w:rPr>
        <w:tab/>
        <w:t>A = Advanced</w:t>
      </w:r>
    </w:p>
    <w:p w14:paraId="24D86426" w14:textId="77777777" w:rsidR="00DC78C9" w:rsidRPr="005300B2" w:rsidRDefault="00DC78C9" w:rsidP="00DC78C9">
      <w:pPr>
        <w:ind w:left="720"/>
        <w:rPr>
          <w:color w:val="000000"/>
        </w:rPr>
      </w:pPr>
      <w:r w:rsidRPr="005300B2">
        <w:rPr>
          <w:color w:val="000000"/>
        </w:rPr>
        <w:tab/>
      </w:r>
      <w:r w:rsidRPr="005300B2">
        <w:rPr>
          <w:color w:val="000000"/>
        </w:rPr>
        <w:tab/>
        <w:t>P+ = Proficient</w:t>
      </w:r>
    </w:p>
    <w:p w14:paraId="1C86CD24" w14:textId="77777777" w:rsidR="00DC78C9" w:rsidRPr="005300B2" w:rsidRDefault="00DC78C9" w:rsidP="00DC78C9">
      <w:pPr>
        <w:ind w:left="720"/>
        <w:rPr>
          <w:color w:val="000000"/>
        </w:rPr>
      </w:pPr>
      <w:r w:rsidRPr="005300B2">
        <w:rPr>
          <w:color w:val="000000"/>
        </w:rPr>
        <w:tab/>
      </w:r>
      <w:r w:rsidRPr="005300B2">
        <w:rPr>
          <w:color w:val="000000"/>
        </w:rPr>
        <w:tab/>
        <w:t>P = Progressing</w:t>
      </w:r>
    </w:p>
    <w:p w14:paraId="7A788E8E" w14:textId="77777777" w:rsidR="00DC78C9" w:rsidRPr="005300B2" w:rsidRDefault="00DC78C9" w:rsidP="00DC78C9">
      <w:pPr>
        <w:ind w:left="720"/>
        <w:rPr>
          <w:color w:val="000000"/>
        </w:rPr>
      </w:pPr>
      <w:r>
        <w:rPr>
          <w:color w:val="000000"/>
        </w:rPr>
        <w:tab/>
      </w:r>
      <w:r>
        <w:rPr>
          <w:color w:val="000000"/>
        </w:rPr>
        <w:tab/>
        <w:t>B = Beginning</w:t>
      </w:r>
    </w:p>
    <w:p w14:paraId="7E01CB6D" w14:textId="77777777" w:rsidR="00DC78C9" w:rsidRPr="00315DB6" w:rsidRDefault="00DC78C9" w:rsidP="00DC78C9">
      <w:pPr>
        <w:ind w:left="720"/>
        <w:rPr>
          <w:color w:val="000000"/>
          <w:sz w:val="16"/>
          <w:szCs w:val="16"/>
        </w:rPr>
      </w:pPr>
    </w:p>
    <w:p w14:paraId="25E61FE4" w14:textId="77777777" w:rsidR="00DC78C9" w:rsidRPr="005300B2" w:rsidRDefault="00DC78C9" w:rsidP="00DC78C9">
      <w:pPr>
        <w:ind w:left="720"/>
        <w:rPr>
          <w:color w:val="000000"/>
        </w:rPr>
      </w:pPr>
      <w:r w:rsidRPr="005300B2">
        <w:rPr>
          <w:color w:val="000000"/>
        </w:rPr>
        <w:t>Special area grades are as follows:</w:t>
      </w:r>
    </w:p>
    <w:p w14:paraId="08623B15" w14:textId="77777777" w:rsidR="00DC78C9" w:rsidRPr="005300B2" w:rsidRDefault="00DC78C9" w:rsidP="00DC78C9">
      <w:pPr>
        <w:ind w:left="720"/>
        <w:rPr>
          <w:color w:val="000000"/>
        </w:rPr>
      </w:pPr>
      <w:r w:rsidRPr="005300B2">
        <w:rPr>
          <w:color w:val="000000"/>
        </w:rPr>
        <w:tab/>
      </w:r>
      <w:r w:rsidRPr="005300B2">
        <w:rPr>
          <w:color w:val="000000"/>
        </w:rPr>
        <w:tab/>
        <w:t>E = Excellent</w:t>
      </w:r>
    </w:p>
    <w:p w14:paraId="3B815285" w14:textId="77777777" w:rsidR="00DC78C9" w:rsidRPr="005300B2" w:rsidRDefault="00DC78C9" w:rsidP="00DC78C9">
      <w:pPr>
        <w:ind w:left="720"/>
        <w:rPr>
          <w:color w:val="000000"/>
        </w:rPr>
      </w:pPr>
      <w:r w:rsidRPr="005300B2">
        <w:rPr>
          <w:color w:val="000000"/>
        </w:rPr>
        <w:tab/>
      </w:r>
      <w:r w:rsidRPr="005300B2">
        <w:rPr>
          <w:color w:val="000000"/>
        </w:rPr>
        <w:tab/>
        <w:t>S = Satisfactory</w:t>
      </w:r>
    </w:p>
    <w:p w14:paraId="6B479380" w14:textId="77777777" w:rsidR="00A369F0" w:rsidRDefault="00DC78C9" w:rsidP="00DC78C9">
      <w:pPr>
        <w:ind w:left="720"/>
        <w:rPr>
          <w:color w:val="000000"/>
        </w:rPr>
      </w:pPr>
      <w:r w:rsidRPr="005300B2">
        <w:rPr>
          <w:color w:val="000000"/>
        </w:rPr>
        <w:tab/>
      </w:r>
      <w:r w:rsidRPr="005300B2">
        <w:rPr>
          <w:color w:val="000000"/>
        </w:rPr>
        <w:tab/>
        <w:t xml:space="preserve">N </w:t>
      </w:r>
      <w:r>
        <w:rPr>
          <w:color w:val="000000"/>
        </w:rPr>
        <w:t>= Needs Improvement</w:t>
      </w:r>
    </w:p>
    <w:p w14:paraId="33F297E0" w14:textId="77777777" w:rsidR="00DC78C9" w:rsidRDefault="00A369F0" w:rsidP="00DC78C9">
      <w:pPr>
        <w:ind w:left="720"/>
        <w:rPr>
          <w:color w:val="000000"/>
        </w:rPr>
      </w:pPr>
      <w:r>
        <w:rPr>
          <w:color w:val="000000"/>
        </w:rPr>
        <w:tab/>
      </w:r>
      <w:r>
        <w:rPr>
          <w:color w:val="000000"/>
        </w:rPr>
        <w:tab/>
        <w:t xml:space="preserve"> I = Improvement Shown</w:t>
      </w:r>
    </w:p>
    <w:p w14:paraId="7CB9484F" w14:textId="77777777" w:rsidR="00DC78C9" w:rsidRPr="00315DB6" w:rsidRDefault="00DC78C9" w:rsidP="00DC78C9">
      <w:pPr>
        <w:ind w:left="720"/>
        <w:rPr>
          <w:sz w:val="16"/>
          <w:szCs w:val="16"/>
        </w:rPr>
      </w:pPr>
      <w:r>
        <w:rPr>
          <w:color w:val="000000"/>
        </w:rPr>
        <w:tab/>
      </w:r>
    </w:p>
    <w:p w14:paraId="6B17FA07" w14:textId="77777777" w:rsidR="00DC78C9" w:rsidRDefault="00DC78C9" w:rsidP="00DC78C9">
      <w:pPr>
        <w:tabs>
          <w:tab w:val="left" w:pos="540"/>
        </w:tabs>
        <w:rPr>
          <w:b/>
        </w:rPr>
      </w:pPr>
      <w:r>
        <w:rPr>
          <w:b/>
        </w:rPr>
        <w:tab/>
      </w:r>
      <w:r w:rsidRPr="00E15C9A">
        <w:rPr>
          <w:b/>
          <w:u w:val="single"/>
        </w:rPr>
        <w:t>GRADES 6-12</w:t>
      </w:r>
    </w:p>
    <w:p w14:paraId="11DFDE26" w14:textId="77777777" w:rsidR="00DC78C9" w:rsidRDefault="00DC78C9" w:rsidP="00DC78C9">
      <w:pPr>
        <w:numPr>
          <w:ilvl w:val="0"/>
          <w:numId w:val="4"/>
        </w:numPr>
        <w:tabs>
          <w:tab w:val="left" w:pos="540"/>
          <w:tab w:val="left" w:pos="900"/>
        </w:tabs>
      </w:pPr>
      <w:r>
        <w:t>The primary function of grading is to communicate the academic achievement status of students to the students, their families, and post-secondary institutions. Additional functions of grading include:</w:t>
      </w:r>
    </w:p>
    <w:p w14:paraId="545A182B" w14:textId="77777777" w:rsidR="00DC78C9" w:rsidRDefault="00DC78C9" w:rsidP="00DC78C9">
      <w:pPr>
        <w:tabs>
          <w:tab w:val="left" w:pos="540"/>
          <w:tab w:val="left" w:pos="900"/>
        </w:tabs>
      </w:pPr>
    </w:p>
    <w:p w14:paraId="1F5E0496" w14:textId="77777777" w:rsidR="00DC78C9" w:rsidRDefault="00DC78C9" w:rsidP="00DC78C9">
      <w:pPr>
        <w:numPr>
          <w:ilvl w:val="0"/>
          <w:numId w:val="5"/>
        </w:numPr>
        <w:tabs>
          <w:tab w:val="left" w:pos="540"/>
          <w:tab w:val="left" w:pos="900"/>
        </w:tabs>
      </w:pPr>
      <w:r>
        <w:t>Providing information that the student can use for self-evaluation.</w:t>
      </w:r>
    </w:p>
    <w:p w14:paraId="74E2B599" w14:textId="77777777" w:rsidR="00DC78C9" w:rsidRDefault="00DC78C9" w:rsidP="00DC78C9">
      <w:pPr>
        <w:numPr>
          <w:ilvl w:val="0"/>
          <w:numId w:val="5"/>
        </w:numPr>
        <w:tabs>
          <w:tab w:val="left" w:pos="540"/>
          <w:tab w:val="left" w:pos="900"/>
        </w:tabs>
      </w:pPr>
      <w:r>
        <w:t>Providing information that teachers can use to modify planning and instruction.</w:t>
      </w:r>
    </w:p>
    <w:p w14:paraId="385D96E2" w14:textId="77777777" w:rsidR="00DC78C9" w:rsidRDefault="00DC78C9" w:rsidP="00DC78C9">
      <w:pPr>
        <w:numPr>
          <w:ilvl w:val="0"/>
          <w:numId w:val="5"/>
        </w:numPr>
        <w:tabs>
          <w:tab w:val="left" w:pos="540"/>
          <w:tab w:val="left" w:pos="900"/>
        </w:tabs>
      </w:pPr>
      <w:r>
        <w:t>Evaluating the effectiveness of instructional programs.</w:t>
      </w:r>
    </w:p>
    <w:p w14:paraId="79722FF1" w14:textId="77777777" w:rsidR="00DC78C9" w:rsidRPr="00315DB6" w:rsidRDefault="00DC78C9" w:rsidP="00DC78C9">
      <w:pPr>
        <w:tabs>
          <w:tab w:val="left" w:pos="540"/>
          <w:tab w:val="left" w:pos="900"/>
        </w:tabs>
        <w:rPr>
          <w:sz w:val="16"/>
          <w:szCs w:val="16"/>
        </w:rPr>
      </w:pPr>
    </w:p>
    <w:p w14:paraId="2CA63A92" w14:textId="77777777" w:rsidR="00DC78C9" w:rsidRDefault="00DC78C9" w:rsidP="00DC78C9">
      <w:pPr>
        <w:numPr>
          <w:ilvl w:val="0"/>
          <w:numId w:val="4"/>
        </w:numPr>
        <w:tabs>
          <w:tab w:val="left" w:pos="540"/>
          <w:tab w:val="left" w:pos="900"/>
        </w:tabs>
      </w:pPr>
      <w:r>
        <w:t>Teachers of the same course will apply the grading parameters in the same manner.</w:t>
      </w:r>
    </w:p>
    <w:p w14:paraId="0021BCFF" w14:textId="77777777" w:rsidR="00DC78C9" w:rsidRPr="00315DB6" w:rsidRDefault="00DC78C9" w:rsidP="00DC78C9">
      <w:pPr>
        <w:tabs>
          <w:tab w:val="left" w:pos="540"/>
          <w:tab w:val="left" w:pos="900"/>
        </w:tabs>
        <w:rPr>
          <w:sz w:val="16"/>
          <w:szCs w:val="16"/>
        </w:rPr>
      </w:pPr>
    </w:p>
    <w:p w14:paraId="295C40D4" w14:textId="77777777" w:rsidR="00DC78C9" w:rsidRDefault="00DC78C9" w:rsidP="00DC78C9">
      <w:pPr>
        <w:numPr>
          <w:ilvl w:val="0"/>
          <w:numId w:val="4"/>
        </w:numPr>
        <w:tabs>
          <w:tab w:val="left" w:pos="540"/>
          <w:tab w:val="left" w:pos="900"/>
        </w:tabs>
      </w:pPr>
      <w:r>
        <w:t xml:space="preserve">Course grades will reflect the level of the student’s academic achievement. While non-academic factors may be highly valued and often contribute to the student’s academic achievement, they should be reported separately from an achievement grade and will be addressed in other policy areas. </w:t>
      </w:r>
    </w:p>
    <w:p w14:paraId="532FD5B7" w14:textId="77777777" w:rsidR="00C84434" w:rsidRPr="00976A75" w:rsidRDefault="00C84434" w:rsidP="00DC78C9">
      <w:pPr>
        <w:tabs>
          <w:tab w:val="left" w:pos="540"/>
          <w:tab w:val="left" w:pos="900"/>
        </w:tabs>
        <w:rPr>
          <w:sz w:val="10"/>
          <w:szCs w:val="10"/>
        </w:rPr>
      </w:pPr>
    </w:p>
    <w:p w14:paraId="6D26A764" w14:textId="77777777" w:rsidR="00C84434" w:rsidRDefault="00C84434" w:rsidP="00C84434">
      <w:pPr>
        <w:tabs>
          <w:tab w:val="left" w:pos="540"/>
          <w:tab w:val="left" w:pos="900"/>
        </w:tabs>
        <w:ind w:left="900"/>
      </w:pPr>
      <w:r>
        <w:t>The following are examples of non-academic factors:</w:t>
      </w:r>
    </w:p>
    <w:p w14:paraId="7EF0A654" w14:textId="77777777" w:rsidR="00C84434" w:rsidRPr="00976A75" w:rsidRDefault="00C84434" w:rsidP="00C84434">
      <w:pPr>
        <w:tabs>
          <w:tab w:val="left" w:pos="540"/>
          <w:tab w:val="left" w:pos="900"/>
        </w:tabs>
        <w:ind w:left="900" w:hanging="900"/>
        <w:rPr>
          <w:sz w:val="10"/>
          <w:szCs w:val="10"/>
        </w:rPr>
      </w:pPr>
    </w:p>
    <w:p w14:paraId="7129E038" w14:textId="77777777" w:rsidR="00C84434" w:rsidRDefault="00C84434" w:rsidP="00C84434">
      <w:pPr>
        <w:numPr>
          <w:ilvl w:val="0"/>
          <w:numId w:val="6"/>
        </w:numPr>
        <w:tabs>
          <w:tab w:val="left" w:pos="540"/>
          <w:tab w:val="left" w:pos="900"/>
        </w:tabs>
      </w:pPr>
      <w:r>
        <w:t>Behavior, if not part of the essentials/standards for the course (i.e. attendance, attitude, punctuality, certain class participation, effort)</w:t>
      </w:r>
    </w:p>
    <w:p w14:paraId="6E8BC059" w14:textId="77777777" w:rsidR="00C84434" w:rsidRDefault="00C84434" w:rsidP="00C84434">
      <w:pPr>
        <w:numPr>
          <w:ilvl w:val="0"/>
          <w:numId w:val="6"/>
        </w:numPr>
        <w:tabs>
          <w:tab w:val="left" w:pos="540"/>
          <w:tab w:val="left" w:pos="900"/>
        </w:tabs>
      </w:pPr>
      <w:r>
        <w:t>Homework based solely on completion</w:t>
      </w:r>
    </w:p>
    <w:p w14:paraId="025F07DA" w14:textId="77777777" w:rsidR="00C84434" w:rsidRDefault="00C84434" w:rsidP="00C84434">
      <w:pPr>
        <w:numPr>
          <w:ilvl w:val="0"/>
          <w:numId w:val="6"/>
        </w:numPr>
        <w:tabs>
          <w:tab w:val="left" w:pos="540"/>
          <w:tab w:val="left" w:pos="900"/>
        </w:tabs>
      </w:pPr>
      <w:r>
        <w:t>Other evidence of student characteristics or habits</w:t>
      </w:r>
    </w:p>
    <w:p w14:paraId="12BCF0DE" w14:textId="77777777" w:rsidR="00DC78C9" w:rsidRDefault="00DC78C9" w:rsidP="00DC78C9">
      <w:pPr>
        <w:tabs>
          <w:tab w:val="left" w:pos="540"/>
          <w:tab w:val="left" w:pos="900"/>
        </w:tabs>
      </w:pPr>
    </w:p>
    <w:p w14:paraId="757130BE" w14:textId="77777777" w:rsidR="00DC78C9" w:rsidRDefault="00DC78C9" w:rsidP="00C84434">
      <w:pPr>
        <w:tabs>
          <w:tab w:val="left" w:pos="540"/>
          <w:tab w:val="left" w:pos="900"/>
        </w:tabs>
        <w:ind w:left="900" w:hanging="900"/>
      </w:pPr>
      <w:r>
        <w:tab/>
      </w:r>
      <w:r>
        <w:tab/>
      </w:r>
      <w:r w:rsidR="00C84434">
        <w:t>Combining these factors with achievement evidence</w:t>
      </w:r>
      <w:r>
        <w:t xml:space="preserve"> can mask important learning problems and contribute to miscommunication about the student’s knowledge. </w:t>
      </w:r>
    </w:p>
    <w:p w14:paraId="1267CD6E" w14:textId="77777777" w:rsidR="00DC78C9" w:rsidRDefault="00DC78C9" w:rsidP="00DC78C9">
      <w:pPr>
        <w:tabs>
          <w:tab w:val="left" w:pos="540"/>
          <w:tab w:val="left" w:pos="900"/>
        </w:tabs>
      </w:pPr>
    </w:p>
    <w:p w14:paraId="3340B7B9" w14:textId="77777777" w:rsidR="00DC78C9" w:rsidRDefault="00DC78C9" w:rsidP="00DC78C9">
      <w:pPr>
        <w:numPr>
          <w:ilvl w:val="0"/>
          <w:numId w:val="4"/>
        </w:numPr>
        <w:tabs>
          <w:tab w:val="left" w:pos="540"/>
          <w:tab w:val="left" w:pos="900"/>
        </w:tabs>
      </w:pPr>
      <w:r>
        <w:t>The term grade for a course can be calculated solely based on summative assessments or it may be calculated based on a combination of summative and formative assessments. The definitions provided in part III of this policy are t</w:t>
      </w:r>
      <w:r w:rsidR="004C0262">
        <w:t>he best guide for determining if</w:t>
      </w:r>
      <w:r>
        <w:t xml:space="preserve"> an assessment is Academic Practice (formative) or Academic Achievement (summative).</w:t>
      </w:r>
    </w:p>
    <w:p w14:paraId="54D507FA" w14:textId="77777777" w:rsidR="00DC78C9" w:rsidRDefault="00DC78C9" w:rsidP="00DC78C9">
      <w:pPr>
        <w:tabs>
          <w:tab w:val="left" w:pos="540"/>
          <w:tab w:val="left" w:pos="900"/>
        </w:tabs>
      </w:pPr>
    </w:p>
    <w:p w14:paraId="0B9FDE83" w14:textId="77777777" w:rsidR="00DC78C9" w:rsidRDefault="00DC78C9" w:rsidP="00DC78C9">
      <w:pPr>
        <w:numPr>
          <w:ilvl w:val="0"/>
          <w:numId w:val="7"/>
        </w:numPr>
        <w:tabs>
          <w:tab w:val="left" w:pos="540"/>
          <w:tab w:val="left" w:pos="900"/>
        </w:tabs>
        <w:ind w:left="1440" w:hanging="540"/>
      </w:pPr>
      <w:r>
        <w:t>The combinations of the Academic Achievement and Academic Practice grades will be based on embedded standards, course rigor, and/or grade level. The following calculations provide a framework for grades 6-12.</w:t>
      </w:r>
    </w:p>
    <w:p w14:paraId="0F27EF28" w14:textId="77777777" w:rsidR="00DC78C9" w:rsidRDefault="00DC78C9" w:rsidP="00DC78C9">
      <w:pPr>
        <w:tabs>
          <w:tab w:val="left" w:pos="540"/>
          <w:tab w:val="left" w:pos="900"/>
        </w:tabs>
      </w:pPr>
    </w:p>
    <w:p w14:paraId="0A0E816A" w14:textId="77777777" w:rsidR="00DC78C9" w:rsidRDefault="00DC78C9" w:rsidP="00DC78C9">
      <w:pPr>
        <w:numPr>
          <w:ilvl w:val="0"/>
          <w:numId w:val="9"/>
        </w:numPr>
        <w:tabs>
          <w:tab w:val="left" w:pos="540"/>
          <w:tab w:val="left" w:pos="900"/>
          <w:tab w:val="left" w:pos="2160"/>
        </w:tabs>
        <w:ind w:firstLine="180"/>
      </w:pPr>
      <w:r>
        <w:t>Grades 6-8</w:t>
      </w:r>
    </w:p>
    <w:p w14:paraId="6987759B" w14:textId="77777777" w:rsidR="00DC78C9" w:rsidRDefault="00DC78C9" w:rsidP="00DC78C9">
      <w:pPr>
        <w:tabs>
          <w:tab w:val="left" w:pos="540"/>
          <w:tab w:val="left" w:pos="900"/>
          <w:tab w:val="left" w:pos="2160"/>
        </w:tabs>
        <w:ind w:left="2160" w:hanging="2160"/>
      </w:pPr>
      <w:r>
        <w:tab/>
      </w:r>
      <w:r>
        <w:tab/>
      </w:r>
      <w:r>
        <w:tab/>
        <w:t>Academic Practice grades will count for a maximum of 20% of the term grade. Academic Achievement grades will count for a minimum of 80%.</w:t>
      </w:r>
    </w:p>
    <w:p w14:paraId="0CB79AB2" w14:textId="77777777" w:rsidR="00DC78C9" w:rsidRDefault="00DC78C9" w:rsidP="00DC78C9">
      <w:pPr>
        <w:tabs>
          <w:tab w:val="left" w:pos="540"/>
          <w:tab w:val="left" w:pos="900"/>
          <w:tab w:val="left" w:pos="2160"/>
        </w:tabs>
        <w:ind w:left="2160" w:hanging="2160"/>
      </w:pPr>
    </w:p>
    <w:p w14:paraId="7AB65AE7" w14:textId="77777777" w:rsidR="00DC78C9" w:rsidRDefault="00DC78C9" w:rsidP="00DC78C9">
      <w:pPr>
        <w:numPr>
          <w:ilvl w:val="0"/>
          <w:numId w:val="9"/>
        </w:numPr>
        <w:tabs>
          <w:tab w:val="left" w:pos="540"/>
          <w:tab w:val="left" w:pos="900"/>
          <w:tab w:val="left" w:pos="2160"/>
        </w:tabs>
        <w:ind w:firstLine="180"/>
      </w:pPr>
      <w:r>
        <w:t>Grades 9-12</w:t>
      </w:r>
    </w:p>
    <w:p w14:paraId="40CA519E" w14:textId="4CAB3AE0" w:rsidR="00DC78C9" w:rsidRDefault="00DC78C9" w:rsidP="00DC78C9">
      <w:pPr>
        <w:tabs>
          <w:tab w:val="left" w:pos="540"/>
          <w:tab w:val="left" w:pos="900"/>
          <w:tab w:val="left" w:pos="2160"/>
        </w:tabs>
        <w:ind w:left="2160"/>
      </w:pPr>
      <w:r>
        <w:t xml:space="preserve">Academic Practice grades will count for a maximum of </w:t>
      </w:r>
      <w:r w:rsidR="005A2E28">
        <w:t>30</w:t>
      </w:r>
      <w:r>
        <w:t xml:space="preserve">% of the term grade. Academic Achievement grades will count for a minimum of </w:t>
      </w:r>
      <w:r w:rsidR="005A2E28">
        <w:t>70</w:t>
      </w:r>
      <w:r>
        <w:t>%.</w:t>
      </w:r>
    </w:p>
    <w:p w14:paraId="2CAA046C" w14:textId="77777777" w:rsidR="00DC78C9" w:rsidRDefault="00DC78C9" w:rsidP="00DC78C9">
      <w:pPr>
        <w:tabs>
          <w:tab w:val="left" w:pos="540"/>
          <w:tab w:val="left" w:pos="900"/>
          <w:tab w:val="left" w:pos="2160"/>
        </w:tabs>
        <w:ind w:left="2160"/>
      </w:pPr>
    </w:p>
    <w:p w14:paraId="11787DE7" w14:textId="77777777" w:rsidR="00DC78C9" w:rsidRDefault="00DC78C9" w:rsidP="00DC78C9">
      <w:pPr>
        <w:numPr>
          <w:ilvl w:val="0"/>
          <w:numId w:val="7"/>
        </w:numPr>
        <w:tabs>
          <w:tab w:val="left" w:pos="540"/>
          <w:tab w:val="left" w:pos="900"/>
          <w:tab w:val="left" w:pos="1440"/>
        </w:tabs>
        <w:ind w:left="1440" w:hanging="540"/>
      </w:pPr>
      <w:r>
        <w:t>In concert with the Instructional Services Director and building administrator, individual departments will determine what assessments and percentages are included in the Academic Practice and Academic Achievement categories.</w:t>
      </w:r>
    </w:p>
    <w:p w14:paraId="5682B227" w14:textId="77777777" w:rsidR="00DC78C9" w:rsidRDefault="00DC78C9" w:rsidP="00DC78C9">
      <w:pPr>
        <w:tabs>
          <w:tab w:val="left" w:pos="540"/>
          <w:tab w:val="left" w:pos="900"/>
        </w:tabs>
      </w:pPr>
    </w:p>
    <w:p w14:paraId="6EF95496" w14:textId="77777777" w:rsidR="00431B7B" w:rsidRPr="00431B7B" w:rsidRDefault="00431B7B" w:rsidP="00431B7B">
      <w:pPr>
        <w:pStyle w:val="ListParagraph"/>
        <w:numPr>
          <w:ilvl w:val="0"/>
          <w:numId w:val="4"/>
        </w:numPr>
        <w:rPr>
          <w:szCs w:val="24"/>
        </w:rPr>
      </w:pPr>
      <w:r w:rsidRPr="00431B7B">
        <w:rPr>
          <w:color w:val="000000"/>
          <w:szCs w:val="24"/>
        </w:rPr>
        <w:t xml:space="preserve">Reassessment opportunities may be made available to students </w:t>
      </w:r>
      <w:r w:rsidRPr="00431B7B">
        <w:rPr>
          <w:color w:val="000000"/>
          <w:szCs w:val="24"/>
          <w:shd w:val="clear" w:color="auto" w:fill="FFFFFF"/>
        </w:rPr>
        <w:t xml:space="preserve">at the discretion of the department. </w:t>
      </w:r>
      <w:r w:rsidRPr="00431B7B">
        <w:rPr>
          <w:color w:val="000000"/>
          <w:szCs w:val="24"/>
        </w:rPr>
        <w:t xml:space="preserve">Students must have an acceptable reason to request a retake, and mastery must be shown before this opportunity is given. The student may be asked to take the second test on his or her own time (i.e. before or after school), or at the convenience of the teacher.  The time from the initial assessment to the retake </w:t>
      </w:r>
      <w:r w:rsidRPr="00431B7B">
        <w:rPr>
          <w:color w:val="000000"/>
          <w:szCs w:val="24"/>
          <w:shd w:val="clear" w:color="auto" w:fill="FFFFFF"/>
        </w:rPr>
        <w:t xml:space="preserve">may not </w:t>
      </w:r>
      <w:r w:rsidRPr="00431B7B">
        <w:rPr>
          <w:color w:val="000000"/>
          <w:szCs w:val="24"/>
        </w:rPr>
        <w:t xml:space="preserve">exceed two weeks. </w:t>
      </w:r>
    </w:p>
    <w:p w14:paraId="6E2EF733" w14:textId="77777777" w:rsidR="00431B7B" w:rsidRDefault="00431B7B" w:rsidP="00661D6C">
      <w:pPr>
        <w:pStyle w:val="ListParagraph"/>
        <w:ind w:left="900"/>
        <w:rPr>
          <w:color w:val="000000"/>
          <w:szCs w:val="24"/>
        </w:rPr>
      </w:pPr>
    </w:p>
    <w:p w14:paraId="1ACE5159" w14:textId="77777777" w:rsidR="00431B7B" w:rsidRPr="00431B7B" w:rsidRDefault="00431B7B" w:rsidP="00661D6C">
      <w:pPr>
        <w:pStyle w:val="ListParagraph"/>
        <w:ind w:left="900"/>
        <w:rPr>
          <w:szCs w:val="24"/>
        </w:rPr>
      </w:pPr>
      <w:r w:rsidRPr="00661D6C">
        <w:rPr>
          <w:color w:val="000000"/>
          <w:szCs w:val="24"/>
        </w:rPr>
        <w:t xml:space="preserve">Teachers may offer other options for the student to master the topic and for the student to improve his or her grade.  These options can include, but are not limited to, test corrections, an essay over the topic of the test, or an additional project relating to the test. </w:t>
      </w:r>
    </w:p>
    <w:p w14:paraId="1D433A90" w14:textId="77777777" w:rsidR="00DC78C9" w:rsidRDefault="00DC78C9" w:rsidP="00DC78C9">
      <w:pPr>
        <w:tabs>
          <w:tab w:val="left" w:pos="540"/>
          <w:tab w:val="left" w:pos="900"/>
        </w:tabs>
      </w:pPr>
    </w:p>
    <w:p w14:paraId="372A755D" w14:textId="77777777" w:rsidR="00431B7B" w:rsidRPr="00431B7B" w:rsidRDefault="00431B7B" w:rsidP="00431B7B">
      <w:pPr>
        <w:pStyle w:val="ListParagraph"/>
        <w:numPr>
          <w:ilvl w:val="0"/>
          <w:numId w:val="4"/>
        </w:numPr>
        <w:rPr>
          <w:szCs w:val="24"/>
        </w:rPr>
      </w:pPr>
      <w:r w:rsidRPr="00431B7B">
        <w:rPr>
          <w:color w:val="000000"/>
          <w:szCs w:val="24"/>
        </w:rPr>
        <w:t xml:space="preserve">As the purpose of grading is to measure student learning, there needs to be a sufficient number of assignments to determine the level of achievement.  To accomplish this, students will be held accountable for completing the work. Holding students to deadlines will help them succeed in college and their work life. If a student chooses not to complete an assignment by a given deadline determined by the teacher, a zero will be earned. </w:t>
      </w:r>
    </w:p>
    <w:p w14:paraId="72E53C76" w14:textId="77777777" w:rsidR="00431B7B" w:rsidRDefault="00431B7B" w:rsidP="00661D6C">
      <w:pPr>
        <w:pStyle w:val="ListParagraph"/>
        <w:spacing w:after="240"/>
        <w:ind w:left="900"/>
        <w:rPr>
          <w:color w:val="0000FF"/>
          <w:szCs w:val="24"/>
        </w:rPr>
      </w:pPr>
    </w:p>
    <w:p w14:paraId="49805A46" w14:textId="3FB2BF58" w:rsidR="00DC78C9" w:rsidRPr="003360A5" w:rsidRDefault="00431B7B" w:rsidP="003360A5">
      <w:pPr>
        <w:pStyle w:val="ListParagraph"/>
        <w:spacing w:after="240"/>
        <w:ind w:left="900"/>
        <w:rPr>
          <w:szCs w:val="24"/>
        </w:rPr>
      </w:pPr>
      <w:r w:rsidRPr="003360A5">
        <w:rPr>
          <w:szCs w:val="24"/>
        </w:rPr>
        <w:t>If a student feels that he or she has a valid reason for turning in a late assignment or for requesting a re-test, and that request is denied by the teacher, the student may fill out an appeal form and turn the form into the principal.  After consulting with the teacher and the student, the principal will make the final decision regarding the late assignment or re-test.</w:t>
      </w:r>
    </w:p>
    <w:p w14:paraId="5C140479" w14:textId="77777777" w:rsidR="00DC78C9" w:rsidRDefault="00DC78C9" w:rsidP="00DC78C9">
      <w:pPr>
        <w:numPr>
          <w:ilvl w:val="0"/>
          <w:numId w:val="4"/>
        </w:numPr>
        <w:tabs>
          <w:tab w:val="left" w:pos="540"/>
          <w:tab w:val="left" w:pos="900"/>
        </w:tabs>
      </w:pPr>
      <w:r>
        <w:t>Clear criteria will be used to calculate a term and/or year long final course grade. It will be based on a combination of the term grades and final assessments. The teacher will communicate this in writing to parents and students at the start of the term/year.</w:t>
      </w:r>
    </w:p>
    <w:p w14:paraId="06FC7605" w14:textId="77777777" w:rsidR="00DC78C9" w:rsidRDefault="00DC78C9" w:rsidP="00DC78C9">
      <w:pPr>
        <w:tabs>
          <w:tab w:val="left" w:pos="540"/>
          <w:tab w:val="left" w:pos="900"/>
        </w:tabs>
      </w:pPr>
    </w:p>
    <w:p w14:paraId="1E484C0D" w14:textId="77777777" w:rsidR="00DC78C9" w:rsidRDefault="00DC78C9" w:rsidP="00DC78C9">
      <w:pPr>
        <w:numPr>
          <w:ilvl w:val="0"/>
          <w:numId w:val="13"/>
        </w:numPr>
        <w:tabs>
          <w:tab w:val="left" w:pos="540"/>
          <w:tab w:val="left" w:pos="900"/>
        </w:tabs>
        <w:ind w:left="1530" w:hanging="630"/>
      </w:pPr>
      <w:r>
        <w:t xml:space="preserve"> In the event that student performance changes significantly over the term/year of the course, and the teacher does not believe that the calculated grade fairly represents the </w:t>
      </w:r>
      <w:r>
        <w:lastRenderedPageBreak/>
        <w:t>student’s performance, a teacher may include additional assessments (either formative or summative) in order to have a more accurate description of student achievement and record the grade accordingly.</w:t>
      </w:r>
    </w:p>
    <w:p w14:paraId="569A44F8" w14:textId="77777777" w:rsidR="00DC78C9" w:rsidRDefault="00DC78C9" w:rsidP="00DC78C9">
      <w:pPr>
        <w:tabs>
          <w:tab w:val="left" w:pos="540"/>
          <w:tab w:val="left" w:pos="900"/>
        </w:tabs>
      </w:pPr>
    </w:p>
    <w:p w14:paraId="7754CB69" w14:textId="77777777" w:rsidR="00DC78C9" w:rsidRDefault="00DC78C9" w:rsidP="00DC78C9">
      <w:pPr>
        <w:numPr>
          <w:ilvl w:val="0"/>
          <w:numId w:val="13"/>
        </w:numPr>
        <w:tabs>
          <w:tab w:val="left" w:pos="540"/>
          <w:tab w:val="left" w:pos="900"/>
        </w:tabs>
        <w:ind w:left="1530" w:hanging="630"/>
      </w:pPr>
      <w:r>
        <w:t>The PASS/FAIL option is for unusual personal circumstances and requires building principal approval. If a student is taking the course PASS/FAIL, the student must have passing work to receive credit for the course. All PASS/FAIL students in any course will take all tests and turn in all regular class work along with other students. Only the final mark is a PASS/FAIL mark. A subject taken on a PASS/FAIL basis will not affect a student’s class rank or honor roll standing. If the student passes the class, the student will receive a “P” and full semester credit on his/her report card for that class. If the student fails the class, the student would then receive an “F” (fail) on the report card. A student may have only one PASS/FAIL course per year except in very unusual circumstances as determined by the building principal.</w:t>
      </w:r>
    </w:p>
    <w:p w14:paraId="0B0C7BE0" w14:textId="77777777" w:rsidR="00DC78C9" w:rsidRDefault="00DC78C9"/>
    <w:p w14:paraId="78F8F63F" w14:textId="77777777" w:rsidR="00DC78C9" w:rsidRDefault="00DC78C9" w:rsidP="00DC78C9">
      <w:pPr>
        <w:numPr>
          <w:ilvl w:val="0"/>
          <w:numId w:val="1"/>
        </w:numPr>
        <w:tabs>
          <w:tab w:val="left" w:pos="540"/>
        </w:tabs>
        <w:ind w:hanging="1080"/>
        <w:rPr>
          <w:b/>
        </w:rPr>
      </w:pPr>
      <w:r w:rsidRPr="0081369E">
        <w:rPr>
          <w:b/>
        </w:rPr>
        <w:t>GRADING SCALE AND SYMBOL DEFINITIONS</w:t>
      </w:r>
    </w:p>
    <w:p w14:paraId="020BBFBC" w14:textId="77E30C04" w:rsidR="00DC78C9" w:rsidRDefault="00DC78C9" w:rsidP="00DC78C9">
      <w:pPr>
        <w:tabs>
          <w:tab w:val="left" w:pos="540"/>
        </w:tabs>
        <w:ind w:left="540"/>
      </w:pPr>
      <w:r>
        <w:t>In order to calculate grades, the following scale is used to assign grades. In turn, the letter symbols give a description of the student’s academic achievement.</w:t>
      </w:r>
    </w:p>
    <w:p w14:paraId="5C50EEFC" w14:textId="77777777" w:rsidR="00976A75" w:rsidRDefault="00976A75" w:rsidP="00DC78C9">
      <w:pPr>
        <w:tabs>
          <w:tab w:val="left" w:pos="540"/>
        </w:tabs>
        <w:ind w:left="540"/>
      </w:pPr>
    </w:p>
    <w:p w14:paraId="4FCA1517" w14:textId="06048EB3" w:rsidR="00DC78C9" w:rsidRPr="00976A75" w:rsidRDefault="00976A75" w:rsidP="00976A75">
      <w:pPr>
        <w:tabs>
          <w:tab w:val="left" w:pos="540"/>
        </w:tabs>
        <w:jc w:val="center"/>
        <w:rPr>
          <w:b/>
          <w:bCs/>
        </w:rPr>
      </w:pPr>
      <w:r w:rsidRPr="00976A75">
        <w:rPr>
          <w:b/>
          <w:bCs/>
        </w:rPr>
        <w:t>Classes Other Than Advanced Placement, Honors, and Dual Credit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3192"/>
        <w:gridCol w:w="3192"/>
      </w:tblGrid>
      <w:tr w:rsidR="00DC78C9" w14:paraId="57E2C5E4" w14:textId="77777777">
        <w:tc>
          <w:tcPr>
            <w:tcW w:w="3192" w:type="dxa"/>
          </w:tcPr>
          <w:p w14:paraId="1697F045" w14:textId="77777777" w:rsidR="00DC78C9" w:rsidRDefault="00DC78C9" w:rsidP="00DC78C9">
            <w:pPr>
              <w:tabs>
                <w:tab w:val="left" w:pos="540"/>
              </w:tabs>
              <w:jc w:val="center"/>
            </w:pPr>
            <w:r>
              <w:t>GRADE</w:t>
            </w:r>
          </w:p>
        </w:tc>
        <w:tc>
          <w:tcPr>
            <w:tcW w:w="3192" w:type="dxa"/>
          </w:tcPr>
          <w:p w14:paraId="5DE94388" w14:textId="77777777" w:rsidR="00DC78C9" w:rsidRDefault="00DC78C9" w:rsidP="00DC78C9">
            <w:pPr>
              <w:tabs>
                <w:tab w:val="left" w:pos="540"/>
              </w:tabs>
              <w:jc w:val="center"/>
            </w:pPr>
            <w:r>
              <w:t>PERCENTILE RANGE</w:t>
            </w:r>
          </w:p>
        </w:tc>
        <w:tc>
          <w:tcPr>
            <w:tcW w:w="3192" w:type="dxa"/>
          </w:tcPr>
          <w:p w14:paraId="58D0A8A6" w14:textId="77777777" w:rsidR="00DC78C9" w:rsidRDefault="00DC78C9" w:rsidP="00DC78C9">
            <w:pPr>
              <w:tabs>
                <w:tab w:val="left" w:pos="540"/>
              </w:tabs>
              <w:jc w:val="center"/>
            </w:pPr>
            <w:r>
              <w:t>GPA</w:t>
            </w:r>
          </w:p>
        </w:tc>
      </w:tr>
      <w:tr w:rsidR="00DC78C9" w14:paraId="371BC25B" w14:textId="77777777">
        <w:tc>
          <w:tcPr>
            <w:tcW w:w="3192" w:type="dxa"/>
          </w:tcPr>
          <w:p w14:paraId="31CE90A6" w14:textId="77777777" w:rsidR="00DC78C9" w:rsidRDefault="00DC78C9" w:rsidP="00DC78C9">
            <w:pPr>
              <w:tabs>
                <w:tab w:val="left" w:pos="540"/>
                <w:tab w:val="left" w:pos="1350"/>
              </w:tabs>
              <w:ind w:left="1350"/>
            </w:pPr>
            <w:r>
              <w:t>A</w:t>
            </w:r>
          </w:p>
        </w:tc>
        <w:tc>
          <w:tcPr>
            <w:tcW w:w="3192" w:type="dxa"/>
          </w:tcPr>
          <w:p w14:paraId="5C8FFB75" w14:textId="77777777" w:rsidR="00DC78C9" w:rsidRDefault="00DC78C9" w:rsidP="00DC78C9">
            <w:pPr>
              <w:tabs>
                <w:tab w:val="left" w:pos="540"/>
              </w:tabs>
              <w:jc w:val="center"/>
            </w:pPr>
            <w:r>
              <w:t>93-100</w:t>
            </w:r>
          </w:p>
        </w:tc>
        <w:tc>
          <w:tcPr>
            <w:tcW w:w="3192" w:type="dxa"/>
          </w:tcPr>
          <w:p w14:paraId="1AAE9877" w14:textId="77777777" w:rsidR="00DC78C9" w:rsidRDefault="00DC78C9" w:rsidP="00DC78C9">
            <w:pPr>
              <w:tabs>
                <w:tab w:val="left" w:pos="540"/>
              </w:tabs>
              <w:jc w:val="center"/>
            </w:pPr>
            <w:r>
              <w:t>4.00</w:t>
            </w:r>
          </w:p>
        </w:tc>
      </w:tr>
      <w:tr w:rsidR="00DC78C9" w14:paraId="4377F796" w14:textId="77777777">
        <w:tc>
          <w:tcPr>
            <w:tcW w:w="3192" w:type="dxa"/>
          </w:tcPr>
          <w:p w14:paraId="3EFBEE95" w14:textId="77777777" w:rsidR="00DC78C9" w:rsidRDefault="00DC78C9" w:rsidP="00DC78C9">
            <w:pPr>
              <w:tabs>
                <w:tab w:val="left" w:pos="540"/>
                <w:tab w:val="left" w:pos="1350"/>
              </w:tabs>
              <w:ind w:left="1350"/>
            </w:pPr>
            <w:r>
              <w:t>A-</w:t>
            </w:r>
          </w:p>
        </w:tc>
        <w:tc>
          <w:tcPr>
            <w:tcW w:w="3192" w:type="dxa"/>
          </w:tcPr>
          <w:p w14:paraId="61FC9594" w14:textId="77777777" w:rsidR="00DC78C9" w:rsidRDefault="00DC78C9" w:rsidP="00DC78C9">
            <w:pPr>
              <w:tabs>
                <w:tab w:val="left" w:pos="540"/>
              </w:tabs>
              <w:jc w:val="center"/>
            </w:pPr>
            <w:r>
              <w:t>90-92</w:t>
            </w:r>
          </w:p>
        </w:tc>
        <w:tc>
          <w:tcPr>
            <w:tcW w:w="3192" w:type="dxa"/>
          </w:tcPr>
          <w:p w14:paraId="32034B99" w14:textId="77777777" w:rsidR="00DC78C9" w:rsidRDefault="00DC78C9" w:rsidP="00DC78C9">
            <w:pPr>
              <w:tabs>
                <w:tab w:val="left" w:pos="540"/>
              </w:tabs>
              <w:jc w:val="center"/>
            </w:pPr>
            <w:r>
              <w:t>3.67</w:t>
            </w:r>
          </w:p>
        </w:tc>
      </w:tr>
      <w:tr w:rsidR="00DC78C9" w14:paraId="03034DAF" w14:textId="77777777">
        <w:tc>
          <w:tcPr>
            <w:tcW w:w="3192" w:type="dxa"/>
          </w:tcPr>
          <w:p w14:paraId="6C620883" w14:textId="77777777" w:rsidR="00DC78C9" w:rsidRDefault="00DC78C9" w:rsidP="00DC78C9">
            <w:pPr>
              <w:tabs>
                <w:tab w:val="left" w:pos="540"/>
                <w:tab w:val="left" w:pos="1350"/>
              </w:tabs>
              <w:ind w:left="1350"/>
            </w:pPr>
            <w:r>
              <w:t>B+</w:t>
            </w:r>
          </w:p>
        </w:tc>
        <w:tc>
          <w:tcPr>
            <w:tcW w:w="3192" w:type="dxa"/>
          </w:tcPr>
          <w:p w14:paraId="07ED6D53" w14:textId="77777777" w:rsidR="00DC78C9" w:rsidRDefault="00DC78C9" w:rsidP="00DC78C9">
            <w:pPr>
              <w:tabs>
                <w:tab w:val="left" w:pos="540"/>
              </w:tabs>
              <w:jc w:val="center"/>
            </w:pPr>
            <w:r>
              <w:t>87-89</w:t>
            </w:r>
          </w:p>
        </w:tc>
        <w:tc>
          <w:tcPr>
            <w:tcW w:w="3192" w:type="dxa"/>
          </w:tcPr>
          <w:p w14:paraId="3A87B3A3" w14:textId="77777777" w:rsidR="00DC78C9" w:rsidRDefault="00DC78C9" w:rsidP="00DC78C9">
            <w:pPr>
              <w:tabs>
                <w:tab w:val="left" w:pos="540"/>
              </w:tabs>
              <w:jc w:val="center"/>
            </w:pPr>
            <w:r>
              <w:t>3.33</w:t>
            </w:r>
          </w:p>
        </w:tc>
      </w:tr>
      <w:tr w:rsidR="00DC78C9" w14:paraId="657CEDBA" w14:textId="77777777">
        <w:tc>
          <w:tcPr>
            <w:tcW w:w="3192" w:type="dxa"/>
          </w:tcPr>
          <w:p w14:paraId="30C7E168" w14:textId="77777777" w:rsidR="00DC78C9" w:rsidRDefault="00DC78C9" w:rsidP="00DC78C9">
            <w:pPr>
              <w:tabs>
                <w:tab w:val="left" w:pos="540"/>
                <w:tab w:val="left" w:pos="1350"/>
              </w:tabs>
              <w:ind w:left="1350"/>
            </w:pPr>
            <w:r>
              <w:t>B</w:t>
            </w:r>
          </w:p>
        </w:tc>
        <w:tc>
          <w:tcPr>
            <w:tcW w:w="3192" w:type="dxa"/>
          </w:tcPr>
          <w:p w14:paraId="7F1F1A69" w14:textId="77777777" w:rsidR="00DC78C9" w:rsidRDefault="00DC78C9" w:rsidP="00DC78C9">
            <w:pPr>
              <w:tabs>
                <w:tab w:val="left" w:pos="540"/>
              </w:tabs>
              <w:jc w:val="center"/>
            </w:pPr>
            <w:r>
              <w:t>83-86</w:t>
            </w:r>
          </w:p>
        </w:tc>
        <w:tc>
          <w:tcPr>
            <w:tcW w:w="3192" w:type="dxa"/>
          </w:tcPr>
          <w:p w14:paraId="674537DC" w14:textId="77777777" w:rsidR="00DC78C9" w:rsidRDefault="00DC78C9" w:rsidP="00DC78C9">
            <w:pPr>
              <w:tabs>
                <w:tab w:val="left" w:pos="540"/>
              </w:tabs>
              <w:jc w:val="center"/>
            </w:pPr>
            <w:r>
              <w:t>3.00</w:t>
            </w:r>
          </w:p>
        </w:tc>
      </w:tr>
      <w:tr w:rsidR="00DC78C9" w14:paraId="57EC1941" w14:textId="77777777">
        <w:tc>
          <w:tcPr>
            <w:tcW w:w="3192" w:type="dxa"/>
          </w:tcPr>
          <w:p w14:paraId="04B8ED9D" w14:textId="77777777" w:rsidR="00DC78C9" w:rsidRDefault="00DC78C9" w:rsidP="00DC78C9">
            <w:pPr>
              <w:tabs>
                <w:tab w:val="left" w:pos="540"/>
                <w:tab w:val="left" w:pos="1350"/>
              </w:tabs>
              <w:ind w:left="1350"/>
            </w:pPr>
            <w:r>
              <w:t>B-</w:t>
            </w:r>
          </w:p>
        </w:tc>
        <w:tc>
          <w:tcPr>
            <w:tcW w:w="3192" w:type="dxa"/>
          </w:tcPr>
          <w:p w14:paraId="458048DF" w14:textId="77777777" w:rsidR="00DC78C9" w:rsidRDefault="00DC78C9" w:rsidP="00DC78C9">
            <w:pPr>
              <w:tabs>
                <w:tab w:val="left" w:pos="540"/>
              </w:tabs>
              <w:jc w:val="center"/>
            </w:pPr>
            <w:r>
              <w:t>80-82</w:t>
            </w:r>
          </w:p>
        </w:tc>
        <w:tc>
          <w:tcPr>
            <w:tcW w:w="3192" w:type="dxa"/>
          </w:tcPr>
          <w:p w14:paraId="65786CA0" w14:textId="77777777" w:rsidR="00DC78C9" w:rsidRDefault="00DC78C9" w:rsidP="00DC78C9">
            <w:pPr>
              <w:tabs>
                <w:tab w:val="left" w:pos="540"/>
              </w:tabs>
              <w:jc w:val="center"/>
            </w:pPr>
            <w:r>
              <w:t>2.67</w:t>
            </w:r>
          </w:p>
        </w:tc>
      </w:tr>
      <w:tr w:rsidR="00DC78C9" w14:paraId="3AC20A1B" w14:textId="77777777">
        <w:tc>
          <w:tcPr>
            <w:tcW w:w="3192" w:type="dxa"/>
          </w:tcPr>
          <w:p w14:paraId="1791B85E" w14:textId="77777777" w:rsidR="00DC78C9" w:rsidRDefault="00DC78C9" w:rsidP="00DC78C9">
            <w:pPr>
              <w:tabs>
                <w:tab w:val="left" w:pos="540"/>
                <w:tab w:val="left" w:pos="1350"/>
              </w:tabs>
              <w:ind w:left="1350"/>
            </w:pPr>
            <w:r>
              <w:t>C+</w:t>
            </w:r>
          </w:p>
        </w:tc>
        <w:tc>
          <w:tcPr>
            <w:tcW w:w="3192" w:type="dxa"/>
          </w:tcPr>
          <w:p w14:paraId="4C5ABB40" w14:textId="77777777" w:rsidR="00DC78C9" w:rsidRDefault="00DC78C9" w:rsidP="00DC78C9">
            <w:pPr>
              <w:tabs>
                <w:tab w:val="left" w:pos="540"/>
              </w:tabs>
              <w:jc w:val="center"/>
            </w:pPr>
            <w:r>
              <w:t>77-79</w:t>
            </w:r>
          </w:p>
        </w:tc>
        <w:tc>
          <w:tcPr>
            <w:tcW w:w="3192" w:type="dxa"/>
          </w:tcPr>
          <w:p w14:paraId="4FCE5C91" w14:textId="77777777" w:rsidR="00DC78C9" w:rsidRDefault="00DC78C9" w:rsidP="00DC78C9">
            <w:pPr>
              <w:tabs>
                <w:tab w:val="left" w:pos="540"/>
              </w:tabs>
              <w:jc w:val="center"/>
            </w:pPr>
            <w:r>
              <w:t>2.33</w:t>
            </w:r>
          </w:p>
        </w:tc>
      </w:tr>
      <w:tr w:rsidR="00DC78C9" w14:paraId="29D785B2" w14:textId="77777777">
        <w:tc>
          <w:tcPr>
            <w:tcW w:w="3192" w:type="dxa"/>
          </w:tcPr>
          <w:p w14:paraId="410A8912" w14:textId="77777777" w:rsidR="00DC78C9" w:rsidRDefault="00DC78C9" w:rsidP="00DC78C9">
            <w:pPr>
              <w:tabs>
                <w:tab w:val="left" w:pos="540"/>
                <w:tab w:val="left" w:pos="1350"/>
              </w:tabs>
              <w:ind w:left="1350"/>
            </w:pPr>
            <w:r>
              <w:t>C</w:t>
            </w:r>
          </w:p>
        </w:tc>
        <w:tc>
          <w:tcPr>
            <w:tcW w:w="3192" w:type="dxa"/>
          </w:tcPr>
          <w:p w14:paraId="4C395A85" w14:textId="77777777" w:rsidR="00DC78C9" w:rsidRDefault="00DC78C9" w:rsidP="00DC78C9">
            <w:pPr>
              <w:tabs>
                <w:tab w:val="left" w:pos="540"/>
              </w:tabs>
              <w:jc w:val="center"/>
            </w:pPr>
            <w:r>
              <w:t>73-76</w:t>
            </w:r>
          </w:p>
        </w:tc>
        <w:tc>
          <w:tcPr>
            <w:tcW w:w="3192" w:type="dxa"/>
          </w:tcPr>
          <w:p w14:paraId="4F527822" w14:textId="77777777" w:rsidR="00DC78C9" w:rsidRDefault="00DC78C9" w:rsidP="00DC78C9">
            <w:pPr>
              <w:tabs>
                <w:tab w:val="left" w:pos="540"/>
              </w:tabs>
              <w:jc w:val="center"/>
            </w:pPr>
            <w:r>
              <w:t>2.00</w:t>
            </w:r>
          </w:p>
        </w:tc>
      </w:tr>
      <w:tr w:rsidR="00DC78C9" w14:paraId="6AD35D8F" w14:textId="77777777">
        <w:tc>
          <w:tcPr>
            <w:tcW w:w="3192" w:type="dxa"/>
          </w:tcPr>
          <w:p w14:paraId="4C30D33B" w14:textId="77777777" w:rsidR="00DC78C9" w:rsidRDefault="00DC78C9" w:rsidP="00DC78C9">
            <w:pPr>
              <w:tabs>
                <w:tab w:val="left" w:pos="540"/>
                <w:tab w:val="left" w:pos="1350"/>
              </w:tabs>
              <w:ind w:left="1350"/>
            </w:pPr>
            <w:r>
              <w:t>C-</w:t>
            </w:r>
          </w:p>
        </w:tc>
        <w:tc>
          <w:tcPr>
            <w:tcW w:w="3192" w:type="dxa"/>
          </w:tcPr>
          <w:p w14:paraId="082468E9" w14:textId="77777777" w:rsidR="00DC78C9" w:rsidRDefault="00DC78C9" w:rsidP="00DC78C9">
            <w:pPr>
              <w:tabs>
                <w:tab w:val="left" w:pos="540"/>
              </w:tabs>
              <w:jc w:val="center"/>
            </w:pPr>
            <w:r>
              <w:t>70-72</w:t>
            </w:r>
          </w:p>
        </w:tc>
        <w:tc>
          <w:tcPr>
            <w:tcW w:w="3192" w:type="dxa"/>
          </w:tcPr>
          <w:p w14:paraId="77D96A63" w14:textId="77777777" w:rsidR="00DC78C9" w:rsidRDefault="00DC78C9" w:rsidP="00DC78C9">
            <w:pPr>
              <w:tabs>
                <w:tab w:val="left" w:pos="540"/>
              </w:tabs>
              <w:jc w:val="center"/>
            </w:pPr>
            <w:r>
              <w:t>1.67</w:t>
            </w:r>
          </w:p>
        </w:tc>
      </w:tr>
      <w:tr w:rsidR="00DC78C9" w14:paraId="5107E377" w14:textId="77777777">
        <w:tc>
          <w:tcPr>
            <w:tcW w:w="3192" w:type="dxa"/>
          </w:tcPr>
          <w:p w14:paraId="49B9320E" w14:textId="77777777" w:rsidR="00DC78C9" w:rsidRDefault="00DC78C9" w:rsidP="00DC78C9">
            <w:pPr>
              <w:tabs>
                <w:tab w:val="left" w:pos="540"/>
                <w:tab w:val="left" w:pos="1350"/>
              </w:tabs>
              <w:ind w:left="1350"/>
            </w:pPr>
            <w:r>
              <w:t>D+</w:t>
            </w:r>
          </w:p>
        </w:tc>
        <w:tc>
          <w:tcPr>
            <w:tcW w:w="3192" w:type="dxa"/>
          </w:tcPr>
          <w:p w14:paraId="60C22DB5" w14:textId="77777777" w:rsidR="00DC78C9" w:rsidRDefault="00DC78C9" w:rsidP="00DC78C9">
            <w:pPr>
              <w:tabs>
                <w:tab w:val="left" w:pos="540"/>
              </w:tabs>
              <w:jc w:val="center"/>
            </w:pPr>
            <w:r>
              <w:t>67-69</w:t>
            </w:r>
          </w:p>
        </w:tc>
        <w:tc>
          <w:tcPr>
            <w:tcW w:w="3192" w:type="dxa"/>
          </w:tcPr>
          <w:p w14:paraId="146064CE" w14:textId="77777777" w:rsidR="00DC78C9" w:rsidRDefault="00DC78C9" w:rsidP="00DC78C9">
            <w:pPr>
              <w:tabs>
                <w:tab w:val="left" w:pos="540"/>
              </w:tabs>
              <w:jc w:val="center"/>
            </w:pPr>
            <w:r>
              <w:t>1.33</w:t>
            </w:r>
          </w:p>
        </w:tc>
      </w:tr>
      <w:tr w:rsidR="00DC78C9" w14:paraId="6B918DFC" w14:textId="77777777">
        <w:tc>
          <w:tcPr>
            <w:tcW w:w="3192" w:type="dxa"/>
          </w:tcPr>
          <w:p w14:paraId="36AE21A6" w14:textId="77777777" w:rsidR="00DC78C9" w:rsidRDefault="00DC78C9" w:rsidP="00DC78C9">
            <w:pPr>
              <w:tabs>
                <w:tab w:val="left" w:pos="540"/>
                <w:tab w:val="left" w:pos="1350"/>
              </w:tabs>
              <w:ind w:left="1350"/>
            </w:pPr>
            <w:r>
              <w:t>D</w:t>
            </w:r>
          </w:p>
        </w:tc>
        <w:tc>
          <w:tcPr>
            <w:tcW w:w="3192" w:type="dxa"/>
          </w:tcPr>
          <w:p w14:paraId="514DB9D7" w14:textId="77777777" w:rsidR="00DC78C9" w:rsidRDefault="00DC78C9" w:rsidP="00DC78C9">
            <w:pPr>
              <w:tabs>
                <w:tab w:val="left" w:pos="540"/>
              </w:tabs>
              <w:jc w:val="center"/>
            </w:pPr>
            <w:r>
              <w:t>63-66</w:t>
            </w:r>
          </w:p>
        </w:tc>
        <w:tc>
          <w:tcPr>
            <w:tcW w:w="3192" w:type="dxa"/>
          </w:tcPr>
          <w:p w14:paraId="2DDF5375" w14:textId="77777777" w:rsidR="00DC78C9" w:rsidRDefault="00DC78C9" w:rsidP="00DC78C9">
            <w:pPr>
              <w:tabs>
                <w:tab w:val="left" w:pos="540"/>
              </w:tabs>
              <w:jc w:val="center"/>
            </w:pPr>
            <w:r>
              <w:t>1.00</w:t>
            </w:r>
          </w:p>
        </w:tc>
      </w:tr>
      <w:tr w:rsidR="00DC78C9" w14:paraId="325C006C" w14:textId="77777777">
        <w:tc>
          <w:tcPr>
            <w:tcW w:w="3192" w:type="dxa"/>
          </w:tcPr>
          <w:p w14:paraId="4A00FE9F" w14:textId="77777777" w:rsidR="00DC78C9" w:rsidRDefault="00DC78C9" w:rsidP="00DC78C9">
            <w:pPr>
              <w:tabs>
                <w:tab w:val="left" w:pos="540"/>
                <w:tab w:val="left" w:pos="1350"/>
              </w:tabs>
              <w:ind w:left="1350"/>
            </w:pPr>
            <w:r>
              <w:t>D-</w:t>
            </w:r>
          </w:p>
        </w:tc>
        <w:tc>
          <w:tcPr>
            <w:tcW w:w="3192" w:type="dxa"/>
          </w:tcPr>
          <w:p w14:paraId="23350031" w14:textId="77777777" w:rsidR="00DC78C9" w:rsidRDefault="00DC78C9" w:rsidP="00DC78C9">
            <w:pPr>
              <w:tabs>
                <w:tab w:val="left" w:pos="540"/>
              </w:tabs>
              <w:jc w:val="center"/>
            </w:pPr>
            <w:r>
              <w:t>60-62</w:t>
            </w:r>
          </w:p>
        </w:tc>
        <w:tc>
          <w:tcPr>
            <w:tcW w:w="3192" w:type="dxa"/>
          </w:tcPr>
          <w:p w14:paraId="435516E4" w14:textId="77777777" w:rsidR="00DC78C9" w:rsidRDefault="00DC78C9" w:rsidP="00DC78C9">
            <w:pPr>
              <w:tabs>
                <w:tab w:val="left" w:pos="540"/>
              </w:tabs>
              <w:jc w:val="center"/>
            </w:pPr>
            <w:r>
              <w:t>0.67</w:t>
            </w:r>
          </w:p>
        </w:tc>
      </w:tr>
      <w:tr w:rsidR="00DC78C9" w14:paraId="2E8C0C3C" w14:textId="77777777">
        <w:tc>
          <w:tcPr>
            <w:tcW w:w="3192" w:type="dxa"/>
          </w:tcPr>
          <w:p w14:paraId="0E88EFAD" w14:textId="77777777" w:rsidR="00DC78C9" w:rsidRDefault="00DC78C9" w:rsidP="00DC78C9">
            <w:pPr>
              <w:tabs>
                <w:tab w:val="left" w:pos="540"/>
                <w:tab w:val="left" w:pos="1350"/>
              </w:tabs>
              <w:ind w:left="1350"/>
            </w:pPr>
            <w:r>
              <w:t>F</w:t>
            </w:r>
          </w:p>
        </w:tc>
        <w:tc>
          <w:tcPr>
            <w:tcW w:w="3192" w:type="dxa"/>
          </w:tcPr>
          <w:p w14:paraId="365F7B6B" w14:textId="77777777" w:rsidR="00DC78C9" w:rsidRDefault="00A369F0" w:rsidP="00DC78C9">
            <w:pPr>
              <w:tabs>
                <w:tab w:val="left" w:pos="540"/>
              </w:tabs>
              <w:jc w:val="center"/>
            </w:pPr>
            <w:r>
              <w:t>0-59</w:t>
            </w:r>
          </w:p>
        </w:tc>
        <w:tc>
          <w:tcPr>
            <w:tcW w:w="3192" w:type="dxa"/>
          </w:tcPr>
          <w:p w14:paraId="080E7ADC" w14:textId="77777777" w:rsidR="00DC78C9" w:rsidRDefault="00DC78C9" w:rsidP="00DC78C9">
            <w:pPr>
              <w:tabs>
                <w:tab w:val="left" w:pos="540"/>
              </w:tabs>
              <w:jc w:val="center"/>
            </w:pPr>
            <w:r>
              <w:t>0.00</w:t>
            </w:r>
          </w:p>
        </w:tc>
      </w:tr>
    </w:tbl>
    <w:p w14:paraId="4DBE2A1F" w14:textId="77777777" w:rsidR="00DC78C9" w:rsidRDefault="00DC78C9" w:rsidP="00DC78C9">
      <w:pPr>
        <w:tabs>
          <w:tab w:val="left" w:pos="540"/>
        </w:tabs>
      </w:pPr>
    </w:p>
    <w:p w14:paraId="47A16AF8" w14:textId="5466884F" w:rsidR="005A2E28" w:rsidRDefault="005A2E28" w:rsidP="00DC78C9">
      <w:pPr>
        <w:tabs>
          <w:tab w:val="left" w:pos="540"/>
        </w:tabs>
      </w:pPr>
    </w:p>
    <w:p w14:paraId="7C88304A" w14:textId="0FB16ED0" w:rsidR="00315DB6" w:rsidRDefault="00315DB6" w:rsidP="00DC78C9">
      <w:pPr>
        <w:tabs>
          <w:tab w:val="left" w:pos="540"/>
        </w:tabs>
      </w:pPr>
    </w:p>
    <w:p w14:paraId="24F4D2A4" w14:textId="18925497" w:rsidR="00315DB6" w:rsidRDefault="00315DB6" w:rsidP="00DC78C9">
      <w:pPr>
        <w:tabs>
          <w:tab w:val="left" w:pos="540"/>
        </w:tabs>
      </w:pPr>
    </w:p>
    <w:p w14:paraId="40C3D0EA" w14:textId="77777777" w:rsidR="00976A75" w:rsidRDefault="00976A75" w:rsidP="00DC78C9">
      <w:pPr>
        <w:tabs>
          <w:tab w:val="left" w:pos="540"/>
        </w:tabs>
      </w:pPr>
    </w:p>
    <w:p w14:paraId="3A329CE5" w14:textId="30B1AD00" w:rsidR="00976A75" w:rsidRPr="009047AF" w:rsidRDefault="00976A75" w:rsidP="00976A75">
      <w:pPr>
        <w:tabs>
          <w:tab w:val="left" w:pos="540"/>
        </w:tabs>
        <w:jc w:val="center"/>
        <w:rPr>
          <w:b/>
          <w:bCs/>
          <w:color w:val="000000" w:themeColor="text1"/>
        </w:rPr>
      </w:pPr>
      <w:r w:rsidRPr="009047AF">
        <w:rPr>
          <w:b/>
          <w:bCs/>
          <w:color w:val="000000" w:themeColor="text1"/>
        </w:rPr>
        <w:t>Advanced Placement, Honors, and Dual Credit Courses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3192"/>
        <w:gridCol w:w="3192"/>
      </w:tblGrid>
      <w:tr w:rsidR="009047AF" w:rsidRPr="009047AF" w14:paraId="105FD0DD" w14:textId="77777777" w:rsidTr="000155E1">
        <w:tc>
          <w:tcPr>
            <w:tcW w:w="3192" w:type="dxa"/>
          </w:tcPr>
          <w:p w14:paraId="42B9D7C8" w14:textId="77777777" w:rsidR="00976A75" w:rsidRPr="009047AF" w:rsidRDefault="00976A75" w:rsidP="000155E1">
            <w:pPr>
              <w:tabs>
                <w:tab w:val="left" w:pos="540"/>
              </w:tabs>
              <w:jc w:val="center"/>
              <w:rPr>
                <w:color w:val="000000" w:themeColor="text1"/>
              </w:rPr>
            </w:pPr>
            <w:r w:rsidRPr="009047AF">
              <w:rPr>
                <w:color w:val="000000" w:themeColor="text1"/>
              </w:rPr>
              <w:t>GRADE</w:t>
            </w:r>
          </w:p>
        </w:tc>
        <w:tc>
          <w:tcPr>
            <w:tcW w:w="3192" w:type="dxa"/>
          </w:tcPr>
          <w:p w14:paraId="6E97DE48" w14:textId="77777777" w:rsidR="00976A75" w:rsidRPr="009047AF" w:rsidRDefault="00976A75" w:rsidP="000155E1">
            <w:pPr>
              <w:tabs>
                <w:tab w:val="left" w:pos="540"/>
              </w:tabs>
              <w:jc w:val="center"/>
              <w:rPr>
                <w:color w:val="000000" w:themeColor="text1"/>
              </w:rPr>
            </w:pPr>
            <w:r w:rsidRPr="009047AF">
              <w:rPr>
                <w:color w:val="000000" w:themeColor="text1"/>
              </w:rPr>
              <w:t>PERCENTILE RANGE</w:t>
            </w:r>
          </w:p>
        </w:tc>
        <w:tc>
          <w:tcPr>
            <w:tcW w:w="3192" w:type="dxa"/>
          </w:tcPr>
          <w:p w14:paraId="53376D10" w14:textId="77777777" w:rsidR="00976A75" w:rsidRPr="009047AF" w:rsidRDefault="00976A75" w:rsidP="000155E1">
            <w:pPr>
              <w:tabs>
                <w:tab w:val="left" w:pos="540"/>
              </w:tabs>
              <w:jc w:val="center"/>
              <w:rPr>
                <w:color w:val="000000" w:themeColor="text1"/>
              </w:rPr>
            </w:pPr>
            <w:r w:rsidRPr="009047AF">
              <w:rPr>
                <w:color w:val="000000" w:themeColor="text1"/>
              </w:rPr>
              <w:t>GPA</w:t>
            </w:r>
          </w:p>
        </w:tc>
      </w:tr>
      <w:tr w:rsidR="009047AF" w:rsidRPr="009047AF" w14:paraId="6DC7E1A9" w14:textId="77777777" w:rsidTr="000155E1">
        <w:tc>
          <w:tcPr>
            <w:tcW w:w="3192" w:type="dxa"/>
          </w:tcPr>
          <w:p w14:paraId="46DC5DCA" w14:textId="262FD5B3" w:rsidR="00976A75" w:rsidRPr="009047AF" w:rsidRDefault="00976A75" w:rsidP="000155E1">
            <w:pPr>
              <w:tabs>
                <w:tab w:val="left" w:pos="540"/>
                <w:tab w:val="left" w:pos="1350"/>
              </w:tabs>
              <w:ind w:left="1350"/>
              <w:rPr>
                <w:color w:val="000000" w:themeColor="text1"/>
              </w:rPr>
            </w:pPr>
            <w:r w:rsidRPr="009047AF">
              <w:rPr>
                <w:color w:val="000000" w:themeColor="text1"/>
              </w:rPr>
              <w:t>A+</w:t>
            </w:r>
          </w:p>
        </w:tc>
        <w:tc>
          <w:tcPr>
            <w:tcW w:w="3192" w:type="dxa"/>
          </w:tcPr>
          <w:p w14:paraId="0F06EE5F" w14:textId="11849F9E" w:rsidR="00976A75" w:rsidRPr="009047AF" w:rsidRDefault="00976A75" w:rsidP="000155E1">
            <w:pPr>
              <w:tabs>
                <w:tab w:val="left" w:pos="540"/>
              </w:tabs>
              <w:jc w:val="center"/>
              <w:rPr>
                <w:color w:val="000000" w:themeColor="text1"/>
              </w:rPr>
            </w:pPr>
            <w:r w:rsidRPr="009047AF">
              <w:rPr>
                <w:color w:val="000000" w:themeColor="text1"/>
              </w:rPr>
              <w:t>97-100</w:t>
            </w:r>
          </w:p>
        </w:tc>
        <w:tc>
          <w:tcPr>
            <w:tcW w:w="3192" w:type="dxa"/>
          </w:tcPr>
          <w:p w14:paraId="17F359C7" w14:textId="77777777" w:rsidR="00976A75" w:rsidRPr="009047AF" w:rsidRDefault="00976A75" w:rsidP="000155E1">
            <w:pPr>
              <w:tabs>
                <w:tab w:val="left" w:pos="540"/>
              </w:tabs>
              <w:jc w:val="center"/>
              <w:rPr>
                <w:color w:val="000000" w:themeColor="text1"/>
              </w:rPr>
            </w:pPr>
            <w:r w:rsidRPr="009047AF">
              <w:rPr>
                <w:color w:val="000000" w:themeColor="text1"/>
              </w:rPr>
              <w:t>4.00</w:t>
            </w:r>
          </w:p>
        </w:tc>
      </w:tr>
      <w:tr w:rsidR="009047AF" w:rsidRPr="009047AF" w14:paraId="1AFD6643" w14:textId="77777777" w:rsidTr="000155E1">
        <w:tc>
          <w:tcPr>
            <w:tcW w:w="3192" w:type="dxa"/>
          </w:tcPr>
          <w:p w14:paraId="2828FD58" w14:textId="367AF5AE" w:rsidR="00976A75" w:rsidRPr="009047AF" w:rsidRDefault="00976A75" w:rsidP="00976A75">
            <w:pPr>
              <w:tabs>
                <w:tab w:val="left" w:pos="540"/>
                <w:tab w:val="left" w:pos="1350"/>
              </w:tabs>
              <w:ind w:left="1350"/>
              <w:rPr>
                <w:color w:val="000000" w:themeColor="text1"/>
              </w:rPr>
            </w:pPr>
            <w:r w:rsidRPr="009047AF">
              <w:rPr>
                <w:color w:val="000000" w:themeColor="text1"/>
              </w:rPr>
              <w:t>A</w:t>
            </w:r>
          </w:p>
        </w:tc>
        <w:tc>
          <w:tcPr>
            <w:tcW w:w="3192" w:type="dxa"/>
          </w:tcPr>
          <w:p w14:paraId="478BD0A4" w14:textId="2C2B7764" w:rsidR="00976A75" w:rsidRPr="009047AF" w:rsidRDefault="00976A75" w:rsidP="00976A75">
            <w:pPr>
              <w:tabs>
                <w:tab w:val="left" w:pos="540"/>
              </w:tabs>
              <w:jc w:val="center"/>
              <w:rPr>
                <w:color w:val="000000" w:themeColor="text1"/>
              </w:rPr>
            </w:pPr>
            <w:r w:rsidRPr="009047AF">
              <w:rPr>
                <w:color w:val="000000" w:themeColor="text1"/>
              </w:rPr>
              <w:t>90-96</w:t>
            </w:r>
          </w:p>
        </w:tc>
        <w:tc>
          <w:tcPr>
            <w:tcW w:w="3192" w:type="dxa"/>
          </w:tcPr>
          <w:p w14:paraId="59CFFBD8" w14:textId="3589DA61" w:rsidR="00976A75" w:rsidRPr="009047AF" w:rsidRDefault="00976A75" w:rsidP="00976A75">
            <w:pPr>
              <w:tabs>
                <w:tab w:val="left" w:pos="540"/>
              </w:tabs>
              <w:jc w:val="center"/>
              <w:rPr>
                <w:color w:val="000000" w:themeColor="text1"/>
              </w:rPr>
            </w:pPr>
            <w:r w:rsidRPr="009047AF">
              <w:rPr>
                <w:color w:val="000000" w:themeColor="text1"/>
              </w:rPr>
              <w:t>4.00</w:t>
            </w:r>
          </w:p>
        </w:tc>
      </w:tr>
      <w:tr w:rsidR="009047AF" w:rsidRPr="009047AF" w14:paraId="3A5AA807" w14:textId="77777777" w:rsidTr="000155E1">
        <w:tc>
          <w:tcPr>
            <w:tcW w:w="3192" w:type="dxa"/>
          </w:tcPr>
          <w:p w14:paraId="0648D52F" w14:textId="4FFCF61F" w:rsidR="00976A75" w:rsidRPr="009047AF" w:rsidRDefault="00976A75" w:rsidP="00976A75">
            <w:pPr>
              <w:tabs>
                <w:tab w:val="left" w:pos="540"/>
                <w:tab w:val="left" w:pos="1350"/>
              </w:tabs>
              <w:ind w:left="1350"/>
              <w:rPr>
                <w:color w:val="000000" w:themeColor="text1"/>
              </w:rPr>
            </w:pPr>
            <w:r w:rsidRPr="009047AF">
              <w:rPr>
                <w:color w:val="000000" w:themeColor="text1"/>
              </w:rPr>
              <w:t>A-</w:t>
            </w:r>
          </w:p>
        </w:tc>
        <w:tc>
          <w:tcPr>
            <w:tcW w:w="3192" w:type="dxa"/>
          </w:tcPr>
          <w:p w14:paraId="3327326F" w14:textId="77777777" w:rsidR="00976A75" w:rsidRPr="009047AF" w:rsidRDefault="00976A75" w:rsidP="00976A75">
            <w:pPr>
              <w:tabs>
                <w:tab w:val="left" w:pos="540"/>
              </w:tabs>
              <w:jc w:val="center"/>
              <w:rPr>
                <w:color w:val="000000" w:themeColor="text1"/>
              </w:rPr>
            </w:pPr>
            <w:r w:rsidRPr="009047AF">
              <w:rPr>
                <w:color w:val="000000" w:themeColor="text1"/>
              </w:rPr>
              <w:t>87-89</w:t>
            </w:r>
          </w:p>
        </w:tc>
        <w:tc>
          <w:tcPr>
            <w:tcW w:w="3192" w:type="dxa"/>
          </w:tcPr>
          <w:p w14:paraId="01C6954F" w14:textId="7916DB1E" w:rsidR="00976A75" w:rsidRPr="009047AF" w:rsidRDefault="00976A75" w:rsidP="00976A75">
            <w:pPr>
              <w:tabs>
                <w:tab w:val="left" w:pos="540"/>
              </w:tabs>
              <w:jc w:val="center"/>
              <w:rPr>
                <w:color w:val="000000" w:themeColor="text1"/>
              </w:rPr>
            </w:pPr>
            <w:r w:rsidRPr="009047AF">
              <w:rPr>
                <w:color w:val="000000" w:themeColor="text1"/>
              </w:rPr>
              <w:t>3.67</w:t>
            </w:r>
          </w:p>
        </w:tc>
      </w:tr>
      <w:tr w:rsidR="009047AF" w:rsidRPr="009047AF" w14:paraId="1B66D060" w14:textId="77777777" w:rsidTr="000155E1">
        <w:tc>
          <w:tcPr>
            <w:tcW w:w="3192" w:type="dxa"/>
          </w:tcPr>
          <w:p w14:paraId="42ECF474" w14:textId="4C090A85" w:rsidR="00976A75" w:rsidRPr="009047AF" w:rsidRDefault="00976A75" w:rsidP="00976A75">
            <w:pPr>
              <w:tabs>
                <w:tab w:val="left" w:pos="540"/>
                <w:tab w:val="left" w:pos="1350"/>
              </w:tabs>
              <w:ind w:left="1350"/>
              <w:rPr>
                <w:color w:val="000000" w:themeColor="text1"/>
              </w:rPr>
            </w:pPr>
            <w:r w:rsidRPr="009047AF">
              <w:rPr>
                <w:color w:val="000000" w:themeColor="text1"/>
              </w:rPr>
              <w:t>B+</w:t>
            </w:r>
          </w:p>
        </w:tc>
        <w:tc>
          <w:tcPr>
            <w:tcW w:w="3192" w:type="dxa"/>
          </w:tcPr>
          <w:p w14:paraId="176AE3CE" w14:textId="77777777" w:rsidR="00976A75" w:rsidRPr="009047AF" w:rsidRDefault="00976A75" w:rsidP="00976A75">
            <w:pPr>
              <w:tabs>
                <w:tab w:val="left" w:pos="540"/>
              </w:tabs>
              <w:jc w:val="center"/>
              <w:rPr>
                <w:color w:val="000000" w:themeColor="text1"/>
              </w:rPr>
            </w:pPr>
            <w:r w:rsidRPr="009047AF">
              <w:rPr>
                <w:color w:val="000000" w:themeColor="text1"/>
              </w:rPr>
              <w:t>83-86</w:t>
            </w:r>
          </w:p>
        </w:tc>
        <w:tc>
          <w:tcPr>
            <w:tcW w:w="3192" w:type="dxa"/>
          </w:tcPr>
          <w:p w14:paraId="7AB20B42" w14:textId="5EB086BE" w:rsidR="00976A75" w:rsidRPr="009047AF" w:rsidRDefault="00976A75" w:rsidP="00976A75">
            <w:pPr>
              <w:tabs>
                <w:tab w:val="left" w:pos="540"/>
              </w:tabs>
              <w:jc w:val="center"/>
              <w:rPr>
                <w:color w:val="000000" w:themeColor="text1"/>
              </w:rPr>
            </w:pPr>
            <w:r w:rsidRPr="009047AF">
              <w:rPr>
                <w:color w:val="000000" w:themeColor="text1"/>
              </w:rPr>
              <w:t>3.33</w:t>
            </w:r>
          </w:p>
        </w:tc>
      </w:tr>
      <w:tr w:rsidR="009047AF" w:rsidRPr="009047AF" w14:paraId="31C81FA3" w14:textId="77777777" w:rsidTr="000155E1">
        <w:tc>
          <w:tcPr>
            <w:tcW w:w="3192" w:type="dxa"/>
          </w:tcPr>
          <w:p w14:paraId="5254ADD8" w14:textId="2F46D93F" w:rsidR="00976A75" w:rsidRPr="009047AF" w:rsidRDefault="00976A75" w:rsidP="00976A75">
            <w:pPr>
              <w:tabs>
                <w:tab w:val="left" w:pos="540"/>
                <w:tab w:val="left" w:pos="1350"/>
              </w:tabs>
              <w:ind w:left="1350"/>
              <w:rPr>
                <w:color w:val="000000" w:themeColor="text1"/>
              </w:rPr>
            </w:pPr>
            <w:r w:rsidRPr="009047AF">
              <w:rPr>
                <w:color w:val="000000" w:themeColor="text1"/>
              </w:rPr>
              <w:t>B</w:t>
            </w:r>
          </w:p>
        </w:tc>
        <w:tc>
          <w:tcPr>
            <w:tcW w:w="3192" w:type="dxa"/>
          </w:tcPr>
          <w:p w14:paraId="159E0F70" w14:textId="77777777" w:rsidR="00976A75" w:rsidRPr="009047AF" w:rsidRDefault="00976A75" w:rsidP="00976A75">
            <w:pPr>
              <w:tabs>
                <w:tab w:val="left" w:pos="540"/>
              </w:tabs>
              <w:jc w:val="center"/>
              <w:rPr>
                <w:color w:val="000000" w:themeColor="text1"/>
              </w:rPr>
            </w:pPr>
            <w:r w:rsidRPr="009047AF">
              <w:rPr>
                <w:color w:val="000000" w:themeColor="text1"/>
              </w:rPr>
              <w:t>80-82</w:t>
            </w:r>
          </w:p>
        </w:tc>
        <w:tc>
          <w:tcPr>
            <w:tcW w:w="3192" w:type="dxa"/>
          </w:tcPr>
          <w:p w14:paraId="6BC2F89A" w14:textId="43DACDD1" w:rsidR="00976A75" w:rsidRPr="009047AF" w:rsidRDefault="00976A75" w:rsidP="00976A75">
            <w:pPr>
              <w:tabs>
                <w:tab w:val="left" w:pos="540"/>
              </w:tabs>
              <w:jc w:val="center"/>
              <w:rPr>
                <w:color w:val="000000" w:themeColor="text1"/>
              </w:rPr>
            </w:pPr>
            <w:r w:rsidRPr="009047AF">
              <w:rPr>
                <w:color w:val="000000" w:themeColor="text1"/>
              </w:rPr>
              <w:t>3.00</w:t>
            </w:r>
          </w:p>
        </w:tc>
      </w:tr>
      <w:tr w:rsidR="009047AF" w:rsidRPr="009047AF" w14:paraId="2357252D" w14:textId="77777777" w:rsidTr="000155E1">
        <w:tc>
          <w:tcPr>
            <w:tcW w:w="3192" w:type="dxa"/>
          </w:tcPr>
          <w:p w14:paraId="65727512" w14:textId="38E4741A" w:rsidR="00976A75" w:rsidRPr="009047AF" w:rsidRDefault="00976A75" w:rsidP="00976A75">
            <w:pPr>
              <w:tabs>
                <w:tab w:val="left" w:pos="540"/>
                <w:tab w:val="left" w:pos="1350"/>
              </w:tabs>
              <w:ind w:left="1350"/>
              <w:rPr>
                <w:color w:val="000000" w:themeColor="text1"/>
              </w:rPr>
            </w:pPr>
            <w:r w:rsidRPr="009047AF">
              <w:rPr>
                <w:color w:val="000000" w:themeColor="text1"/>
              </w:rPr>
              <w:t>B-</w:t>
            </w:r>
          </w:p>
        </w:tc>
        <w:tc>
          <w:tcPr>
            <w:tcW w:w="3192" w:type="dxa"/>
          </w:tcPr>
          <w:p w14:paraId="730230F7" w14:textId="77777777" w:rsidR="00976A75" w:rsidRPr="009047AF" w:rsidRDefault="00976A75" w:rsidP="00976A75">
            <w:pPr>
              <w:tabs>
                <w:tab w:val="left" w:pos="540"/>
              </w:tabs>
              <w:jc w:val="center"/>
              <w:rPr>
                <w:color w:val="000000" w:themeColor="text1"/>
              </w:rPr>
            </w:pPr>
            <w:r w:rsidRPr="009047AF">
              <w:rPr>
                <w:color w:val="000000" w:themeColor="text1"/>
              </w:rPr>
              <w:t>77-79</w:t>
            </w:r>
          </w:p>
        </w:tc>
        <w:tc>
          <w:tcPr>
            <w:tcW w:w="3192" w:type="dxa"/>
          </w:tcPr>
          <w:p w14:paraId="361D767B" w14:textId="49999D72" w:rsidR="00976A75" w:rsidRPr="009047AF" w:rsidRDefault="00976A75" w:rsidP="00976A75">
            <w:pPr>
              <w:tabs>
                <w:tab w:val="left" w:pos="540"/>
              </w:tabs>
              <w:jc w:val="center"/>
              <w:rPr>
                <w:color w:val="000000" w:themeColor="text1"/>
              </w:rPr>
            </w:pPr>
            <w:r w:rsidRPr="009047AF">
              <w:rPr>
                <w:color w:val="000000" w:themeColor="text1"/>
              </w:rPr>
              <w:t>2.67</w:t>
            </w:r>
          </w:p>
        </w:tc>
      </w:tr>
      <w:tr w:rsidR="009047AF" w:rsidRPr="009047AF" w14:paraId="376B8775" w14:textId="77777777" w:rsidTr="000155E1">
        <w:tc>
          <w:tcPr>
            <w:tcW w:w="3192" w:type="dxa"/>
          </w:tcPr>
          <w:p w14:paraId="6139F6AD" w14:textId="13747961" w:rsidR="00976A75" w:rsidRPr="009047AF" w:rsidRDefault="00976A75" w:rsidP="00976A75">
            <w:pPr>
              <w:tabs>
                <w:tab w:val="left" w:pos="540"/>
                <w:tab w:val="left" w:pos="1350"/>
              </w:tabs>
              <w:ind w:left="1350"/>
              <w:rPr>
                <w:color w:val="000000" w:themeColor="text1"/>
              </w:rPr>
            </w:pPr>
            <w:r w:rsidRPr="009047AF">
              <w:rPr>
                <w:color w:val="000000" w:themeColor="text1"/>
              </w:rPr>
              <w:t>C+</w:t>
            </w:r>
          </w:p>
        </w:tc>
        <w:tc>
          <w:tcPr>
            <w:tcW w:w="3192" w:type="dxa"/>
          </w:tcPr>
          <w:p w14:paraId="07B9480E" w14:textId="77777777" w:rsidR="00976A75" w:rsidRPr="009047AF" w:rsidRDefault="00976A75" w:rsidP="00976A75">
            <w:pPr>
              <w:tabs>
                <w:tab w:val="left" w:pos="540"/>
              </w:tabs>
              <w:jc w:val="center"/>
              <w:rPr>
                <w:color w:val="000000" w:themeColor="text1"/>
              </w:rPr>
            </w:pPr>
            <w:r w:rsidRPr="009047AF">
              <w:rPr>
                <w:color w:val="000000" w:themeColor="text1"/>
              </w:rPr>
              <w:t>73-76</w:t>
            </w:r>
          </w:p>
        </w:tc>
        <w:tc>
          <w:tcPr>
            <w:tcW w:w="3192" w:type="dxa"/>
          </w:tcPr>
          <w:p w14:paraId="6A0E0891" w14:textId="3E400CE7" w:rsidR="00976A75" w:rsidRPr="009047AF" w:rsidRDefault="00976A75" w:rsidP="00976A75">
            <w:pPr>
              <w:tabs>
                <w:tab w:val="left" w:pos="540"/>
              </w:tabs>
              <w:jc w:val="center"/>
              <w:rPr>
                <w:color w:val="000000" w:themeColor="text1"/>
              </w:rPr>
            </w:pPr>
            <w:r w:rsidRPr="009047AF">
              <w:rPr>
                <w:color w:val="000000" w:themeColor="text1"/>
              </w:rPr>
              <w:t>2.33</w:t>
            </w:r>
          </w:p>
        </w:tc>
      </w:tr>
      <w:tr w:rsidR="009047AF" w:rsidRPr="009047AF" w14:paraId="1868E657" w14:textId="77777777" w:rsidTr="000155E1">
        <w:tc>
          <w:tcPr>
            <w:tcW w:w="3192" w:type="dxa"/>
          </w:tcPr>
          <w:p w14:paraId="333852BF" w14:textId="317C9532" w:rsidR="00976A75" w:rsidRPr="009047AF" w:rsidRDefault="00976A75" w:rsidP="00976A75">
            <w:pPr>
              <w:tabs>
                <w:tab w:val="left" w:pos="540"/>
                <w:tab w:val="left" w:pos="1350"/>
              </w:tabs>
              <w:ind w:left="1350"/>
              <w:rPr>
                <w:color w:val="000000" w:themeColor="text1"/>
              </w:rPr>
            </w:pPr>
            <w:r w:rsidRPr="009047AF">
              <w:rPr>
                <w:color w:val="000000" w:themeColor="text1"/>
              </w:rPr>
              <w:t>C</w:t>
            </w:r>
          </w:p>
        </w:tc>
        <w:tc>
          <w:tcPr>
            <w:tcW w:w="3192" w:type="dxa"/>
          </w:tcPr>
          <w:p w14:paraId="12CB288E" w14:textId="77777777" w:rsidR="00976A75" w:rsidRPr="009047AF" w:rsidRDefault="00976A75" w:rsidP="00976A75">
            <w:pPr>
              <w:tabs>
                <w:tab w:val="left" w:pos="540"/>
              </w:tabs>
              <w:jc w:val="center"/>
              <w:rPr>
                <w:color w:val="000000" w:themeColor="text1"/>
              </w:rPr>
            </w:pPr>
            <w:r w:rsidRPr="009047AF">
              <w:rPr>
                <w:color w:val="000000" w:themeColor="text1"/>
              </w:rPr>
              <w:t>70-72</w:t>
            </w:r>
          </w:p>
        </w:tc>
        <w:tc>
          <w:tcPr>
            <w:tcW w:w="3192" w:type="dxa"/>
          </w:tcPr>
          <w:p w14:paraId="16DF87C9" w14:textId="24A4C63C" w:rsidR="00976A75" w:rsidRPr="009047AF" w:rsidRDefault="00976A75" w:rsidP="00976A75">
            <w:pPr>
              <w:tabs>
                <w:tab w:val="left" w:pos="540"/>
              </w:tabs>
              <w:jc w:val="center"/>
              <w:rPr>
                <w:color w:val="000000" w:themeColor="text1"/>
              </w:rPr>
            </w:pPr>
            <w:r w:rsidRPr="009047AF">
              <w:rPr>
                <w:color w:val="000000" w:themeColor="text1"/>
              </w:rPr>
              <w:t>2.00</w:t>
            </w:r>
          </w:p>
        </w:tc>
      </w:tr>
      <w:tr w:rsidR="009047AF" w:rsidRPr="009047AF" w14:paraId="24928213" w14:textId="77777777" w:rsidTr="000155E1">
        <w:tc>
          <w:tcPr>
            <w:tcW w:w="3192" w:type="dxa"/>
          </w:tcPr>
          <w:p w14:paraId="0B59538D" w14:textId="42542783" w:rsidR="00976A75" w:rsidRPr="009047AF" w:rsidRDefault="00976A75" w:rsidP="00976A75">
            <w:pPr>
              <w:tabs>
                <w:tab w:val="left" w:pos="540"/>
                <w:tab w:val="left" w:pos="1350"/>
              </w:tabs>
              <w:ind w:left="1350"/>
              <w:rPr>
                <w:color w:val="000000" w:themeColor="text1"/>
              </w:rPr>
            </w:pPr>
            <w:r w:rsidRPr="009047AF">
              <w:rPr>
                <w:color w:val="000000" w:themeColor="text1"/>
              </w:rPr>
              <w:lastRenderedPageBreak/>
              <w:t>C-</w:t>
            </w:r>
          </w:p>
        </w:tc>
        <w:tc>
          <w:tcPr>
            <w:tcW w:w="3192" w:type="dxa"/>
          </w:tcPr>
          <w:p w14:paraId="7CE707AF" w14:textId="77777777" w:rsidR="00976A75" w:rsidRPr="009047AF" w:rsidRDefault="00976A75" w:rsidP="00976A75">
            <w:pPr>
              <w:tabs>
                <w:tab w:val="left" w:pos="540"/>
              </w:tabs>
              <w:jc w:val="center"/>
              <w:rPr>
                <w:color w:val="000000" w:themeColor="text1"/>
              </w:rPr>
            </w:pPr>
            <w:r w:rsidRPr="009047AF">
              <w:rPr>
                <w:color w:val="000000" w:themeColor="text1"/>
              </w:rPr>
              <w:t>67-69</w:t>
            </w:r>
          </w:p>
        </w:tc>
        <w:tc>
          <w:tcPr>
            <w:tcW w:w="3192" w:type="dxa"/>
          </w:tcPr>
          <w:p w14:paraId="461EBF02" w14:textId="5501D618" w:rsidR="00976A75" w:rsidRPr="009047AF" w:rsidRDefault="00976A75" w:rsidP="00976A75">
            <w:pPr>
              <w:tabs>
                <w:tab w:val="left" w:pos="540"/>
              </w:tabs>
              <w:jc w:val="center"/>
              <w:rPr>
                <w:color w:val="000000" w:themeColor="text1"/>
              </w:rPr>
            </w:pPr>
            <w:r w:rsidRPr="009047AF">
              <w:rPr>
                <w:color w:val="000000" w:themeColor="text1"/>
              </w:rPr>
              <w:t>1.67</w:t>
            </w:r>
          </w:p>
        </w:tc>
      </w:tr>
      <w:tr w:rsidR="009047AF" w:rsidRPr="009047AF" w14:paraId="6D1BD42D" w14:textId="77777777" w:rsidTr="000155E1">
        <w:tc>
          <w:tcPr>
            <w:tcW w:w="3192" w:type="dxa"/>
          </w:tcPr>
          <w:p w14:paraId="2394DE48" w14:textId="52FCE2A2" w:rsidR="00976A75" w:rsidRPr="009047AF" w:rsidRDefault="00976A75" w:rsidP="00976A75">
            <w:pPr>
              <w:tabs>
                <w:tab w:val="left" w:pos="540"/>
                <w:tab w:val="left" w:pos="1350"/>
              </w:tabs>
              <w:ind w:left="1350"/>
              <w:rPr>
                <w:color w:val="000000" w:themeColor="text1"/>
              </w:rPr>
            </w:pPr>
            <w:r w:rsidRPr="009047AF">
              <w:rPr>
                <w:color w:val="000000" w:themeColor="text1"/>
              </w:rPr>
              <w:t>D+</w:t>
            </w:r>
          </w:p>
        </w:tc>
        <w:tc>
          <w:tcPr>
            <w:tcW w:w="3192" w:type="dxa"/>
          </w:tcPr>
          <w:p w14:paraId="21203FA8" w14:textId="77777777" w:rsidR="00976A75" w:rsidRPr="009047AF" w:rsidRDefault="00976A75" w:rsidP="00976A75">
            <w:pPr>
              <w:tabs>
                <w:tab w:val="left" w:pos="540"/>
              </w:tabs>
              <w:jc w:val="center"/>
              <w:rPr>
                <w:color w:val="000000" w:themeColor="text1"/>
              </w:rPr>
            </w:pPr>
            <w:r w:rsidRPr="009047AF">
              <w:rPr>
                <w:color w:val="000000" w:themeColor="text1"/>
              </w:rPr>
              <w:t>63-66</w:t>
            </w:r>
          </w:p>
        </w:tc>
        <w:tc>
          <w:tcPr>
            <w:tcW w:w="3192" w:type="dxa"/>
          </w:tcPr>
          <w:p w14:paraId="6D36DF27" w14:textId="254B660E" w:rsidR="00976A75" w:rsidRPr="009047AF" w:rsidRDefault="00976A75" w:rsidP="00976A75">
            <w:pPr>
              <w:tabs>
                <w:tab w:val="left" w:pos="540"/>
              </w:tabs>
              <w:jc w:val="center"/>
              <w:rPr>
                <w:color w:val="000000" w:themeColor="text1"/>
              </w:rPr>
            </w:pPr>
            <w:r w:rsidRPr="009047AF">
              <w:rPr>
                <w:color w:val="000000" w:themeColor="text1"/>
              </w:rPr>
              <w:t>1.33</w:t>
            </w:r>
          </w:p>
        </w:tc>
      </w:tr>
      <w:tr w:rsidR="009047AF" w:rsidRPr="009047AF" w14:paraId="61F796ED" w14:textId="77777777" w:rsidTr="000155E1">
        <w:tc>
          <w:tcPr>
            <w:tcW w:w="3192" w:type="dxa"/>
          </w:tcPr>
          <w:p w14:paraId="5FA7A9AC" w14:textId="2B46B790" w:rsidR="00976A75" w:rsidRPr="009047AF" w:rsidRDefault="00976A75" w:rsidP="00976A75">
            <w:pPr>
              <w:tabs>
                <w:tab w:val="left" w:pos="540"/>
                <w:tab w:val="left" w:pos="1350"/>
              </w:tabs>
              <w:ind w:left="1350"/>
              <w:rPr>
                <w:color w:val="000000" w:themeColor="text1"/>
              </w:rPr>
            </w:pPr>
            <w:r w:rsidRPr="009047AF">
              <w:rPr>
                <w:color w:val="000000" w:themeColor="text1"/>
              </w:rPr>
              <w:t>D</w:t>
            </w:r>
          </w:p>
        </w:tc>
        <w:tc>
          <w:tcPr>
            <w:tcW w:w="3192" w:type="dxa"/>
          </w:tcPr>
          <w:p w14:paraId="3E2517E8" w14:textId="77777777" w:rsidR="00976A75" w:rsidRPr="009047AF" w:rsidRDefault="00976A75" w:rsidP="00976A75">
            <w:pPr>
              <w:tabs>
                <w:tab w:val="left" w:pos="540"/>
              </w:tabs>
              <w:jc w:val="center"/>
              <w:rPr>
                <w:color w:val="000000" w:themeColor="text1"/>
              </w:rPr>
            </w:pPr>
            <w:r w:rsidRPr="009047AF">
              <w:rPr>
                <w:color w:val="000000" w:themeColor="text1"/>
              </w:rPr>
              <w:t>60-62</w:t>
            </w:r>
          </w:p>
        </w:tc>
        <w:tc>
          <w:tcPr>
            <w:tcW w:w="3192" w:type="dxa"/>
          </w:tcPr>
          <w:p w14:paraId="3012F2C1" w14:textId="2E851566" w:rsidR="00976A75" w:rsidRPr="009047AF" w:rsidRDefault="00976A75" w:rsidP="00976A75">
            <w:pPr>
              <w:tabs>
                <w:tab w:val="left" w:pos="540"/>
              </w:tabs>
              <w:jc w:val="center"/>
              <w:rPr>
                <w:color w:val="000000" w:themeColor="text1"/>
              </w:rPr>
            </w:pPr>
            <w:r w:rsidRPr="009047AF">
              <w:rPr>
                <w:color w:val="000000" w:themeColor="text1"/>
              </w:rPr>
              <w:t>1.00</w:t>
            </w:r>
          </w:p>
        </w:tc>
      </w:tr>
      <w:tr w:rsidR="009047AF" w:rsidRPr="009047AF" w14:paraId="76000386" w14:textId="77777777" w:rsidTr="000155E1">
        <w:tc>
          <w:tcPr>
            <w:tcW w:w="3192" w:type="dxa"/>
          </w:tcPr>
          <w:p w14:paraId="7265E081" w14:textId="77777777" w:rsidR="00976A75" w:rsidRPr="009047AF" w:rsidRDefault="00976A75" w:rsidP="000155E1">
            <w:pPr>
              <w:tabs>
                <w:tab w:val="left" w:pos="540"/>
                <w:tab w:val="left" w:pos="1350"/>
              </w:tabs>
              <w:ind w:left="1350"/>
              <w:rPr>
                <w:color w:val="000000" w:themeColor="text1"/>
              </w:rPr>
            </w:pPr>
            <w:r w:rsidRPr="009047AF">
              <w:rPr>
                <w:color w:val="000000" w:themeColor="text1"/>
              </w:rPr>
              <w:t>F</w:t>
            </w:r>
          </w:p>
        </w:tc>
        <w:tc>
          <w:tcPr>
            <w:tcW w:w="3192" w:type="dxa"/>
          </w:tcPr>
          <w:p w14:paraId="4962AFF8" w14:textId="77777777" w:rsidR="00976A75" w:rsidRPr="009047AF" w:rsidRDefault="00976A75" w:rsidP="000155E1">
            <w:pPr>
              <w:tabs>
                <w:tab w:val="left" w:pos="540"/>
              </w:tabs>
              <w:jc w:val="center"/>
              <w:rPr>
                <w:color w:val="000000" w:themeColor="text1"/>
              </w:rPr>
            </w:pPr>
            <w:r w:rsidRPr="009047AF">
              <w:rPr>
                <w:color w:val="000000" w:themeColor="text1"/>
              </w:rPr>
              <w:t>0-59</w:t>
            </w:r>
          </w:p>
        </w:tc>
        <w:tc>
          <w:tcPr>
            <w:tcW w:w="3192" w:type="dxa"/>
          </w:tcPr>
          <w:p w14:paraId="6A05A7B7" w14:textId="77777777" w:rsidR="00976A75" w:rsidRPr="009047AF" w:rsidRDefault="00976A75" w:rsidP="000155E1">
            <w:pPr>
              <w:tabs>
                <w:tab w:val="left" w:pos="540"/>
              </w:tabs>
              <w:jc w:val="center"/>
              <w:rPr>
                <w:color w:val="000000" w:themeColor="text1"/>
              </w:rPr>
            </w:pPr>
            <w:r w:rsidRPr="009047AF">
              <w:rPr>
                <w:color w:val="000000" w:themeColor="text1"/>
              </w:rPr>
              <w:t>0.00</w:t>
            </w:r>
          </w:p>
        </w:tc>
      </w:tr>
    </w:tbl>
    <w:p w14:paraId="5DBD76AF" w14:textId="7689F0B8" w:rsidR="00976A75" w:rsidRDefault="00976A75" w:rsidP="00976A75">
      <w:pPr>
        <w:tabs>
          <w:tab w:val="left" w:pos="540"/>
        </w:tabs>
        <w:rPr>
          <w:b/>
        </w:rPr>
      </w:pPr>
    </w:p>
    <w:p w14:paraId="24E4CB97" w14:textId="1FD90A0D" w:rsidR="009047AF" w:rsidRPr="009047AF" w:rsidRDefault="009047AF" w:rsidP="00976A75">
      <w:pPr>
        <w:tabs>
          <w:tab w:val="left" w:pos="540"/>
        </w:tabs>
        <w:rPr>
          <w:b/>
          <w:color w:val="FF0000"/>
        </w:rPr>
      </w:pPr>
      <w:r>
        <w:rPr>
          <w:b/>
          <w:color w:val="FF0000"/>
        </w:rPr>
        <w:t>*A middle school student that completes a high school course as a middle school student shall earn high school credit and the student’s grade for such course shall be counted toward the student’s high school grade point average (GPA) and class rank.</w:t>
      </w:r>
    </w:p>
    <w:p w14:paraId="0FA2E077" w14:textId="77777777" w:rsidR="009047AF" w:rsidRDefault="009047AF" w:rsidP="00976A75">
      <w:pPr>
        <w:tabs>
          <w:tab w:val="left" w:pos="540"/>
        </w:tabs>
        <w:rPr>
          <w:b/>
        </w:rPr>
      </w:pPr>
    </w:p>
    <w:p w14:paraId="6786F699" w14:textId="4A17B906" w:rsidR="00DC78C9" w:rsidRPr="009047AF" w:rsidRDefault="00DC78C9" w:rsidP="00DC78C9">
      <w:pPr>
        <w:numPr>
          <w:ilvl w:val="0"/>
          <w:numId w:val="1"/>
        </w:numPr>
        <w:tabs>
          <w:tab w:val="left" w:pos="540"/>
        </w:tabs>
        <w:ind w:hanging="1080"/>
        <w:rPr>
          <w:b/>
        </w:rPr>
      </w:pPr>
      <w:r w:rsidRPr="0081369E">
        <w:rPr>
          <w:b/>
        </w:rPr>
        <w:t>GRADE POINT SCALES AND CALCULATIONS</w:t>
      </w:r>
    </w:p>
    <w:p w14:paraId="3FAF3B27" w14:textId="77777777" w:rsidR="00DC78C9" w:rsidRDefault="00DC78C9" w:rsidP="00DC78C9">
      <w:pPr>
        <w:tabs>
          <w:tab w:val="left" w:pos="540"/>
        </w:tabs>
        <w:ind w:left="810" w:hanging="810"/>
      </w:pPr>
      <w:r>
        <w:rPr>
          <w:b/>
        </w:rPr>
        <w:tab/>
      </w:r>
      <w:r w:rsidRPr="00DD427C">
        <w:t>A.</w:t>
      </w:r>
      <w:r>
        <w:rPr>
          <w:b/>
        </w:rPr>
        <w:t xml:space="preserve"> </w:t>
      </w:r>
      <w:r>
        <w:t>Grade Point Average (GPA) is based on grades earned in the following grade level group:</w:t>
      </w:r>
    </w:p>
    <w:p w14:paraId="407D0C67" w14:textId="77777777" w:rsidR="00DC78C9" w:rsidRDefault="00DC78C9" w:rsidP="00DC78C9">
      <w:pPr>
        <w:tabs>
          <w:tab w:val="left" w:pos="540"/>
        </w:tabs>
      </w:pPr>
    </w:p>
    <w:p w14:paraId="18519EF7" w14:textId="77777777" w:rsidR="00DC78C9" w:rsidRDefault="00DC78C9" w:rsidP="00DC78C9">
      <w:pPr>
        <w:tabs>
          <w:tab w:val="left" w:pos="540"/>
        </w:tabs>
      </w:pPr>
      <w:r>
        <w:tab/>
        <w:t>Grades 9-12</w:t>
      </w:r>
    </w:p>
    <w:p w14:paraId="0E4C3184" w14:textId="77777777" w:rsidR="00DC78C9" w:rsidRDefault="00DC78C9" w:rsidP="00DC78C9">
      <w:pPr>
        <w:numPr>
          <w:ilvl w:val="0"/>
          <w:numId w:val="11"/>
        </w:numPr>
        <w:tabs>
          <w:tab w:val="left" w:pos="540"/>
          <w:tab w:val="left" w:pos="1260"/>
          <w:tab w:val="left" w:pos="1440"/>
          <w:tab w:val="left" w:pos="1620"/>
          <w:tab w:val="left" w:pos="1800"/>
        </w:tabs>
        <w:ind w:left="1440" w:hanging="630"/>
      </w:pPr>
      <w:r>
        <w:t xml:space="preserve"> All courses for which the student receives from an A to an F are included in the</w:t>
      </w:r>
    </w:p>
    <w:p w14:paraId="1C1448E2" w14:textId="77777777" w:rsidR="00DC78C9" w:rsidRDefault="00DC78C9" w:rsidP="00DC78C9">
      <w:pPr>
        <w:tabs>
          <w:tab w:val="left" w:pos="540"/>
          <w:tab w:val="left" w:pos="1260"/>
          <w:tab w:val="left" w:pos="1440"/>
          <w:tab w:val="left" w:pos="1620"/>
          <w:tab w:val="left" w:pos="1800"/>
        </w:tabs>
        <w:ind w:left="1350"/>
      </w:pPr>
      <w:r>
        <w:t>GPA.</w:t>
      </w:r>
    </w:p>
    <w:p w14:paraId="513CB4DB" w14:textId="77777777" w:rsidR="00DC78C9" w:rsidRDefault="00DC78C9" w:rsidP="00DC78C9">
      <w:pPr>
        <w:numPr>
          <w:ilvl w:val="0"/>
          <w:numId w:val="11"/>
        </w:numPr>
        <w:tabs>
          <w:tab w:val="left" w:pos="540"/>
          <w:tab w:val="left" w:pos="1350"/>
        </w:tabs>
        <w:ind w:hanging="90"/>
      </w:pPr>
      <w:r>
        <w:t>Both a Term GPA and a Cumulative GPA are calculated.</w:t>
      </w:r>
    </w:p>
    <w:p w14:paraId="20F31C96" w14:textId="77777777" w:rsidR="00DC78C9" w:rsidRDefault="00DC78C9" w:rsidP="00DC78C9">
      <w:pPr>
        <w:numPr>
          <w:ilvl w:val="0"/>
          <w:numId w:val="11"/>
        </w:numPr>
        <w:tabs>
          <w:tab w:val="left" w:pos="540"/>
          <w:tab w:val="left" w:pos="1350"/>
        </w:tabs>
        <w:ind w:hanging="90"/>
      </w:pPr>
      <w:r>
        <w:t>An official transcript is maintained for grades 9-12.</w:t>
      </w:r>
    </w:p>
    <w:p w14:paraId="299C76F8" w14:textId="77777777" w:rsidR="00DC78C9" w:rsidRDefault="00DC78C9" w:rsidP="00DC78C9">
      <w:pPr>
        <w:numPr>
          <w:ilvl w:val="0"/>
          <w:numId w:val="11"/>
        </w:numPr>
        <w:tabs>
          <w:tab w:val="left" w:pos="540"/>
          <w:tab w:val="left" w:pos="1350"/>
        </w:tabs>
        <w:ind w:left="1350" w:hanging="540"/>
      </w:pPr>
      <w:r>
        <w:t>Pass grades are not included in the GPA calculation, but do count for graduation credit.</w:t>
      </w:r>
    </w:p>
    <w:p w14:paraId="728CBEB7" w14:textId="77777777" w:rsidR="00DC78C9" w:rsidRDefault="00DC78C9" w:rsidP="00DC78C9">
      <w:pPr>
        <w:tabs>
          <w:tab w:val="left" w:pos="540"/>
          <w:tab w:val="left" w:pos="990"/>
        </w:tabs>
      </w:pPr>
    </w:p>
    <w:p w14:paraId="1C7D5C48" w14:textId="77777777" w:rsidR="00DC78C9" w:rsidRDefault="00DC78C9" w:rsidP="00DC78C9">
      <w:pPr>
        <w:tabs>
          <w:tab w:val="left" w:pos="810"/>
          <w:tab w:val="left" w:pos="990"/>
        </w:tabs>
        <w:ind w:left="810" w:hanging="270"/>
      </w:pPr>
      <w:r>
        <w:t>B. Annual audits of courses offered within Plattsmouth High School and taught by qualified teachers will be conducted by examining the course rigor to determine potential grade weighting. The criteria for a grade to be weighted are that the course must be of college level rigor. Content must significantly exceed the Plattsmouth content standards.</w:t>
      </w:r>
    </w:p>
    <w:p w14:paraId="1049FBEB" w14:textId="77777777" w:rsidR="00DC78C9" w:rsidRPr="0081369E" w:rsidRDefault="00DC78C9" w:rsidP="00DC78C9">
      <w:pPr>
        <w:tabs>
          <w:tab w:val="left" w:pos="540"/>
        </w:tabs>
      </w:pPr>
    </w:p>
    <w:p w14:paraId="01521DF9" w14:textId="77777777" w:rsidR="00DC78C9" w:rsidRDefault="00DC78C9" w:rsidP="00DC78C9">
      <w:pPr>
        <w:numPr>
          <w:ilvl w:val="0"/>
          <w:numId w:val="1"/>
        </w:numPr>
        <w:tabs>
          <w:tab w:val="left" w:pos="540"/>
        </w:tabs>
        <w:ind w:hanging="1080"/>
        <w:rPr>
          <w:b/>
        </w:rPr>
      </w:pPr>
      <w:r>
        <w:rPr>
          <w:b/>
        </w:rPr>
        <w:t>COMMUNICATION</w:t>
      </w:r>
    </w:p>
    <w:p w14:paraId="46548464" w14:textId="77777777" w:rsidR="00DC78C9" w:rsidRDefault="00DC78C9" w:rsidP="00DC78C9">
      <w:pPr>
        <w:tabs>
          <w:tab w:val="left" w:pos="540"/>
        </w:tabs>
        <w:ind w:left="540"/>
      </w:pPr>
      <w:r>
        <w:t>A shared understanding, between the District staff, students, and parents, of the District’s grading and reporting system is essential for effective communication. In order for all parties to understand and trust the student achievement data, the District will provide all parties with the following:</w:t>
      </w:r>
    </w:p>
    <w:p w14:paraId="3367CD3E" w14:textId="77777777" w:rsidR="00DC78C9" w:rsidRPr="00976A75" w:rsidRDefault="00DC78C9" w:rsidP="00DC78C9">
      <w:pPr>
        <w:tabs>
          <w:tab w:val="left" w:pos="540"/>
        </w:tabs>
        <w:ind w:left="540"/>
        <w:rPr>
          <w:sz w:val="10"/>
          <w:szCs w:val="10"/>
        </w:rPr>
      </w:pPr>
    </w:p>
    <w:p w14:paraId="30398B75" w14:textId="77777777" w:rsidR="00DC78C9" w:rsidRDefault="00DC78C9" w:rsidP="00DC78C9">
      <w:pPr>
        <w:numPr>
          <w:ilvl w:val="0"/>
          <w:numId w:val="14"/>
        </w:numPr>
        <w:tabs>
          <w:tab w:val="left" w:pos="540"/>
        </w:tabs>
        <w:ind w:hanging="720"/>
      </w:pPr>
      <w:r>
        <w:t>A clear purpose for the grading and reporting system;</w:t>
      </w:r>
    </w:p>
    <w:p w14:paraId="2AA7C95E" w14:textId="77777777" w:rsidR="00DC78C9" w:rsidRDefault="00DC78C9" w:rsidP="00DC78C9">
      <w:pPr>
        <w:numPr>
          <w:ilvl w:val="0"/>
          <w:numId w:val="14"/>
        </w:numPr>
        <w:tabs>
          <w:tab w:val="left" w:pos="540"/>
        </w:tabs>
        <w:ind w:hanging="720"/>
      </w:pPr>
      <w:r>
        <w:t>A common grading syllabus for all courses;</w:t>
      </w:r>
    </w:p>
    <w:p w14:paraId="01E4E807" w14:textId="77777777" w:rsidR="00DC78C9" w:rsidRDefault="00DC78C9" w:rsidP="00DC78C9">
      <w:pPr>
        <w:numPr>
          <w:ilvl w:val="0"/>
          <w:numId w:val="14"/>
        </w:numPr>
        <w:tabs>
          <w:tab w:val="left" w:pos="540"/>
        </w:tabs>
        <w:ind w:hanging="720"/>
      </w:pPr>
      <w:r>
        <w:t>A valid and accurate assessment of the student’s achievement;</w:t>
      </w:r>
    </w:p>
    <w:p w14:paraId="45A615F5" w14:textId="77777777" w:rsidR="00DC78C9" w:rsidRDefault="00DC78C9" w:rsidP="00DC78C9">
      <w:pPr>
        <w:numPr>
          <w:ilvl w:val="0"/>
          <w:numId w:val="14"/>
        </w:numPr>
        <w:tabs>
          <w:tab w:val="left" w:pos="540"/>
        </w:tabs>
        <w:ind w:hanging="720"/>
      </w:pPr>
      <w:r>
        <w:t>Timely reporting;</w:t>
      </w:r>
    </w:p>
    <w:p w14:paraId="0FA52170" w14:textId="77777777" w:rsidR="00DC78C9" w:rsidRDefault="00DC78C9" w:rsidP="00DC78C9">
      <w:pPr>
        <w:numPr>
          <w:ilvl w:val="0"/>
          <w:numId w:val="14"/>
        </w:numPr>
        <w:tabs>
          <w:tab w:val="left" w:pos="540"/>
        </w:tabs>
        <w:ind w:hanging="720"/>
      </w:pPr>
      <w:r>
        <w:t>A comprehensive and multifaceted reporting system (i.e. Conferences, phone calls, curriculum nights, electronic messages, classroom websites, report cards, mid-term reports) and,</w:t>
      </w:r>
    </w:p>
    <w:p w14:paraId="29B309B6" w14:textId="25DAE942" w:rsidR="00DC78C9" w:rsidRPr="0081369E" w:rsidRDefault="00DC78C9" w:rsidP="00DC78C9">
      <w:pPr>
        <w:numPr>
          <w:ilvl w:val="0"/>
          <w:numId w:val="14"/>
        </w:numPr>
        <w:tabs>
          <w:tab w:val="left" w:pos="540"/>
        </w:tabs>
        <w:ind w:hanging="720"/>
      </w:pPr>
      <w:r>
        <w:t>A clear explanation of all symbols used.</w:t>
      </w:r>
    </w:p>
    <w:p w14:paraId="548854D8" w14:textId="77777777" w:rsidR="00DC78C9" w:rsidRDefault="00DC78C9" w:rsidP="00DC78C9">
      <w:pPr>
        <w:numPr>
          <w:ilvl w:val="0"/>
          <w:numId w:val="1"/>
        </w:numPr>
        <w:tabs>
          <w:tab w:val="left" w:pos="540"/>
        </w:tabs>
        <w:ind w:hanging="1080"/>
        <w:rPr>
          <w:b/>
        </w:rPr>
      </w:pPr>
      <w:r>
        <w:rPr>
          <w:b/>
        </w:rPr>
        <w:t>PROFESSIONAL DEVELOPMENT</w:t>
      </w:r>
    </w:p>
    <w:p w14:paraId="0D2BD87C" w14:textId="77777777" w:rsidR="00DC78C9" w:rsidRPr="00976A75" w:rsidRDefault="00DC78C9" w:rsidP="00DC78C9">
      <w:pPr>
        <w:tabs>
          <w:tab w:val="left" w:pos="540"/>
        </w:tabs>
        <w:rPr>
          <w:b/>
          <w:sz w:val="16"/>
          <w:szCs w:val="16"/>
        </w:rPr>
      </w:pPr>
    </w:p>
    <w:p w14:paraId="661CC3BE" w14:textId="77777777" w:rsidR="00DC78C9" w:rsidRDefault="00DC78C9" w:rsidP="00DC78C9">
      <w:pPr>
        <w:tabs>
          <w:tab w:val="left" w:pos="540"/>
        </w:tabs>
        <w:ind w:left="540"/>
      </w:pPr>
      <w:r>
        <w:t xml:space="preserve">A comprehensive, coherent, and sustained professional development program is necessary to enhance a teacher’s ability to deliver high quality instruction and to design and use assessments that are purposeful, assess appropriate learning targets, and to assign grades consistent with this policy. To ensure this goal, the professional development program must be focused on the two themes of assessing accurately and using assessment to benefit students, not merely to grade and sort them. Teachers must </w:t>
      </w:r>
      <w:r w:rsidR="009431ED">
        <w:t>be able to</w:t>
      </w:r>
      <w:r>
        <w:t xml:space="preserve"> craft assessment experiences to maximize motivation.</w:t>
      </w:r>
    </w:p>
    <w:p w14:paraId="788E40CA" w14:textId="77777777" w:rsidR="00DC78C9" w:rsidRPr="00976A75" w:rsidRDefault="00DC78C9" w:rsidP="00DC78C9">
      <w:pPr>
        <w:tabs>
          <w:tab w:val="left" w:pos="540"/>
        </w:tabs>
        <w:ind w:left="540"/>
        <w:rPr>
          <w:sz w:val="16"/>
          <w:szCs w:val="16"/>
        </w:rPr>
      </w:pPr>
    </w:p>
    <w:p w14:paraId="04586D63" w14:textId="77777777" w:rsidR="00DC78C9" w:rsidRDefault="00DC78C9" w:rsidP="00DC78C9">
      <w:pPr>
        <w:tabs>
          <w:tab w:val="left" w:pos="540"/>
        </w:tabs>
        <w:ind w:left="540"/>
      </w:pPr>
      <w:r>
        <w:t xml:space="preserve">Professional development activities must be an integral part of broad school-wide and District-wide educational improvement goals. Effective professional development must be school-based, collaborative, and differentiated in its delivery. District and site professional development plans </w:t>
      </w:r>
      <w:r>
        <w:lastRenderedPageBreak/>
        <w:t>for effective cl</w:t>
      </w:r>
      <w:r w:rsidR="009431ED">
        <w:t xml:space="preserve">assroom assessment and grading </w:t>
      </w:r>
      <w:r>
        <w:t>must include research-based training components of theory, demonstration, guided practice, feedback, and coaching.</w:t>
      </w:r>
    </w:p>
    <w:p w14:paraId="4F6926F0" w14:textId="77777777" w:rsidR="00DC78C9" w:rsidRPr="00976A75" w:rsidRDefault="00DC78C9" w:rsidP="00DC78C9">
      <w:pPr>
        <w:tabs>
          <w:tab w:val="left" w:pos="540"/>
        </w:tabs>
        <w:rPr>
          <w:sz w:val="16"/>
          <w:szCs w:val="16"/>
        </w:rPr>
      </w:pPr>
    </w:p>
    <w:p w14:paraId="100792F7" w14:textId="77777777" w:rsidR="00DC78C9" w:rsidRDefault="00DC78C9" w:rsidP="00DC78C9">
      <w:pPr>
        <w:numPr>
          <w:ilvl w:val="0"/>
          <w:numId w:val="1"/>
        </w:numPr>
        <w:tabs>
          <w:tab w:val="left" w:pos="540"/>
        </w:tabs>
        <w:ind w:hanging="1080"/>
        <w:rPr>
          <w:b/>
        </w:rPr>
      </w:pPr>
      <w:r>
        <w:rPr>
          <w:b/>
        </w:rPr>
        <w:t>AREAS OF RESPONSIBILITY</w:t>
      </w:r>
    </w:p>
    <w:p w14:paraId="0D9DD60A" w14:textId="77777777" w:rsidR="00DC78C9" w:rsidRDefault="00DC78C9" w:rsidP="00DC78C9">
      <w:pPr>
        <w:tabs>
          <w:tab w:val="left" w:pos="540"/>
        </w:tabs>
        <w:ind w:left="540" w:hanging="540"/>
      </w:pPr>
      <w:r>
        <w:rPr>
          <w:b/>
        </w:rPr>
        <w:tab/>
      </w:r>
      <w:r>
        <w:t>The Board of Education is accountable, in its governance capacity, for the instructional program and delegates responsibilities as follows:</w:t>
      </w:r>
    </w:p>
    <w:p w14:paraId="7B28FBF8" w14:textId="77777777" w:rsidR="00DC78C9" w:rsidRPr="00976A75" w:rsidRDefault="00DC78C9" w:rsidP="00DC78C9">
      <w:pPr>
        <w:tabs>
          <w:tab w:val="left" w:pos="540"/>
        </w:tabs>
        <w:rPr>
          <w:sz w:val="16"/>
          <w:szCs w:val="16"/>
        </w:rPr>
      </w:pPr>
    </w:p>
    <w:p w14:paraId="6E575E17" w14:textId="77777777" w:rsidR="00DC78C9" w:rsidRDefault="00DC78C9" w:rsidP="00DC78C9">
      <w:pPr>
        <w:numPr>
          <w:ilvl w:val="0"/>
          <w:numId w:val="15"/>
        </w:numPr>
        <w:tabs>
          <w:tab w:val="left" w:pos="900"/>
        </w:tabs>
        <w:ind w:left="900"/>
      </w:pPr>
      <w:r>
        <w:t>The Superintendent, through designees, shall be responsible for implementation and evaluation of the Grading System and for development and implementation of procedures and practices for grading and reporting student achievement in the District.</w:t>
      </w:r>
    </w:p>
    <w:p w14:paraId="28C18215" w14:textId="77777777" w:rsidR="00DC78C9" w:rsidRDefault="00DC78C9" w:rsidP="00DC78C9">
      <w:pPr>
        <w:tabs>
          <w:tab w:val="left" w:pos="900"/>
        </w:tabs>
      </w:pPr>
    </w:p>
    <w:p w14:paraId="22A81E7F" w14:textId="77777777" w:rsidR="00DC78C9" w:rsidRDefault="00DC78C9" w:rsidP="00DC78C9">
      <w:pPr>
        <w:numPr>
          <w:ilvl w:val="0"/>
          <w:numId w:val="15"/>
        </w:numPr>
        <w:tabs>
          <w:tab w:val="left" w:pos="900"/>
        </w:tabs>
        <w:ind w:left="900"/>
      </w:pPr>
      <w:r>
        <w:t>Principals shall be responsible for assuring implementation of the District’s beliefs, procedures, and practices of effective grading and reporting.</w:t>
      </w:r>
    </w:p>
    <w:p w14:paraId="26A6B0D3" w14:textId="77777777" w:rsidR="00DC78C9" w:rsidRPr="00976A75" w:rsidRDefault="00DC78C9" w:rsidP="00DC78C9">
      <w:pPr>
        <w:tabs>
          <w:tab w:val="left" w:pos="900"/>
        </w:tabs>
        <w:rPr>
          <w:sz w:val="16"/>
          <w:szCs w:val="16"/>
        </w:rPr>
      </w:pPr>
    </w:p>
    <w:p w14:paraId="63DA5B74" w14:textId="77777777" w:rsidR="00DC78C9" w:rsidRDefault="00DC78C9" w:rsidP="00DC78C9">
      <w:pPr>
        <w:numPr>
          <w:ilvl w:val="0"/>
          <w:numId w:val="15"/>
        </w:numPr>
        <w:tabs>
          <w:tab w:val="left" w:pos="900"/>
        </w:tabs>
        <w:ind w:left="900"/>
      </w:pPr>
      <w:r>
        <w:t>Teachers shall be responsible for effectively implementing classroom assessments and for applying the principles of effective grading and reporting practices.</w:t>
      </w:r>
    </w:p>
    <w:p w14:paraId="4AF351F3" w14:textId="77777777" w:rsidR="00DC78C9" w:rsidRPr="00976A75" w:rsidRDefault="00DC78C9" w:rsidP="00DC78C9">
      <w:pPr>
        <w:tabs>
          <w:tab w:val="left" w:pos="900"/>
        </w:tabs>
        <w:rPr>
          <w:sz w:val="16"/>
          <w:szCs w:val="16"/>
        </w:rPr>
      </w:pPr>
    </w:p>
    <w:p w14:paraId="739BA4D3" w14:textId="77777777" w:rsidR="00DC78C9" w:rsidRDefault="00DC78C9" w:rsidP="00DC78C9">
      <w:pPr>
        <w:numPr>
          <w:ilvl w:val="0"/>
          <w:numId w:val="15"/>
        </w:numPr>
        <w:tabs>
          <w:tab w:val="left" w:pos="900"/>
        </w:tabs>
        <w:ind w:left="900"/>
      </w:pPr>
      <w:r>
        <w:t>Parents are a vital link to successful home/school communication about student learning. Therefore, parents are strongly encouraged to participate in all available components of the District’s grading and reporting system.</w:t>
      </w:r>
    </w:p>
    <w:p w14:paraId="350F32C8" w14:textId="77777777" w:rsidR="00DC78C9" w:rsidRPr="00976A75" w:rsidRDefault="00DC78C9" w:rsidP="00DC78C9">
      <w:pPr>
        <w:tabs>
          <w:tab w:val="left" w:pos="900"/>
        </w:tabs>
        <w:rPr>
          <w:sz w:val="16"/>
          <w:szCs w:val="16"/>
        </w:rPr>
      </w:pPr>
    </w:p>
    <w:p w14:paraId="231BED83" w14:textId="77777777" w:rsidR="00DC78C9" w:rsidRDefault="00DC78C9" w:rsidP="00DC78C9">
      <w:pPr>
        <w:numPr>
          <w:ilvl w:val="0"/>
          <w:numId w:val="15"/>
        </w:numPr>
        <w:tabs>
          <w:tab w:val="left" w:pos="900"/>
        </w:tabs>
        <w:ind w:left="900"/>
      </w:pPr>
      <w:r>
        <w:t>Students are responsible for their own learning. All students shall actively participate in understanding the District’s grading and reporting system. Students are able to use the Academic Practice (formative) grade to identify strengths and weaknesses with a particular topic and, as a result, seek additional help. As well, students are able to know that the Academic Achievement (summative) grade reflects a true level of understanding of a particular topic/unit/course. This information can help the student plan for future course selection and post-secondary options.</w:t>
      </w:r>
    </w:p>
    <w:p w14:paraId="01737FAE" w14:textId="77777777" w:rsidR="002B65BE" w:rsidRPr="00976A75" w:rsidRDefault="002B65BE">
      <w:pPr>
        <w:rPr>
          <w:sz w:val="16"/>
          <w:szCs w:val="16"/>
        </w:rPr>
      </w:pPr>
    </w:p>
    <w:p w14:paraId="46F5D575" w14:textId="77777777" w:rsidR="002B65BE" w:rsidRPr="009047AF" w:rsidRDefault="002B65BE" w:rsidP="002B6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sidRPr="009047AF">
        <w:rPr>
          <w:szCs w:val="24"/>
        </w:rPr>
        <w:t>Adopted: June 13, 2005</w:t>
      </w:r>
    </w:p>
    <w:p w14:paraId="600AB987" w14:textId="77777777" w:rsidR="002B65BE" w:rsidRPr="009047AF" w:rsidRDefault="002B65BE" w:rsidP="002B65BE">
      <w:pPr>
        <w:rPr>
          <w:szCs w:val="24"/>
        </w:rPr>
      </w:pPr>
      <w:r w:rsidRPr="009047AF">
        <w:rPr>
          <w:szCs w:val="24"/>
        </w:rPr>
        <w:t>Reviewed: July 14, 2008, July 13, 2009</w:t>
      </w:r>
    </w:p>
    <w:p w14:paraId="167C550D" w14:textId="77777777" w:rsidR="002B65BE" w:rsidRPr="009047AF" w:rsidRDefault="002B65BE" w:rsidP="002B65BE">
      <w:pPr>
        <w:rPr>
          <w:szCs w:val="24"/>
        </w:rPr>
      </w:pPr>
      <w:r w:rsidRPr="009047AF">
        <w:rPr>
          <w:szCs w:val="24"/>
        </w:rPr>
        <w:t>Revised: July 12, 2010</w:t>
      </w:r>
    </w:p>
    <w:p w14:paraId="3AD78181" w14:textId="77777777" w:rsidR="00E131C4" w:rsidRPr="009047AF" w:rsidRDefault="002B65BE" w:rsidP="002B65BE">
      <w:pPr>
        <w:rPr>
          <w:szCs w:val="24"/>
        </w:rPr>
      </w:pPr>
      <w:r w:rsidRPr="009047AF">
        <w:rPr>
          <w:szCs w:val="24"/>
        </w:rPr>
        <w:t>Reviewed: July 11, 2011, Jan. 9, 2012</w:t>
      </w:r>
      <w:r w:rsidR="00CE468E" w:rsidRPr="009047AF">
        <w:rPr>
          <w:szCs w:val="24"/>
        </w:rPr>
        <w:t>, Apr. 8, 2013</w:t>
      </w:r>
      <w:r w:rsidR="00964974" w:rsidRPr="009047AF">
        <w:rPr>
          <w:szCs w:val="24"/>
        </w:rPr>
        <w:t>, Apr. 14, 2014</w:t>
      </w:r>
      <w:r w:rsidR="00C24B79" w:rsidRPr="009047AF">
        <w:rPr>
          <w:szCs w:val="24"/>
        </w:rPr>
        <w:t>, Apr. 13, 2015</w:t>
      </w:r>
      <w:r w:rsidR="00B36C38" w:rsidRPr="009047AF">
        <w:rPr>
          <w:szCs w:val="24"/>
        </w:rPr>
        <w:t xml:space="preserve">, </w:t>
      </w:r>
    </w:p>
    <w:p w14:paraId="78900B06" w14:textId="7B192E4E" w:rsidR="00DC78C9" w:rsidRPr="009047AF" w:rsidRDefault="00B36C38" w:rsidP="002B65BE">
      <w:pPr>
        <w:rPr>
          <w:szCs w:val="24"/>
        </w:rPr>
      </w:pPr>
      <w:r w:rsidRPr="009047AF">
        <w:rPr>
          <w:szCs w:val="24"/>
        </w:rPr>
        <w:t>Apr. 11, 2016</w:t>
      </w:r>
      <w:r w:rsidR="00E131C4" w:rsidRPr="009047AF">
        <w:rPr>
          <w:szCs w:val="24"/>
        </w:rPr>
        <w:t>, Apr. 10, 2017</w:t>
      </w:r>
      <w:r w:rsidR="001737E0" w:rsidRPr="009047AF">
        <w:rPr>
          <w:szCs w:val="24"/>
        </w:rPr>
        <w:t>, Apr. 9, 2018</w:t>
      </w:r>
    </w:p>
    <w:p w14:paraId="1012560F" w14:textId="56115CF3" w:rsidR="00315DB6" w:rsidRPr="009047AF" w:rsidRDefault="00315DB6" w:rsidP="002B65BE">
      <w:pPr>
        <w:rPr>
          <w:szCs w:val="24"/>
        </w:rPr>
      </w:pPr>
      <w:r w:rsidRPr="009047AF">
        <w:rPr>
          <w:szCs w:val="24"/>
        </w:rPr>
        <w:t>Revised: June 10, 2019</w:t>
      </w:r>
    </w:p>
    <w:p w14:paraId="0098D3C3" w14:textId="4292BDC0" w:rsidR="00716D75" w:rsidRPr="009047AF" w:rsidRDefault="00716D75" w:rsidP="002B65BE">
      <w:pPr>
        <w:rPr>
          <w:szCs w:val="24"/>
        </w:rPr>
      </w:pPr>
      <w:r w:rsidRPr="009047AF">
        <w:rPr>
          <w:szCs w:val="24"/>
        </w:rPr>
        <w:t>Reviewed: August 10, 2020</w:t>
      </w:r>
    </w:p>
    <w:p w14:paraId="0518B529" w14:textId="5A3347FD" w:rsidR="00DC78C9" w:rsidRPr="009047AF" w:rsidRDefault="00976A75" w:rsidP="00976A75">
      <w:pPr>
        <w:rPr>
          <w:szCs w:val="24"/>
        </w:rPr>
      </w:pPr>
      <w:r w:rsidRPr="009047AF">
        <w:rPr>
          <w:szCs w:val="24"/>
        </w:rPr>
        <w:t>Revised: July 12, 2021</w:t>
      </w:r>
    </w:p>
    <w:p w14:paraId="0EBB88A1" w14:textId="4B4B758F" w:rsidR="0093563D" w:rsidRPr="009047AF" w:rsidRDefault="0093563D" w:rsidP="00976A75">
      <w:pPr>
        <w:rPr>
          <w:szCs w:val="24"/>
        </w:rPr>
      </w:pPr>
      <w:r w:rsidRPr="009047AF">
        <w:rPr>
          <w:szCs w:val="24"/>
        </w:rPr>
        <w:t>Reviewed: May 9, 2022</w:t>
      </w:r>
    </w:p>
    <w:p w14:paraId="28E9DDFF" w14:textId="2FCD5B0E" w:rsidR="009047AF" w:rsidRDefault="009047AF" w:rsidP="00976A75">
      <w:pPr>
        <w:rPr>
          <w:szCs w:val="24"/>
        </w:rPr>
      </w:pPr>
      <w:r w:rsidRPr="009047AF">
        <w:rPr>
          <w:szCs w:val="24"/>
        </w:rPr>
        <w:t>Revised: Mar. 13, 2023</w:t>
      </w:r>
    </w:p>
    <w:p w14:paraId="1F3EE2F2" w14:textId="77777777" w:rsidR="007433EB" w:rsidRDefault="002960CA" w:rsidP="007433EB">
      <w:pPr>
        <w:jc w:val="both"/>
      </w:pPr>
      <w:r>
        <w:rPr>
          <w:szCs w:val="24"/>
        </w:rPr>
        <w:t>Reviewed: May 8, 2023</w:t>
      </w:r>
      <w:r w:rsidR="00257E58">
        <w:rPr>
          <w:szCs w:val="24"/>
        </w:rPr>
        <w:t>, May 13, 2024</w:t>
      </w:r>
      <w:r w:rsidR="007433EB">
        <w:t>, May 12, 2025</w:t>
      </w:r>
    </w:p>
    <w:p w14:paraId="43C67C93" w14:textId="4A9525C5" w:rsidR="002960CA" w:rsidRPr="009047AF" w:rsidRDefault="002960CA" w:rsidP="00976A75">
      <w:pPr>
        <w:rPr>
          <w:szCs w:val="24"/>
        </w:rPr>
      </w:pPr>
    </w:p>
    <w:sectPr w:rsidR="002960CA" w:rsidRPr="009047AF" w:rsidSect="009047AF">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A5D4" w14:textId="77777777" w:rsidR="009F1EF3" w:rsidRDefault="009F1EF3">
      <w:r>
        <w:separator/>
      </w:r>
    </w:p>
  </w:endnote>
  <w:endnote w:type="continuationSeparator" w:id="0">
    <w:p w14:paraId="40428CCE" w14:textId="77777777" w:rsidR="009F1EF3" w:rsidRDefault="009F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B454" w14:textId="77777777" w:rsidR="00B36C38" w:rsidRDefault="00B36C38">
    <w:pPr>
      <w:tabs>
        <w:tab w:val="left" w:pos="0"/>
        <w:tab w:val="center" w:pos="4680"/>
        <w:tab w:val="right" w:pos="9360"/>
      </w:tabs>
      <w:spacing w:line="240" w:lineRule="exact"/>
      <w:rPr>
        <w:rFonts w:ascii="Courier" w:hAnsi="Courier"/>
        <w:sz w:val="20"/>
      </w:rPr>
    </w:pPr>
  </w:p>
  <w:p w14:paraId="717DD2EE" w14:textId="77777777" w:rsidR="00B36C38" w:rsidRDefault="00B36C38">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p>
  <w:p w14:paraId="0311DB31" w14:textId="2C419FCB" w:rsidR="00B36C38" w:rsidRDefault="00B36C38">
    <w:pPr>
      <w:framePr w:w="9360" w:h="280"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w:t>
    </w:r>
    <w:fldSimple w:instr=" NUMPAGES \* arabic \* MERGEFORMAT ">
      <w:r w:rsidR="0093563D">
        <w:rPr>
          <w:noProof/>
        </w:rPr>
        <w:t>7</w:t>
      </w:r>
    </w:fldSimple>
  </w:p>
  <w:p w14:paraId="5F129B79" w14:textId="77777777" w:rsidR="00B36C38" w:rsidRDefault="00B36C38">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CEE0" w14:textId="77777777" w:rsidR="00B36C38" w:rsidRDefault="00B36C38">
    <w:pPr>
      <w:tabs>
        <w:tab w:val="left" w:pos="0"/>
        <w:tab w:val="center" w:pos="4680"/>
        <w:tab w:val="right" w:pos="9360"/>
      </w:tabs>
      <w:spacing w:line="240" w:lineRule="exact"/>
      <w:rPr>
        <w:rFonts w:ascii="Courier" w:hAnsi="Courier"/>
        <w:sz w:val="20"/>
      </w:rPr>
    </w:pPr>
  </w:p>
  <w:p w14:paraId="6ECE3287" w14:textId="77777777" w:rsidR="00B36C38" w:rsidRDefault="00B36C38">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p>
  <w:p w14:paraId="777545FF" w14:textId="08407A50" w:rsidR="00B36C38" w:rsidRDefault="00B36C38">
    <w:pPr>
      <w:framePr w:w="9360" w:h="280"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w:t>
    </w:r>
    <w:fldSimple w:instr=" NUMPAGES \* arabic \* MERGEFORMAT ">
      <w:r w:rsidR="0093563D">
        <w:rPr>
          <w:noProof/>
        </w:rPr>
        <w:t>7</w:t>
      </w:r>
    </w:fldSimple>
  </w:p>
  <w:p w14:paraId="690B49A3" w14:textId="77777777" w:rsidR="00B36C38" w:rsidRDefault="00B36C38">
    <w:pPr>
      <w:tabs>
        <w:tab w:val="left" w:pos="0"/>
        <w:tab w:val="center" w:pos="4680"/>
        <w:tab w:val="right" w:pos="9360"/>
      </w:tabs>
      <w:spacing w:line="0" w:lineRule="atLeast"/>
      <w:rPr>
        <w:rFonts w:ascii="Courier" w:hAnsi="Couri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B707" w14:textId="77777777" w:rsidR="00B36C38" w:rsidRDefault="00B3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87C5" w14:textId="77777777" w:rsidR="009F1EF3" w:rsidRDefault="009F1EF3">
      <w:r>
        <w:separator/>
      </w:r>
    </w:p>
  </w:footnote>
  <w:footnote w:type="continuationSeparator" w:id="0">
    <w:p w14:paraId="3EC23103" w14:textId="77777777" w:rsidR="009F1EF3" w:rsidRDefault="009F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408A3" w14:textId="77777777" w:rsidR="00B36C38" w:rsidRDefault="00B36C38">
    <w:pPr>
      <w:tabs>
        <w:tab w:val="left" w:pos="0"/>
        <w:tab w:val="center" w:pos="4680"/>
        <w:tab w:val="right" w:pos="9360"/>
      </w:tabs>
      <w:rPr>
        <w:rFonts w:ascii="Courier" w:hAnsi="Courier"/>
        <w:sz w:val="20"/>
      </w:rPr>
    </w:pPr>
    <w:r>
      <w:t>Article 5</w:t>
    </w:r>
    <w:r>
      <w:tab/>
    </w:r>
    <w:r>
      <w:rPr>
        <w:b/>
      </w:rPr>
      <w:t>STUDENTS</w:t>
    </w:r>
    <w:r>
      <w:tab/>
      <w:t>Policy No. 5204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CE0E" w14:textId="77777777" w:rsidR="00B36C38" w:rsidRDefault="00B36C38">
    <w:pPr>
      <w:tabs>
        <w:tab w:val="left" w:pos="0"/>
        <w:tab w:val="center" w:pos="4680"/>
        <w:tab w:val="right" w:pos="9360"/>
      </w:tabs>
      <w:rPr>
        <w:rFonts w:ascii="Courier" w:hAnsi="Courier"/>
        <w:sz w:val="20"/>
      </w:rPr>
    </w:pPr>
    <w:r>
      <w:t>Article 5</w:t>
    </w:r>
    <w:r>
      <w:tab/>
    </w:r>
    <w:r>
      <w:rPr>
        <w:b/>
      </w:rPr>
      <w:t>STUDENTS</w:t>
    </w:r>
    <w:r>
      <w:tab/>
      <w:t>Policy No. 5204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7CEE" w14:textId="77777777" w:rsidR="00B36C38" w:rsidRDefault="00B36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0F3"/>
    <w:multiLevelType w:val="hybridMultilevel"/>
    <w:tmpl w:val="D026F1C2"/>
    <w:lvl w:ilvl="0" w:tplc="050C1B1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67D6E44"/>
    <w:multiLevelType w:val="hybridMultilevel"/>
    <w:tmpl w:val="35266AE2"/>
    <w:lvl w:ilvl="0" w:tplc="08C602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094D32"/>
    <w:multiLevelType w:val="multilevel"/>
    <w:tmpl w:val="179AAEFC"/>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25403E9A"/>
    <w:multiLevelType w:val="multilevel"/>
    <w:tmpl w:val="F6D4A612"/>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2A703A5D"/>
    <w:multiLevelType w:val="hybridMultilevel"/>
    <w:tmpl w:val="F6D4A612"/>
    <w:lvl w:ilvl="0" w:tplc="0F1CF3D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C5317CC"/>
    <w:multiLevelType w:val="hybridMultilevel"/>
    <w:tmpl w:val="179AAEFC"/>
    <w:lvl w:ilvl="0" w:tplc="C040D0E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23A087C"/>
    <w:multiLevelType w:val="hybridMultilevel"/>
    <w:tmpl w:val="A09AB71E"/>
    <w:lvl w:ilvl="0" w:tplc="A79A40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00714E9"/>
    <w:multiLevelType w:val="multilevel"/>
    <w:tmpl w:val="929E513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1B05FD"/>
    <w:multiLevelType w:val="hybridMultilevel"/>
    <w:tmpl w:val="B8C033CC"/>
    <w:lvl w:ilvl="0" w:tplc="A51E04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85444"/>
    <w:multiLevelType w:val="hybridMultilevel"/>
    <w:tmpl w:val="21EA7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00E8C"/>
    <w:multiLevelType w:val="hybridMultilevel"/>
    <w:tmpl w:val="9A7C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6E092E"/>
    <w:multiLevelType w:val="hybridMultilevel"/>
    <w:tmpl w:val="49248122"/>
    <w:lvl w:ilvl="0" w:tplc="AAAE5B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FD87F78"/>
    <w:multiLevelType w:val="hybridMultilevel"/>
    <w:tmpl w:val="2D5A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F34B13"/>
    <w:multiLevelType w:val="hybridMultilevel"/>
    <w:tmpl w:val="D3AE6D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7F037B4A"/>
    <w:multiLevelType w:val="hybridMultilevel"/>
    <w:tmpl w:val="22406D1E"/>
    <w:lvl w:ilvl="0" w:tplc="BCFECE7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100132555">
    <w:abstractNumId w:val="8"/>
  </w:num>
  <w:num w:numId="2" w16cid:durableId="1003357681">
    <w:abstractNumId w:val="7"/>
  </w:num>
  <w:num w:numId="3" w16cid:durableId="1505323161">
    <w:abstractNumId w:val="10"/>
  </w:num>
  <w:num w:numId="4" w16cid:durableId="807627107">
    <w:abstractNumId w:val="14"/>
  </w:num>
  <w:num w:numId="5" w16cid:durableId="966813660">
    <w:abstractNumId w:val="11"/>
  </w:num>
  <w:num w:numId="6" w16cid:durableId="1199246525">
    <w:abstractNumId w:val="6"/>
  </w:num>
  <w:num w:numId="7" w16cid:durableId="873467309">
    <w:abstractNumId w:val="0"/>
  </w:num>
  <w:num w:numId="8" w16cid:durableId="1122848192">
    <w:abstractNumId w:val="1"/>
  </w:num>
  <w:num w:numId="9" w16cid:durableId="1369255165">
    <w:abstractNumId w:val="4"/>
  </w:num>
  <w:num w:numId="10" w16cid:durableId="1259750303">
    <w:abstractNumId w:val="3"/>
  </w:num>
  <w:num w:numId="11" w16cid:durableId="1575772917">
    <w:abstractNumId w:val="5"/>
  </w:num>
  <w:num w:numId="12" w16cid:durableId="1005354518">
    <w:abstractNumId w:val="2"/>
  </w:num>
  <w:num w:numId="13" w16cid:durableId="1384677084">
    <w:abstractNumId w:val="12"/>
  </w:num>
  <w:num w:numId="14" w16cid:durableId="896745605">
    <w:abstractNumId w:val="13"/>
  </w:num>
  <w:num w:numId="15" w16cid:durableId="35550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91"/>
    <w:rsid w:val="0003290F"/>
    <w:rsid w:val="00092D90"/>
    <w:rsid w:val="0010267D"/>
    <w:rsid w:val="00120275"/>
    <w:rsid w:val="0012218D"/>
    <w:rsid w:val="001418D2"/>
    <w:rsid w:val="00141D16"/>
    <w:rsid w:val="0015527B"/>
    <w:rsid w:val="001737E0"/>
    <w:rsid w:val="0018510F"/>
    <w:rsid w:val="001C71FC"/>
    <w:rsid w:val="00257E58"/>
    <w:rsid w:val="00273038"/>
    <w:rsid w:val="00292DE9"/>
    <w:rsid w:val="002960CA"/>
    <w:rsid w:val="002B65BE"/>
    <w:rsid w:val="00315DB6"/>
    <w:rsid w:val="003360A5"/>
    <w:rsid w:val="003A6B91"/>
    <w:rsid w:val="003E5FB7"/>
    <w:rsid w:val="00431B7B"/>
    <w:rsid w:val="0044083A"/>
    <w:rsid w:val="004C0262"/>
    <w:rsid w:val="00545D51"/>
    <w:rsid w:val="0055084E"/>
    <w:rsid w:val="005A2E28"/>
    <w:rsid w:val="00661D6C"/>
    <w:rsid w:val="006F3960"/>
    <w:rsid w:val="00705F16"/>
    <w:rsid w:val="00710F22"/>
    <w:rsid w:val="00716D75"/>
    <w:rsid w:val="00734B58"/>
    <w:rsid w:val="007433EB"/>
    <w:rsid w:val="007B63F0"/>
    <w:rsid w:val="007E3352"/>
    <w:rsid w:val="008E31D8"/>
    <w:rsid w:val="009047AF"/>
    <w:rsid w:val="0093563D"/>
    <w:rsid w:val="009431ED"/>
    <w:rsid w:val="00964974"/>
    <w:rsid w:val="00976A75"/>
    <w:rsid w:val="00991AB0"/>
    <w:rsid w:val="009B6943"/>
    <w:rsid w:val="009D3FDA"/>
    <w:rsid w:val="009F1EF3"/>
    <w:rsid w:val="00A369F0"/>
    <w:rsid w:val="00B36C38"/>
    <w:rsid w:val="00B44086"/>
    <w:rsid w:val="00C24B79"/>
    <w:rsid w:val="00C33342"/>
    <w:rsid w:val="00C84434"/>
    <w:rsid w:val="00CE468E"/>
    <w:rsid w:val="00CF7147"/>
    <w:rsid w:val="00D04214"/>
    <w:rsid w:val="00D201FE"/>
    <w:rsid w:val="00DB7DAA"/>
    <w:rsid w:val="00DC78C9"/>
    <w:rsid w:val="00DF065B"/>
    <w:rsid w:val="00E131C4"/>
    <w:rsid w:val="00E74572"/>
    <w:rsid w:val="00E8146C"/>
    <w:rsid w:val="00F23CCB"/>
    <w:rsid w:val="00F3213E"/>
    <w:rsid w:val="00F84BE0"/>
    <w:rsid w:val="00FA6ADE"/>
    <w:rsid w:val="00FC05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111886"/>
  <w15:docId w15:val="{7B5ABEEE-F443-B24F-AECC-9760550B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F1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5C9A"/>
    <w:pPr>
      <w:tabs>
        <w:tab w:val="center" w:pos="4320"/>
        <w:tab w:val="right" w:pos="8640"/>
      </w:tabs>
    </w:pPr>
  </w:style>
  <w:style w:type="character" w:customStyle="1" w:styleId="DefaultPara">
    <w:name w:val="Default Para"/>
    <w:rsid w:val="00705F16"/>
  </w:style>
  <w:style w:type="character" w:customStyle="1" w:styleId="FootnoteRef">
    <w:name w:val="Footnote Ref"/>
    <w:rsid w:val="00705F16"/>
  </w:style>
  <w:style w:type="character" w:customStyle="1" w:styleId="HeaderChar">
    <w:name w:val="Header Char"/>
    <w:link w:val="Header"/>
    <w:uiPriority w:val="99"/>
    <w:semiHidden/>
    <w:rsid w:val="00E15C9A"/>
    <w:rPr>
      <w:sz w:val="24"/>
    </w:rPr>
  </w:style>
  <w:style w:type="paragraph" w:styleId="Footer">
    <w:name w:val="footer"/>
    <w:basedOn w:val="Normal"/>
    <w:link w:val="FooterChar"/>
    <w:uiPriority w:val="99"/>
    <w:semiHidden/>
    <w:unhideWhenUsed/>
    <w:rsid w:val="00E15C9A"/>
    <w:pPr>
      <w:tabs>
        <w:tab w:val="center" w:pos="4320"/>
        <w:tab w:val="right" w:pos="8640"/>
      </w:tabs>
    </w:pPr>
  </w:style>
  <w:style w:type="character" w:customStyle="1" w:styleId="FooterChar">
    <w:name w:val="Footer Char"/>
    <w:link w:val="Footer"/>
    <w:uiPriority w:val="99"/>
    <w:semiHidden/>
    <w:rsid w:val="00E15C9A"/>
    <w:rPr>
      <w:sz w:val="24"/>
    </w:rPr>
  </w:style>
  <w:style w:type="table" w:styleId="TableGrid">
    <w:name w:val="Table Grid"/>
    <w:basedOn w:val="TableNormal"/>
    <w:rsid w:val="00AA24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F84BE0"/>
    <w:rPr>
      <w:rFonts w:ascii="Lucida Grande" w:hAnsi="Lucida Grande" w:cs="Lucida Grande"/>
      <w:sz w:val="18"/>
      <w:szCs w:val="18"/>
    </w:rPr>
  </w:style>
  <w:style w:type="character" w:customStyle="1" w:styleId="BalloonTextChar">
    <w:name w:val="Balloon Text Char"/>
    <w:link w:val="BalloonText"/>
    <w:rsid w:val="00F84BE0"/>
    <w:rPr>
      <w:rFonts w:ascii="Lucida Grande" w:hAnsi="Lucida Grande" w:cs="Lucida Grande"/>
      <w:sz w:val="18"/>
      <w:szCs w:val="18"/>
    </w:rPr>
  </w:style>
  <w:style w:type="paragraph" w:styleId="ListParagraph">
    <w:name w:val="List Paragraph"/>
    <w:basedOn w:val="Normal"/>
    <w:rsid w:val="00431B7B"/>
    <w:pPr>
      <w:ind w:left="720"/>
      <w:contextualSpacing/>
    </w:pPr>
  </w:style>
  <w:style w:type="paragraph" w:styleId="Revision">
    <w:name w:val="Revision"/>
    <w:hidden/>
    <w:semiHidden/>
    <w:rsid w:val="009047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2018-09-04T13:16:00Z</cp:lastPrinted>
  <dcterms:created xsi:type="dcterms:W3CDTF">2024-05-28T19:24:00Z</dcterms:created>
  <dcterms:modified xsi:type="dcterms:W3CDTF">2025-04-16T16:26:00Z</dcterms:modified>
</cp:coreProperties>
</file>