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5B7324" w:rsidRDefault="00000000">
      <w:pPr>
        <w:widowControl w:val="0"/>
        <w:jc w:val="both"/>
        <w:rPr>
          <w:b/>
          <w:u w:val="single"/>
        </w:rPr>
      </w:pPr>
      <w:r>
        <w:rPr>
          <w:b/>
          <w:u w:val="single"/>
        </w:rPr>
        <w:t>5010 School Census</w:t>
      </w:r>
    </w:p>
    <w:p w14:paraId="00000002" w14:textId="77777777" w:rsidR="005B7324" w:rsidRDefault="005B7324">
      <w:pPr>
        <w:widowControl w:val="0"/>
        <w:jc w:val="both"/>
        <w:rPr>
          <w:u w:val="single"/>
        </w:rPr>
      </w:pPr>
    </w:p>
    <w:p w14:paraId="00000003" w14:textId="77777777" w:rsidR="005B7324" w:rsidRDefault="00000000">
      <w:pPr>
        <w:widowControl w:val="0"/>
        <w:jc w:val="both"/>
      </w:pPr>
      <w:r>
        <w:t>The Superintendent is authorized to take such steps as necessary to take a complete school census every year in accordance with state and local laws.</w:t>
      </w:r>
    </w:p>
    <w:p w14:paraId="00000004" w14:textId="77777777" w:rsidR="005B7324" w:rsidRDefault="005B7324">
      <w:pPr>
        <w:widowControl w:val="0"/>
        <w:jc w:val="both"/>
      </w:pPr>
    </w:p>
    <w:p w14:paraId="00000005" w14:textId="77777777" w:rsidR="005B7324" w:rsidRDefault="000000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t>Adopted: June 13, 2005</w:t>
      </w:r>
    </w:p>
    <w:p w14:paraId="00000006" w14:textId="77777777" w:rsidR="005B7324" w:rsidRDefault="0000000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Reviewed: July 14, 2008, July 13, 2009, July 12, 2010, July 11, 2011, Jan. 9, 2012, Apr. 8, 2013,</w:t>
      </w:r>
    </w:p>
    <w:p w14:paraId="00000007" w14:textId="77777777" w:rsidR="005B7324" w:rsidRDefault="0000000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 xml:space="preserve">Apr. 14, 2014, Apr. 13, 2015, Apr. 11, 2016, Apr. 10, 2017, Apr. 9, 2018, June 10, 2019, </w:t>
      </w:r>
    </w:p>
    <w:p w14:paraId="62F0F18B" w14:textId="77777777" w:rsidR="003708A7" w:rsidRPr="00D25872" w:rsidRDefault="00000000" w:rsidP="003708A7">
      <w:pPr>
        <w:widowControl w:val="0"/>
        <w:jc w:val="both"/>
      </w:pPr>
      <w:r>
        <w:t>August 10, 2020, May 10, 2021, May 9, 2022, May 8, 2023, May 13, 2024</w:t>
      </w:r>
      <w:r w:rsidR="003708A7" w:rsidRPr="00D25872">
        <w:t>, May 12, 2025</w:t>
      </w:r>
    </w:p>
    <w:p w14:paraId="00000008" w14:textId="506F3D82" w:rsidR="005B7324" w:rsidRDefault="005B7324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00000009" w14:textId="77777777" w:rsidR="005B7324" w:rsidRDefault="005B7324"/>
    <w:sectPr w:rsidR="005B7324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240" w:right="1440" w:bottom="120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DC244" w14:textId="77777777" w:rsidR="002819C1" w:rsidRDefault="002819C1">
      <w:r>
        <w:separator/>
      </w:r>
    </w:p>
  </w:endnote>
  <w:endnote w:type="continuationSeparator" w:id="0">
    <w:p w14:paraId="09B82B3E" w14:textId="77777777" w:rsidR="002819C1" w:rsidRDefault="00281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0C" w14:textId="77777777" w:rsidR="005B7324" w:rsidRDefault="00000000">
    <w:pPr>
      <w:widowControl w:val="0"/>
    </w:pPr>
    <w:r>
      <w:t xml:space="preserve">Page  of  </w:t>
    </w:r>
    <w:r>
      <w:fldChar w:fldCharType="begin"/>
    </w:r>
    <w:r>
      <w:instrText>NUMPAGES</w:instrText>
    </w:r>
    <w:r>
      <w:fldChar w:fldCharType="separate"/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0D" w14:textId="59AB07E8" w:rsidR="005B7324" w:rsidRDefault="00000000">
    <w:pPr>
      <w:widowControl w:val="0"/>
    </w:pPr>
    <w:r>
      <w:t xml:space="preserve">Page  of  </w:t>
    </w:r>
    <w:r>
      <w:fldChar w:fldCharType="begin"/>
    </w:r>
    <w:r>
      <w:instrText>NUMPAGES</w:instrText>
    </w:r>
    <w:r>
      <w:fldChar w:fldCharType="separate"/>
    </w:r>
    <w:r w:rsidR="000B01C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DD7A8" w14:textId="77777777" w:rsidR="002819C1" w:rsidRDefault="002819C1">
      <w:r>
        <w:separator/>
      </w:r>
    </w:p>
  </w:footnote>
  <w:footnote w:type="continuationSeparator" w:id="0">
    <w:p w14:paraId="408C21E3" w14:textId="77777777" w:rsidR="002819C1" w:rsidRDefault="00281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0A" w14:textId="77777777" w:rsidR="005B7324" w:rsidRDefault="00000000">
    <w:pPr>
      <w:widowControl w:val="0"/>
      <w:tabs>
        <w:tab w:val="center" w:pos="4680"/>
        <w:tab w:val="right" w:pos="9360"/>
      </w:tabs>
    </w:pPr>
    <w:r>
      <w:t>Article 5</w:t>
    </w:r>
    <w:r>
      <w:tab/>
    </w:r>
    <w:r>
      <w:rPr>
        <w:b/>
      </w:rPr>
      <w:t>STUDENTS</w:t>
    </w:r>
    <w:r>
      <w:tab/>
      <w:t>Policy No. 5010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0B" w14:textId="77777777" w:rsidR="005B7324" w:rsidRDefault="00000000">
    <w:pPr>
      <w:widowControl w:val="0"/>
      <w:tabs>
        <w:tab w:val="center" w:pos="4680"/>
        <w:tab w:val="right" w:pos="9360"/>
      </w:tabs>
    </w:pPr>
    <w:r>
      <w:t>Article 5</w:t>
    </w:r>
    <w:r>
      <w:tab/>
    </w:r>
    <w:r>
      <w:rPr>
        <w:b/>
      </w:rPr>
      <w:t>STUDENTS</w:t>
    </w:r>
    <w:r>
      <w:tab/>
      <w:t>Policy No. 5010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324"/>
    <w:rsid w:val="000B01C7"/>
    <w:rsid w:val="001B484A"/>
    <w:rsid w:val="002819C1"/>
    <w:rsid w:val="00310D4B"/>
    <w:rsid w:val="003708A7"/>
    <w:rsid w:val="005B7324"/>
    <w:rsid w:val="00D3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1ACA94"/>
  <w15:docId w15:val="{377C35A9-115F-3C42-ACF3-BEDC2515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D2SxoRH45TsDP53uyaaprX0/mg==">CgMxLjA4AHIhMUdIN2UtdUx6QU5YaUEtOWdWTnNRR3QyQlh4UHU3a1dC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PCSD</dc:creator>
  <cp:lastModifiedBy>Morlan, Emily (eemorlan)</cp:lastModifiedBy>
  <cp:revision>3</cp:revision>
  <dcterms:created xsi:type="dcterms:W3CDTF">2024-05-28T16:46:00Z</dcterms:created>
  <dcterms:modified xsi:type="dcterms:W3CDTF">2025-05-16T14:56:00Z</dcterms:modified>
</cp:coreProperties>
</file>