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p" w:displacedByCustomXml="next"/>
    <w:bookmarkEnd w:id="0" w:displacedByCustomXml="next"/>
    <w:sdt>
      <w:sdtPr>
        <w:id w:val="233451749"/>
        <w:docPartObj>
          <w:docPartGallery w:val="Cover Pages"/>
          <w:docPartUnique/>
        </w:docPartObj>
      </w:sdtPr>
      <w:sdtEndPr>
        <w:rPr>
          <w:rFonts w:ascii="Corbel" w:hAnsi="Corbel" w:cs="MyriadPro-LightSemiExt"/>
          <w:color w:val="762284"/>
          <w:sz w:val="48"/>
          <w:szCs w:val="48"/>
        </w:rPr>
      </w:sdtEndPr>
      <w:sdtContent>
        <w:p w:rsidR="00032A12" w:rsidRDefault="00640942">
          <w:r>
            <w:rPr>
              <w:noProof/>
            </w:rPr>
            <w:pict>
              <v:rect id="_x0000_s1030" style="position:absolute;margin-left:10.9pt;margin-top:0;width:191.6pt;height:198pt;z-index:251639808;mso-height-percent:250;mso-position-horizontal-relative:page;mso-position-vertical-relative:page;mso-height-percent:250;v-text-anchor:bottom" o:regroupid="1" o:allowincell="f" filled="f" fillcolor="white [3212]" stroked="f" strokecolor="white [3212]" strokeweight="1pt">
                <v:fill opacity="52429f"/>
                <v:shadow color="#d8d8d8 [2732]" offset="3pt,3pt" offset2="2pt,2pt"/>
                <v:textbox style="mso-next-textbox:#_x0000_s1030" inset="28.8pt,14.4pt,14.4pt,14.4pt">
                  <w:txbxContent>
                    <w:sdt>
                      <w:sdtPr>
                        <w:rPr>
                          <w:rFonts w:ascii="Corbel" w:eastAsiaTheme="majorEastAsia" w:hAnsi="Corbel" w:cstheme="majorBidi"/>
                          <w:b/>
                          <w:bCs/>
                          <w:color w:val="FFFFFF" w:themeColor="background1"/>
                          <w:sz w:val="44"/>
                          <w:szCs w:val="44"/>
                        </w:rPr>
                        <w:alias w:val="Year"/>
                        <w:id w:val="233452697"/>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281C50" w:rsidRPr="00183423" w:rsidRDefault="00281C50" w:rsidP="00F8645F">
                          <w:pPr>
                            <w:pStyle w:val="NoSpacing"/>
                            <w:jc w:val="right"/>
                            <w:rPr>
                              <w:rFonts w:ascii="Corbel" w:eastAsiaTheme="majorEastAsia" w:hAnsi="Corbel" w:cstheme="majorBidi"/>
                              <w:b/>
                              <w:bCs/>
                              <w:color w:val="FFFFFF" w:themeColor="background1"/>
                              <w:sz w:val="96"/>
                              <w:szCs w:val="96"/>
                            </w:rPr>
                          </w:pPr>
                          <w:r>
                            <w:rPr>
                              <w:rFonts w:ascii="Corbel" w:eastAsiaTheme="majorEastAsia" w:hAnsi="Corbel" w:cstheme="majorBidi"/>
                              <w:b/>
                              <w:bCs/>
                              <w:color w:val="FFFFFF" w:themeColor="background1"/>
                              <w:sz w:val="44"/>
                              <w:szCs w:val="44"/>
                            </w:rPr>
                            <w:t xml:space="preserve">     </w:t>
                          </w:r>
                        </w:p>
                      </w:sdtContent>
                    </w:sdt>
                  </w:txbxContent>
                </v:textbox>
                <w10:wrap anchorx="page" anchory="page"/>
              </v:rect>
            </w:pict>
          </w:r>
          <w:r>
            <w:rPr>
              <w:noProof/>
            </w:rPr>
            <w:pict>
              <v:group id="_x0000_s1027" style="position:absolute;margin-left:-1.7pt;margin-top:-9.3pt;width:220.35pt;height:801.85pt;flip:x;z-index:251636736;mso-position-horizontal-relative:page;mso-position-vertical-relative:page" coordorigin="7560" coordsize="4700,15840" o:regroupid="1" o:allowincell="f">
                <v:rect id="_x0000_s1028" style="position:absolute;left:7755;width:4505;height:15840;mso-height-percent:1000;mso-position-vertical:top;mso-position-vertical-relative:page;mso-height-percent:1000" fillcolor="#abc674" stroked="f" strokecolor="#d8d8d8 [2732]">
                  <v:fill color2="#bfbfbf [2412]" rotate="t"/>
                </v:rect>
                <v:rect id="_x0000_s1029" style="position:absolute;left:7560;top:8;width:195;height:15825;mso-height-percent:1000;mso-position-vertical-relative:page;mso-height-percent:1000;mso-width-relative:margin;v-text-anchor:middle" fillcolor="#abc674" stroked="f" strokecolor="white [3212]" strokeweight="1pt">
                  <v:fill opacity="52429f" o:opacity2="52429f"/>
                  <v:shadow color="#d8d8d8 [2732]" offset="3pt,3pt" offset2="2pt,2pt"/>
                </v:rect>
                <w10:wrap anchorx="page" anchory="page"/>
              </v:group>
            </w:pict>
          </w:r>
        </w:p>
        <w:p w:rsidR="00032A12" w:rsidRDefault="00640942">
          <w:pPr>
            <w:rPr>
              <w:rFonts w:ascii="Corbel" w:hAnsi="Corbel" w:cs="MyriadPro-LightSemiExt"/>
              <w:color w:val="762284"/>
              <w:sz w:val="48"/>
              <w:szCs w:val="48"/>
            </w:rPr>
          </w:pPr>
          <w:r>
            <w:rPr>
              <w:rFonts w:ascii="Corbel" w:hAnsi="Corbel" w:cs="MyriadPro-LightSemiExt"/>
              <w:noProof/>
              <w:color w:val="762284"/>
              <w:sz w:val="48"/>
              <w:szCs w:val="48"/>
            </w:rPr>
            <w:pict>
              <v:shapetype id="_x0000_t202" coordsize="21600,21600" o:spt="202" path="m,l,21600r21600,l21600,xe">
                <v:stroke joinstyle="miter"/>
                <v:path gradientshapeok="t" o:connecttype="rect"/>
              </v:shapetype>
              <v:shape id="_x0000_s1036" type="#_x0000_t202" style="position:absolute;margin-left:105.1pt;margin-top:543.2pt;width:328.8pt;height:30.55pt;z-index:251641856;mso-width-relative:margin;mso-height-relative:margin;v-text-anchor:middle" fillcolor="#f79646 [3209]" strokecolor="#f2f2f2 [3041]" strokeweight="3pt">
                <v:shadow on="t" type="perspective" color="#974706 [1609]" opacity=".5" offset="1pt" offset2="-1pt"/>
                <v:textbox style="mso-next-textbox:#_x0000_s1036" inset=",0,,0">
                  <w:txbxContent>
                    <w:p w:rsidR="00281C50" w:rsidRPr="00183423" w:rsidRDefault="00281C50" w:rsidP="00183423">
                      <w:pPr>
                        <w:spacing w:after="0" w:line="240" w:lineRule="auto"/>
                        <w:rPr>
                          <w:rFonts w:ascii="Corbel" w:hAnsi="Corbel"/>
                          <w:color w:val="FFFFFF" w:themeColor="background1"/>
                          <w:sz w:val="28"/>
                        </w:rPr>
                      </w:pPr>
                      <w:r>
                        <w:rPr>
                          <w:rFonts w:ascii="Corbel" w:hAnsi="Corbel"/>
                          <w:color w:val="FFFFFF" w:themeColor="background1"/>
                          <w:sz w:val="28"/>
                        </w:rPr>
                        <w:t>ROLES &amp; RESPONSIBILITIES</w:t>
                      </w:r>
                    </w:p>
                  </w:txbxContent>
                </v:textbox>
              </v:shape>
            </w:pict>
          </w:r>
          <w:r>
            <w:rPr>
              <w:rFonts w:ascii="Corbel" w:hAnsi="Corbel" w:cs="MyriadPro-LightSemiExt"/>
              <w:noProof/>
              <w:color w:val="762284"/>
              <w:sz w:val="48"/>
              <w:szCs w:val="48"/>
            </w:rPr>
            <w:pict>
              <v:shape id="_x0000_s1038" type="#_x0000_t202" style="position:absolute;margin-left:102.1pt;margin-top:331.85pt;width:328.8pt;height:30.55pt;z-index:251643904;mso-width-relative:margin;mso-height-relative:margin;v-text-anchor:middle" fillcolor="#4bacc6 [3208]" strokecolor="#f2f2f2 [3041]" strokeweight="3pt">
                <v:shadow on="t" type="perspective" color="#205867 [1608]" opacity=".5" offset="1pt" offset2="-1pt"/>
                <v:textbox style="mso-next-textbox:#_x0000_s1038" inset=",0,,0">
                  <w:txbxContent>
                    <w:p w:rsidR="00281C50" w:rsidRPr="00183423" w:rsidRDefault="00281C50" w:rsidP="00183423">
                      <w:pPr>
                        <w:spacing w:after="0" w:line="240" w:lineRule="auto"/>
                        <w:rPr>
                          <w:rFonts w:ascii="Corbel" w:hAnsi="Corbel"/>
                          <w:color w:val="FFFFFF" w:themeColor="background1"/>
                          <w:sz w:val="28"/>
                        </w:rPr>
                      </w:pPr>
                      <w:r>
                        <w:rPr>
                          <w:rFonts w:ascii="Corbel" w:hAnsi="Corbel"/>
                          <w:color w:val="FFFFFF" w:themeColor="background1"/>
                          <w:sz w:val="28"/>
                        </w:rPr>
                        <w:t>SLO PROCESS</w:t>
                      </w:r>
                    </w:p>
                  </w:txbxContent>
                </v:textbox>
              </v:shape>
            </w:pict>
          </w:r>
          <w:r>
            <w:rPr>
              <w:rFonts w:ascii="Corbel" w:hAnsi="Corbel" w:cs="MyriadPro-LightSemiExt"/>
              <w:noProof/>
              <w:color w:val="762284"/>
              <w:sz w:val="48"/>
              <w:szCs w:val="48"/>
            </w:rPr>
            <w:pict>
              <v:shape id="_x0000_s1037" type="#_x0000_t202" style="position:absolute;margin-left:101pt;margin-top:230.5pt;width:328.8pt;height:30.55pt;z-index:251642880;mso-width-relative:margin;mso-height-relative:margin;v-text-anchor:middle" fillcolor="#c0504d [3205]" strokecolor="#f2f2f2 [3041]" strokeweight="3pt">
                <v:shadow on="t" type="perspective" color="#622423 [1605]" opacity=".5" offset="1pt" offset2="-1pt"/>
                <v:textbox style="mso-next-textbox:#_x0000_s1037" inset=",0,,0">
                  <w:txbxContent>
                    <w:p w:rsidR="00281C50" w:rsidRPr="00183423" w:rsidRDefault="00281C50" w:rsidP="00183423">
                      <w:pPr>
                        <w:spacing w:after="0" w:line="240" w:lineRule="auto"/>
                        <w:rPr>
                          <w:rFonts w:ascii="Corbel" w:hAnsi="Corbel"/>
                          <w:color w:val="FFFFFF" w:themeColor="background1"/>
                          <w:sz w:val="28"/>
                        </w:rPr>
                      </w:pPr>
                      <w:r>
                        <w:rPr>
                          <w:rFonts w:ascii="Corbel" w:hAnsi="Corbel"/>
                          <w:color w:val="FFFFFF" w:themeColor="background1"/>
                          <w:sz w:val="28"/>
                        </w:rPr>
                        <w:t>IMPLEMENTATION TIMELINE</w:t>
                      </w:r>
                    </w:p>
                  </w:txbxContent>
                </v:textbox>
              </v:shape>
            </w:pict>
          </w:r>
          <w:r>
            <w:rPr>
              <w:rFonts w:ascii="Corbel" w:hAnsi="Corbel" w:cs="MyriadPro-LightSemiExt"/>
              <w:noProof/>
              <w:color w:val="762284"/>
              <w:sz w:val="48"/>
              <w:szCs w:val="48"/>
              <w:lang w:eastAsia="zh-TW"/>
            </w:rPr>
            <w:pict>
              <v:shape id="_x0000_s1034" type="#_x0000_t202" style="position:absolute;margin-left:102.1pt;margin-top:281.3pt;width:328.8pt;height:30.55pt;z-index:251640832;mso-width-relative:margin;mso-height-relative:margin;v-text-anchor:middle" fillcolor="#8064a2 [3207]" strokecolor="#f2f2f2 [3041]" strokeweight="3pt">
                <v:shadow on="t" type="perspective" color="#3f3151 [1607]" opacity=".5" offset="1pt" offset2="-1pt"/>
                <v:textbox style="mso-next-textbox:#_x0000_s1034" inset=",0,,0">
                  <w:txbxContent>
                    <w:p w:rsidR="00281C50" w:rsidRPr="00183423" w:rsidRDefault="00281C50" w:rsidP="00183423">
                      <w:pPr>
                        <w:spacing w:after="0" w:line="240" w:lineRule="auto"/>
                        <w:rPr>
                          <w:rFonts w:ascii="Corbel" w:hAnsi="Corbel"/>
                          <w:color w:val="FFFFFF" w:themeColor="background1"/>
                          <w:sz w:val="28"/>
                        </w:rPr>
                      </w:pPr>
                      <w:r w:rsidRPr="00183423">
                        <w:rPr>
                          <w:rFonts w:ascii="Corbel" w:hAnsi="Corbel"/>
                          <w:color w:val="FFFFFF" w:themeColor="background1"/>
                          <w:sz w:val="28"/>
                        </w:rPr>
                        <w:t>WHAT ARE SLOs?</w:t>
                      </w:r>
                    </w:p>
                  </w:txbxContent>
                </v:textbox>
              </v:shape>
            </w:pict>
          </w:r>
          <w:r w:rsidRPr="00640942">
            <w:rPr>
              <w:noProof/>
            </w:rPr>
            <w:pict>
              <v:rect id="_x0000_s1032" style="position:absolute;margin-left:27.35pt;margin-top:199.55pt;width:551pt;height:50.5pt;z-index:251637760;mso-height-percent:73;mso-position-horizontal-relative:page;mso-position-vertical-relative:page;mso-height-percent:73;v-text-anchor:middle" o:allowincell="f" fillcolor="#4f81bd [3204]" strokecolor="#f2f2f2 [3041]" strokeweight="3pt">
                <v:shadow on="t" type="perspective" color="#243f60 [1604]" opacity=".5" offset="1pt" offset2="-1pt"/>
                <v:textbox style="mso-next-textbox:#_x0000_s1032;mso-fit-shape-to-text:t" inset="14.4pt,,14.4pt">
                  <w:txbxContent>
                    <w:sdt>
                      <w:sdtPr>
                        <w:rPr>
                          <w:rFonts w:ascii="Corbel" w:eastAsiaTheme="majorEastAsia" w:hAnsi="Corbel" w:cstheme="majorBidi"/>
                          <w:color w:val="FFFFFF" w:themeColor="background1"/>
                          <w:sz w:val="66"/>
                          <w:szCs w:val="66"/>
                        </w:rPr>
                        <w:alias w:val="Title"/>
                        <w:id w:val="233452698"/>
                        <w:dataBinding w:prefixMappings="xmlns:ns0='http://schemas.openxmlformats.org/package/2006/metadata/core-properties' xmlns:ns1='http://purl.org/dc/elements/1.1/'" w:xpath="/ns0:coreProperties[1]/ns1:title[1]" w:storeItemID="{6C3C8BC8-F283-45AE-878A-BAB7291924A1}"/>
                        <w:text/>
                      </w:sdtPr>
                      <w:sdtContent>
                        <w:p w:rsidR="00281C50" w:rsidRDefault="00281C50" w:rsidP="004105B4">
                          <w:pPr>
                            <w:pStyle w:val="NoSpacing"/>
                            <w:jc w:val="center"/>
                            <w:rPr>
                              <w:rFonts w:asciiTheme="majorHAnsi" w:eastAsiaTheme="majorEastAsia" w:hAnsiTheme="majorHAnsi" w:cstheme="majorBidi"/>
                              <w:color w:val="FFFFFF" w:themeColor="background1"/>
                              <w:sz w:val="72"/>
                              <w:szCs w:val="72"/>
                            </w:rPr>
                          </w:pPr>
                          <w:r w:rsidRPr="00183423">
                            <w:rPr>
                              <w:rFonts w:ascii="Corbel" w:eastAsiaTheme="majorEastAsia" w:hAnsi="Corbel" w:cstheme="majorBidi"/>
                              <w:color w:val="FFFFFF" w:themeColor="background1"/>
                              <w:sz w:val="66"/>
                              <w:szCs w:val="66"/>
                            </w:rPr>
                            <w:t>STUDENT LEARNING OBJECTIVES</w:t>
                          </w:r>
                        </w:p>
                      </w:sdtContent>
                    </w:sdt>
                  </w:txbxContent>
                </v:textbox>
                <w10:wrap anchorx="page" anchory="page"/>
              </v:rect>
            </w:pict>
          </w:r>
          <w:r>
            <w:rPr>
              <w:rFonts w:ascii="Corbel" w:hAnsi="Corbel" w:cs="MyriadPro-LightSemiExt"/>
              <w:noProof/>
              <w:color w:val="762284"/>
              <w:sz w:val="48"/>
              <w:szCs w:val="48"/>
              <w:lang w:eastAsia="zh-TW"/>
            </w:rPr>
            <w:pict>
              <v:shape id="_x0000_s1035" type="#_x0000_t202" style="position:absolute;margin-left:95.65pt;margin-top:232.3pt;width:420.85pt;height:445.9pt;z-index:251638784;mso-width-relative:margin;mso-height-relative:margin" filled="f" stroked="f">
                <v:textbox style="mso-next-textbox:#_x0000_s1035">
                  <w:txbxContent>
                    <w:p w:rsidR="00281C50" w:rsidRPr="000F458A" w:rsidRDefault="00281C50" w:rsidP="00215CEB">
                      <w:pPr>
                        <w:spacing w:after="640" w:line="240" w:lineRule="auto"/>
                        <w:jc w:val="right"/>
                        <w:rPr>
                          <w:b/>
                          <w:color w:val="C0504D" w:themeColor="accent2"/>
                          <w:sz w:val="28"/>
                        </w:rPr>
                      </w:pPr>
                      <w:r>
                        <w:rPr>
                          <w:b/>
                          <w:color w:val="C0504D" w:themeColor="accent2"/>
                          <w:sz w:val="28"/>
                        </w:rPr>
                        <w:t xml:space="preserve">.   </w:t>
                      </w:r>
                      <w:r w:rsidRPr="004105B4">
                        <w:rPr>
                          <w:b/>
                          <w:color w:val="C0504D" w:themeColor="accent2"/>
                          <w:sz w:val="28"/>
                        </w:rPr>
                        <w:t xml:space="preserve">.   .   .   .   </w:t>
                      </w:r>
                      <w:r>
                        <w:rPr>
                          <w:b/>
                          <w:color w:val="C0504D" w:themeColor="accent2"/>
                          <w:sz w:val="28"/>
                        </w:rPr>
                        <w:t>2</w:t>
                      </w:r>
                    </w:p>
                    <w:p w:rsidR="00281C50" w:rsidRDefault="00281C50" w:rsidP="00215CEB">
                      <w:pPr>
                        <w:spacing w:after="640" w:line="240" w:lineRule="auto"/>
                        <w:jc w:val="right"/>
                        <w:rPr>
                          <w:b/>
                          <w:color w:val="8064A2" w:themeColor="accent4"/>
                          <w:sz w:val="28"/>
                        </w:rPr>
                      </w:pPr>
                      <w:r w:rsidRPr="00183423">
                        <w:rPr>
                          <w:b/>
                          <w:color w:val="8064A2" w:themeColor="accent4"/>
                          <w:sz w:val="28"/>
                        </w:rPr>
                        <w:t xml:space="preserve">.  .   .   .   .   .   </w:t>
                      </w:r>
                      <w:r>
                        <w:rPr>
                          <w:b/>
                          <w:color w:val="8064A2" w:themeColor="accent4"/>
                          <w:sz w:val="28"/>
                        </w:rPr>
                        <w:t>3</w:t>
                      </w:r>
                    </w:p>
                    <w:p w:rsidR="00281C50" w:rsidRPr="004105B4" w:rsidRDefault="00281C50" w:rsidP="004105B4">
                      <w:pPr>
                        <w:spacing w:after="480" w:line="240" w:lineRule="auto"/>
                        <w:jc w:val="right"/>
                        <w:rPr>
                          <w:b/>
                          <w:color w:val="4F81BD" w:themeColor="accent1"/>
                          <w:sz w:val="28"/>
                        </w:rPr>
                      </w:pPr>
                      <w:r w:rsidRPr="004105B4">
                        <w:rPr>
                          <w:b/>
                          <w:color w:val="4F81BD" w:themeColor="accent1"/>
                          <w:sz w:val="28"/>
                        </w:rPr>
                        <w:t xml:space="preserve">.   .   .   .   .   </w:t>
                      </w:r>
                      <w:r>
                        <w:rPr>
                          <w:b/>
                          <w:color w:val="4F81BD" w:themeColor="accent1"/>
                          <w:sz w:val="28"/>
                        </w:rPr>
                        <w:t>7</w:t>
                      </w:r>
                    </w:p>
                    <w:p w:rsidR="00281C50" w:rsidRDefault="00281C50" w:rsidP="003E7921">
                      <w:pPr>
                        <w:tabs>
                          <w:tab w:val="left" w:pos="1800"/>
                        </w:tabs>
                        <w:spacing w:after="240" w:line="240" w:lineRule="auto"/>
                        <w:ind w:left="1800"/>
                        <w:jc w:val="both"/>
                        <w:rPr>
                          <w:color w:val="4F81BD" w:themeColor="accent1"/>
                          <w:sz w:val="28"/>
                        </w:rPr>
                      </w:pPr>
                      <w:r>
                        <w:rPr>
                          <w:color w:val="4F81BD" w:themeColor="accent1"/>
                          <w:sz w:val="28"/>
                        </w:rPr>
                        <w:t>Developing Assessments    .   .   .   .  .   .   .   .  .   .   .   .  .  7</w:t>
                      </w:r>
                    </w:p>
                    <w:p w:rsidR="00281C50" w:rsidRDefault="00281C50" w:rsidP="003E7921">
                      <w:pPr>
                        <w:tabs>
                          <w:tab w:val="left" w:pos="1800"/>
                        </w:tabs>
                        <w:spacing w:after="240" w:line="240" w:lineRule="auto"/>
                        <w:ind w:left="1800"/>
                        <w:jc w:val="both"/>
                        <w:rPr>
                          <w:color w:val="4F81BD" w:themeColor="accent1"/>
                          <w:sz w:val="28"/>
                        </w:rPr>
                      </w:pPr>
                      <w:r>
                        <w:rPr>
                          <w:color w:val="4F81BD" w:themeColor="accent1"/>
                          <w:sz w:val="28"/>
                        </w:rPr>
                        <w:t>Analyzing Pre-Assessment Data .  .   .  .   .   .   .   .   .   .  13</w:t>
                      </w:r>
                    </w:p>
                    <w:p w:rsidR="00281C50" w:rsidRDefault="00281C50" w:rsidP="003E7921">
                      <w:pPr>
                        <w:tabs>
                          <w:tab w:val="left" w:pos="1800"/>
                        </w:tabs>
                        <w:spacing w:after="240" w:line="240" w:lineRule="auto"/>
                        <w:ind w:left="1800"/>
                        <w:jc w:val="both"/>
                        <w:rPr>
                          <w:color w:val="4F81BD" w:themeColor="accent1"/>
                          <w:sz w:val="28"/>
                        </w:rPr>
                      </w:pPr>
                      <w:r>
                        <w:rPr>
                          <w:color w:val="4F81BD" w:themeColor="accent1"/>
                          <w:sz w:val="28"/>
                        </w:rPr>
                        <w:t>Setting SLO Targets  .  .  .   .   .   .   .   .   .   .   .    .   .   .   . 16</w:t>
                      </w:r>
                    </w:p>
                    <w:p w:rsidR="00281C50" w:rsidRDefault="00281C50" w:rsidP="003E7921">
                      <w:pPr>
                        <w:tabs>
                          <w:tab w:val="left" w:pos="1800"/>
                        </w:tabs>
                        <w:spacing w:after="240" w:line="240" w:lineRule="auto"/>
                        <w:ind w:left="1800"/>
                        <w:jc w:val="both"/>
                        <w:rPr>
                          <w:color w:val="4F81BD" w:themeColor="accent1"/>
                          <w:sz w:val="28"/>
                        </w:rPr>
                      </w:pPr>
                      <w:r>
                        <w:rPr>
                          <w:color w:val="4F81BD" w:themeColor="accent1"/>
                          <w:sz w:val="28"/>
                        </w:rPr>
                        <w:t>Writing a SLO</w:t>
                      </w:r>
                      <w:r w:rsidRPr="004105B4">
                        <w:rPr>
                          <w:color w:val="4F81BD" w:themeColor="accent1"/>
                          <w:sz w:val="28"/>
                        </w:rPr>
                        <w:t xml:space="preserve"> </w:t>
                      </w:r>
                      <w:r>
                        <w:rPr>
                          <w:color w:val="4F81BD" w:themeColor="accent1"/>
                          <w:sz w:val="28"/>
                        </w:rPr>
                        <w:t>.   .   .   .   .   .   .   .   .   .   .   .   .   .   .   .   .   20</w:t>
                      </w:r>
                    </w:p>
                    <w:p w:rsidR="00281C50" w:rsidRDefault="00281C50" w:rsidP="003E7921">
                      <w:pPr>
                        <w:tabs>
                          <w:tab w:val="left" w:pos="1800"/>
                        </w:tabs>
                        <w:spacing w:after="240" w:line="240" w:lineRule="auto"/>
                        <w:ind w:left="1800"/>
                        <w:jc w:val="both"/>
                        <w:rPr>
                          <w:color w:val="4F81BD" w:themeColor="accent1"/>
                          <w:sz w:val="28"/>
                        </w:rPr>
                      </w:pPr>
                      <w:r>
                        <w:rPr>
                          <w:color w:val="4F81BD" w:themeColor="accent1"/>
                          <w:sz w:val="28"/>
                        </w:rPr>
                        <w:t>Scoring a SLO</w:t>
                      </w:r>
                      <w:r w:rsidRPr="004105B4">
                        <w:rPr>
                          <w:color w:val="4F81BD" w:themeColor="accent1"/>
                          <w:sz w:val="28"/>
                        </w:rPr>
                        <w:t xml:space="preserve"> </w:t>
                      </w:r>
                      <w:r>
                        <w:rPr>
                          <w:color w:val="4F81BD" w:themeColor="accent1"/>
                          <w:sz w:val="28"/>
                        </w:rPr>
                        <w:t>.   .   .   .   .   .   .   .   .   .   .   .   .   .   .   .   .   26</w:t>
                      </w:r>
                    </w:p>
                    <w:p w:rsidR="00281C50" w:rsidRDefault="00281C50" w:rsidP="00067697">
                      <w:pPr>
                        <w:tabs>
                          <w:tab w:val="left" w:pos="1800"/>
                        </w:tabs>
                        <w:spacing w:after="240" w:line="240" w:lineRule="auto"/>
                        <w:ind w:left="1800"/>
                        <w:jc w:val="both"/>
                        <w:rPr>
                          <w:color w:val="4F81BD" w:themeColor="accent1"/>
                          <w:sz w:val="28"/>
                        </w:rPr>
                      </w:pPr>
                    </w:p>
                    <w:p w:rsidR="00281C50" w:rsidRPr="00215CEB" w:rsidRDefault="00281C50" w:rsidP="000B6E87">
                      <w:pPr>
                        <w:spacing w:after="640" w:line="240" w:lineRule="auto"/>
                        <w:jc w:val="right"/>
                        <w:rPr>
                          <w:b/>
                          <w:color w:val="E36C0A" w:themeColor="accent6" w:themeShade="BF"/>
                          <w:sz w:val="28"/>
                        </w:rPr>
                      </w:pPr>
                      <w:r w:rsidRPr="00215CEB">
                        <w:rPr>
                          <w:b/>
                          <w:color w:val="E36C0A" w:themeColor="accent6" w:themeShade="BF"/>
                          <w:sz w:val="28"/>
                        </w:rPr>
                        <w:t xml:space="preserve">.   .   .   .   </w:t>
                      </w:r>
                      <w:r>
                        <w:rPr>
                          <w:b/>
                          <w:color w:val="E36C0A" w:themeColor="accent6" w:themeShade="BF"/>
                          <w:sz w:val="28"/>
                        </w:rPr>
                        <w:t>27</w:t>
                      </w:r>
                    </w:p>
                    <w:p w:rsidR="00281C50" w:rsidRDefault="00281C50" w:rsidP="004105B4">
                      <w:pPr>
                        <w:tabs>
                          <w:tab w:val="left" w:pos="1800"/>
                        </w:tabs>
                        <w:spacing w:after="240" w:line="240" w:lineRule="auto"/>
                        <w:ind w:left="1800"/>
                        <w:rPr>
                          <w:color w:val="4F81BD" w:themeColor="accent1"/>
                          <w:sz w:val="28"/>
                        </w:rPr>
                      </w:pPr>
                    </w:p>
                    <w:p w:rsidR="00281C50" w:rsidRPr="00183423" w:rsidRDefault="00281C50" w:rsidP="00215CEB">
                      <w:pPr>
                        <w:jc w:val="right"/>
                        <w:rPr>
                          <w:b/>
                          <w:color w:val="8064A2" w:themeColor="accent4"/>
                          <w:sz w:val="28"/>
                        </w:rPr>
                      </w:pPr>
                    </w:p>
                  </w:txbxContent>
                </v:textbox>
              </v:shape>
            </w:pict>
          </w:r>
          <w:r w:rsidR="00032A12">
            <w:rPr>
              <w:rFonts w:ascii="Corbel" w:hAnsi="Corbel" w:cs="MyriadPro-LightSemiExt"/>
              <w:color w:val="762284"/>
              <w:sz w:val="48"/>
              <w:szCs w:val="48"/>
            </w:rPr>
            <w:br w:type="page"/>
          </w:r>
        </w:p>
      </w:sdtContent>
    </w:sdt>
    <w:tbl>
      <w:tblPr>
        <w:tblStyle w:val="TableGrid"/>
        <w:tblpPr w:leftFromText="180" w:rightFromText="180" w:vertAnchor="page" w:horzAnchor="margin" w:tblpXSpec="center" w:tblpY="2653"/>
        <w:tblW w:w="9990" w:type="dxa"/>
        <w:tblInd w:w="720" w:type="dxa"/>
        <w:tblBorders>
          <w:top w:val="none" w:sz="0" w:space="0" w:color="auto"/>
          <w:left w:val="none" w:sz="0" w:space="0" w:color="auto"/>
          <w:bottom w:val="none" w:sz="0" w:space="0" w:color="auto"/>
          <w:right w:val="none" w:sz="0" w:space="0" w:color="auto"/>
          <w:insideH w:val="single" w:sz="4" w:space="0" w:color="5F497A" w:themeColor="accent4" w:themeShade="BF"/>
          <w:insideV w:val="none" w:sz="0" w:space="0" w:color="auto"/>
        </w:tblBorders>
        <w:tblCellMar>
          <w:top w:w="144" w:type="dxa"/>
          <w:left w:w="115" w:type="dxa"/>
          <w:bottom w:w="101" w:type="dxa"/>
          <w:right w:w="115" w:type="dxa"/>
        </w:tblCellMar>
        <w:tblLook w:val="04A0"/>
      </w:tblPr>
      <w:tblGrid>
        <w:gridCol w:w="1842"/>
        <w:gridCol w:w="8148"/>
      </w:tblGrid>
      <w:tr w:rsidR="00E04D14" w:rsidTr="007D3DDC">
        <w:trPr>
          <w:trHeight w:val="939"/>
        </w:trPr>
        <w:tc>
          <w:tcPr>
            <w:tcW w:w="1842" w:type="dxa"/>
            <w:vMerge w:val="restart"/>
            <w:shd w:val="clear" w:color="auto" w:fill="E5B8B7" w:themeFill="accent2" w:themeFillTint="66"/>
          </w:tcPr>
          <w:p w:rsidR="00E04D14" w:rsidRPr="00E04D14" w:rsidRDefault="00E04D14" w:rsidP="00E04D14">
            <w:pPr>
              <w:pStyle w:val="Default"/>
              <w:rPr>
                <w:rFonts w:ascii="Corbel" w:hAnsi="Corbel" w:cs="Calibri"/>
                <w:b/>
                <w:bCs/>
                <w:color w:val="auto"/>
                <w:szCs w:val="22"/>
              </w:rPr>
            </w:pPr>
            <w:r>
              <w:rPr>
                <w:rFonts w:ascii="Corbel" w:hAnsi="Corbel" w:cs="Calibri"/>
                <w:b/>
                <w:bCs/>
                <w:color w:val="auto"/>
                <w:szCs w:val="22"/>
              </w:rPr>
              <w:lastRenderedPageBreak/>
              <w:t>SEPTEMBER</w:t>
            </w:r>
          </w:p>
        </w:tc>
        <w:tc>
          <w:tcPr>
            <w:tcW w:w="8148" w:type="dxa"/>
            <w:shd w:val="clear" w:color="auto" w:fill="F6E6E6"/>
          </w:tcPr>
          <w:p w:rsidR="00E04D14" w:rsidRPr="00E04D14" w:rsidRDefault="00E04D14" w:rsidP="00DD2127">
            <w:pPr>
              <w:pStyle w:val="Default"/>
              <w:numPr>
                <w:ilvl w:val="0"/>
                <w:numId w:val="27"/>
              </w:numPr>
              <w:rPr>
                <w:rFonts w:ascii="Corbel" w:hAnsi="Corbel" w:cs="Calibri"/>
                <w:b/>
                <w:color w:val="auto"/>
                <w:sz w:val="22"/>
                <w:szCs w:val="22"/>
              </w:rPr>
            </w:pPr>
            <w:r w:rsidRPr="00E04D14">
              <w:rPr>
                <w:rFonts w:ascii="Corbel" w:hAnsi="Corbel" w:cs="Calibri"/>
                <w:b/>
                <w:color w:val="auto"/>
                <w:sz w:val="22"/>
                <w:szCs w:val="22"/>
              </w:rPr>
              <w:t>Task #1: SLO Assignment [p.</w:t>
            </w:r>
            <w:r w:rsidR="007D3DDC">
              <w:rPr>
                <w:rFonts w:ascii="Corbel" w:hAnsi="Corbel" w:cs="Calibri"/>
                <w:b/>
                <w:color w:val="auto"/>
                <w:sz w:val="22"/>
                <w:szCs w:val="22"/>
              </w:rPr>
              <w:t>6</w:t>
            </w:r>
            <w:r w:rsidRPr="00E04D14">
              <w:rPr>
                <w:rFonts w:ascii="Corbel" w:hAnsi="Corbel" w:cs="Calibri"/>
                <w:b/>
                <w:color w:val="auto"/>
                <w:sz w:val="22"/>
                <w:szCs w:val="22"/>
              </w:rPr>
              <w:t>]</w:t>
            </w:r>
          </w:p>
          <w:p w:rsidR="00E04D14" w:rsidRPr="00E04D14" w:rsidRDefault="00E04D14" w:rsidP="00E04D14">
            <w:pPr>
              <w:pStyle w:val="Default"/>
              <w:ind w:left="360"/>
              <w:rPr>
                <w:rFonts w:ascii="Corbel" w:hAnsi="Corbel" w:cs="Calibri"/>
                <w:sz w:val="22"/>
                <w:szCs w:val="22"/>
              </w:rPr>
            </w:pPr>
            <w:r w:rsidRPr="00E04D14">
              <w:rPr>
                <w:rFonts w:ascii="Corbel" w:hAnsi="Corbel" w:cs="Calibri"/>
                <w:sz w:val="22"/>
                <w:szCs w:val="22"/>
              </w:rPr>
              <w:t xml:space="preserve">Using the SLO Rules at a Glance [p6], teachers will determine or be assigned the SLO(s) they will use for the State and/or Local 20%.  </w:t>
            </w:r>
          </w:p>
        </w:tc>
      </w:tr>
      <w:tr w:rsidR="00E04D14" w:rsidTr="007D3DDC">
        <w:trPr>
          <w:trHeight w:val="1991"/>
        </w:trPr>
        <w:tc>
          <w:tcPr>
            <w:tcW w:w="1842" w:type="dxa"/>
            <w:vMerge/>
            <w:shd w:val="clear" w:color="auto" w:fill="E5B8B7" w:themeFill="accent2" w:themeFillTint="66"/>
          </w:tcPr>
          <w:p w:rsidR="00E04D14" w:rsidRDefault="00E04D14" w:rsidP="00E04D14">
            <w:pPr>
              <w:pStyle w:val="Default"/>
              <w:rPr>
                <w:rFonts w:ascii="Corbel" w:hAnsi="Corbel" w:cs="Calibri"/>
                <w:b/>
                <w:bCs/>
                <w:color w:val="auto"/>
                <w:szCs w:val="22"/>
              </w:rPr>
            </w:pPr>
          </w:p>
        </w:tc>
        <w:tc>
          <w:tcPr>
            <w:tcW w:w="8148" w:type="dxa"/>
            <w:shd w:val="clear" w:color="auto" w:fill="auto"/>
          </w:tcPr>
          <w:p w:rsidR="00E04D14" w:rsidRPr="00E04D14" w:rsidRDefault="00E04D14" w:rsidP="00DD2127">
            <w:pPr>
              <w:pStyle w:val="Default"/>
              <w:numPr>
                <w:ilvl w:val="0"/>
                <w:numId w:val="27"/>
              </w:numPr>
              <w:rPr>
                <w:rFonts w:ascii="Corbel" w:hAnsi="Corbel" w:cs="Calibri"/>
                <w:b/>
                <w:color w:val="auto"/>
                <w:sz w:val="22"/>
                <w:szCs w:val="22"/>
              </w:rPr>
            </w:pPr>
            <w:r w:rsidRPr="00E04D14">
              <w:rPr>
                <w:rFonts w:ascii="Corbel" w:hAnsi="Corbel" w:cs="Calibri"/>
                <w:b/>
                <w:color w:val="auto"/>
                <w:sz w:val="22"/>
                <w:szCs w:val="22"/>
              </w:rPr>
              <w:t>Task #2: Develop Pre-Assessment [p.</w:t>
            </w:r>
            <w:r w:rsidR="007D3DDC">
              <w:rPr>
                <w:rFonts w:ascii="Corbel" w:hAnsi="Corbel" w:cs="Calibri"/>
                <w:b/>
                <w:color w:val="auto"/>
                <w:sz w:val="22"/>
                <w:szCs w:val="22"/>
              </w:rPr>
              <w:t>9</w:t>
            </w:r>
            <w:r w:rsidRPr="00E04D14">
              <w:rPr>
                <w:rFonts w:ascii="Corbel" w:hAnsi="Corbel" w:cs="Calibri"/>
                <w:b/>
                <w:color w:val="auto"/>
                <w:sz w:val="22"/>
                <w:szCs w:val="22"/>
              </w:rPr>
              <w:t>]</w:t>
            </w:r>
          </w:p>
          <w:p w:rsidR="00E04D14" w:rsidRPr="00E04D14" w:rsidRDefault="00E04D14" w:rsidP="00E04D14">
            <w:pPr>
              <w:pStyle w:val="Default"/>
              <w:ind w:left="360"/>
              <w:rPr>
                <w:rFonts w:ascii="Corbel" w:hAnsi="Corbel" w:cs="Calibri"/>
                <w:sz w:val="22"/>
                <w:szCs w:val="22"/>
              </w:rPr>
            </w:pPr>
            <w:r w:rsidRPr="00E04D14">
              <w:rPr>
                <w:rFonts w:ascii="Corbel" w:hAnsi="Corbel" w:cs="Calibri"/>
                <w:sz w:val="22"/>
                <w:szCs w:val="22"/>
              </w:rPr>
              <w:t>In order to implement SLOs, teachers will need to give a pre-assessment at the beginning of the year to identify student strengths and weaknesses. In this first year of implementation, districts will need to develop pre-assessments for each course that will need a SLO. The pre-assessment should test students' knowledge and skill level with regard to the most important learning - the priority topics.</w:t>
            </w:r>
          </w:p>
        </w:tc>
      </w:tr>
      <w:tr w:rsidR="00E04D14" w:rsidTr="007D3DDC">
        <w:trPr>
          <w:trHeight w:val="1271"/>
        </w:trPr>
        <w:tc>
          <w:tcPr>
            <w:tcW w:w="1842" w:type="dxa"/>
            <w:vMerge/>
            <w:shd w:val="clear" w:color="auto" w:fill="E5B8B7" w:themeFill="accent2" w:themeFillTint="66"/>
          </w:tcPr>
          <w:p w:rsidR="00E04D14" w:rsidRDefault="00E04D14" w:rsidP="00E04D14">
            <w:pPr>
              <w:pStyle w:val="Default"/>
              <w:rPr>
                <w:rFonts w:ascii="Corbel" w:hAnsi="Corbel" w:cs="Calibri"/>
                <w:b/>
                <w:bCs/>
                <w:color w:val="auto"/>
                <w:szCs w:val="22"/>
              </w:rPr>
            </w:pPr>
          </w:p>
        </w:tc>
        <w:tc>
          <w:tcPr>
            <w:tcW w:w="8148" w:type="dxa"/>
            <w:shd w:val="clear" w:color="auto" w:fill="F6E6E6"/>
          </w:tcPr>
          <w:p w:rsidR="00E04D14" w:rsidRPr="00E04D14" w:rsidRDefault="00E04D14" w:rsidP="00DD2127">
            <w:pPr>
              <w:pStyle w:val="Default"/>
              <w:numPr>
                <w:ilvl w:val="0"/>
                <w:numId w:val="27"/>
              </w:numPr>
              <w:rPr>
                <w:rFonts w:ascii="Corbel" w:hAnsi="Corbel" w:cs="Calibri"/>
                <w:b/>
                <w:sz w:val="22"/>
                <w:szCs w:val="22"/>
              </w:rPr>
            </w:pPr>
            <w:r w:rsidRPr="00E04D14">
              <w:rPr>
                <w:rFonts w:ascii="Corbel" w:hAnsi="Corbel" w:cs="Calibri"/>
                <w:b/>
                <w:sz w:val="22"/>
                <w:szCs w:val="22"/>
              </w:rPr>
              <w:t>Proctor and Score Pre-Assessments</w:t>
            </w:r>
          </w:p>
          <w:p w:rsidR="00E04D14" w:rsidRPr="00E04D14" w:rsidRDefault="00E04D14" w:rsidP="00E04D14">
            <w:pPr>
              <w:pStyle w:val="Default"/>
              <w:ind w:left="360"/>
              <w:rPr>
                <w:rFonts w:ascii="Corbel" w:hAnsi="Corbel" w:cs="Calibri"/>
                <w:b/>
                <w:color w:val="auto"/>
                <w:sz w:val="22"/>
                <w:szCs w:val="22"/>
              </w:rPr>
            </w:pPr>
            <w:r w:rsidRPr="00E04D14">
              <w:rPr>
                <w:rFonts w:ascii="Corbel" w:hAnsi="Corbel" w:cs="Calibri"/>
                <w:sz w:val="22"/>
                <w:szCs w:val="22"/>
              </w:rPr>
              <w:t>Once the pre-assessments have been developed and/or approved by the district, the pre-assessments will be proctored and scored. Generally, this will occur late September or early October</w:t>
            </w:r>
          </w:p>
        </w:tc>
      </w:tr>
      <w:tr w:rsidR="007D3DDC" w:rsidTr="007D3DDC">
        <w:trPr>
          <w:trHeight w:val="1280"/>
        </w:trPr>
        <w:tc>
          <w:tcPr>
            <w:tcW w:w="1842" w:type="dxa"/>
            <w:vMerge w:val="restart"/>
            <w:shd w:val="clear" w:color="auto" w:fill="E5B8B7" w:themeFill="accent2" w:themeFillTint="66"/>
          </w:tcPr>
          <w:p w:rsidR="007D3DDC" w:rsidRPr="00E04D14" w:rsidRDefault="007D3DDC" w:rsidP="00E04D14">
            <w:pPr>
              <w:pStyle w:val="Default"/>
              <w:rPr>
                <w:rFonts w:ascii="Corbel" w:hAnsi="Corbel" w:cs="Calibri"/>
                <w:b/>
                <w:bCs/>
                <w:color w:val="auto"/>
                <w:szCs w:val="22"/>
              </w:rPr>
            </w:pPr>
            <w:r>
              <w:rPr>
                <w:rFonts w:ascii="Corbel" w:hAnsi="Corbel" w:cs="Calibri"/>
                <w:b/>
                <w:bCs/>
                <w:color w:val="auto"/>
                <w:szCs w:val="22"/>
              </w:rPr>
              <w:t>OCTOBER</w:t>
            </w:r>
          </w:p>
        </w:tc>
        <w:tc>
          <w:tcPr>
            <w:tcW w:w="8148" w:type="dxa"/>
            <w:shd w:val="clear" w:color="auto" w:fill="auto"/>
          </w:tcPr>
          <w:p w:rsidR="007D3DDC" w:rsidRPr="00E04D14" w:rsidRDefault="007D3DDC" w:rsidP="00DD2127">
            <w:pPr>
              <w:pStyle w:val="Default"/>
              <w:numPr>
                <w:ilvl w:val="0"/>
                <w:numId w:val="27"/>
              </w:numPr>
              <w:rPr>
                <w:rFonts w:ascii="Corbel" w:hAnsi="Corbel" w:cs="Calibri"/>
                <w:b/>
                <w:sz w:val="22"/>
                <w:szCs w:val="22"/>
              </w:rPr>
            </w:pPr>
            <w:r w:rsidRPr="00E04D14">
              <w:rPr>
                <w:rFonts w:ascii="Corbel" w:hAnsi="Corbel" w:cs="Calibri"/>
                <w:b/>
                <w:sz w:val="22"/>
                <w:szCs w:val="22"/>
              </w:rPr>
              <w:t>Verify Student Rosters - BEDS Day</w:t>
            </w:r>
          </w:p>
          <w:p w:rsidR="007D3DDC" w:rsidRPr="00E04D14" w:rsidRDefault="007D3DDC" w:rsidP="00E04D14">
            <w:pPr>
              <w:pStyle w:val="Default"/>
              <w:ind w:left="360"/>
              <w:rPr>
                <w:rFonts w:ascii="Corbel" w:hAnsi="Corbel" w:cs="Calibri"/>
                <w:sz w:val="22"/>
                <w:szCs w:val="22"/>
              </w:rPr>
            </w:pPr>
            <w:r w:rsidRPr="00E04D14">
              <w:rPr>
                <w:rFonts w:ascii="Corbel" w:hAnsi="Corbel" w:cs="Calibri"/>
                <w:sz w:val="22"/>
                <w:szCs w:val="22"/>
              </w:rPr>
              <w:t xml:space="preserve">On October 3, 2012, BEDS Day rosters are populated. Teachers should verify their student rosters to ensure that they are accurate. These are the official rosters used for developing SLOs. </w:t>
            </w:r>
          </w:p>
        </w:tc>
      </w:tr>
      <w:tr w:rsidR="007D3DDC" w:rsidTr="007D3DDC">
        <w:trPr>
          <w:trHeight w:val="1271"/>
        </w:trPr>
        <w:tc>
          <w:tcPr>
            <w:tcW w:w="1842" w:type="dxa"/>
            <w:vMerge/>
            <w:shd w:val="clear" w:color="auto" w:fill="E5B8B7" w:themeFill="accent2" w:themeFillTint="66"/>
          </w:tcPr>
          <w:p w:rsidR="007D3DDC" w:rsidRDefault="007D3DDC" w:rsidP="00E04D14">
            <w:pPr>
              <w:pStyle w:val="Default"/>
              <w:rPr>
                <w:rFonts w:ascii="Corbel" w:hAnsi="Corbel" w:cs="Calibri"/>
                <w:b/>
                <w:bCs/>
                <w:color w:val="auto"/>
                <w:szCs w:val="22"/>
              </w:rPr>
            </w:pPr>
          </w:p>
        </w:tc>
        <w:tc>
          <w:tcPr>
            <w:tcW w:w="8148" w:type="dxa"/>
            <w:shd w:val="clear" w:color="auto" w:fill="F6E6E6"/>
          </w:tcPr>
          <w:p w:rsidR="007D3DDC" w:rsidRPr="00E04D14" w:rsidRDefault="007D3DDC" w:rsidP="00DD2127">
            <w:pPr>
              <w:pStyle w:val="Default"/>
              <w:numPr>
                <w:ilvl w:val="0"/>
                <w:numId w:val="27"/>
              </w:numPr>
              <w:rPr>
                <w:rFonts w:ascii="Corbel" w:hAnsi="Corbel" w:cs="Calibri"/>
                <w:b/>
                <w:sz w:val="22"/>
                <w:szCs w:val="22"/>
              </w:rPr>
            </w:pPr>
            <w:r w:rsidRPr="00E04D14">
              <w:rPr>
                <w:rFonts w:ascii="Corbel" w:hAnsi="Corbel" w:cs="Calibri"/>
                <w:b/>
                <w:sz w:val="22"/>
                <w:szCs w:val="22"/>
              </w:rPr>
              <w:t>Task #3: Analyze the Pre-Assessment [p.</w:t>
            </w:r>
            <w:r>
              <w:rPr>
                <w:rFonts w:ascii="Corbel" w:hAnsi="Corbel" w:cs="Calibri"/>
                <w:b/>
                <w:sz w:val="22"/>
                <w:szCs w:val="22"/>
              </w:rPr>
              <w:t>12]</w:t>
            </w:r>
            <w:r w:rsidRPr="00E04D14">
              <w:rPr>
                <w:rFonts w:ascii="Corbel" w:hAnsi="Corbel" w:cs="Calibri"/>
                <w:b/>
                <w:sz w:val="22"/>
                <w:szCs w:val="22"/>
              </w:rPr>
              <w:t xml:space="preserve"> </w:t>
            </w:r>
          </w:p>
          <w:p w:rsidR="007D3DDC" w:rsidRPr="00E04D14" w:rsidRDefault="007D3DDC" w:rsidP="00E04D14">
            <w:pPr>
              <w:pStyle w:val="Default"/>
              <w:ind w:left="360"/>
              <w:rPr>
                <w:rFonts w:ascii="Corbel" w:hAnsi="Corbel" w:cs="Calibri"/>
                <w:b/>
                <w:sz w:val="22"/>
                <w:szCs w:val="22"/>
              </w:rPr>
            </w:pPr>
            <w:r w:rsidRPr="00E04D14">
              <w:rPr>
                <w:rFonts w:ascii="Corbel" w:hAnsi="Corbel" w:cs="Calibri"/>
                <w:sz w:val="22"/>
                <w:szCs w:val="22"/>
              </w:rPr>
              <w:t xml:space="preserve">Using the baseline data obtained from the pre-assessment, as well as other quantitative and qualitative data sources, teachers will analyze data to determine students strengths and weaknesses. </w:t>
            </w:r>
          </w:p>
        </w:tc>
      </w:tr>
      <w:tr w:rsidR="007D3DDC" w:rsidTr="007D3DDC">
        <w:trPr>
          <w:trHeight w:val="920"/>
        </w:trPr>
        <w:tc>
          <w:tcPr>
            <w:tcW w:w="1842" w:type="dxa"/>
            <w:vMerge/>
            <w:shd w:val="clear" w:color="auto" w:fill="E5B8B7" w:themeFill="accent2" w:themeFillTint="66"/>
          </w:tcPr>
          <w:p w:rsidR="007D3DDC" w:rsidRDefault="007D3DDC" w:rsidP="00E04D14">
            <w:pPr>
              <w:pStyle w:val="Default"/>
              <w:rPr>
                <w:rFonts w:ascii="Corbel" w:hAnsi="Corbel" w:cs="Calibri"/>
                <w:b/>
                <w:bCs/>
                <w:color w:val="auto"/>
                <w:szCs w:val="22"/>
              </w:rPr>
            </w:pPr>
          </w:p>
        </w:tc>
        <w:tc>
          <w:tcPr>
            <w:tcW w:w="8148" w:type="dxa"/>
            <w:shd w:val="clear" w:color="auto" w:fill="auto"/>
          </w:tcPr>
          <w:p w:rsidR="007D3DDC" w:rsidRPr="00E04D14" w:rsidRDefault="007D3DDC" w:rsidP="00DD2127">
            <w:pPr>
              <w:pStyle w:val="Default"/>
              <w:numPr>
                <w:ilvl w:val="0"/>
                <w:numId w:val="27"/>
              </w:numPr>
              <w:rPr>
                <w:rFonts w:ascii="Corbel" w:hAnsi="Corbel" w:cs="Calibri"/>
                <w:b/>
                <w:sz w:val="22"/>
                <w:szCs w:val="22"/>
              </w:rPr>
            </w:pPr>
            <w:r w:rsidRPr="00E04D14">
              <w:rPr>
                <w:rFonts w:ascii="Corbel" w:hAnsi="Corbel" w:cs="Calibri"/>
                <w:b/>
                <w:sz w:val="22"/>
                <w:szCs w:val="22"/>
              </w:rPr>
              <w:t>Task #</w:t>
            </w:r>
            <w:r>
              <w:rPr>
                <w:rFonts w:ascii="Corbel" w:hAnsi="Corbel" w:cs="Calibri"/>
                <w:b/>
                <w:sz w:val="22"/>
                <w:szCs w:val="22"/>
              </w:rPr>
              <w:t>4</w:t>
            </w:r>
            <w:r w:rsidRPr="00E04D14">
              <w:rPr>
                <w:rFonts w:ascii="Corbel" w:hAnsi="Corbel" w:cs="Calibri"/>
                <w:b/>
                <w:sz w:val="22"/>
                <w:szCs w:val="22"/>
              </w:rPr>
              <w:t xml:space="preserve">: </w:t>
            </w:r>
            <w:r>
              <w:rPr>
                <w:rFonts w:ascii="Corbel" w:hAnsi="Corbel" w:cs="Calibri"/>
                <w:b/>
                <w:sz w:val="22"/>
                <w:szCs w:val="22"/>
              </w:rPr>
              <w:t>Set SLO Targets</w:t>
            </w:r>
            <w:r w:rsidRPr="00E04D14">
              <w:rPr>
                <w:rFonts w:ascii="Corbel" w:hAnsi="Corbel" w:cs="Calibri"/>
                <w:b/>
                <w:sz w:val="22"/>
                <w:szCs w:val="22"/>
              </w:rPr>
              <w:t xml:space="preserve"> [p.</w:t>
            </w:r>
            <w:r>
              <w:rPr>
                <w:rFonts w:ascii="Corbel" w:hAnsi="Corbel" w:cs="Calibri"/>
                <w:b/>
                <w:sz w:val="22"/>
                <w:szCs w:val="22"/>
              </w:rPr>
              <w:t>16]</w:t>
            </w:r>
            <w:r w:rsidRPr="00E04D14">
              <w:rPr>
                <w:rFonts w:ascii="Corbel" w:hAnsi="Corbel" w:cs="Calibri"/>
                <w:b/>
                <w:sz w:val="22"/>
                <w:szCs w:val="22"/>
              </w:rPr>
              <w:t xml:space="preserve"> </w:t>
            </w:r>
          </w:p>
          <w:p w:rsidR="007D3DDC" w:rsidRPr="00E04D14" w:rsidRDefault="007D3DDC" w:rsidP="00E04D14">
            <w:pPr>
              <w:pStyle w:val="Default"/>
              <w:ind w:left="360"/>
              <w:rPr>
                <w:rFonts w:ascii="Corbel" w:hAnsi="Corbel" w:cs="Calibri"/>
                <w:b/>
                <w:sz w:val="22"/>
                <w:szCs w:val="22"/>
              </w:rPr>
            </w:pPr>
            <w:r>
              <w:rPr>
                <w:rFonts w:ascii="Corbel" w:hAnsi="Corbel" w:cs="Calibri"/>
                <w:sz w:val="22"/>
                <w:szCs w:val="22"/>
              </w:rPr>
              <w:t>Teachers will choose the appropriate target type and differentiation based on the results of the pre-assessment analysis.</w:t>
            </w:r>
          </w:p>
        </w:tc>
      </w:tr>
      <w:tr w:rsidR="007D3DDC" w:rsidTr="007D3DDC">
        <w:trPr>
          <w:trHeight w:val="920"/>
        </w:trPr>
        <w:tc>
          <w:tcPr>
            <w:tcW w:w="1842" w:type="dxa"/>
            <w:vMerge/>
            <w:shd w:val="clear" w:color="auto" w:fill="E5B8B7" w:themeFill="accent2" w:themeFillTint="66"/>
          </w:tcPr>
          <w:p w:rsidR="007D3DDC" w:rsidRDefault="007D3DDC" w:rsidP="00E04D14">
            <w:pPr>
              <w:pStyle w:val="Default"/>
              <w:rPr>
                <w:rFonts w:ascii="Corbel" w:hAnsi="Corbel" w:cs="Calibri"/>
                <w:b/>
                <w:bCs/>
                <w:color w:val="auto"/>
                <w:szCs w:val="22"/>
              </w:rPr>
            </w:pPr>
          </w:p>
        </w:tc>
        <w:tc>
          <w:tcPr>
            <w:tcW w:w="8148" w:type="dxa"/>
            <w:shd w:val="clear" w:color="auto" w:fill="F6E6E6"/>
          </w:tcPr>
          <w:p w:rsidR="007D3DDC" w:rsidRPr="00E04D14" w:rsidRDefault="007D3DDC" w:rsidP="00DD2127">
            <w:pPr>
              <w:pStyle w:val="Default"/>
              <w:numPr>
                <w:ilvl w:val="0"/>
                <w:numId w:val="27"/>
              </w:numPr>
              <w:rPr>
                <w:rFonts w:ascii="Corbel" w:hAnsi="Corbel" w:cs="Calibri"/>
                <w:b/>
                <w:sz w:val="22"/>
                <w:szCs w:val="22"/>
              </w:rPr>
            </w:pPr>
            <w:r w:rsidRPr="00E04D14">
              <w:rPr>
                <w:rFonts w:ascii="Corbel" w:hAnsi="Corbel" w:cs="Calibri"/>
                <w:b/>
                <w:sz w:val="22"/>
                <w:szCs w:val="22"/>
              </w:rPr>
              <w:t>Task #</w:t>
            </w:r>
            <w:r>
              <w:rPr>
                <w:rFonts w:ascii="Corbel" w:hAnsi="Corbel" w:cs="Calibri"/>
                <w:b/>
                <w:sz w:val="22"/>
                <w:szCs w:val="22"/>
              </w:rPr>
              <w:t>5</w:t>
            </w:r>
            <w:r w:rsidRPr="00E04D14">
              <w:rPr>
                <w:rFonts w:ascii="Corbel" w:hAnsi="Corbel" w:cs="Calibri"/>
                <w:b/>
                <w:sz w:val="22"/>
                <w:szCs w:val="22"/>
              </w:rPr>
              <w:t xml:space="preserve">: </w:t>
            </w:r>
            <w:r>
              <w:rPr>
                <w:rFonts w:ascii="Corbel" w:hAnsi="Corbel" w:cs="Calibri"/>
                <w:b/>
                <w:sz w:val="22"/>
                <w:szCs w:val="22"/>
              </w:rPr>
              <w:t>Write the SLO</w:t>
            </w:r>
            <w:r w:rsidRPr="00E04D14">
              <w:rPr>
                <w:rFonts w:ascii="Corbel" w:hAnsi="Corbel" w:cs="Calibri"/>
                <w:b/>
                <w:sz w:val="22"/>
                <w:szCs w:val="22"/>
              </w:rPr>
              <w:t xml:space="preserve"> [p.</w:t>
            </w:r>
            <w:r>
              <w:rPr>
                <w:rFonts w:ascii="Corbel" w:hAnsi="Corbel" w:cs="Calibri"/>
                <w:b/>
                <w:sz w:val="22"/>
                <w:szCs w:val="22"/>
              </w:rPr>
              <w:t>22]</w:t>
            </w:r>
            <w:r w:rsidRPr="00E04D14">
              <w:rPr>
                <w:rFonts w:ascii="Corbel" w:hAnsi="Corbel" w:cs="Calibri"/>
                <w:b/>
                <w:sz w:val="22"/>
                <w:szCs w:val="22"/>
              </w:rPr>
              <w:t xml:space="preserve"> </w:t>
            </w:r>
          </w:p>
          <w:p w:rsidR="007D3DDC" w:rsidRPr="00E04D14" w:rsidRDefault="007D3DDC" w:rsidP="00E04D14">
            <w:pPr>
              <w:pStyle w:val="Default"/>
              <w:ind w:left="360"/>
              <w:rPr>
                <w:rFonts w:ascii="Corbel" w:hAnsi="Corbel" w:cs="Calibri"/>
                <w:b/>
                <w:sz w:val="22"/>
                <w:szCs w:val="22"/>
              </w:rPr>
            </w:pPr>
            <w:r>
              <w:rPr>
                <w:rFonts w:ascii="Corbel" w:hAnsi="Corbel" w:cs="Calibri"/>
                <w:sz w:val="22"/>
                <w:szCs w:val="22"/>
              </w:rPr>
              <w:t xml:space="preserve">During the last two weeks of October, teachers will collaborate on completing the SLO template. </w:t>
            </w:r>
          </w:p>
        </w:tc>
      </w:tr>
      <w:tr w:rsidR="00571182" w:rsidTr="007D3DDC">
        <w:trPr>
          <w:trHeight w:val="1001"/>
        </w:trPr>
        <w:tc>
          <w:tcPr>
            <w:tcW w:w="1842" w:type="dxa"/>
            <w:shd w:val="clear" w:color="auto" w:fill="E5B8B7" w:themeFill="accent2" w:themeFillTint="66"/>
          </w:tcPr>
          <w:p w:rsidR="00571182" w:rsidRPr="0067462D" w:rsidRDefault="00571182" w:rsidP="00E04D14">
            <w:pPr>
              <w:pStyle w:val="Default"/>
              <w:rPr>
                <w:rFonts w:ascii="Corbel" w:hAnsi="Corbel" w:cs="Calibri"/>
                <w:color w:val="auto"/>
                <w:szCs w:val="22"/>
              </w:rPr>
            </w:pPr>
            <w:r>
              <w:rPr>
                <w:rFonts w:ascii="Corbel" w:hAnsi="Corbel" w:cs="Calibri"/>
                <w:b/>
                <w:bCs/>
                <w:color w:val="auto"/>
                <w:szCs w:val="22"/>
              </w:rPr>
              <w:t>NOVEMBER</w:t>
            </w:r>
          </w:p>
        </w:tc>
        <w:tc>
          <w:tcPr>
            <w:tcW w:w="8148" w:type="dxa"/>
            <w:shd w:val="clear" w:color="auto" w:fill="auto"/>
          </w:tcPr>
          <w:p w:rsidR="007D3DDC" w:rsidRPr="00E04D14" w:rsidRDefault="007D3DDC" w:rsidP="00DD2127">
            <w:pPr>
              <w:pStyle w:val="Default"/>
              <w:numPr>
                <w:ilvl w:val="0"/>
                <w:numId w:val="27"/>
              </w:numPr>
              <w:rPr>
                <w:rFonts w:ascii="Corbel" w:hAnsi="Corbel" w:cs="Calibri"/>
                <w:b/>
                <w:sz w:val="22"/>
                <w:szCs w:val="22"/>
              </w:rPr>
            </w:pPr>
            <w:r>
              <w:rPr>
                <w:rFonts w:ascii="Corbel" w:hAnsi="Corbel" w:cs="Calibri"/>
                <w:b/>
                <w:sz w:val="22"/>
                <w:szCs w:val="22"/>
              </w:rPr>
              <w:t>Submit SLO for Review &amp; Approval</w:t>
            </w:r>
          </w:p>
          <w:p w:rsidR="00571182" w:rsidRPr="00E04D14" w:rsidRDefault="007D3DDC" w:rsidP="007D3DDC">
            <w:pPr>
              <w:pStyle w:val="Default"/>
              <w:ind w:left="360"/>
              <w:rPr>
                <w:rFonts w:ascii="Corbel" w:hAnsi="Corbel" w:cs="Calibri"/>
                <w:sz w:val="22"/>
                <w:szCs w:val="22"/>
              </w:rPr>
            </w:pPr>
            <w:r>
              <w:rPr>
                <w:rFonts w:ascii="Corbel" w:hAnsi="Corbel" w:cs="Calibri"/>
                <w:sz w:val="22"/>
                <w:szCs w:val="22"/>
              </w:rPr>
              <w:t xml:space="preserve">During the first weeks of November, teachers will submit SLOs to building- and/or district-level administrators for review and approval. </w:t>
            </w:r>
          </w:p>
        </w:tc>
      </w:tr>
    </w:tbl>
    <w:p w:rsidR="00571182" w:rsidRPr="000F458A" w:rsidRDefault="000F458A" w:rsidP="00FF437F">
      <w:pPr>
        <w:autoSpaceDE w:val="0"/>
        <w:autoSpaceDN w:val="0"/>
        <w:adjustRightInd w:val="0"/>
        <w:spacing w:after="0" w:line="240" w:lineRule="auto"/>
        <w:ind w:left="360"/>
        <w:jc w:val="both"/>
        <w:outlineLvl w:val="0"/>
        <w:rPr>
          <w:rFonts w:ascii="Corbel" w:hAnsi="Corbel" w:cs="MyriadPro-LightSemiExt"/>
          <w:color w:val="C0504D" w:themeColor="accent2"/>
          <w:sz w:val="48"/>
          <w:szCs w:val="48"/>
        </w:rPr>
      </w:pPr>
      <w:r w:rsidRPr="000F458A">
        <w:rPr>
          <w:rFonts w:ascii="Corbel" w:hAnsi="Corbel" w:cs="MyriadPro-LightSemiExt"/>
          <w:color w:val="C0504D" w:themeColor="accent2"/>
          <w:sz w:val="48"/>
          <w:szCs w:val="48"/>
        </w:rPr>
        <w:t xml:space="preserve">SLO </w:t>
      </w:r>
      <w:r w:rsidR="00E04D14">
        <w:rPr>
          <w:rFonts w:ascii="Corbel" w:hAnsi="Corbel" w:cs="MyriadPro-LightSemiExt"/>
          <w:color w:val="C0504D" w:themeColor="accent2"/>
          <w:sz w:val="48"/>
          <w:szCs w:val="48"/>
        </w:rPr>
        <w:t>Timeline</w:t>
      </w:r>
      <w:r w:rsidRPr="000F458A">
        <w:rPr>
          <w:rFonts w:ascii="Corbel" w:hAnsi="Corbel" w:cs="MyriadPro-LightSemiExt"/>
          <w:color w:val="C0504D" w:themeColor="accent2"/>
          <w:sz w:val="48"/>
          <w:szCs w:val="48"/>
        </w:rPr>
        <w:t xml:space="preserve"> Checklist</w:t>
      </w:r>
    </w:p>
    <w:p w:rsidR="00571182" w:rsidRDefault="00571182" w:rsidP="00FF437F">
      <w:pPr>
        <w:autoSpaceDE w:val="0"/>
        <w:autoSpaceDN w:val="0"/>
        <w:adjustRightInd w:val="0"/>
        <w:spacing w:after="0" w:line="240" w:lineRule="auto"/>
        <w:ind w:left="360"/>
        <w:jc w:val="both"/>
        <w:outlineLvl w:val="0"/>
        <w:rPr>
          <w:rFonts w:ascii="Corbel" w:hAnsi="Corbel" w:cs="MyriadPro-LightSemiExt"/>
        </w:rPr>
      </w:pPr>
    </w:p>
    <w:p w:rsidR="00E04D14" w:rsidRPr="00E04D14" w:rsidRDefault="00E04D14" w:rsidP="00FF437F">
      <w:pPr>
        <w:autoSpaceDE w:val="0"/>
        <w:autoSpaceDN w:val="0"/>
        <w:adjustRightInd w:val="0"/>
        <w:spacing w:after="0" w:line="240" w:lineRule="auto"/>
        <w:ind w:left="360"/>
        <w:jc w:val="both"/>
        <w:outlineLvl w:val="0"/>
        <w:rPr>
          <w:rFonts w:ascii="Corbel" w:hAnsi="Corbel" w:cs="MyriadPro-LightSemiExt"/>
        </w:rPr>
      </w:pPr>
      <w:r>
        <w:rPr>
          <w:rFonts w:ascii="Corbel" w:hAnsi="Corbel" w:cs="MyriadPro-LightSemiExt"/>
        </w:rPr>
        <w:t xml:space="preserve">The following SLO Timeline Checklist is  suggested for successful implementation: </w:t>
      </w:r>
    </w:p>
    <w:p w:rsidR="00571182" w:rsidRDefault="00571182" w:rsidP="00FF437F">
      <w:pPr>
        <w:autoSpaceDE w:val="0"/>
        <w:autoSpaceDN w:val="0"/>
        <w:adjustRightInd w:val="0"/>
        <w:spacing w:after="0" w:line="240" w:lineRule="auto"/>
        <w:ind w:left="360"/>
        <w:jc w:val="both"/>
        <w:outlineLvl w:val="0"/>
        <w:rPr>
          <w:rFonts w:ascii="Corbel" w:hAnsi="Corbel" w:cs="MyriadPro-LightSemiExt"/>
          <w:color w:val="8064A2" w:themeColor="accent4"/>
          <w:sz w:val="48"/>
          <w:szCs w:val="48"/>
        </w:rPr>
      </w:pPr>
    </w:p>
    <w:p w:rsidR="00032A12" w:rsidRPr="00116E64" w:rsidRDefault="00032A12" w:rsidP="00FF437F">
      <w:pPr>
        <w:autoSpaceDE w:val="0"/>
        <w:autoSpaceDN w:val="0"/>
        <w:adjustRightInd w:val="0"/>
        <w:spacing w:after="0" w:line="240" w:lineRule="auto"/>
        <w:ind w:left="360"/>
        <w:jc w:val="both"/>
        <w:outlineLvl w:val="0"/>
        <w:rPr>
          <w:rFonts w:ascii="Corbel" w:hAnsi="Corbel" w:cs="MyriadPro-LightSemiExt"/>
          <w:color w:val="8064A2" w:themeColor="accent4"/>
          <w:sz w:val="48"/>
          <w:szCs w:val="48"/>
        </w:rPr>
      </w:pPr>
      <w:r w:rsidRPr="00116E64">
        <w:rPr>
          <w:rFonts w:ascii="Corbel" w:hAnsi="Corbel" w:cs="MyriadPro-LightSemiExt"/>
          <w:color w:val="8064A2" w:themeColor="accent4"/>
          <w:sz w:val="48"/>
          <w:szCs w:val="48"/>
        </w:rPr>
        <w:t>WHAT ARE SLOs?</w:t>
      </w:r>
    </w:p>
    <w:p w:rsidR="00032A12" w:rsidRPr="00F33CE8" w:rsidRDefault="00032A12" w:rsidP="00F8645F">
      <w:pPr>
        <w:pStyle w:val="Default"/>
        <w:ind w:left="360"/>
        <w:jc w:val="both"/>
        <w:rPr>
          <w:rFonts w:ascii="Corbel" w:hAnsi="Corbel" w:cs="GillSans-Light"/>
          <w:sz w:val="32"/>
          <w:szCs w:val="20"/>
        </w:rPr>
      </w:pPr>
    </w:p>
    <w:p w:rsidR="006A6FE7" w:rsidRPr="00781626" w:rsidRDefault="006A6FE7" w:rsidP="00FF437F">
      <w:pPr>
        <w:pStyle w:val="Default"/>
        <w:ind w:left="360"/>
        <w:jc w:val="both"/>
        <w:outlineLvl w:val="0"/>
        <w:rPr>
          <w:rFonts w:ascii="Trebuchet MS" w:hAnsi="Trebuchet MS"/>
          <w:b/>
          <w:bCs/>
          <w:szCs w:val="22"/>
        </w:rPr>
      </w:pPr>
      <w:r w:rsidRPr="00781626">
        <w:rPr>
          <w:rFonts w:ascii="Trebuchet MS" w:hAnsi="Trebuchet MS"/>
          <w:b/>
          <w:bCs/>
          <w:szCs w:val="22"/>
        </w:rPr>
        <w:t xml:space="preserve">WHAT IS A STUDENT LEARNING OBJECTIVE? </w:t>
      </w:r>
    </w:p>
    <w:p w:rsidR="00781626" w:rsidRPr="00781626" w:rsidRDefault="00781626" w:rsidP="00F8645F">
      <w:pPr>
        <w:pStyle w:val="Default"/>
        <w:ind w:left="360"/>
        <w:jc w:val="both"/>
        <w:rPr>
          <w:rFonts w:ascii="Corbel" w:hAnsi="Corbel"/>
          <w:sz w:val="10"/>
          <w:szCs w:val="22"/>
        </w:rPr>
      </w:pPr>
    </w:p>
    <w:p w:rsidR="00705B67" w:rsidRDefault="006A6FE7" w:rsidP="00F8645F">
      <w:pPr>
        <w:pStyle w:val="Default"/>
        <w:ind w:left="360"/>
        <w:jc w:val="both"/>
        <w:rPr>
          <w:rFonts w:ascii="Corbel" w:hAnsi="Corbel" w:cs="Calibri"/>
          <w:sz w:val="22"/>
          <w:szCs w:val="22"/>
        </w:rPr>
      </w:pPr>
      <w:r w:rsidRPr="00032A12">
        <w:rPr>
          <w:rFonts w:ascii="Corbel" w:hAnsi="Corbel" w:cs="Calibri"/>
          <w:sz w:val="22"/>
          <w:szCs w:val="22"/>
        </w:rPr>
        <w:t xml:space="preserve">A </w:t>
      </w:r>
      <w:r w:rsidRPr="00116E64">
        <w:rPr>
          <w:rFonts w:ascii="Rockwell" w:hAnsi="Rockwell" w:cs="Calibri"/>
          <w:b/>
          <w:color w:val="8064A2" w:themeColor="accent4"/>
          <w:sz w:val="22"/>
          <w:szCs w:val="22"/>
        </w:rPr>
        <w:t>Student Learning Objective</w:t>
      </w:r>
      <w:r w:rsidR="00705B67" w:rsidRPr="00116E64">
        <w:rPr>
          <w:rFonts w:ascii="Rockwell" w:hAnsi="Rockwell" w:cs="Calibri"/>
          <w:b/>
          <w:color w:val="8064A2" w:themeColor="accent4"/>
          <w:sz w:val="22"/>
          <w:szCs w:val="22"/>
        </w:rPr>
        <w:t xml:space="preserve">  (SLO)</w:t>
      </w:r>
      <w:r w:rsidR="00705B67">
        <w:rPr>
          <w:rFonts w:ascii="Corbel" w:hAnsi="Corbel" w:cs="Calibri"/>
          <w:sz w:val="22"/>
          <w:szCs w:val="22"/>
        </w:rPr>
        <w:t xml:space="preserve"> is an academic </w:t>
      </w:r>
      <w:r w:rsidR="00705B67" w:rsidRPr="00116E64">
        <w:rPr>
          <w:rFonts w:ascii="Rockwell" w:hAnsi="Rockwell" w:cstheme="minorHAnsi"/>
          <w:b/>
          <w:color w:val="8064A2" w:themeColor="accent4"/>
          <w:sz w:val="22"/>
          <w:szCs w:val="22"/>
        </w:rPr>
        <w:t>target</w:t>
      </w:r>
      <w:r w:rsidRPr="00032A12">
        <w:rPr>
          <w:rFonts w:ascii="Corbel" w:hAnsi="Corbel" w:cs="Calibri"/>
          <w:sz w:val="22"/>
          <w:szCs w:val="22"/>
        </w:rPr>
        <w:t xml:space="preserve"> </w:t>
      </w:r>
      <w:r w:rsidR="00705B67">
        <w:rPr>
          <w:rFonts w:ascii="Corbel" w:hAnsi="Corbel" w:cs="Calibri"/>
          <w:sz w:val="22"/>
          <w:szCs w:val="22"/>
        </w:rPr>
        <w:t>based on student performance throughout a course of study. Teachers will set specific and measurable targets for student learning at the start of a course for students to strive to achieve by the end. The target represents the most important learning for the year (or semester, term where applicable) as defined within state or national standards for learning.</w:t>
      </w:r>
    </w:p>
    <w:p w:rsidR="00705B67" w:rsidRDefault="00705B67" w:rsidP="00F8645F">
      <w:pPr>
        <w:pStyle w:val="Default"/>
        <w:ind w:left="360"/>
        <w:jc w:val="both"/>
        <w:rPr>
          <w:rFonts w:ascii="Corbel" w:hAnsi="Corbel" w:cs="Calibri"/>
          <w:sz w:val="22"/>
          <w:szCs w:val="22"/>
        </w:rPr>
      </w:pPr>
    </w:p>
    <w:p w:rsidR="00781626" w:rsidRDefault="00781626" w:rsidP="00F8645F">
      <w:pPr>
        <w:pStyle w:val="Default"/>
        <w:ind w:left="360"/>
        <w:jc w:val="both"/>
        <w:rPr>
          <w:rFonts w:ascii="Corbel" w:hAnsi="Corbel" w:cs="Calibri"/>
          <w:sz w:val="22"/>
          <w:szCs w:val="22"/>
        </w:rPr>
      </w:pPr>
    </w:p>
    <w:p w:rsidR="004D5641" w:rsidRDefault="004D5641" w:rsidP="00F8645F">
      <w:pPr>
        <w:pStyle w:val="Default"/>
        <w:ind w:left="360"/>
        <w:jc w:val="both"/>
        <w:rPr>
          <w:rFonts w:ascii="Corbel" w:hAnsi="Corbel" w:cs="Calibri"/>
          <w:sz w:val="22"/>
          <w:szCs w:val="22"/>
        </w:rPr>
      </w:pPr>
    </w:p>
    <w:p w:rsidR="00781626" w:rsidRPr="00781626" w:rsidRDefault="00781626" w:rsidP="00FF437F">
      <w:pPr>
        <w:pStyle w:val="Default"/>
        <w:ind w:left="360"/>
        <w:jc w:val="both"/>
        <w:outlineLvl w:val="0"/>
        <w:rPr>
          <w:rFonts w:ascii="Trebuchet MS" w:hAnsi="Trebuchet MS"/>
          <w:b/>
          <w:bCs/>
          <w:szCs w:val="22"/>
        </w:rPr>
      </w:pPr>
      <w:r>
        <w:rPr>
          <w:rFonts w:ascii="Trebuchet MS" w:hAnsi="Trebuchet MS"/>
          <w:b/>
          <w:bCs/>
          <w:szCs w:val="22"/>
        </w:rPr>
        <w:t>WHY WRITE A</w:t>
      </w:r>
      <w:r w:rsidRPr="00781626">
        <w:rPr>
          <w:rFonts w:ascii="Trebuchet MS" w:hAnsi="Trebuchet MS"/>
          <w:b/>
          <w:bCs/>
          <w:szCs w:val="22"/>
        </w:rPr>
        <w:t xml:space="preserve"> STUDENT LEARNING OBJECTIVE? </w:t>
      </w:r>
    </w:p>
    <w:p w:rsidR="00781626" w:rsidRPr="00781626" w:rsidRDefault="00781626" w:rsidP="00781626">
      <w:pPr>
        <w:pStyle w:val="Default"/>
        <w:ind w:left="360"/>
        <w:jc w:val="both"/>
        <w:rPr>
          <w:rFonts w:ascii="Corbel" w:hAnsi="Corbel"/>
          <w:sz w:val="10"/>
          <w:szCs w:val="22"/>
        </w:rPr>
      </w:pPr>
    </w:p>
    <w:p w:rsidR="00781626" w:rsidRDefault="00781626" w:rsidP="00F8645F">
      <w:pPr>
        <w:pStyle w:val="Default"/>
        <w:ind w:left="360"/>
        <w:jc w:val="both"/>
        <w:rPr>
          <w:rFonts w:ascii="Corbel" w:hAnsi="Corbel" w:cs="Calibri"/>
          <w:sz w:val="22"/>
          <w:szCs w:val="22"/>
        </w:rPr>
      </w:pPr>
      <w:r>
        <w:rPr>
          <w:rFonts w:ascii="Corbel" w:hAnsi="Corbel" w:cs="Calibri"/>
          <w:sz w:val="22"/>
          <w:szCs w:val="22"/>
        </w:rPr>
        <w:t xml:space="preserve">The New York State Board of Regents has committed to the transformation of the teacher and principal evaluation system. As a result, it has enacted legislation (Education Law </w:t>
      </w:r>
      <w:r>
        <w:rPr>
          <w:rFonts w:ascii="Book Antiqua" w:hAnsi="Book Antiqua" w:cs="Calibri"/>
          <w:sz w:val="22"/>
          <w:szCs w:val="22"/>
        </w:rPr>
        <w:t></w:t>
      </w:r>
      <w:r>
        <w:rPr>
          <w:rFonts w:ascii="Corbel" w:hAnsi="Corbel" w:cs="Calibri"/>
          <w:sz w:val="22"/>
          <w:szCs w:val="22"/>
        </w:rPr>
        <w:t>3012-c) to prepare, support, and evaluate educators across the state using the same rigorous and comparable measures.</w:t>
      </w:r>
      <w:r w:rsidR="00CD059E">
        <w:rPr>
          <w:rFonts w:ascii="Corbel" w:hAnsi="Corbel" w:cs="Calibri"/>
          <w:sz w:val="22"/>
          <w:szCs w:val="22"/>
        </w:rPr>
        <w:t xml:space="preserve"> </w:t>
      </w:r>
      <w:r>
        <w:rPr>
          <w:rFonts w:ascii="Corbel" w:hAnsi="Corbel" w:cs="Calibri"/>
          <w:sz w:val="22"/>
          <w:szCs w:val="22"/>
        </w:rPr>
        <w:t xml:space="preserve">Within the new system, the law specifies that student </w:t>
      </w:r>
      <w:r w:rsidR="00CD059E">
        <w:rPr>
          <w:rFonts w:ascii="Corbel" w:hAnsi="Corbel" w:cs="Calibri"/>
          <w:sz w:val="22"/>
          <w:szCs w:val="22"/>
        </w:rPr>
        <w:t>performance on assessments</w:t>
      </w:r>
      <w:r>
        <w:rPr>
          <w:rFonts w:ascii="Corbel" w:hAnsi="Corbel" w:cs="Calibri"/>
          <w:sz w:val="22"/>
          <w:szCs w:val="22"/>
        </w:rPr>
        <w:t xml:space="preserve"> will comprise 40% of teacher and principal evaluations</w:t>
      </w:r>
      <w:r w:rsidR="00CD059E">
        <w:rPr>
          <w:rFonts w:ascii="Corbel" w:hAnsi="Corbel" w:cs="Calibri"/>
          <w:sz w:val="22"/>
          <w:szCs w:val="22"/>
        </w:rPr>
        <w:t xml:space="preserve"> - 20% based on a student growth measure provided by the State or SLO process, and the other 20% based on student growth or achievement on an assessment determined at the district level. </w:t>
      </w:r>
    </w:p>
    <w:p w:rsidR="00781626" w:rsidRPr="00CD059E" w:rsidRDefault="00781626" w:rsidP="00F8645F">
      <w:pPr>
        <w:pStyle w:val="Default"/>
        <w:ind w:left="360"/>
        <w:jc w:val="both"/>
        <w:rPr>
          <w:rFonts w:ascii="Corbel" w:hAnsi="Corbel" w:cs="Calibri"/>
          <w:sz w:val="16"/>
          <w:szCs w:val="22"/>
        </w:rPr>
      </w:pPr>
    </w:p>
    <w:p w:rsidR="0084159B" w:rsidRDefault="00CD059E" w:rsidP="0084159B">
      <w:pPr>
        <w:pStyle w:val="Default"/>
        <w:ind w:left="360"/>
        <w:jc w:val="both"/>
        <w:rPr>
          <w:rFonts w:ascii="Corbel" w:hAnsi="Corbel" w:cs="Calibri"/>
          <w:sz w:val="22"/>
          <w:szCs w:val="22"/>
        </w:rPr>
      </w:pPr>
      <w:r>
        <w:rPr>
          <w:rFonts w:ascii="Corbel" w:hAnsi="Corbel" w:cs="Calibri"/>
          <w:sz w:val="22"/>
          <w:szCs w:val="22"/>
        </w:rPr>
        <w:t xml:space="preserve">Teachers of 4 - 8th grade ELA and math courses will receive a </w:t>
      </w:r>
      <w:r w:rsidRPr="000B6E87">
        <w:rPr>
          <w:rFonts w:ascii="Rockwell" w:hAnsi="Rockwell" w:cs="Calibri"/>
          <w:b/>
          <w:color w:val="8064A2" w:themeColor="accent4"/>
          <w:sz w:val="22"/>
          <w:szCs w:val="22"/>
        </w:rPr>
        <w:t>State Provided Growth Measure</w:t>
      </w:r>
      <w:r>
        <w:rPr>
          <w:rFonts w:ascii="Corbel" w:hAnsi="Corbel" w:cs="Calibri"/>
          <w:sz w:val="22"/>
          <w:szCs w:val="22"/>
        </w:rPr>
        <w:t>. For those teachers where no state measure is provided, they will be required to develop a Student Learning Objective (SLO) and their scores will be based upon the degree to which their goals were attained.</w:t>
      </w:r>
      <w:r w:rsidRPr="00CD059E">
        <w:rPr>
          <w:rFonts w:ascii="Corbel" w:hAnsi="Corbel" w:cs="Calibri"/>
          <w:sz w:val="22"/>
          <w:szCs w:val="22"/>
        </w:rPr>
        <w:t xml:space="preserve"> </w:t>
      </w:r>
    </w:p>
    <w:p w:rsidR="0084159B" w:rsidRDefault="0084159B" w:rsidP="0084159B">
      <w:pPr>
        <w:pStyle w:val="Default"/>
        <w:ind w:left="360"/>
        <w:jc w:val="both"/>
        <w:rPr>
          <w:rFonts w:ascii="Corbel" w:hAnsi="Corbel" w:cs="Calibri"/>
          <w:sz w:val="22"/>
          <w:szCs w:val="22"/>
        </w:rPr>
      </w:pPr>
    </w:p>
    <w:p w:rsidR="0084159B" w:rsidRDefault="0084159B" w:rsidP="0084159B">
      <w:pPr>
        <w:pStyle w:val="Default"/>
        <w:ind w:left="360"/>
        <w:jc w:val="both"/>
        <w:rPr>
          <w:rFonts w:ascii="Corbel" w:hAnsi="Corbel" w:cs="Calibri"/>
          <w:sz w:val="22"/>
          <w:szCs w:val="22"/>
        </w:rPr>
      </w:pPr>
    </w:p>
    <w:p w:rsidR="004D5641" w:rsidRDefault="004D5641" w:rsidP="0084159B">
      <w:pPr>
        <w:pStyle w:val="Default"/>
        <w:ind w:left="360"/>
        <w:jc w:val="both"/>
        <w:rPr>
          <w:rFonts w:ascii="Corbel" w:hAnsi="Corbel" w:cs="Calibri"/>
          <w:sz w:val="22"/>
          <w:szCs w:val="22"/>
        </w:rPr>
      </w:pPr>
    </w:p>
    <w:p w:rsidR="0084159B" w:rsidRPr="00781626" w:rsidRDefault="0084159B" w:rsidP="00FF437F">
      <w:pPr>
        <w:pStyle w:val="Default"/>
        <w:ind w:left="360"/>
        <w:jc w:val="both"/>
        <w:outlineLvl w:val="0"/>
        <w:rPr>
          <w:rFonts w:ascii="Trebuchet MS" w:hAnsi="Trebuchet MS"/>
          <w:b/>
          <w:bCs/>
          <w:szCs w:val="22"/>
        </w:rPr>
      </w:pPr>
      <w:r>
        <w:rPr>
          <w:rFonts w:ascii="Trebuchet MS" w:hAnsi="Trebuchet MS"/>
          <w:b/>
          <w:bCs/>
          <w:szCs w:val="22"/>
        </w:rPr>
        <w:t>WHAT ARE THE BENEFITS OF</w:t>
      </w:r>
      <w:r w:rsidRPr="00781626">
        <w:rPr>
          <w:rFonts w:ascii="Trebuchet MS" w:hAnsi="Trebuchet MS"/>
          <w:b/>
          <w:bCs/>
          <w:szCs w:val="22"/>
        </w:rPr>
        <w:t xml:space="preserve"> STUDENT LEARNING OBJECTIVE? </w:t>
      </w:r>
    </w:p>
    <w:p w:rsidR="0084159B" w:rsidRPr="00781626" w:rsidRDefault="0084159B" w:rsidP="0084159B">
      <w:pPr>
        <w:pStyle w:val="Default"/>
        <w:ind w:left="360"/>
        <w:jc w:val="both"/>
        <w:rPr>
          <w:rFonts w:ascii="Corbel" w:hAnsi="Corbel"/>
          <w:sz w:val="10"/>
          <w:szCs w:val="22"/>
        </w:rPr>
      </w:pPr>
    </w:p>
    <w:p w:rsidR="0084159B" w:rsidRPr="0084159B" w:rsidRDefault="0084159B" w:rsidP="0084159B">
      <w:pPr>
        <w:pStyle w:val="Default"/>
        <w:ind w:left="360"/>
        <w:jc w:val="both"/>
        <w:rPr>
          <w:rFonts w:ascii="Corbel" w:hAnsi="Corbel"/>
          <w:sz w:val="23"/>
          <w:szCs w:val="23"/>
        </w:rPr>
      </w:pPr>
      <w:r>
        <w:rPr>
          <w:rFonts w:ascii="Corbel" w:hAnsi="Corbel" w:cs="Calibri"/>
          <w:sz w:val="22"/>
          <w:szCs w:val="22"/>
        </w:rPr>
        <w:t>The process of s</w:t>
      </w:r>
      <w:r w:rsidRPr="00032A12">
        <w:rPr>
          <w:rFonts w:ascii="Corbel" w:hAnsi="Corbel" w:cs="Calibri"/>
          <w:sz w:val="22"/>
          <w:szCs w:val="22"/>
        </w:rPr>
        <w:t xml:space="preserve">etting </w:t>
      </w:r>
      <w:r>
        <w:rPr>
          <w:rFonts w:ascii="Corbel" w:hAnsi="Corbel" w:cs="Calibri"/>
          <w:sz w:val="22"/>
          <w:szCs w:val="22"/>
        </w:rPr>
        <w:t>Student Learning Objectives (</w:t>
      </w:r>
      <w:r w:rsidRPr="00032A12">
        <w:rPr>
          <w:rFonts w:ascii="Corbel" w:hAnsi="Corbel" w:cs="Calibri"/>
          <w:sz w:val="22"/>
          <w:szCs w:val="22"/>
        </w:rPr>
        <w:t>SLOs</w:t>
      </w:r>
      <w:r>
        <w:rPr>
          <w:rFonts w:ascii="Corbel" w:hAnsi="Corbel" w:cs="Calibri"/>
          <w:sz w:val="22"/>
          <w:szCs w:val="22"/>
        </w:rPr>
        <w:t>)</w:t>
      </w:r>
      <w:r w:rsidRPr="00032A12">
        <w:rPr>
          <w:rFonts w:ascii="Corbel" w:hAnsi="Corbel" w:cs="Calibri"/>
          <w:sz w:val="22"/>
          <w:szCs w:val="22"/>
        </w:rPr>
        <w:t xml:space="preserve"> encourage educators to focus and align instruction </w:t>
      </w:r>
      <w:r>
        <w:rPr>
          <w:rFonts w:ascii="Corbel" w:hAnsi="Corbel" w:cs="Calibri"/>
          <w:sz w:val="22"/>
          <w:szCs w:val="22"/>
        </w:rPr>
        <w:t>with school, district, state, and national initiatives for improving student achievement</w:t>
      </w:r>
      <w:r w:rsidRPr="00032A12">
        <w:rPr>
          <w:rFonts w:ascii="Corbel" w:hAnsi="Corbel" w:cs="Calibri"/>
          <w:sz w:val="22"/>
          <w:szCs w:val="22"/>
        </w:rPr>
        <w:t>. There is evidence that setting rigorous and ambitious learning goals, combined with the purposeful use of data through both formal (</w:t>
      </w:r>
      <w:r w:rsidR="00F33CE8">
        <w:rPr>
          <w:rFonts w:ascii="Corbel" w:hAnsi="Corbel" w:cs="Calibri"/>
          <w:sz w:val="22"/>
          <w:szCs w:val="22"/>
        </w:rPr>
        <w:t>pre- and post-assessments</w:t>
      </w:r>
      <w:r w:rsidRPr="00032A12">
        <w:rPr>
          <w:rFonts w:ascii="Corbel" w:hAnsi="Corbel" w:cs="Calibri"/>
          <w:sz w:val="22"/>
          <w:szCs w:val="22"/>
        </w:rPr>
        <w:t>) and informal (formative</w:t>
      </w:r>
      <w:r w:rsidR="00F33CE8">
        <w:rPr>
          <w:rFonts w:ascii="Corbel" w:hAnsi="Corbel" w:cs="Calibri"/>
          <w:sz w:val="22"/>
          <w:szCs w:val="22"/>
        </w:rPr>
        <w:t>/interim</w:t>
      </w:r>
      <w:r w:rsidRPr="00032A12">
        <w:rPr>
          <w:rFonts w:ascii="Corbel" w:hAnsi="Corbel" w:cs="Calibri"/>
          <w:sz w:val="22"/>
          <w:szCs w:val="22"/>
        </w:rPr>
        <w:t xml:space="preserve">) assessments, leads to higher academic performance by students. </w:t>
      </w:r>
    </w:p>
    <w:p w:rsidR="0084159B" w:rsidRPr="0084159B" w:rsidRDefault="0084159B" w:rsidP="0084159B">
      <w:pPr>
        <w:pStyle w:val="Default"/>
        <w:ind w:left="360"/>
        <w:jc w:val="both"/>
        <w:rPr>
          <w:rFonts w:ascii="Corbel" w:hAnsi="Corbel" w:cs="Calibri"/>
          <w:sz w:val="16"/>
          <w:szCs w:val="22"/>
        </w:rPr>
      </w:pPr>
    </w:p>
    <w:p w:rsidR="0084159B" w:rsidRDefault="00116E64" w:rsidP="00CB4E90">
      <w:pPr>
        <w:ind w:left="360"/>
        <w:jc w:val="both"/>
        <w:rPr>
          <w:rFonts w:ascii="Corbel" w:hAnsi="Corbel" w:cs="Calibri"/>
        </w:rPr>
      </w:pPr>
      <w:r>
        <w:rPr>
          <w:rFonts w:ascii="Corbel" w:hAnsi="Corbel" w:cs="Calibri"/>
        </w:rPr>
        <w:t xml:space="preserve">Looking </w:t>
      </w:r>
      <w:r w:rsidR="00CB4E90">
        <w:rPr>
          <w:rFonts w:ascii="Corbel" w:hAnsi="Corbel" w:cs="Calibri"/>
        </w:rPr>
        <w:t xml:space="preserve"> at promising practices in districts and states across the country implementing Race to the Top initiatives, New York State has adopted a similar goal setting process tailored to meet the specific requirements of the evaluation system. The State expects that the data driven practice will have significant instructional benefits by encouraging </w:t>
      </w:r>
      <w:r w:rsidR="0084159B" w:rsidRPr="00032A12">
        <w:rPr>
          <w:rFonts w:ascii="Corbel" w:hAnsi="Corbel" w:cs="Calibri"/>
        </w:rPr>
        <w:t xml:space="preserve"> teachers to be systematic and strategic </w:t>
      </w:r>
      <w:r w:rsidR="00CB4E90">
        <w:rPr>
          <w:rFonts w:ascii="Corbel" w:hAnsi="Corbel" w:cs="Calibri"/>
        </w:rPr>
        <w:t>in their instructional decisions, thus</w:t>
      </w:r>
      <w:r w:rsidR="0084159B" w:rsidRPr="00032A12">
        <w:rPr>
          <w:rFonts w:ascii="Corbel" w:hAnsi="Corbel" w:cs="Calibri"/>
        </w:rPr>
        <w:t xml:space="preserve"> lead</w:t>
      </w:r>
      <w:r w:rsidR="00CB4E90">
        <w:rPr>
          <w:rFonts w:ascii="Corbel" w:hAnsi="Corbel" w:cs="Calibri"/>
        </w:rPr>
        <w:t>ing</w:t>
      </w:r>
      <w:r w:rsidR="0084159B" w:rsidRPr="00032A12">
        <w:rPr>
          <w:rFonts w:ascii="Corbel" w:hAnsi="Corbel" w:cs="Calibri"/>
        </w:rPr>
        <w:t xml:space="preserve"> to improved teacher and student performance.</w:t>
      </w:r>
    </w:p>
    <w:p w:rsidR="00CB4E90" w:rsidRDefault="00CB4E90" w:rsidP="00CB4E90">
      <w:pPr>
        <w:ind w:left="360"/>
        <w:jc w:val="right"/>
        <w:rPr>
          <w:rFonts w:ascii="Corbel" w:hAnsi="Corbel" w:cs="Calibri"/>
          <w:sz w:val="18"/>
        </w:rPr>
      </w:pPr>
    </w:p>
    <w:p w:rsidR="00CB4E90" w:rsidRPr="00CB4E90" w:rsidRDefault="00CB4E90" w:rsidP="00CB4E90">
      <w:pPr>
        <w:ind w:left="360"/>
        <w:jc w:val="right"/>
        <w:rPr>
          <w:rFonts w:ascii="Corbel" w:hAnsi="Corbel" w:cs="Calibri"/>
          <w:sz w:val="18"/>
        </w:rPr>
      </w:pPr>
      <w:r w:rsidRPr="00CB4E90">
        <w:rPr>
          <w:rFonts w:ascii="Corbel" w:hAnsi="Corbel" w:cs="Calibri"/>
          <w:sz w:val="18"/>
        </w:rPr>
        <w:t xml:space="preserve">- adapted from the New York State Education Department Student Learning Objective Guidance Document. </w:t>
      </w:r>
      <w:r w:rsidR="00CB78B8">
        <w:rPr>
          <w:rFonts w:ascii="Corbel" w:hAnsi="Corbel" w:cs="Calibri"/>
          <w:sz w:val="18"/>
        </w:rPr>
        <w:t xml:space="preserve">                 </w:t>
      </w:r>
      <w:hyperlink r:id="rId9" w:history="1">
        <w:r w:rsidRPr="00194D66">
          <w:rPr>
            <w:rStyle w:val="Hyperlink"/>
            <w:rFonts w:ascii="Corbel" w:hAnsi="Corbel" w:cs="Calibri"/>
            <w:sz w:val="18"/>
          </w:rPr>
          <w:t>http://engageny.org/wp-content/uploads/2012/03/slo-guidance.pdf</w:t>
        </w:r>
      </w:hyperlink>
    </w:p>
    <w:p w:rsidR="00CD059E" w:rsidRDefault="00CD059E" w:rsidP="00CD059E">
      <w:pPr>
        <w:pStyle w:val="Default"/>
        <w:ind w:left="360"/>
        <w:jc w:val="both"/>
        <w:rPr>
          <w:rFonts w:ascii="Corbel" w:hAnsi="Corbel" w:cs="Calibri"/>
          <w:sz w:val="22"/>
          <w:szCs w:val="22"/>
        </w:rPr>
      </w:pPr>
    </w:p>
    <w:p w:rsidR="00B15F74" w:rsidRDefault="00B15F74" w:rsidP="00FF437F">
      <w:pPr>
        <w:pStyle w:val="Default"/>
        <w:ind w:left="360"/>
        <w:jc w:val="both"/>
        <w:outlineLvl w:val="0"/>
        <w:rPr>
          <w:rFonts w:ascii="Trebuchet MS" w:hAnsi="Trebuchet MS"/>
          <w:b/>
          <w:bCs/>
          <w:szCs w:val="22"/>
        </w:rPr>
      </w:pPr>
    </w:p>
    <w:p w:rsidR="004D5641" w:rsidRDefault="004D5641" w:rsidP="004008ED">
      <w:pPr>
        <w:pStyle w:val="Default"/>
        <w:ind w:left="360"/>
        <w:jc w:val="both"/>
        <w:outlineLvl w:val="0"/>
        <w:rPr>
          <w:rFonts w:ascii="Trebuchet MS" w:hAnsi="Trebuchet MS"/>
          <w:b/>
          <w:bCs/>
          <w:szCs w:val="22"/>
        </w:rPr>
      </w:pPr>
    </w:p>
    <w:p w:rsidR="004008ED" w:rsidRPr="00781626" w:rsidRDefault="004008ED" w:rsidP="004008ED">
      <w:pPr>
        <w:pStyle w:val="Default"/>
        <w:ind w:left="360"/>
        <w:jc w:val="both"/>
        <w:outlineLvl w:val="0"/>
        <w:rPr>
          <w:rFonts w:ascii="Trebuchet MS" w:hAnsi="Trebuchet MS"/>
          <w:b/>
          <w:bCs/>
          <w:szCs w:val="22"/>
        </w:rPr>
      </w:pPr>
      <w:r>
        <w:rPr>
          <w:rFonts w:ascii="Trebuchet MS" w:hAnsi="Trebuchet MS"/>
          <w:b/>
          <w:bCs/>
          <w:szCs w:val="22"/>
        </w:rPr>
        <w:lastRenderedPageBreak/>
        <w:t xml:space="preserve">WHAT ARE NYSED's REQUIREMENTS FOR </w:t>
      </w:r>
      <w:r w:rsidR="008B6B6A">
        <w:rPr>
          <w:rFonts w:ascii="Trebuchet MS" w:hAnsi="Trebuchet MS"/>
          <w:b/>
          <w:bCs/>
          <w:szCs w:val="22"/>
        </w:rPr>
        <w:t>TEACHER EVALUATION</w:t>
      </w:r>
      <w:r>
        <w:rPr>
          <w:rFonts w:ascii="Trebuchet MS" w:hAnsi="Trebuchet MS"/>
          <w:b/>
          <w:bCs/>
          <w:szCs w:val="22"/>
        </w:rPr>
        <w:t>?</w:t>
      </w:r>
    </w:p>
    <w:p w:rsidR="004008ED" w:rsidRPr="00781626" w:rsidRDefault="004008ED" w:rsidP="004008ED">
      <w:pPr>
        <w:pStyle w:val="Default"/>
        <w:ind w:left="360"/>
        <w:jc w:val="both"/>
        <w:rPr>
          <w:rFonts w:ascii="Corbel" w:hAnsi="Corbel"/>
          <w:sz w:val="10"/>
          <w:szCs w:val="22"/>
        </w:rPr>
      </w:pPr>
    </w:p>
    <w:p w:rsidR="004008ED" w:rsidRDefault="008B6B6A" w:rsidP="00F75242">
      <w:pPr>
        <w:autoSpaceDE w:val="0"/>
        <w:autoSpaceDN w:val="0"/>
        <w:adjustRightInd w:val="0"/>
        <w:spacing w:after="0"/>
        <w:ind w:left="360"/>
        <w:jc w:val="both"/>
        <w:outlineLvl w:val="0"/>
        <w:rPr>
          <w:rFonts w:ascii="Corbel" w:hAnsi="Corbel" w:cs="Calibri"/>
        </w:rPr>
      </w:pPr>
      <w:r>
        <w:rPr>
          <w:rFonts w:ascii="Corbel" w:hAnsi="Corbel" w:cs="Calibri"/>
        </w:rPr>
        <w:t xml:space="preserve">The Annual Professional Performance Review (APPR) requires teachers to be evaluated based on the following three components: </w:t>
      </w:r>
    </w:p>
    <w:p w:rsidR="008B6B6A" w:rsidRPr="008B6B6A" w:rsidRDefault="008B6B6A" w:rsidP="00F75242">
      <w:pPr>
        <w:autoSpaceDE w:val="0"/>
        <w:autoSpaceDN w:val="0"/>
        <w:adjustRightInd w:val="0"/>
        <w:spacing w:after="0"/>
        <w:ind w:left="1440"/>
        <w:outlineLvl w:val="0"/>
        <w:rPr>
          <w:rFonts w:ascii="Corbel" w:hAnsi="Corbel" w:cs="Calibri"/>
        </w:rPr>
      </w:pPr>
      <w:r>
        <w:rPr>
          <w:rFonts w:ascii="Corbel" w:hAnsi="Corbel" w:cs="Calibri"/>
        </w:rPr>
        <w:t xml:space="preserve">1. </w:t>
      </w:r>
      <w:r w:rsidRPr="008B6B6A">
        <w:rPr>
          <w:rFonts w:ascii="Corbel" w:hAnsi="Corbel" w:cs="Calibri"/>
        </w:rPr>
        <w:t>student growth on state assessments or comparable measures;</w:t>
      </w:r>
    </w:p>
    <w:p w:rsidR="008B6B6A" w:rsidRPr="008B6B6A" w:rsidRDefault="008B6B6A" w:rsidP="00F75242">
      <w:pPr>
        <w:autoSpaceDE w:val="0"/>
        <w:autoSpaceDN w:val="0"/>
        <w:adjustRightInd w:val="0"/>
        <w:spacing w:after="0"/>
        <w:ind w:left="1440"/>
        <w:outlineLvl w:val="0"/>
        <w:rPr>
          <w:rFonts w:ascii="Corbel" w:hAnsi="Corbel" w:cs="Calibri"/>
        </w:rPr>
      </w:pPr>
      <w:r>
        <w:rPr>
          <w:rFonts w:ascii="Corbel" w:hAnsi="Corbel" w:cs="Calibri"/>
        </w:rPr>
        <w:t xml:space="preserve">2. </w:t>
      </w:r>
      <w:r w:rsidRPr="008B6B6A">
        <w:rPr>
          <w:rFonts w:ascii="Corbel" w:hAnsi="Corbel" w:cs="Calibri"/>
        </w:rPr>
        <w:t xml:space="preserve">student growth or achievement on local assessments; </w:t>
      </w:r>
      <w:r w:rsidRPr="008B6B6A">
        <w:rPr>
          <w:rFonts w:ascii="Corbel" w:hAnsi="Corbel" w:cs="Calibri"/>
          <w:i/>
        </w:rPr>
        <w:t>and</w:t>
      </w:r>
    </w:p>
    <w:p w:rsidR="008B6B6A" w:rsidRDefault="008B6B6A" w:rsidP="00F75242">
      <w:pPr>
        <w:autoSpaceDE w:val="0"/>
        <w:autoSpaceDN w:val="0"/>
        <w:adjustRightInd w:val="0"/>
        <w:spacing w:after="0"/>
        <w:ind w:left="1440"/>
        <w:outlineLvl w:val="0"/>
        <w:rPr>
          <w:rFonts w:ascii="Corbel" w:hAnsi="Corbel" w:cs="Calibri"/>
        </w:rPr>
      </w:pPr>
      <w:r>
        <w:rPr>
          <w:rFonts w:ascii="Corbel" w:hAnsi="Corbel" w:cs="Calibri"/>
        </w:rPr>
        <w:t xml:space="preserve">3. </w:t>
      </w:r>
      <w:r w:rsidRPr="008B6B6A">
        <w:rPr>
          <w:rFonts w:ascii="Corbel" w:hAnsi="Corbel" w:cs="Calibri"/>
        </w:rPr>
        <w:t>other measures of effectiveness, such as classroom observation.</w:t>
      </w:r>
    </w:p>
    <w:p w:rsidR="008B6B6A" w:rsidRPr="008B6B6A" w:rsidRDefault="008B6B6A" w:rsidP="00F75242">
      <w:pPr>
        <w:autoSpaceDE w:val="0"/>
        <w:autoSpaceDN w:val="0"/>
        <w:adjustRightInd w:val="0"/>
        <w:spacing w:after="0"/>
        <w:ind w:left="720"/>
        <w:outlineLvl w:val="0"/>
        <w:rPr>
          <w:rFonts w:ascii="Corbel" w:hAnsi="Corbel" w:cs="Calibri"/>
          <w:sz w:val="16"/>
        </w:rPr>
      </w:pPr>
    </w:p>
    <w:p w:rsidR="004D5641" w:rsidRDefault="004D5641" w:rsidP="00F75242">
      <w:pPr>
        <w:autoSpaceDE w:val="0"/>
        <w:autoSpaceDN w:val="0"/>
        <w:adjustRightInd w:val="0"/>
        <w:spacing w:after="0"/>
        <w:ind w:left="360"/>
        <w:jc w:val="both"/>
        <w:outlineLvl w:val="0"/>
        <w:rPr>
          <w:rFonts w:ascii="Corbel" w:hAnsi="Corbel" w:cs="Calibri"/>
        </w:rPr>
      </w:pPr>
    </w:p>
    <w:p w:rsidR="008B6B6A" w:rsidRDefault="008B6B6A" w:rsidP="00F75242">
      <w:pPr>
        <w:autoSpaceDE w:val="0"/>
        <w:autoSpaceDN w:val="0"/>
        <w:adjustRightInd w:val="0"/>
        <w:spacing w:after="0"/>
        <w:ind w:left="360"/>
        <w:jc w:val="both"/>
        <w:outlineLvl w:val="0"/>
        <w:rPr>
          <w:rFonts w:ascii="Corbel" w:hAnsi="Corbel" w:cs="Calibri"/>
        </w:rPr>
      </w:pPr>
      <w:r w:rsidRPr="008B6B6A">
        <w:rPr>
          <w:rFonts w:ascii="Corbel" w:hAnsi="Corbel" w:cs="Calibri"/>
        </w:rPr>
        <w:t xml:space="preserve">Teachers will now receive a final score out of 100, also known as a </w:t>
      </w:r>
      <w:r w:rsidRPr="000B6E87">
        <w:rPr>
          <w:rFonts w:ascii="Rockwell" w:hAnsi="Rockwell" w:cs="Calibri"/>
          <w:b/>
          <w:color w:val="8064A2" w:themeColor="accent4"/>
        </w:rPr>
        <w:t>composite score</w:t>
      </w:r>
      <w:r w:rsidRPr="008B6B6A">
        <w:rPr>
          <w:rFonts w:ascii="Corbel" w:hAnsi="Corbel" w:cs="Calibri"/>
        </w:rPr>
        <w:t>, based on points earned from the three categories described above. Teachers can earn up to 20 points based on student growth on state assessments or comparable measures</w:t>
      </w:r>
      <w:r>
        <w:rPr>
          <w:rFonts w:ascii="Corbel" w:hAnsi="Corbel" w:cs="Calibri"/>
        </w:rPr>
        <w:t>,</w:t>
      </w:r>
      <w:r w:rsidRPr="008B6B6A">
        <w:rPr>
          <w:rFonts w:ascii="Corbel" w:hAnsi="Corbel" w:cs="Calibri"/>
        </w:rPr>
        <w:t xml:space="preserve"> and another 20 points based on student growth or achievement on local assessments. The final 60 points are based on the district's teacher evaluation system, which includes classroom observation and other measures negotiated at the district-level with the collective bargaining team.</w:t>
      </w:r>
    </w:p>
    <w:p w:rsidR="008B6B6A" w:rsidRDefault="00640942" w:rsidP="008B6B6A">
      <w:pPr>
        <w:autoSpaceDE w:val="0"/>
        <w:autoSpaceDN w:val="0"/>
        <w:adjustRightInd w:val="0"/>
        <w:spacing w:after="0" w:line="240" w:lineRule="auto"/>
        <w:ind w:left="360"/>
        <w:jc w:val="both"/>
        <w:outlineLvl w:val="0"/>
        <w:rPr>
          <w:rFonts w:ascii="Corbel" w:hAnsi="Corbel" w:cs="Calibri"/>
        </w:rPr>
      </w:pPr>
      <w:r w:rsidRPr="00640942">
        <w:rPr>
          <w:rFonts w:ascii="Trebuchet MS" w:hAnsi="Trebuchet MS"/>
          <w:b/>
          <w:bCs/>
          <w:noProof/>
        </w:rPr>
        <w:pict>
          <v:shape id="_x0000_s1142" type="#_x0000_t202" style="position:absolute;left:0;text-align:left;margin-left:353.5pt;margin-top:2.6pt;width:58.35pt;height:50.7pt;z-index:251728896;mso-width-relative:margin;mso-height-relative:margin" filled="f" stroked="f">
            <v:textbox>
              <w:txbxContent>
                <w:p w:rsidR="00281C50" w:rsidRPr="00FC4E22" w:rsidRDefault="00281C50" w:rsidP="00FC4E22">
                  <w:pPr>
                    <w:rPr>
                      <w:rFonts w:ascii="Mistral" w:hAnsi="Mistral"/>
                      <w:b/>
                      <w:color w:val="FF0000"/>
                      <w:sz w:val="88"/>
                      <w:szCs w:val="88"/>
                    </w:rPr>
                  </w:pPr>
                  <w:r>
                    <w:rPr>
                      <w:rFonts w:ascii="Mistral" w:hAnsi="Mistral"/>
                      <w:b/>
                      <w:color w:val="FF0000"/>
                      <w:sz w:val="88"/>
                      <w:szCs w:val="88"/>
                    </w:rPr>
                    <w:t>6</w:t>
                  </w:r>
                  <w:r w:rsidRPr="00FC4E22">
                    <w:rPr>
                      <w:rFonts w:ascii="Mistral" w:hAnsi="Mistral"/>
                      <w:b/>
                      <w:color w:val="FF0000"/>
                      <w:sz w:val="88"/>
                      <w:szCs w:val="88"/>
                    </w:rPr>
                    <w:t>0</w:t>
                  </w:r>
                </w:p>
              </w:txbxContent>
            </v:textbox>
          </v:shape>
        </w:pict>
      </w:r>
      <w:r w:rsidRPr="00640942">
        <w:rPr>
          <w:rFonts w:ascii="Trebuchet MS" w:hAnsi="Trebuchet MS"/>
          <w:b/>
          <w:bCs/>
          <w:noProof/>
        </w:rPr>
        <w:pict>
          <v:shape id="_x0000_s1141" type="#_x0000_t202" style="position:absolute;left:0;text-align:left;margin-left:219.75pt;margin-top:3.55pt;width:58.35pt;height:50.7pt;z-index:251727872;mso-width-relative:margin;mso-height-relative:margin" filled="f" stroked="f">
            <v:textbox>
              <w:txbxContent>
                <w:p w:rsidR="00281C50" w:rsidRPr="00FC4E22" w:rsidRDefault="00281C50" w:rsidP="00FC4E22">
                  <w:pPr>
                    <w:rPr>
                      <w:rFonts w:ascii="Mistral" w:hAnsi="Mistral"/>
                      <w:b/>
                      <w:color w:val="FF0000"/>
                      <w:sz w:val="88"/>
                      <w:szCs w:val="88"/>
                    </w:rPr>
                  </w:pPr>
                  <w:r w:rsidRPr="00FC4E22">
                    <w:rPr>
                      <w:rFonts w:ascii="Mistral" w:hAnsi="Mistral"/>
                      <w:b/>
                      <w:color w:val="FF0000"/>
                      <w:sz w:val="88"/>
                      <w:szCs w:val="88"/>
                    </w:rPr>
                    <w:t>20</w:t>
                  </w:r>
                </w:p>
              </w:txbxContent>
            </v:textbox>
          </v:shape>
        </w:pict>
      </w:r>
      <w:r w:rsidRPr="00640942">
        <w:rPr>
          <w:rFonts w:ascii="Trebuchet MS" w:hAnsi="Trebuchet MS"/>
          <w:b/>
          <w:bCs/>
          <w:noProof/>
        </w:rPr>
        <w:pict>
          <v:shape id="_x0000_s1136" type="#_x0000_t202" style="position:absolute;left:0;text-align:left;margin-left:155.4pt;margin-top:23.5pt;width:114.55pt;height:31.65pt;z-index:251721728;mso-width-relative:margin;mso-height-relative:margin;v-text-anchor:middle" fillcolor="#8064a2 [3207]" strokecolor="#8064a2 [3207]">
            <v:textbox>
              <w:txbxContent>
                <w:p w:rsidR="00281C50" w:rsidRPr="00EA75F3" w:rsidRDefault="00281C50" w:rsidP="00EA75F3">
                  <w:pPr>
                    <w:spacing w:after="0" w:line="240" w:lineRule="auto"/>
                    <w:rPr>
                      <w:rFonts w:ascii="Corbel" w:hAnsi="Corbel"/>
                      <w:b/>
                      <w:color w:val="FFFFFF" w:themeColor="background1"/>
                      <w:sz w:val="28"/>
                    </w:rPr>
                  </w:pPr>
                  <w:r>
                    <w:rPr>
                      <w:rFonts w:ascii="Corbel" w:hAnsi="Corbel"/>
                      <w:b/>
                      <w:color w:val="FFFFFF" w:themeColor="background1"/>
                      <w:sz w:val="28"/>
                    </w:rPr>
                    <w:t xml:space="preserve">   LOCAL</w:t>
                  </w:r>
                </w:p>
              </w:txbxContent>
            </v:textbox>
          </v:shape>
        </w:pict>
      </w:r>
      <w:r w:rsidRPr="00640942">
        <w:rPr>
          <w:rFonts w:ascii="Trebuchet MS" w:hAnsi="Trebuchet MS"/>
          <w:b/>
          <w:bCs/>
          <w:noProof/>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148" type="#_x0000_t11" style="position:absolute;left:0;text-align:left;margin-left:272.25pt;margin-top:78pt;width:15.05pt;height:15.2pt;z-index:251734016" adj="7200" fillcolor="#8064a2 [3207]" strokecolor="#8064a2 [3207]"/>
        </w:pict>
      </w:r>
      <w:r w:rsidRPr="00640942">
        <w:rPr>
          <w:rFonts w:ascii="Trebuchet MS" w:hAnsi="Trebuchet MS"/>
          <w:b/>
          <w:bCs/>
          <w:noProof/>
          <w:lang w:eastAsia="zh-TW"/>
        </w:rPr>
        <w:pict>
          <v:shape id="_x0000_s1140" type="#_x0000_t202" style="position:absolute;left:0;text-align:left;margin-left:84.75pt;margin-top:3.1pt;width:58.35pt;height:50.7pt;z-index:251726848;mso-width-relative:margin;mso-height-relative:margin" filled="f" stroked="f">
            <v:textbox>
              <w:txbxContent>
                <w:p w:rsidR="00281C50" w:rsidRPr="00FC4E22" w:rsidRDefault="00281C50">
                  <w:pPr>
                    <w:rPr>
                      <w:rFonts w:ascii="Mistral" w:hAnsi="Mistral"/>
                      <w:b/>
                      <w:color w:val="FF0000"/>
                      <w:sz w:val="88"/>
                      <w:szCs w:val="88"/>
                    </w:rPr>
                  </w:pPr>
                  <w:r w:rsidRPr="00FC4E22">
                    <w:rPr>
                      <w:rFonts w:ascii="Mistral" w:hAnsi="Mistral"/>
                      <w:b/>
                      <w:color w:val="FF0000"/>
                      <w:sz w:val="88"/>
                      <w:szCs w:val="88"/>
                    </w:rPr>
                    <w:t>20</w:t>
                  </w:r>
                </w:p>
              </w:txbxContent>
            </v:textbox>
          </v:shape>
        </w:pict>
      </w:r>
    </w:p>
    <w:p w:rsidR="008B6B6A" w:rsidRDefault="00640942" w:rsidP="008B6B6A">
      <w:pPr>
        <w:autoSpaceDE w:val="0"/>
        <w:autoSpaceDN w:val="0"/>
        <w:adjustRightInd w:val="0"/>
        <w:spacing w:after="0" w:line="240" w:lineRule="auto"/>
        <w:ind w:left="360"/>
        <w:jc w:val="both"/>
        <w:outlineLvl w:val="0"/>
        <w:rPr>
          <w:rFonts w:ascii="Corbel" w:hAnsi="Corbel" w:cs="Calibri"/>
        </w:rPr>
      </w:pPr>
      <w:r w:rsidRPr="00640942">
        <w:rPr>
          <w:rFonts w:ascii="Trebuchet MS" w:hAnsi="Trebuchet MS"/>
          <w:b/>
          <w:bCs/>
          <w:noProof/>
        </w:rPr>
        <w:pict>
          <v:shape id="_x0000_s1138" type="#_x0000_t202" style="position:absolute;left:0;text-align:left;margin-left:289.5pt;margin-top:9.6pt;width:113.6pt;height:31.65pt;z-index:251723776;mso-width-relative:margin;mso-height-relative:margin;v-text-anchor:middle" fillcolor="#8064a2 [3207]" strokecolor="#8064a2 [3207]">
            <v:textbox>
              <w:txbxContent>
                <w:p w:rsidR="00281C50" w:rsidRPr="00EA75F3" w:rsidRDefault="00281C50" w:rsidP="00EA75F3">
                  <w:pPr>
                    <w:spacing w:after="0" w:line="240" w:lineRule="auto"/>
                    <w:rPr>
                      <w:rFonts w:ascii="Corbel" w:hAnsi="Corbel"/>
                      <w:b/>
                      <w:color w:val="FFFFFF" w:themeColor="background1"/>
                      <w:sz w:val="28"/>
                    </w:rPr>
                  </w:pPr>
                  <w:r>
                    <w:rPr>
                      <w:rFonts w:ascii="Corbel" w:hAnsi="Corbel"/>
                      <w:b/>
                      <w:color w:val="FFFFFF" w:themeColor="background1"/>
                      <w:sz w:val="28"/>
                    </w:rPr>
                    <w:t xml:space="preserve"> 'OTHER'</w:t>
                  </w:r>
                </w:p>
              </w:txbxContent>
            </v:textbox>
          </v:shape>
        </w:pict>
      </w:r>
      <w:r>
        <w:rPr>
          <w:rFonts w:ascii="Corbel" w:hAnsi="Corbel" w:cs="Calibri"/>
          <w:noProof/>
          <w:lang w:eastAsia="zh-TW"/>
        </w:rPr>
        <w:pict>
          <v:shape id="_x0000_s1134" type="#_x0000_t202" style="position:absolute;left:0;text-align:left;margin-left:20.55pt;margin-top:9.6pt;width:114.9pt;height:31.65pt;z-index:251718656;mso-width-relative:margin;mso-height-relative:margin;v-text-anchor:middle" fillcolor="#8064a2 [3207]" strokecolor="#8064a2 [3207]">
            <v:textbox>
              <w:txbxContent>
                <w:p w:rsidR="00281C50" w:rsidRPr="00EA75F3" w:rsidRDefault="00281C50" w:rsidP="00EA75F3">
                  <w:pPr>
                    <w:spacing w:after="0" w:line="240" w:lineRule="auto"/>
                    <w:rPr>
                      <w:rFonts w:ascii="Corbel" w:hAnsi="Corbel"/>
                      <w:b/>
                      <w:color w:val="FFFFFF" w:themeColor="background1"/>
                      <w:sz w:val="28"/>
                    </w:rPr>
                  </w:pPr>
                  <w:r>
                    <w:rPr>
                      <w:rFonts w:ascii="Corbel" w:hAnsi="Corbel"/>
                      <w:b/>
                      <w:color w:val="FFFFFF" w:themeColor="background1"/>
                      <w:sz w:val="28"/>
                    </w:rPr>
                    <w:t xml:space="preserve">   </w:t>
                  </w:r>
                  <w:r w:rsidRPr="00EA75F3">
                    <w:rPr>
                      <w:rFonts w:ascii="Corbel" w:hAnsi="Corbel"/>
                      <w:b/>
                      <w:color w:val="FFFFFF" w:themeColor="background1"/>
                      <w:sz w:val="28"/>
                    </w:rPr>
                    <w:t>STATE</w:t>
                  </w:r>
                </w:p>
              </w:txbxContent>
            </v:textbox>
          </v:shape>
        </w:pict>
      </w:r>
    </w:p>
    <w:p w:rsidR="0053130A" w:rsidRDefault="0053130A" w:rsidP="00A02E89">
      <w:pPr>
        <w:pStyle w:val="Default"/>
        <w:ind w:left="360"/>
        <w:jc w:val="both"/>
        <w:outlineLvl w:val="0"/>
        <w:rPr>
          <w:rFonts w:ascii="Trebuchet MS" w:hAnsi="Trebuchet MS"/>
          <w:b/>
          <w:bCs/>
          <w:szCs w:val="22"/>
        </w:rPr>
      </w:pPr>
    </w:p>
    <w:p w:rsidR="0053130A" w:rsidRDefault="00640942" w:rsidP="00A02E89">
      <w:pPr>
        <w:pStyle w:val="Default"/>
        <w:ind w:left="360"/>
        <w:jc w:val="both"/>
        <w:outlineLvl w:val="0"/>
        <w:rPr>
          <w:rFonts w:ascii="Trebuchet MS" w:hAnsi="Trebuchet MS"/>
          <w:b/>
          <w:bCs/>
          <w:szCs w:val="22"/>
        </w:rPr>
      </w:pPr>
      <w:r>
        <w:rPr>
          <w:rFonts w:ascii="Trebuchet MS" w:hAnsi="Trebuchet MS"/>
          <w:b/>
          <w:bCs/>
          <w:noProof/>
          <w:szCs w:val="22"/>
        </w:rPr>
        <w:pict>
          <v:shape id="_x0000_s1149" type="#_x0000_t202" style="position:absolute;left:0;text-align:left;margin-left:424.35pt;margin-top:13pt;width:82.65pt;height:57pt;z-index:251735040;mso-width-relative:margin;mso-height-relative:margin;v-text-anchor:middle" fillcolor="#8064a2 [3207]" strokecolor="#8064a2 [3207]">
            <v:textbox>
              <w:txbxContent>
                <w:p w:rsidR="00281C50" w:rsidRDefault="00281C50" w:rsidP="00485146">
                  <w:pPr>
                    <w:spacing w:after="0" w:line="240" w:lineRule="auto"/>
                    <w:rPr>
                      <w:rFonts w:ascii="Corbel" w:hAnsi="Corbel"/>
                      <w:b/>
                      <w:color w:val="FFFFFF" w:themeColor="background1"/>
                      <w:sz w:val="24"/>
                    </w:rPr>
                  </w:pPr>
                  <w:r w:rsidRPr="00485146">
                    <w:rPr>
                      <w:rFonts w:ascii="Corbel" w:hAnsi="Corbel"/>
                      <w:b/>
                      <w:color w:val="FFFFFF" w:themeColor="background1"/>
                      <w:sz w:val="24"/>
                    </w:rPr>
                    <w:t>COMPOSITE SCORE</w:t>
                  </w:r>
                </w:p>
                <w:p w:rsidR="00281C50" w:rsidRPr="00485146" w:rsidRDefault="00281C50" w:rsidP="00485146">
                  <w:pPr>
                    <w:spacing w:after="0" w:line="240" w:lineRule="auto"/>
                    <w:rPr>
                      <w:rFonts w:ascii="Corbel" w:hAnsi="Corbel"/>
                      <w:b/>
                      <w:color w:val="FFFFFF" w:themeColor="background1"/>
                      <w:sz w:val="24"/>
                    </w:rPr>
                  </w:pPr>
                </w:p>
              </w:txbxContent>
            </v:textbox>
          </v:shape>
        </w:pict>
      </w:r>
      <w:r>
        <w:rPr>
          <w:rFonts w:ascii="Trebuchet MS" w:hAnsi="Trebuchet MS"/>
          <w:b/>
          <w:bCs/>
          <w:noProof/>
          <w:szCs w:val="22"/>
        </w:rPr>
        <w:pict>
          <v:shape id="_x0000_s1139" type="#_x0000_t202" style="position:absolute;left:0;text-align:left;margin-left:289.9pt;margin-top:13.45pt;width:113.2pt;height:92.1pt;z-index:251724800;mso-width-relative:margin;mso-height-relative:margin" strokecolor="#243f60 [1604]">
            <v:textbox>
              <w:txbxContent>
                <w:p w:rsidR="00281C50" w:rsidRPr="00FC4E22" w:rsidRDefault="00281C50" w:rsidP="00FC4E22">
                  <w:pPr>
                    <w:rPr>
                      <w:sz w:val="18"/>
                    </w:rPr>
                  </w:pPr>
                  <w:r w:rsidRPr="00FC4E22">
                    <w:rPr>
                      <w:sz w:val="20"/>
                    </w:rPr>
                    <w:t xml:space="preserve">Multiple measures of effectiveness </w:t>
                  </w:r>
                  <w:r>
                    <w:rPr>
                      <w:sz w:val="20"/>
                    </w:rPr>
                    <w:t xml:space="preserve">aligned to a rubric and defined as the  teacher evaluation system </w:t>
                  </w:r>
                  <w:r w:rsidRPr="00FC4E22">
                    <w:rPr>
                      <w:sz w:val="16"/>
                    </w:rPr>
                    <w:t>(observations, etc)</w:t>
                  </w:r>
                </w:p>
              </w:txbxContent>
            </v:textbox>
          </v:shape>
        </w:pict>
      </w:r>
      <w:r>
        <w:rPr>
          <w:rFonts w:ascii="Trebuchet MS" w:hAnsi="Trebuchet MS"/>
          <w:b/>
          <w:bCs/>
          <w:noProof/>
          <w:szCs w:val="22"/>
          <w:lang w:eastAsia="zh-TW"/>
        </w:rPr>
        <w:pict>
          <v:shape id="_x0000_s1135" type="#_x0000_t202" style="position:absolute;left:0;text-align:left;margin-left:20.95pt;margin-top:13.45pt;width:114.5pt;height:92.1pt;z-index:251720704;mso-width-relative:margin;mso-height-relative:margin" strokecolor="#243f60 [1604]">
            <v:textbox>
              <w:txbxContent>
                <w:p w:rsidR="00281C50" w:rsidRPr="00EA75F3" w:rsidRDefault="00281C50">
                  <w:pPr>
                    <w:rPr>
                      <w:sz w:val="20"/>
                    </w:rPr>
                  </w:pPr>
                  <w:r w:rsidRPr="00EA75F3">
                    <w:rPr>
                      <w:sz w:val="20"/>
                    </w:rPr>
                    <w:t>Student growth on state assessments or a comparable</w:t>
                  </w:r>
                  <w:r>
                    <w:rPr>
                      <w:sz w:val="20"/>
                    </w:rPr>
                    <w:t xml:space="preserve"> measure of student growth </w:t>
                  </w:r>
                </w:p>
              </w:txbxContent>
            </v:textbox>
          </v:shape>
        </w:pict>
      </w:r>
    </w:p>
    <w:p w:rsidR="0053130A" w:rsidRDefault="00640942" w:rsidP="00A02E89">
      <w:pPr>
        <w:pStyle w:val="Default"/>
        <w:ind w:left="360"/>
        <w:jc w:val="both"/>
        <w:outlineLvl w:val="0"/>
        <w:rPr>
          <w:rFonts w:ascii="Trebuchet MS" w:hAnsi="Trebuchet MS"/>
          <w:b/>
          <w:bCs/>
          <w:szCs w:val="22"/>
        </w:rPr>
      </w:pPr>
      <w:r>
        <w:rPr>
          <w:rFonts w:ascii="Trebuchet MS" w:hAnsi="Trebuchet MS"/>
          <w:b/>
          <w:bCs/>
          <w:noProof/>
          <w:szCs w:val="22"/>
        </w:rPr>
        <w:pict>
          <v:shape id="_x0000_s1137" type="#_x0000_t202" style="position:absolute;left:0;text-align:left;margin-left:155.8pt;margin-top:-.05pt;width:114.15pt;height:91.65pt;z-index:251722752;mso-width-relative:margin;mso-height-relative:margin" strokecolor="#243f60 [1604]">
            <v:textbox>
              <w:txbxContent>
                <w:p w:rsidR="00281C50" w:rsidRPr="00EA75F3" w:rsidRDefault="00281C50" w:rsidP="00EA75F3">
                  <w:pPr>
                    <w:rPr>
                      <w:sz w:val="20"/>
                      <w:szCs w:val="20"/>
                    </w:rPr>
                  </w:pPr>
                  <w:r w:rsidRPr="00EA75F3">
                    <w:rPr>
                      <w:sz w:val="20"/>
                      <w:szCs w:val="20"/>
                    </w:rPr>
                    <w:t>Locally-selected measures of student achievement that are determined to be rigorous and comparable</w:t>
                  </w:r>
                </w:p>
              </w:txbxContent>
            </v:textbox>
          </v:shape>
        </w:pict>
      </w:r>
    </w:p>
    <w:p w:rsidR="0053130A" w:rsidRDefault="00640942" w:rsidP="00A02E89">
      <w:pPr>
        <w:pStyle w:val="Default"/>
        <w:ind w:left="360"/>
        <w:jc w:val="both"/>
        <w:outlineLvl w:val="0"/>
        <w:rPr>
          <w:rFonts w:ascii="Trebuchet MS" w:hAnsi="Trebuchet MS"/>
          <w:b/>
          <w:bCs/>
          <w:szCs w:val="22"/>
        </w:rPr>
      </w:pPr>
      <w:r>
        <w:rPr>
          <w:rFonts w:ascii="Trebuchet MS" w:hAnsi="Trebuchet MS"/>
          <w:b/>
          <w:bCs/>
          <w:noProof/>
          <w:szCs w:val="22"/>
        </w:rPr>
        <w:pict>
          <v:shape id="_x0000_s1150" type="#_x0000_t202" style="position:absolute;left:0;text-align:left;margin-left:442.55pt;margin-top:7.85pt;width:75.75pt;height:50.7pt;z-index:251736064;mso-width-relative:margin;mso-height-relative:margin" filled="f" stroked="f">
            <v:textbox>
              <w:txbxContent>
                <w:p w:rsidR="00281C50" w:rsidRPr="00485146" w:rsidRDefault="00281C50" w:rsidP="00485146">
                  <w:pPr>
                    <w:rPr>
                      <w:rFonts w:ascii="Mistral" w:hAnsi="Mistral"/>
                      <w:b/>
                      <w:color w:val="FF0000"/>
                      <w:sz w:val="84"/>
                      <w:szCs w:val="84"/>
                    </w:rPr>
                  </w:pPr>
                  <w:r w:rsidRPr="00485146">
                    <w:rPr>
                      <w:rFonts w:ascii="Mistral" w:hAnsi="Mistral"/>
                      <w:b/>
                      <w:color w:val="FF0000"/>
                      <w:sz w:val="84"/>
                      <w:szCs w:val="84"/>
                    </w:rPr>
                    <w:t>100</w:t>
                  </w:r>
                </w:p>
              </w:txbxContent>
            </v:textbox>
          </v:shape>
        </w:pict>
      </w:r>
      <w:r>
        <w:rPr>
          <w:rFonts w:ascii="Trebuchet MS" w:hAnsi="Trebuchet MS"/>
          <w:b/>
          <w:bCs/>
          <w:noProof/>
          <w:szCs w:val="22"/>
        </w:rPr>
        <w:pict>
          <v:rect id="_x0000_s1145" style="position:absolute;left:0;text-align:left;margin-left:405.85pt;margin-top:7.65pt;width:12.85pt;height:4.5pt;z-index:251731968" fillcolor="#8064a2 [3207]" strokecolor="#8064a2 [3207]"/>
        </w:pict>
      </w:r>
      <w:r>
        <w:rPr>
          <w:rFonts w:ascii="Trebuchet MS" w:hAnsi="Trebuchet MS"/>
          <w:b/>
          <w:bCs/>
          <w:noProof/>
          <w:szCs w:val="22"/>
        </w:rPr>
        <w:pict>
          <v:shape id="_x0000_s1143" type="#_x0000_t11" style="position:absolute;left:0;text-align:left;margin-left:137.95pt;margin-top:7.65pt;width:15.05pt;height:15.2pt;z-index:251729920" adj="7200" fillcolor="#8064a2 [3207]" strokecolor="#8064a2 [3207]"/>
        </w:pict>
      </w:r>
    </w:p>
    <w:p w:rsidR="0053130A" w:rsidRDefault="00640942" w:rsidP="00A02E89">
      <w:pPr>
        <w:pStyle w:val="Default"/>
        <w:ind w:left="360"/>
        <w:jc w:val="both"/>
        <w:outlineLvl w:val="0"/>
        <w:rPr>
          <w:rFonts w:ascii="Trebuchet MS" w:hAnsi="Trebuchet MS"/>
          <w:b/>
          <w:bCs/>
          <w:szCs w:val="22"/>
        </w:rPr>
      </w:pPr>
      <w:r>
        <w:rPr>
          <w:rFonts w:ascii="Trebuchet MS" w:hAnsi="Trebuchet MS"/>
          <w:b/>
          <w:bCs/>
          <w:noProof/>
          <w:szCs w:val="22"/>
        </w:rPr>
        <w:pict>
          <v:rect id="_x0000_s1147" style="position:absolute;left:0;text-align:left;margin-left:405.85pt;margin-top:1.2pt;width:12.85pt;height:4.5pt;z-index:251732992" fillcolor="#8064a2 [3207]" strokecolor="#8064a2 [3207]"/>
        </w:pict>
      </w: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640942" w:rsidP="00A02E89">
      <w:pPr>
        <w:pStyle w:val="Default"/>
        <w:ind w:left="360"/>
        <w:jc w:val="both"/>
        <w:outlineLvl w:val="0"/>
        <w:rPr>
          <w:rFonts w:ascii="Trebuchet MS" w:hAnsi="Trebuchet MS"/>
          <w:b/>
          <w:bCs/>
          <w:szCs w:val="22"/>
        </w:rPr>
      </w:pPr>
      <w:r>
        <w:rPr>
          <w:rFonts w:ascii="Trebuchet MS" w:hAnsi="Trebuchet MS"/>
          <w:b/>
          <w:bCs/>
          <w:noProof/>
          <w:szCs w:val="22"/>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151" type="#_x0000_t79" style="position:absolute;left:0;text-align:left;margin-left:20.95pt;margin-top:2.55pt;width:114.5pt;height:97.35pt;z-index:251737088" adj=",7037,3750,9112" fillcolor="#8064a2 [3207]" strokecolor="#8064a2 [3207]">
            <v:textbox>
              <w:txbxContent>
                <w:p w:rsidR="00281C50" w:rsidRPr="006E1068" w:rsidRDefault="00281C50" w:rsidP="006E1068">
                  <w:pPr>
                    <w:pStyle w:val="Default"/>
                    <w:jc w:val="center"/>
                    <w:outlineLvl w:val="0"/>
                    <w:rPr>
                      <w:rFonts w:ascii="Corbel" w:hAnsi="Corbel" w:cs="MyriadPro-LightSemiExt"/>
                      <w:b/>
                      <w:color w:val="FFFFFF" w:themeColor="background1"/>
                      <w:sz w:val="8"/>
                      <w:szCs w:val="48"/>
                    </w:rPr>
                  </w:pPr>
                </w:p>
                <w:p w:rsidR="00281C50" w:rsidRPr="006E1068" w:rsidRDefault="00281C50" w:rsidP="006E1068">
                  <w:pPr>
                    <w:pStyle w:val="Default"/>
                    <w:jc w:val="center"/>
                    <w:outlineLvl w:val="0"/>
                    <w:rPr>
                      <w:rFonts w:ascii="Corbel" w:hAnsi="Corbel" w:cs="MyriadPro-LightSemiExt"/>
                      <w:b/>
                      <w:color w:val="FFFFFF" w:themeColor="background1"/>
                      <w:sz w:val="28"/>
                      <w:szCs w:val="48"/>
                    </w:rPr>
                  </w:pPr>
                  <w:r w:rsidRPr="006E1068">
                    <w:rPr>
                      <w:rFonts w:ascii="Corbel" w:hAnsi="Corbel" w:cs="MyriadPro-LightSemiExt"/>
                      <w:b/>
                      <w:color w:val="FFFFFF" w:themeColor="background1"/>
                      <w:sz w:val="28"/>
                      <w:szCs w:val="48"/>
                    </w:rPr>
                    <w:t>Student Learning Objectives</w:t>
                  </w:r>
                </w:p>
                <w:p w:rsidR="00281C50" w:rsidRDefault="00281C50" w:rsidP="006E1068">
                  <w:pPr>
                    <w:pStyle w:val="Default"/>
                    <w:ind w:left="360"/>
                    <w:jc w:val="both"/>
                    <w:outlineLvl w:val="0"/>
                    <w:rPr>
                      <w:rFonts w:ascii="Trebuchet MS" w:hAnsi="Trebuchet MS"/>
                      <w:b/>
                      <w:bCs/>
                      <w:szCs w:val="22"/>
                    </w:rPr>
                  </w:pPr>
                </w:p>
                <w:p w:rsidR="00281C50" w:rsidRDefault="00281C50"/>
              </w:txbxContent>
            </v:textbox>
          </v:shape>
        </w:pict>
      </w:r>
    </w:p>
    <w:p w:rsidR="0053130A" w:rsidRDefault="0053130A" w:rsidP="006E1068">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53130A" w:rsidRDefault="0053130A" w:rsidP="00A02E89">
      <w:pPr>
        <w:pStyle w:val="Default"/>
        <w:ind w:left="360"/>
        <w:jc w:val="both"/>
        <w:outlineLvl w:val="0"/>
        <w:rPr>
          <w:rFonts w:ascii="Trebuchet MS" w:hAnsi="Trebuchet MS"/>
          <w:b/>
          <w:bCs/>
          <w:szCs w:val="22"/>
        </w:rPr>
      </w:pPr>
    </w:p>
    <w:p w:rsidR="006E1068" w:rsidRDefault="006E1068" w:rsidP="00A02E89">
      <w:pPr>
        <w:pStyle w:val="Default"/>
        <w:ind w:left="360"/>
        <w:jc w:val="both"/>
        <w:outlineLvl w:val="0"/>
        <w:rPr>
          <w:rFonts w:ascii="Trebuchet MS" w:hAnsi="Trebuchet MS"/>
          <w:b/>
          <w:bCs/>
          <w:szCs w:val="22"/>
        </w:rPr>
      </w:pPr>
    </w:p>
    <w:p w:rsidR="006E1068" w:rsidRDefault="006E1068" w:rsidP="00A02E89">
      <w:pPr>
        <w:pStyle w:val="Default"/>
        <w:ind w:left="360"/>
        <w:jc w:val="both"/>
        <w:outlineLvl w:val="0"/>
        <w:rPr>
          <w:rFonts w:ascii="Trebuchet MS" w:hAnsi="Trebuchet MS"/>
          <w:b/>
          <w:bCs/>
          <w:szCs w:val="22"/>
        </w:rPr>
      </w:pPr>
    </w:p>
    <w:p w:rsidR="006E1068" w:rsidRDefault="006E1068" w:rsidP="00A02E89">
      <w:pPr>
        <w:pStyle w:val="Default"/>
        <w:ind w:left="360"/>
        <w:jc w:val="both"/>
        <w:outlineLvl w:val="0"/>
        <w:rPr>
          <w:rFonts w:ascii="Trebuchet MS" w:hAnsi="Trebuchet MS"/>
          <w:b/>
          <w:bCs/>
          <w:szCs w:val="22"/>
        </w:rPr>
      </w:pPr>
    </w:p>
    <w:p w:rsidR="000B6E87" w:rsidRDefault="000B6E87" w:rsidP="00A02E89">
      <w:pPr>
        <w:pStyle w:val="Default"/>
        <w:ind w:left="360"/>
        <w:jc w:val="both"/>
        <w:outlineLvl w:val="0"/>
        <w:rPr>
          <w:rFonts w:ascii="Trebuchet MS" w:hAnsi="Trebuchet MS"/>
          <w:b/>
          <w:bCs/>
          <w:szCs w:val="22"/>
        </w:rPr>
      </w:pPr>
    </w:p>
    <w:p w:rsidR="000B6E87" w:rsidRDefault="000B6E87" w:rsidP="00A02E89">
      <w:pPr>
        <w:pStyle w:val="Default"/>
        <w:ind w:left="360"/>
        <w:jc w:val="both"/>
        <w:outlineLvl w:val="0"/>
        <w:rPr>
          <w:rFonts w:ascii="Trebuchet MS" w:hAnsi="Trebuchet MS"/>
          <w:b/>
          <w:bCs/>
          <w:szCs w:val="22"/>
        </w:rPr>
      </w:pPr>
    </w:p>
    <w:p w:rsidR="00CB78B8" w:rsidRDefault="00CB78B8" w:rsidP="00A02E89">
      <w:pPr>
        <w:pStyle w:val="Default"/>
        <w:ind w:left="360"/>
        <w:jc w:val="both"/>
        <w:outlineLvl w:val="0"/>
        <w:rPr>
          <w:rFonts w:ascii="Trebuchet MS" w:hAnsi="Trebuchet MS"/>
          <w:b/>
          <w:bCs/>
          <w:szCs w:val="22"/>
        </w:rPr>
      </w:pPr>
    </w:p>
    <w:p w:rsidR="00A02E89" w:rsidRPr="00781626" w:rsidRDefault="00CE1B57" w:rsidP="00A02E89">
      <w:pPr>
        <w:pStyle w:val="Default"/>
        <w:ind w:left="360"/>
        <w:jc w:val="both"/>
        <w:outlineLvl w:val="0"/>
        <w:rPr>
          <w:rFonts w:ascii="Trebuchet MS" w:hAnsi="Trebuchet MS"/>
          <w:b/>
          <w:bCs/>
          <w:szCs w:val="22"/>
        </w:rPr>
      </w:pPr>
      <w:r>
        <w:rPr>
          <w:rFonts w:ascii="Trebuchet MS" w:hAnsi="Trebuchet MS"/>
          <w:b/>
          <w:bCs/>
          <w:szCs w:val="22"/>
        </w:rPr>
        <w:lastRenderedPageBreak/>
        <w:t>WHO NEEDS</w:t>
      </w:r>
      <w:r w:rsidR="00A02E89">
        <w:rPr>
          <w:rFonts w:ascii="Trebuchet MS" w:hAnsi="Trebuchet MS"/>
          <w:b/>
          <w:bCs/>
          <w:szCs w:val="22"/>
        </w:rPr>
        <w:t xml:space="preserve"> A </w:t>
      </w:r>
      <w:r w:rsidR="003A6BE4">
        <w:rPr>
          <w:rFonts w:ascii="Trebuchet MS" w:hAnsi="Trebuchet MS"/>
          <w:b/>
          <w:bCs/>
          <w:szCs w:val="22"/>
        </w:rPr>
        <w:t>STUDENT LEARNING OBJECTIVE</w:t>
      </w:r>
      <w:r w:rsidR="00A02E89">
        <w:rPr>
          <w:rFonts w:ascii="Trebuchet MS" w:hAnsi="Trebuchet MS"/>
          <w:b/>
          <w:bCs/>
          <w:szCs w:val="22"/>
        </w:rPr>
        <w:t>?</w:t>
      </w:r>
    </w:p>
    <w:p w:rsidR="00A02E89" w:rsidRPr="00781626" w:rsidRDefault="00A02E89" w:rsidP="00A02E89">
      <w:pPr>
        <w:pStyle w:val="Default"/>
        <w:ind w:left="360"/>
        <w:jc w:val="both"/>
        <w:rPr>
          <w:rFonts w:ascii="Corbel" w:hAnsi="Corbel"/>
          <w:sz w:val="10"/>
          <w:szCs w:val="22"/>
        </w:rPr>
      </w:pPr>
    </w:p>
    <w:p w:rsidR="00A02E89" w:rsidRDefault="00A02E89" w:rsidP="00A02E89">
      <w:pPr>
        <w:autoSpaceDE w:val="0"/>
        <w:autoSpaceDN w:val="0"/>
        <w:adjustRightInd w:val="0"/>
        <w:spacing w:after="0" w:line="240" w:lineRule="auto"/>
        <w:ind w:left="360"/>
        <w:jc w:val="both"/>
        <w:rPr>
          <w:rFonts w:ascii="Corbel" w:hAnsi="Corbel" w:cstheme="minorHAnsi"/>
          <w:b/>
          <w:color w:val="C0504D" w:themeColor="accent2"/>
          <w:szCs w:val="24"/>
        </w:rPr>
      </w:pPr>
      <w:r>
        <w:rPr>
          <w:rFonts w:ascii="Corbel" w:hAnsi="Corbel" w:cs="Calibri"/>
        </w:rPr>
        <w:t xml:space="preserve">The </w:t>
      </w:r>
      <w:r w:rsidRPr="000B6E87">
        <w:rPr>
          <w:rFonts w:ascii="Rockwell" w:hAnsi="Rockwell" w:cs="Calibri"/>
          <w:b/>
          <w:color w:val="8064A2" w:themeColor="accent4"/>
        </w:rPr>
        <w:t xml:space="preserve">State </w:t>
      </w:r>
      <w:r w:rsidR="00F75242" w:rsidRPr="000B6E87">
        <w:rPr>
          <w:rFonts w:ascii="Rockwell" w:hAnsi="Rockwell" w:cs="Calibri"/>
          <w:b/>
          <w:color w:val="8064A2" w:themeColor="accent4"/>
        </w:rPr>
        <w:t>Student Learning Objective</w:t>
      </w:r>
      <w:r>
        <w:rPr>
          <w:rFonts w:ascii="Corbel" w:hAnsi="Corbel" w:cs="Calibri"/>
        </w:rPr>
        <w:t xml:space="preserve"> or </w:t>
      </w:r>
      <w:r w:rsidRPr="000B6E87">
        <w:rPr>
          <w:rFonts w:ascii="Rockwell" w:hAnsi="Rockwell" w:cs="Calibri"/>
          <w:b/>
          <w:color w:val="8064A2" w:themeColor="accent4"/>
        </w:rPr>
        <w:t>S</w:t>
      </w:r>
      <w:r w:rsidR="00F75242" w:rsidRPr="000B6E87">
        <w:rPr>
          <w:rFonts w:ascii="Rockwell" w:hAnsi="Rockwell" w:cs="Calibri"/>
          <w:b/>
          <w:color w:val="8064A2" w:themeColor="accent4"/>
        </w:rPr>
        <w:t>LO</w:t>
      </w:r>
      <w:r>
        <w:rPr>
          <w:rFonts w:ascii="Corbel" w:hAnsi="Corbel" w:cs="Calibri"/>
        </w:rPr>
        <w:t xml:space="preserve"> is a </w:t>
      </w:r>
      <w:r w:rsidR="00F75242">
        <w:rPr>
          <w:rFonts w:ascii="Corbel" w:hAnsi="Corbel" w:cs="Calibri"/>
        </w:rPr>
        <w:t xml:space="preserve">comparable measure for those teachers who will not receive a State Provided Growth Measure. </w:t>
      </w:r>
    </w:p>
    <w:p w:rsidR="003A6BE4" w:rsidRDefault="003A6BE4" w:rsidP="00E00441">
      <w:pPr>
        <w:autoSpaceDE w:val="0"/>
        <w:autoSpaceDN w:val="0"/>
        <w:adjustRightInd w:val="0"/>
        <w:spacing w:after="0" w:line="240" w:lineRule="auto"/>
        <w:ind w:left="360"/>
        <w:jc w:val="both"/>
        <w:rPr>
          <w:rFonts w:ascii="Corbel" w:hAnsi="Corbel" w:cstheme="minorHAnsi"/>
          <w:b/>
          <w:bCs/>
          <w:szCs w:val="24"/>
        </w:rPr>
      </w:pPr>
    </w:p>
    <w:p w:rsidR="003A6BE4" w:rsidRDefault="003A6BE4" w:rsidP="00E00441">
      <w:pPr>
        <w:autoSpaceDE w:val="0"/>
        <w:autoSpaceDN w:val="0"/>
        <w:adjustRightInd w:val="0"/>
        <w:spacing w:after="0" w:line="240" w:lineRule="auto"/>
        <w:ind w:left="360"/>
        <w:jc w:val="both"/>
        <w:rPr>
          <w:rFonts w:ascii="Corbel" w:hAnsi="Corbel" w:cs="Calibri"/>
        </w:rPr>
      </w:pPr>
      <w:r w:rsidRPr="00E00441">
        <w:rPr>
          <w:rFonts w:ascii="Corbel" w:hAnsi="Corbel" w:cs="Calibri"/>
        </w:rPr>
        <w:t>The NYSED APPR Guidance Document define</w:t>
      </w:r>
      <w:r>
        <w:rPr>
          <w:rFonts w:ascii="Corbel" w:hAnsi="Corbel" w:cs="Calibri"/>
        </w:rPr>
        <w:t xml:space="preserve">s the </w:t>
      </w:r>
      <w:r w:rsidR="00572E38">
        <w:rPr>
          <w:rFonts w:ascii="Corbel" w:hAnsi="Corbel" w:cs="Calibri"/>
        </w:rPr>
        <w:t>Student Learning Objective requirements</w:t>
      </w:r>
      <w:r>
        <w:rPr>
          <w:rFonts w:ascii="Corbel" w:hAnsi="Corbel" w:cs="Calibri"/>
        </w:rPr>
        <w:t xml:space="preserve"> as:</w:t>
      </w:r>
    </w:p>
    <w:p w:rsidR="00F75242" w:rsidRPr="00E02DBD" w:rsidRDefault="00F75242" w:rsidP="00E00441">
      <w:pPr>
        <w:autoSpaceDE w:val="0"/>
        <w:autoSpaceDN w:val="0"/>
        <w:adjustRightInd w:val="0"/>
        <w:spacing w:after="0" w:line="240" w:lineRule="auto"/>
        <w:ind w:left="360"/>
        <w:jc w:val="both"/>
        <w:rPr>
          <w:rFonts w:ascii="Corbel" w:hAnsi="Corbel" w:cstheme="minorHAnsi"/>
          <w:b/>
          <w:bCs/>
          <w:sz w:val="12"/>
          <w:szCs w:val="24"/>
        </w:rPr>
      </w:pPr>
    </w:p>
    <w:p w:rsidR="004008ED" w:rsidRDefault="004008ED" w:rsidP="003A6BE4">
      <w:pPr>
        <w:autoSpaceDE w:val="0"/>
        <w:autoSpaceDN w:val="0"/>
        <w:adjustRightInd w:val="0"/>
        <w:spacing w:after="0" w:line="240" w:lineRule="auto"/>
        <w:ind w:left="720" w:right="550"/>
        <w:jc w:val="both"/>
        <w:rPr>
          <w:rFonts w:ascii="Corbel" w:hAnsi="Corbel" w:cstheme="minorHAnsi"/>
          <w:i/>
          <w:sz w:val="20"/>
          <w:szCs w:val="24"/>
        </w:rPr>
      </w:pPr>
      <w:r w:rsidRPr="003A6BE4">
        <w:rPr>
          <w:rFonts w:ascii="Corbel" w:hAnsi="Corbel" w:cstheme="minorHAnsi"/>
          <w:i/>
          <w:sz w:val="20"/>
          <w:szCs w:val="24"/>
        </w:rPr>
        <w:t>For teachers who have SLOs, if any course/section has State-provided growth measures, at least one SLO must use it (for example, a teacher with one section of 7th grade Math and 4 sections of 7th grade Science must have an SLO associated with the State-provided growth measure for Math). SLOs must cover the courses taught with the largest number of students, combining sections with common assessments, until a majority of students are covered. If any of the largest courses has a State assessment, but does not have a State-provided growth measure, the State assessment must be used as evidence in the SLO.</w:t>
      </w:r>
    </w:p>
    <w:p w:rsidR="006E4B27" w:rsidRPr="00E02DBD" w:rsidRDefault="006E4B27" w:rsidP="006E4B27">
      <w:pPr>
        <w:pStyle w:val="Default"/>
        <w:ind w:left="360"/>
        <w:jc w:val="both"/>
        <w:outlineLvl w:val="0"/>
        <w:rPr>
          <w:rFonts w:ascii="Trebuchet MS" w:hAnsi="Trebuchet MS"/>
          <w:b/>
          <w:bCs/>
          <w:sz w:val="14"/>
          <w:szCs w:val="22"/>
        </w:rPr>
      </w:pPr>
    </w:p>
    <w:p w:rsidR="006E4B27" w:rsidRDefault="006E4B27" w:rsidP="006E4B27">
      <w:pPr>
        <w:pStyle w:val="Default"/>
        <w:ind w:left="360"/>
        <w:jc w:val="both"/>
        <w:outlineLvl w:val="0"/>
        <w:rPr>
          <w:rFonts w:ascii="Corbel" w:hAnsi="Corbel" w:cs="Calibri"/>
        </w:rPr>
      </w:pPr>
      <w:r>
        <w:rPr>
          <w:rFonts w:ascii="Corbel" w:hAnsi="Corbel" w:cs="Calibri"/>
        </w:rPr>
        <w:t xml:space="preserve">The following list outlines the global rules for identifying who will receive a State Provided Growth Score and who needs a Student Learning Objectives. For more information and for special situations, review the </w:t>
      </w:r>
      <w:r w:rsidRPr="001D157D">
        <w:rPr>
          <w:rFonts w:ascii="Corbel" w:hAnsi="Corbel" w:cs="Calibri"/>
          <w:b/>
        </w:rPr>
        <w:t>NYSED SLO Guidance Document</w:t>
      </w:r>
      <w:r>
        <w:rPr>
          <w:rFonts w:ascii="Corbel" w:hAnsi="Corbel" w:cs="Calibri"/>
        </w:rPr>
        <w:t xml:space="preserve">. </w:t>
      </w:r>
    </w:p>
    <w:p w:rsidR="0053130A" w:rsidRDefault="0053130A" w:rsidP="006E4B27">
      <w:pPr>
        <w:pStyle w:val="Default"/>
        <w:ind w:left="360"/>
        <w:jc w:val="both"/>
        <w:outlineLvl w:val="0"/>
        <w:rPr>
          <w:rFonts w:ascii="Corbel" w:hAnsi="Corbel" w:cs="Calibri"/>
          <w:sz w:val="8"/>
        </w:rPr>
      </w:pPr>
    </w:p>
    <w:p w:rsidR="00B10C8D" w:rsidRDefault="00B10C8D" w:rsidP="006E4B27">
      <w:pPr>
        <w:pStyle w:val="Default"/>
        <w:ind w:left="360"/>
        <w:jc w:val="both"/>
        <w:outlineLvl w:val="0"/>
        <w:rPr>
          <w:rFonts w:ascii="Corbel" w:hAnsi="Corbel" w:cs="Calibri"/>
          <w:sz w:val="8"/>
        </w:rPr>
      </w:pPr>
    </w:p>
    <w:p w:rsidR="00B10C8D" w:rsidRDefault="00B10C8D" w:rsidP="006E4B27">
      <w:pPr>
        <w:pStyle w:val="Default"/>
        <w:ind w:left="360"/>
        <w:jc w:val="both"/>
        <w:outlineLvl w:val="0"/>
        <w:rPr>
          <w:rFonts w:ascii="Corbel" w:hAnsi="Corbel" w:cs="Calibri"/>
          <w:sz w:val="8"/>
        </w:rPr>
      </w:pPr>
    </w:p>
    <w:p w:rsidR="00B10C8D" w:rsidRDefault="00B10C8D" w:rsidP="006E4B27">
      <w:pPr>
        <w:pStyle w:val="Default"/>
        <w:ind w:left="360"/>
        <w:jc w:val="both"/>
        <w:outlineLvl w:val="0"/>
        <w:rPr>
          <w:rFonts w:ascii="Corbel" w:hAnsi="Corbel" w:cs="Calibri"/>
          <w:sz w:val="8"/>
        </w:rPr>
      </w:pPr>
    </w:p>
    <w:p w:rsidR="00B10C8D" w:rsidRPr="0019524C" w:rsidRDefault="00B10C8D" w:rsidP="006E4B27">
      <w:pPr>
        <w:pStyle w:val="Default"/>
        <w:ind w:left="360"/>
        <w:jc w:val="both"/>
        <w:outlineLvl w:val="0"/>
        <w:rPr>
          <w:rFonts w:ascii="Corbel" w:hAnsi="Corbel" w:cs="Calibri"/>
          <w:sz w:val="8"/>
        </w:rPr>
      </w:pPr>
    </w:p>
    <w:p w:rsidR="0053130A" w:rsidRDefault="00640942" w:rsidP="006E4B27">
      <w:pPr>
        <w:pStyle w:val="Default"/>
        <w:ind w:left="360"/>
        <w:jc w:val="both"/>
        <w:outlineLvl w:val="0"/>
        <w:rPr>
          <w:rFonts w:ascii="Corbel" w:hAnsi="Corbel" w:cs="Calibri"/>
        </w:rPr>
      </w:pPr>
      <w:r>
        <w:rPr>
          <w:rFonts w:ascii="Corbel" w:hAnsi="Corbel" w:cs="Calibri"/>
          <w:noProof/>
          <w:lang w:eastAsia="zh-TW"/>
        </w:rPr>
        <w:pict>
          <v:shape id="_x0000_s1131" type="#_x0000_t202" style="position:absolute;left:0;text-align:left;margin-left:27.75pt;margin-top:.45pt;width:164.9pt;height:27.85pt;z-index:251716608;mso-width-relative:margin;mso-height-relative:margin" fillcolor="#8064a2 [3207]" strokecolor="#8064a2 [3207]">
            <v:textbox>
              <w:txbxContent>
                <w:p w:rsidR="00281C50" w:rsidRPr="00EA75F3" w:rsidRDefault="00281C50" w:rsidP="00EA75F3">
                  <w:pPr>
                    <w:jc w:val="center"/>
                    <w:rPr>
                      <w:rFonts w:ascii="Corbel" w:hAnsi="Corbel"/>
                      <w:b/>
                      <w:color w:val="FFFFFF" w:themeColor="background1"/>
                      <w:sz w:val="28"/>
                    </w:rPr>
                  </w:pPr>
                  <w:r>
                    <w:rPr>
                      <w:rFonts w:ascii="Corbel" w:hAnsi="Corbel"/>
                      <w:b/>
                      <w:color w:val="FFFFFF" w:themeColor="background1"/>
                      <w:sz w:val="28"/>
                    </w:rPr>
                    <w:t>RULES AT-A-GLANCE</w:t>
                  </w:r>
                </w:p>
              </w:txbxContent>
            </v:textbox>
          </v:shape>
        </w:pict>
      </w:r>
    </w:p>
    <w:tbl>
      <w:tblPr>
        <w:tblpPr w:leftFromText="180" w:rightFromText="180" w:vertAnchor="text" w:horzAnchor="margin" w:tblpXSpec="center" w:tblpY="510"/>
        <w:tblW w:w="9148" w:type="dxa"/>
        <w:tblInd w:w="720" w:type="dxa"/>
        <w:tblBorders>
          <w:bottom w:val="single" w:sz="8" w:space="0" w:color="17365D" w:themeColor="text2" w:themeShade="BF"/>
          <w:insideH w:val="single" w:sz="8" w:space="0" w:color="17365D" w:themeColor="text2" w:themeShade="BF"/>
          <w:insideV w:val="single" w:sz="8" w:space="0" w:color="17365D" w:themeColor="text2" w:themeShade="BF"/>
        </w:tblBorders>
        <w:tblCellMar>
          <w:left w:w="0" w:type="dxa"/>
          <w:right w:w="0" w:type="dxa"/>
        </w:tblCellMar>
        <w:tblLook w:val="04A0"/>
      </w:tblPr>
      <w:tblGrid>
        <w:gridCol w:w="9148"/>
      </w:tblGrid>
      <w:tr w:rsidR="00F1009C" w:rsidTr="00E02DBD">
        <w:trPr>
          <w:trHeight w:val="1288"/>
        </w:trPr>
        <w:tc>
          <w:tcPr>
            <w:tcW w:w="9148" w:type="dxa"/>
            <w:shd w:val="clear" w:color="auto" w:fill="auto"/>
            <w:tcMar>
              <w:top w:w="58" w:type="dxa"/>
              <w:left w:w="58" w:type="dxa"/>
              <w:bottom w:w="58" w:type="dxa"/>
              <w:right w:w="58" w:type="dxa"/>
            </w:tcMar>
            <w:hideMark/>
          </w:tcPr>
          <w:p w:rsidR="00F1009C" w:rsidRPr="00F1009C" w:rsidRDefault="00F1009C" w:rsidP="00DD2127">
            <w:pPr>
              <w:pStyle w:val="ListParagraph"/>
              <w:widowControl w:val="0"/>
              <w:numPr>
                <w:ilvl w:val="0"/>
                <w:numId w:val="10"/>
              </w:numPr>
              <w:spacing w:after="0"/>
              <w:ind w:right="392"/>
              <w:jc w:val="both"/>
              <w:rPr>
                <w:rFonts w:ascii="Corbel" w:hAnsi="Corbel"/>
                <w:kern w:val="28"/>
              </w:rPr>
            </w:pPr>
            <w:r w:rsidRPr="00F1009C">
              <w:rPr>
                <w:rFonts w:ascii="Corbel" w:hAnsi="Corbel"/>
              </w:rPr>
              <w:t xml:space="preserve">If you teach </w:t>
            </w:r>
            <w:r w:rsidRPr="00F1009C">
              <w:rPr>
                <w:rFonts w:ascii="Corbel" w:hAnsi="Corbel"/>
                <w:b/>
                <w:bCs/>
                <w:u w:val="single"/>
              </w:rPr>
              <w:t xml:space="preserve">4th - 8th grade ELA </w:t>
            </w:r>
            <w:r w:rsidRPr="00F1009C">
              <w:rPr>
                <w:rFonts w:ascii="Corbel" w:hAnsi="Corbel"/>
              </w:rPr>
              <w:t xml:space="preserve">and/or </w:t>
            </w:r>
            <w:r w:rsidRPr="00F1009C">
              <w:rPr>
                <w:rFonts w:ascii="Corbel" w:hAnsi="Corbel"/>
                <w:b/>
                <w:bCs/>
                <w:u w:val="single"/>
              </w:rPr>
              <w:t>math</w:t>
            </w:r>
            <w:r w:rsidRPr="00F1009C">
              <w:rPr>
                <w:rFonts w:ascii="Corbel" w:hAnsi="Corbel"/>
              </w:rPr>
              <w:t xml:space="preserve">, and </w:t>
            </w:r>
            <w:r w:rsidRPr="00F1009C">
              <w:rPr>
                <w:rFonts w:ascii="Corbel" w:hAnsi="Corbel"/>
                <w:b/>
                <w:bCs/>
                <w:u w:val="single"/>
              </w:rPr>
              <w:t xml:space="preserve">OVER 50% </w:t>
            </w:r>
            <w:r w:rsidRPr="00F1009C">
              <w:rPr>
                <w:rFonts w:ascii="Corbel" w:hAnsi="Corbel"/>
              </w:rPr>
              <w:t xml:space="preserve">of your total number of students take the NYS ELA and/or math assessment(s), you will receive a </w:t>
            </w:r>
            <w:r w:rsidR="0050772C">
              <w:rPr>
                <w:rFonts w:ascii="Corbel" w:hAnsi="Corbel"/>
              </w:rPr>
              <w:t xml:space="preserve">State Provided </w:t>
            </w:r>
            <w:r w:rsidRPr="00F1009C">
              <w:rPr>
                <w:rFonts w:ascii="Corbel" w:hAnsi="Corbel"/>
              </w:rPr>
              <w:t xml:space="preserve">Growth Score from the State.  You do </w:t>
            </w:r>
            <w:r w:rsidRPr="00F1009C">
              <w:rPr>
                <w:rFonts w:ascii="Corbel" w:hAnsi="Corbel"/>
                <w:b/>
                <w:bCs/>
                <w:u w:val="single"/>
              </w:rPr>
              <w:t>NOT</w:t>
            </w:r>
            <w:r w:rsidR="0050772C">
              <w:rPr>
                <w:rFonts w:ascii="Corbel" w:hAnsi="Corbel"/>
              </w:rPr>
              <w:t xml:space="preserve"> need a</w:t>
            </w:r>
            <w:r w:rsidRPr="00F1009C">
              <w:rPr>
                <w:rFonts w:ascii="Corbel" w:hAnsi="Corbel"/>
              </w:rPr>
              <w:t xml:space="preserve"> SLO.  </w:t>
            </w:r>
            <w:r w:rsidR="00791BC7">
              <w:rPr>
                <w:rFonts w:ascii="Corbel" w:hAnsi="Corbel"/>
                <w:i/>
                <w:iCs/>
                <w:sz w:val="18"/>
              </w:rPr>
              <w:t>[Teacher</w:t>
            </w:r>
            <w:r w:rsidRPr="00F1009C">
              <w:rPr>
                <w:rFonts w:ascii="Corbel" w:hAnsi="Corbel"/>
                <w:i/>
                <w:iCs/>
                <w:sz w:val="18"/>
              </w:rPr>
              <w:t xml:space="preserve"> who teach BOTH ELA and math will receive one overall score</w:t>
            </w:r>
            <w:r w:rsidR="0050772C">
              <w:rPr>
                <w:rFonts w:ascii="Corbel" w:hAnsi="Corbel"/>
                <w:i/>
                <w:iCs/>
                <w:sz w:val="18"/>
              </w:rPr>
              <w:t xml:space="preserve">, an average of ELA and math, </w:t>
            </w:r>
            <w:r w:rsidRPr="00F1009C">
              <w:rPr>
                <w:rFonts w:ascii="Corbel" w:hAnsi="Corbel"/>
                <w:i/>
                <w:iCs/>
                <w:sz w:val="18"/>
              </w:rPr>
              <w:t xml:space="preserve"> from the State]</w:t>
            </w:r>
          </w:p>
        </w:tc>
      </w:tr>
      <w:tr w:rsidR="00F1009C" w:rsidTr="00E02DBD">
        <w:trPr>
          <w:trHeight w:val="1331"/>
        </w:trPr>
        <w:tc>
          <w:tcPr>
            <w:tcW w:w="9148" w:type="dxa"/>
            <w:shd w:val="clear" w:color="auto" w:fill="auto"/>
            <w:tcMar>
              <w:top w:w="58" w:type="dxa"/>
              <w:left w:w="58" w:type="dxa"/>
              <w:bottom w:w="58" w:type="dxa"/>
              <w:right w:w="58" w:type="dxa"/>
            </w:tcMar>
            <w:hideMark/>
          </w:tcPr>
          <w:p w:rsidR="00F1009C" w:rsidRPr="00F1009C" w:rsidRDefault="00F1009C" w:rsidP="00DD2127">
            <w:pPr>
              <w:pStyle w:val="ListParagraph"/>
              <w:widowControl w:val="0"/>
              <w:numPr>
                <w:ilvl w:val="0"/>
                <w:numId w:val="10"/>
              </w:numPr>
              <w:spacing w:after="0"/>
              <w:ind w:right="392"/>
              <w:jc w:val="both"/>
              <w:rPr>
                <w:rFonts w:ascii="Corbel" w:hAnsi="Corbel"/>
                <w:kern w:val="28"/>
              </w:rPr>
            </w:pPr>
            <w:r w:rsidRPr="00F1009C">
              <w:rPr>
                <w:rFonts w:ascii="Corbel" w:hAnsi="Corbel"/>
              </w:rPr>
              <w:t xml:space="preserve">If you teach 4th - 8th grade ELA and/or math, but </w:t>
            </w:r>
            <w:r w:rsidRPr="0050772C">
              <w:rPr>
                <w:rFonts w:ascii="Corbel" w:hAnsi="Corbel"/>
                <w:b/>
                <w:u w:val="single"/>
              </w:rPr>
              <w:t>less than 50%</w:t>
            </w:r>
            <w:r w:rsidRPr="00F1009C">
              <w:rPr>
                <w:rFonts w:ascii="Corbel" w:hAnsi="Corbel"/>
              </w:rPr>
              <w:t xml:space="preserve"> of your total number of students take the NYS ELA and/or math assessment(s), you will still receive a</w:t>
            </w:r>
            <w:r w:rsidR="00E02DBD">
              <w:rPr>
                <w:rFonts w:ascii="Corbel" w:hAnsi="Corbel"/>
              </w:rPr>
              <w:t xml:space="preserve"> State Provided</w:t>
            </w:r>
            <w:r w:rsidRPr="00F1009C">
              <w:rPr>
                <w:rFonts w:ascii="Corbel" w:hAnsi="Corbel"/>
              </w:rPr>
              <w:t xml:space="preserve"> Growth Score from the state, but you must </w:t>
            </w:r>
            <w:r w:rsidR="00E02DBD">
              <w:rPr>
                <w:rFonts w:ascii="Corbel" w:hAnsi="Corbel"/>
              </w:rPr>
              <w:t>also write a</w:t>
            </w:r>
            <w:r w:rsidRPr="00F1009C">
              <w:rPr>
                <w:rFonts w:ascii="Corbel" w:hAnsi="Corbel"/>
              </w:rPr>
              <w:t xml:space="preserve"> SLO </w:t>
            </w:r>
            <w:r w:rsidR="00791BC7">
              <w:rPr>
                <w:rFonts w:ascii="Corbel" w:hAnsi="Corbel"/>
              </w:rPr>
              <w:t>until over 50% of students are covered</w:t>
            </w:r>
            <w:r w:rsidRPr="00F1009C">
              <w:rPr>
                <w:rFonts w:ascii="Corbel" w:hAnsi="Corbel"/>
                <w:sz w:val="20"/>
              </w:rPr>
              <w:t xml:space="preserve">. </w:t>
            </w:r>
          </w:p>
        </w:tc>
      </w:tr>
      <w:tr w:rsidR="00F1009C" w:rsidTr="0053130A">
        <w:trPr>
          <w:trHeight w:val="713"/>
        </w:trPr>
        <w:tc>
          <w:tcPr>
            <w:tcW w:w="9148" w:type="dxa"/>
            <w:shd w:val="clear" w:color="auto" w:fill="auto"/>
            <w:tcMar>
              <w:top w:w="58" w:type="dxa"/>
              <w:left w:w="58" w:type="dxa"/>
              <w:bottom w:w="58" w:type="dxa"/>
              <w:right w:w="58" w:type="dxa"/>
            </w:tcMar>
            <w:hideMark/>
          </w:tcPr>
          <w:p w:rsidR="00F1009C" w:rsidRPr="0050772C" w:rsidRDefault="0050772C" w:rsidP="00DD2127">
            <w:pPr>
              <w:pStyle w:val="ListParagraph"/>
              <w:widowControl w:val="0"/>
              <w:numPr>
                <w:ilvl w:val="0"/>
                <w:numId w:val="10"/>
              </w:numPr>
              <w:spacing w:after="0"/>
              <w:ind w:right="392"/>
              <w:jc w:val="both"/>
              <w:rPr>
                <w:rFonts w:ascii="Corbel" w:hAnsi="Corbel"/>
                <w:b/>
              </w:rPr>
            </w:pPr>
            <w:r w:rsidRPr="0050772C">
              <w:rPr>
                <w:rFonts w:ascii="Corbel" w:hAnsi="Corbel"/>
                <w:b/>
              </w:rPr>
              <w:t xml:space="preserve">All other teachers will be required to complete a Student Learning Objective (SLO) until over 50%  of the students are covered. </w:t>
            </w:r>
          </w:p>
        </w:tc>
      </w:tr>
      <w:tr w:rsidR="00F1009C" w:rsidTr="0053130A">
        <w:trPr>
          <w:trHeight w:val="713"/>
        </w:trPr>
        <w:tc>
          <w:tcPr>
            <w:tcW w:w="9148" w:type="dxa"/>
            <w:shd w:val="clear" w:color="auto" w:fill="auto"/>
            <w:tcMar>
              <w:top w:w="58" w:type="dxa"/>
              <w:left w:w="58" w:type="dxa"/>
              <w:bottom w:w="58" w:type="dxa"/>
              <w:right w:w="58" w:type="dxa"/>
            </w:tcMar>
            <w:hideMark/>
          </w:tcPr>
          <w:p w:rsidR="00F1009C" w:rsidRPr="00F1009C" w:rsidRDefault="00F1009C" w:rsidP="00DD2127">
            <w:pPr>
              <w:pStyle w:val="ListParagraph"/>
              <w:widowControl w:val="0"/>
              <w:numPr>
                <w:ilvl w:val="0"/>
                <w:numId w:val="10"/>
              </w:numPr>
              <w:spacing w:after="0"/>
              <w:ind w:right="392"/>
              <w:jc w:val="both"/>
              <w:rPr>
                <w:rFonts w:ascii="Corbel" w:hAnsi="Corbel"/>
                <w:kern w:val="28"/>
              </w:rPr>
            </w:pPr>
            <w:r w:rsidRPr="00F1009C">
              <w:rPr>
                <w:rFonts w:ascii="Corbel" w:hAnsi="Corbel"/>
              </w:rPr>
              <w:t>When deciding which courses will be covered by SLO(s), you must start with the course(s) with the largest number of students.</w:t>
            </w:r>
          </w:p>
        </w:tc>
      </w:tr>
      <w:tr w:rsidR="00F1009C" w:rsidTr="00E02DBD">
        <w:trPr>
          <w:trHeight w:val="1016"/>
        </w:trPr>
        <w:tc>
          <w:tcPr>
            <w:tcW w:w="9148" w:type="dxa"/>
            <w:shd w:val="clear" w:color="auto" w:fill="auto"/>
            <w:tcMar>
              <w:top w:w="58" w:type="dxa"/>
              <w:left w:w="58" w:type="dxa"/>
              <w:bottom w:w="58" w:type="dxa"/>
              <w:right w:w="58" w:type="dxa"/>
            </w:tcMar>
            <w:hideMark/>
          </w:tcPr>
          <w:p w:rsidR="00F1009C" w:rsidRPr="00F1009C" w:rsidRDefault="00F1009C" w:rsidP="00DD2127">
            <w:pPr>
              <w:pStyle w:val="ListParagraph"/>
              <w:widowControl w:val="0"/>
              <w:numPr>
                <w:ilvl w:val="0"/>
                <w:numId w:val="10"/>
              </w:numPr>
              <w:spacing w:after="0"/>
              <w:ind w:right="392"/>
              <w:jc w:val="both"/>
              <w:rPr>
                <w:rFonts w:ascii="Corbel" w:hAnsi="Corbel"/>
                <w:kern w:val="28"/>
              </w:rPr>
            </w:pPr>
            <w:r w:rsidRPr="00F1009C">
              <w:rPr>
                <w:rFonts w:ascii="Corbel" w:hAnsi="Corbel"/>
              </w:rPr>
              <w:t>Courses that culminate in the EXA</w:t>
            </w:r>
            <w:r w:rsidR="0050772C">
              <w:rPr>
                <w:rFonts w:ascii="Corbel" w:hAnsi="Corbel"/>
              </w:rPr>
              <w:t>CT SAME summative assessment must</w:t>
            </w:r>
            <w:r w:rsidRPr="00F1009C">
              <w:rPr>
                <w:rFonts w:ascii="Corbel" w:hAnsi="Corbel"/>
              </w:rPr>
              <w:t xml:space="preserve"> be combined on ONE SLO.</w:t>
            </w:r>
            <w:r w:rsidRPr="00F1009C">
              <w:rPr>
                <w:rFonts w:ascii="Corbel" w:hAnsi="Corbel"/>
                <w:kern w:val="28"/>
              </w:rPr>
              <w:t xml:space="preserve"> </w:t>
            </w:r>
            <w:r w:rsidRPr="00F1009C">
              <w:rPr>
                <w:rFonts w:ascii="Corbel" w:hAnsi="Corbel"/>
                <w:kern w:val="28"/>
                <w:sz w:val="18"/>
              </w:rPr>
              <w:t>[</w:t>
            </w:r>
            <w:r w:rsidRPr="00F1009C">
              <w:rPr>
                <w:rFonts w:ascii="Corbel" w:hAnsi="Corbel"/>
                <w:i/>
                <w:iCs/>
                <w:sz w:val="18"/>
              </w:rPr>
              <w:t>For example, 3 sections of 9</w:t>
            </w:r>
            <w:r w:rsidR="0050772C">
              <w:rPr>
                <w:rFonts w:ascii="Corbel" w:hAnsi="Corbel"/>
                <w:i/>
                <w:iCs/>
                <w:sz w:val="18"/>
              </w:rPr>
              <w:t>th Grade English are considered to be 1 SLO</w:t>
            </w:r>
            <w:r w:rsidRPr="00F1009C">
              <w:rPr>
                <w:rFonts w:ascii="Corbel" w:hAnsi="Corbel"/>
                <w:i/>
                <w:iCs/>
                <w:sz w:val="18"/>
              </w:rPr>
              <w:t>.  Courses with different assessments may NOT be combined</w:t>
            </w:r>
            <w:r w:rsidR="0050772C">
              <w:rPr>
                <w:rFonts w:ascii="Corbel" w:hAnsi="Corbel"/>
                <w:i/>
                <w:iCs/>
                <w:sz w:val="18"/>
              </w:rPr>
              <w:t>, a different SLO must be written for each</w:t>
            </w:r>
            <w:r w:rsidRPr="00F1009C">
              <w:rPr>
                <w:rFonts w:ascii="Corbel" w:hAnsi="Corbel"/>
                <w:i/>
                <w:iCs/>
                <w:sz w:val="18"/>
              </w:rPr>
              <w:t>]</w:t>
            </w:r>
          </w:p>
        </w:tc>
      </w:tr>
      <w:tr w:rsidR="00F1009C" w:rsidTr="0053130A">
        <w:trPr>
          <w:trHeight w:val="1082"/>
        </w:trPr>
        <w:tc>
          <w:tcPr>
            <w:tcW w:w="9148" w:type="dxa"/>
            <w:shd w:val="clear" w:color="auto" w:fill="auto"/>
            <w:tcMar>
              <w:top w:w="58" w:type="dxa"/>
              <w:left w:w="58" w:type="dxa"/>
              <w:bottom w:w="58" w:type="dxa"/>
              <w:right w:w="58" w:type="dxa"/>
            </w:tcMar>
            <w:hideMark/>
          </w:tcPr>
          <w:p w:rsidR="00F1009C" w:rsidRPr="00F1009C" w:rsidRDefault="0050772C" w:rsidP="00DD2127">
            <w:pPr>
              <w:pStyle w:val="ListParagraph"/>
              <w:widowControl w:val="0"/>
              <w:numPr>
                <w:ilvl w:val="0"/>
                <w:numId w:val="10"/>
              </w:numPr>
              <w:spacing w:after="0"/>
              <w:ind w:right="392"/>
              <w:jc w:val="both"/>
              <w:rPr>
                <w:rFonts w:ascii="Corbel" w:hAnsi="Corbel"/>
                <w:kern w:val="28"/>
              </w:rPr>
            </w:pPr>
            <w:r>
              <w:rPr>
                <w:rFonts w:ascii="Corbel" w:hAnsi="Corbel"/>
              </w:rPr>
              <w:t>If you are writing a</w:t>
            </w:r>
            <w:r w:rsidR="00F1009C" w:rsidRPr="00F1009C">
              <w:rPr>
                <w:rFonts w:ascii="Corbel" w:hAnsi="Corbel"/>
              </w:rPr>
              <w:t xml:space="preserve"> SLO for a course that has a state assessment </w:t>
            </w:r>
            <w:r w:rsidR="00F1009C" w:rsidRPr="00F1009C">
              <w:rPr>
                <w:rFonts w:ascii="Corbel" w:hAnsi="Corbel"/>
                <w:i/>
                <w:iCs/>
              </w:rPr>
              <w:t>(i.e. Regents, 3rd grade, 5th and 8th science)</w:t>
            </w:r>
            <w:r w:rsidR="00F1009C" w:rsidRPr="00F1009C">
              <w:rPr>
                <w:rFonts w:ascii="Corbel" w:hAnsi="Corbel"/>
              </w:rPr>
              <w:t xml:space="preserve">, you MUST use the state assessment as </w:t>
            </w:r>
            <w:r>
              <w:rPr>
                <w:rFonts w:ascii="Corbel" w:hAnsi="Corbel"/>
              </w:rPr>
              <w:t>the post assessment under the evidence section of the SLO.</w:t>
            </w:r>
          </w:p>
        </w:tc>
      </w:tr>
    </w:tbl>
    <w:p w:rsidR="00F1009C" w:rsidRPr="0053130A" w:rsidRDefault="00640942" w:rsidP="006E4B27">
      <w:pPr>
        <w:pStyle w:val="Default"/>
        <w:ind w:left="360"/>
        <w:jc w:val="both"/>
        <w:outlineLvl w:val="0"/>
        <w:rPr>
          <w:rFonts w:ascii="Corbel" w:hAnsi="Corbel"/>
          <w:b/>
          <w:bCs/>
          <w:color w:val="365F91" w:themeColor="accent1" w:themeShade="BF"/>
          <w:sz w:val="28"/>
          <w:szCs w:val="22"/>
        </w:rPr>
      </w:pPr>
      <w:r>
        <w:rPr>
          <w:rFonts w:ascii="Corbel" w:hAnsi="Corbel"/>
          <w:b/>
          <w:bCs/>
          <w:noProof/>
          <w:color w:val="365F91" w:themeColor="accent1" w:themeShade="BF"/>
          <w:sz w:val="28"/>
          <w:szCs w:val="22"/>
        </w:rPr>
        <w:pict>
          <v:rect id="_x0000_s1129" style="position:absolute;left:0;text-align:left;margin-left:19.35pt;margin-top:-.25pt;width:508pt;height:404.65pt;z-index:-251601920;mso-position-horizontal-relative:text;mso-position-vertical-relative:text" fillcolor="#e5dfec [663]" strokecolor="#8064a2 [3207]" strokeweight="1.5pt"/>
        </w:pict>
      </w:r>
      <w:r w:rsidR="00F1009C" w:rsidRPr="0053130A">
        <w:rPr>
          <w:rFonts w:ascii="Corbel" w:hAnsi="Corbel"/>
          <w:b/>
          <w:bCs/>
          <w:color w:val="365F91" w:themeColor="accent1" w:themeShade="BF"/>
          <w:sz w:val="28"/>
          <w:szCs w:val="22"/>
        </w:rPr>
        <w:t xml:space="preserve"> </w:t>
      </w:r>
    </w:p>
    <w:p w:rsidR="0053130A" w:rsidRDefault="0053130A" w:rsidP="0082712E">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571182" w:rsidRDefault="00571182" w:rsidP="00B10C8D">
      <w:pPr>
        <w:autoSpaceDE w:val="0"/>
        <w:autoSpaceDN w:val="0"/>
        <w:adjustRightInd w:val="0"/>
        <w:spacing w:after="0" w:line="240" w:lineRule="auto"/>
        <w:ind w:left="360"/>
        <w:jc w:val="both"/>
        <w:outlineLvl w:val="0"/>
        <w:rPr>
          <w:rFonts w:ascii="Corbel" w:hAnsi="Corbel" w:cs="MyriadPro-LightSemiExt"/>
          <w:color w:val="8064A2" w:themeColor="accent4"/>
          <w:sz w:val="32"/>
          <w:szCs w:val="48"/>
        </w:rPr>
      </w:pPr>
    </w:p>
    <w:p w:rsidR="00B10C8D" w:rsidRPr="00CC72F0" w:rsidRDefault="00571182" w:rsidP="00B10C8D">
      <w:pPr>
        <w:autoSpaceDE w:val="0"/>
        <w:autoSpaceDN w:val="0"/>
        <w:adjustRightInd w:val="0"/>
        <w:spacing w:after="0" w:line="240" w:lineRule="auto"/>
        <w:ind w:left="360"/>
        <w:jc w:val="both"/>
        <w:outlineLvl w:val="0"/>
        <w:rPr>
          <w:rFonts w:ascii="Corbel" w:hAnsi="Corbel" w:cs="MyriadPro-LightSemiExt"/>
          <w:color w:val="8064A2" w:themeColor="accent4"/>
          <w:sz w:val="48"/>
          <w:szCs w:val="48"/>
        </w:rPr>
      </w:pPr>
      <w:r>
        <w:rPr>
          <w:rFonts w:ascii="Corbel" w:hAnsi="Corbel"/>
          <w:noProof/>
        </w:rPr>
        <w:lastRenderedPageBreak/>
        <w:drawing>
          <wp:anchor distT="0" distB="0" distL="114300" distR="114300" simplePos="0" relativeHeight="251968512" behindDoc="0" locked="0" layoutInCell="1" allowOverlap="1">
            <wp:simplePos x="0" y="0"/>
            <wp:positionH relativeFrom="column">
              <wp:posOffset>4605867</wp:posOffset>
            </wp:positionH>
            <wp:positionV relativeFrom="paragraph">
              <wp:posOffset>-298027</wp:posOffset>
            </wp:positionV>
            <wp:extent cx="586740" cy="601345"/>
            <wp:effectExtent l="0" t="0" r="22860" b="8255"/>
            <wp:wrapNone/>
            <wp:docPr id="2" name="Picture 2" descr="C:\Users\jconklin-frank\AppData\Local\Microsoft\Windows\Temporary Internet Files\Content.IE5\YB7NUC0L\MC900432599[1].png"/>
            <wp:cNvGraphicFramePr/>
            <a:graphic xmlns:a="http://schemas.openxmlformats.org/drawingml/2006/main">
              <a:graphicData uri="http://schemas.openxmlformats.org/drawingml/2006/picture">
                <pic:pic xmlns:pic="http://schemas.openxmlformats.org/drawingml/2006/picture">
                  <pic:nvPicPr>
                    <pic:cNvPr id="10" name="Picture 4" descr="C:\Users\jconklin-frank\AppData\Local\Microsoft\Windows\Temporary Internet Files\Content.IE5\YB7NUC0L\MC900432599[1].png"/>
                    <pic:cNvPicPr>
                      <a:picLocks noChangeAspect="1" noChangeArrowheads="1"/>
                    </pic:cNvPicPr>
                  </pic:nvPicPr>
                  <pic:blipFill>
                    <a:blip r:embed="rId10" cstate="print"/>
                    <a:srcRect/>
                    <a:stretch>
                      <a:fillRect/>
                    </a:stretch>
                  </pic:blipFill>
                  <pic:spPr bwMode="auto">
                    <a:xfrm rot="21063825">
                      <a:off x="0" y="0"/>
                      <a:ext cx="586740" cy="601345"/>
                    </a:xfrm>
                    <a:prstGeom prst="rect">
                      <a:avLst/>
                    </a:prstGeom>
                    <a:noFill/>
                  </pic:spPr>
                </pic:pic>
              </a:graphicData>
            </a:graphic>
          </wp:anchor>
        </w:drawing>
      </w:r>
      <w:r w:rsidR="00640942" w:rsidRPr="00640942">
        <w:rPr>
          <w:rFonts w:ascii="Corbel" w:hAnsi="Corbel"/>
          <w:noProof/>
        </w:rPr>
        <w:pict>
          <v:shape id="_x0000_s1407" type="#_x0000_t202" style="position:absolute;left:0;text-align:left;margin-left:380.7pt;margin-top:-13.45pt;width:153.35pt;height:40.65pt;z-index:251967488;mso-position-horizontal-relative:text;mso-position-vertical-relative:text;mso-width-relative:margin;mso-height-relative:margin;v-text-anchor:middle" fillcolor="#8064a2 [3207]" strokecolor="#c09200" strokeweight="1pt">
            <v:shadow on="t" type="perspective" color="#4e6128 [1606]" opacity=".5" offset="1pt" offset2="-1pt"/>
            <v:textbox>
              <w:txbxContent>
                <w:p w:rsidR="00281C50" w:rsidRDefault="00281C50" w:rsidP="00571182">
                  <w:pPr>
                    <w:spacing w:after="0" w:line="240" w:lineRule="auto"/>
                    <w:rPr>
                      <w:rFonts w:ascii="Corbel" w:hAnsi="Corbel"/>
                      <w:b/>
                      <w:color w:val="FFFFFF" w:themeColor="background1"/>
                    </w:rPr>
                  </w:pPr>
                  <w:r>
                    <w:rPr>
                      <w:rFonts w:ascii="Corbel" w:hAnsi="Corbel"/>
                      <w:b/>
                      <w:color w:val="FFFFFF" w:themeColor="background1"/>
                    </w:rPr>
                    <w:t xml:space="preserve">            Teacher Worksheet         </w:t>
                  </w:r>
                </w:p>
                <w:p w:rsidR="00281C50" w:rsidRPr="0019524C" w:rsidRDefault="00281C50" w:rsidP="00571182">
                  <w:pPr>
                    <w:spacing w:after="0" w:line="240" w:lineRule="auto"/>
                    <w:rPr>
                      <w:rFonts w:ascii="Corbel" w:hAnsi="Corbel"/>
                      <w:b/>
                      <w:color w:val="FFFFFF" w:themeColor="background1"/>
                    </w:rPr>
                  </w:pPr>
                  <w:r>
                    <w:rPr>
                      <w:rFonts w:ascii="Corbel" w:hAnsi="Corbel"/>
                      <w:b/>
                      <w:color w:val="FFFFFF" w:themeColor="background1"/>
                    </w:rPr>
                    <w:t xml:space="preserve">         </w:t>
                  </w:r>
                  <w:r w:rsidRPr="0019524C">
                    <w:rPr>
                      <w:rFonts w:ascii="Corbel" w:hAnsi="Corbel"/>
                      <w:b/>
                      <w:color w:val="FFFFFF" w:themeColor="background1"/>
                    </w:rPr>
                    <w:t xml:space="preserve">COMPLETE </w:t>
                  </w:r>
                  <w:r>
                    <w:rPr>
                      <w:rFonts w:ascii="Corbel" w:hAnsi="Corbel"/>
                      <w:b/>
                      <w:color w:val="FFFFFF" w:themeColor="background1"/>
                    </w:rPr>
                    <w:t>SECTION 1</w:t>
                  </w:r>
                  <w:r w:rsidRPr="0019524C">
                    <w:rPr>
                      <w:rFonts w:ascii="Corbel" w:hAnsi="Corbel"/>
                      <w:b/>
                      <w:color w:val="FFFFFF" w:themeColor="background1"/>
                    </w:rPr>
                    <w:t xml:space="preserve"> </w:t>
                  </w:r>
                </w:p>
              </w:txbxContent>
            </v:textbox>
          </v:shape>
        </w:pict>
      </w:r>
      <w:r w:rsidR="00B10C8D" w:rsidRPr="00CC72F0">
        <w:rPr>
          <w:rFonts w:ascii="Corbel" w:hAnsi="Corbel" w:cs="MyriadPro-LightSemiExt"/>
          <w:color w:val="8064A2" w:themeColor="accent4"/>
          <w:sz w:val="32"/>
          <w:szCs w:val="48"/>
        </w:rPr>
        <w:t xml:space="preserve">TASK #1: </w:t>
      </w:r>
      <w:r w:rsidR="00B10C8D" w:rsidRPr="00CC72F0">
        <w:rPr>
          <w:rFonts w:ascii="Corbel" w:hAnsi="Corbel" w:cs="MyriadPro-LightSemiExt"/>
          <w:color w:val="8064A2" w:themeColor="accent4"/>
          <w:sz w:val="48"/>
          <w:szCs w:val="48"/>
        </w:rPr>
        <w:t>SLO Assignment</w:t>
      </w:r>
    </w:p>
    <w:p w:rsidR="00B10C8D" w:rsidRPr="00194D66" w:rsidRDefault="00B10C8D" w:rsidP="00B10C8D">
      <w:pPr>
        <w:pStyle w:val="Default"/>
        <w:ind w:left="360"/>
        <w:jc w:val="both"/>
        <w:rPr>
          <w:rFonts w:ascii="Corbel" w:hAnsi="Corbel" w:cs="GillSans-Light"/>
          <w:sz w:val="22"/>
          <w:szCs w:val="20"/>
        </w:rPr>
      </w:pPr>
    </w:p>
    <w:p w:rsidR="00B10C8D" w:rsidRDefault="00B10C8D" w:rsidP="00B10C8D">
      <w:pPr>
        <w:pStyle w:val="Default"/>
        <w:ind w:left="360"/>
        <w:jc w:val="both"/>
        <w:outlineLvl w:val="0"/>
        <w:rPr>
          <w:rFonts w:ascii="Trebuchet MS" w:hAnsi="Trebuchet MS"/>
          <w:b/>
          <w:bCs/>
          <w:szCs w:val="22"/>
        </w:rPr>
      </w:pPr>
    </w:p>
    <w:p w:rsidR="00B10C8D" w:rsidRPr="00781626" w:rsidRDefault="00B10C8D" w:rsidP="00B10C8D">
      <w:pPr>
        <w:pStyle w:val="Default"/>
        <w:ind w:left="360"/>
        <w:jc w:val="both"/>
        <w:outlineLvl w:val="0"/>
        <w:rPr>
          <w:rFonts w:ascii="Trebuchet MS" w:hAnsi="Trebuchet MS"/>
          <w:b/>
          <w:bCs/>
          <w:szCs w:val="22"/>
        </w:rPr>
      </w:pPr>
      <w:r>
        <w:rPr>
          <w:rFonts w:ascii="Trebuchet MS" w:hAnsi="Trebuchet MS"/>
          <w:b/>
          <w:bCs/>
          <w:szCs w:val="22"/>
        </w:rPr>
        <w:t>STEP #1: List the courses in your current teaching assignment</w:t>
      </w:r>
    </w:p>
    <w:p w:rsidR="00B10C8D" w:rsidRPr="00781626" w:rsidRDefault="00B10C8D" w:rsidP="00B10C8D">
      <w:pPr>
        <w:pStyle w:val="Default"/>
        <w:ind w:left="360"/>
        <w:jc w:val="both"/>
        <w:rPr>
          <w:rFonts w:ascii="Corbel" w:hAnsi="Corbel"/>
          <w:sz w:val="10"/>
          <w:szCs w:val="22"/>
        </w:rPr>
      </w:pPr>
    </w:p>
    <w:p w:rsidR="00BA1148" w:rsidRPr="00DC364A" w:rsidRDefault="00BA1148" w:rsidP="00BA1148">
      <w:pPr>
        <w:autoSpaceDE w:val="0"/>
        <w:autoSpaceDN w:val="0"/>
        <w:adjustRightInd w:val="0"/>
        <w:spacing w:after="0" w:line="240" w:lineRule="auto"/>
        <w:ind w:left="720"/>
        <w:jc w:val="both"/>
        <w:outlineLvl w:val="0"/>
        <w:rPr>
          <w:rFonts w:ascii="Corbel" w:hAnsi="Corbel" w:cs="Calibri"/>
          <w:sz w:val="20"/>
        </w:rPr>
      </w:pPr>
      <w:r>
        <w:rPr>
          <w:rFonts w:ascii="Corbel" w:hAnsi="Corbel" w:cs="Calibri"/>
        </w:rPr>
        <w:t>Elementary</w:t>
      </w:r>
      <w:r w:rsidR="00B10C8D">
        <w:rPr>
          <w:rFonts w:ascii="Corbel" w:hAnsi="Corbel" w:cs="Calibri"/>
        </w:rPr>
        <w:t xml:space="preserve"> </w:t>
      </w:r>
      <w:r>
        <w:rPr>
          <w:rFonts w:ascii="Corbel" w:hAnsi="Corbel" w:cs="Calibri"/>
        </w:rPr>
        <w:t>will need to list out the courses that they teach and calculate the total number of students</w:t>
      </w:r>
      <w:r w:rsidR="0094752B">
        <w:rPr>
          <w:rFonts w:ascii="Corbel" w:hAnsi="Corbel" w:cs="Calibri"/>
        </w:rPr>
        <w:t xml:space="preserve">. </w:t>
      </w:r>
      <w:r w:rsidR="00DC364A" w:rsidRPr="00DC364A">
        <w:rPr>
          <w:rFonts w:ascii="Corbel" w:hAnsi="Corbel" w:cs="Calibri"/>
          <w:sz w:val="20"/>
        </w:rPr>
        <w:t xml:space="preserve">[note: </w:t>
      </w:r>
      <w:r w:rsidR="0094752B" w:rsidRPr="00DC364A">
        <w:rPr>
          <w:rFonts w:ascii="Corbel" w:hAnsi="Corbel" w:cs="Calibri"/>
          <w:sz w:val="20"/>
        </w:rPr>
        <w:t xml:space="preserve">For common branch teachers, NYSED rules state that they must write a SLO for both ELA and math. For special are teachers, they need to apply </w:t>
      </w:r>
      <w:r w:rsidR="00DC364A" w:rsidRPr="00DC364A">
        <w:rPr>
          <w:rFonts w:ascii="Corbel" w:hAnsi="Corbel" w:cs="Calibri"/>
          <w:sz w:val="20"/>
        </w:rPr>
        <w:t>the 50% rule to determine their SLOs.</w:t>
      </w:r>
      <w:r w:rsidR="00DC364A">
        <w:rPr>
          <w:rFonts w:ascii="Corbel" w:hAnsi="Corbel" w:cs="Calibri"/>
          <w:sz w:val="20"/>
        </w:rPr>
        <w:t>]</w:t>
      </w:r>
    </w:p>
    <w:p w:rsidR="00BA1148" w:rsidRPr="00DC364A" w:rsidRDefault="00725442" w:rsidP="00BA1148">
      <w:pPr>
        <w:autoSpaceDE w:val="0"/>
        <w:autoSpaceDN w:val="0"/>
        <w:adjustRightInd w:val="0"/>
        <w:spacing w:after="0" w:line="240" w:lineRule="auto"/>
        <w:ind w:left="720"/>
        <w:jc w:val="both"/>
        <w:outlineLvl w:val="0"/>
        <w:rPr>
          <w:rFonts w:ascii="MV Boli" w:hAnsi="MV Boli" w:cs="MV Boli"/>
          <w:color w:val="8064A2" w:themeColor="accent4"/>
          <w:u w:val="single"/>
        </w:rPr>
      </w:pPr>
      <w:r w:rsidRPr="00725442">
        <w:rPr>
          <w:rFonts w:ascii="MV Boli" w:hAnsi="MV Boli" w:cs="MV Boli"/>
          <w:color w:val="76923C" w:themeColor="accent3" w:themeShade="BF"/>
        </w:rPr>
        <w:tab/>
      </w:r>
      <w:r w:rsidR="00BA1148" w:rsidRPr="00DC364A">
        <w:rPr>
          <w:rFonts w:ascii="MV Boli" w:hAnsi="MV Boli" w:cs="MV Boli"/>
          <w:color w:val="8064A2" w:themeColor="accent4"/>
          <w:u w:val="single"/>
        </w:rPr>
        <w:t>Common Branch - K-3</w:t>
      </w:r>
      <w:r w:rsidR="00BA1148" w:rsidRPr="00DC364A">
        <w:rPr>
          <w:rFonts w:ascii="MV Boli" w:hAnsi="MV Boli" w:cs="MV Boli"/>
          <w:color w:val="8064A2" w:themeColor="accent4"/>
        </w:rPr>
        <w:tab/>
      </w:r>
      <w:r w:rsidR="00BA1148" w:rsidRPr="00DC364A">
        <w:rPr>
          <w:rFonts w:ascii="MV Boli" w:hAnsi="MV Boli" w:cs="MV Boli"/>
          <w:color w:val="8064A2" w:themeColor="accent4"/>
        </w:rPr>
        <w:tab/>
      </w:r>
      <w:r w:rsidR="00BA1148" w:rsidRPr="00DC364A">
        <w:rPr>
          <w:rFonts w:ascii="MV Boli" w:hAnsi="MV Boli" w:cs="MV Boli"/>
          <w:color w:val="8064A2" w:themeColor="accent4"/>
        </w:rPr>
        <w:tab/>
      </w:r>
      <w:r w:rsidR="00BA1148" w:rsidRPr="00DC364A">
        <w:rPr>
          <w:rFonts w:ascii="MV Boli" w:hAnsi="MV Boli" w:cs="MV Boli"/>
          <w:color w:val="8064A2" w:themeColor="accent4"/>
          <w:u w:val="single"/>
        </w:rPr>
        <w:t>Specials Teacher - Art</w:t>
      </w:r>
    </w:p>
    <w:p w:rsidR="00C643D0" w:rsidRPr="00DC364A" w:rsidRDefault="00640942" w:rsidP="00BA1148">
      <w:pPr>
        <w:autoSpaceDE w:val="0"/>
        <w:autoSpaceDN w:val="0"/>
        <w:adjustRightInd w:val="0"/>
        <w:spacing w:after="0" w:line="240" w:lineRule="auto"/>
        <w:ind w:left="720"/>
        <w:jc w:val="both"/>
        <w:outlineLvl w:val="0"/>
        <w:rPr>
          <w:rFonts w:ascii="MV Boli" w:hAnsi="MV Boli" w:cs="MV Boli"/>
          <w:color w:val="8064A2" w:themeColor="accent4"/>
        </w:rPr>
      </w:pPr>
      <w:r>
        <w:rPr>
          <w:rFonts w:ascii="MV Boli" w:hAnsi="MV Boli" w:cs="MV Boli"/>
          <w:noProof/>
          <w:color w:val="8064A2" w:themeColor="accent4"/>
        </w:rPr>
        <w:pict>
          <v:shape id="_x0000_s1380" type="#_x0000_t202" style="position:absolute;left:0;text-align:left;margin-left:427.45pt;margin-top:9.25pt;width:103.2pt;height:54.65pt;z-index:251935744;mso-width-relative:margin;mso-height-relative:margin" stroked="f">
            <v:textbox style="mso-next-textbox:#_x0000_s1380">
              <w:txbxContent>
                <w:p w:rsidR="00281C50" w:rsidRDefault="00281C50" w:rsidP="00725442">
                  <w:pPr>
                    <w:spacing w:after="0" w:line="240" w:lineRule="auto"/>
                    <w:rPr>
                      <w:rFonts w:ascii="MV Boli" w:hAnsi="MV Boli" w:cs="MV Boli"/>
                      <w:color w:val="8064A2" w:themeColor="accent4"/>
                    </w:rPr>
                  </w:pPr>
                  <w:r w:rsidRPr="00DC364A">
                    <w:rPr>
                      <w:rFonts w:ascii="MV Boli" w:hAnsi="MV Boli" w:cs="MV Boli"/>
                      <w:color w:val="8064A2" w:themeColor="accent4"/>
                    </w:rPr>
                    <w:t xml:space="preserve">total students </w:t>
                  </w:r>
                </w:p>
                <w:p w:rsidR="00281C50" w:rsidRPr="00DC364A" w:rsidRDefault="00281C50" w:rsidP="00725442">
                  <w:pPr>
                    <w:spacing w:after="0" w:line="240" w:lineRule="auto"/>
                    <w:rPr>
                      <w:rFonts w:ascii="MV Boli" w:hAnsi="MV Boli" w:cs="MV Boli"/>
                      <w:color w:val="8064A2" w:themeColor="accent4"/>
                    </w:rPr>
                  </w:pPr>
                  <w:r w:rsidRPr="00DC364A">
                    <w:rPr>
                      <w:rFonts w:ascii="MV Boli" w:hAnsi="MV Boli" w:cs="MV Boli"/>
                      <w:color w:val="8064A2" w:themeColor="accent4"/>
                    </w:rPr>
                    <w:t>= 405 students</w:t>
                  </w:r>
                </w:p>
              </w:txbxContent>
            </v:textbox>
          </v:shape>
        </w:pict>
      </w:r>
      <w:r>
        <w:rPr>
          <w:rFonts w:ascii="MV Boli" w:hAnsi="MV Boli" w:cs="MV Boli"/>
          <w:noProof/>
          <w:color w:val="8064A2" w:themeColor="accent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79" type="#_x0000_t88" style="position:absolute;left:0;text-align:left;margin-left:411.3pt;margin-top:5.15pt;width:12pt;height:62.75pt;z-index:251934720" strokecolor="#5f497a [2407]" strokeweight="1pt"/>
        </w:pict>
      </w:r>
      <w:r w:rsidRPr="00640942">
        <w:rPr>
          <w:rFonts w:ascii="Corbel" w:hAnsi="Corbel" w:cs="MyriadPro-LightSemiExt"/>
          <w:noProof/>
          <w:color w:val="8064A2" w:themeColor="accent4"/>
          <w:sz w:val="48"/>
          <w:szCs w:val="48"/>
          <w:lang w:eastAsia="zh-TW"/>
        </w:rPr>
        <w:pict>
          <v:shape id="_x0000_s1373" type="#_x0000_t202" style="position:absolute;left:0;text-align:left;margin-left:168.75pt;margin-top:13.25pt;width:91.25pt;height:54.65pt;z-index:251932672;mso-width-relative:margin;mso-height-relative:margin" stroked="f">
            <v:textbox style="mso-next-textbox:#_x0000_s1373">
              <w:txbxContent>
                <w:p w:rsidR="00281C50" w:rsidRPr="00DC364A" w:rsidRDefault="00281C50" w:rsidP="00725442">
                  <w:pPr>
                    <w:spacing w:after="0" w:line="240" w:lineRule="auto"/>
                    <w:rPr>
                      <w:rFonts w:ascii="MV Boli" w:hAnsi="MV Boli" w:cs="MV Boli"/>
                      <w:color w:val="8064A2" w:themeColor="accent4"/>
                    </w:rPr>
                  </w:pPr>
                  <w:r w:rsidRPr="00DC364A">
                    <w:rPr>
                      <w:rFonts w:ascii="MV Boli" w:hAnsi="MV Boli" w:cs="MV Boli"/>
                      <w:color w:val="8064A2" w:themeColor="accent4"/>
                    </w:rPr>
                    <w:t xml:space="preserve">1 class = </w:t>
                  </w:r>
                </w:p>
                <w:p w:rsidR="00281C50" w:rsidRPr="00DC364A" w:rsidRDefault="00281C50" w:rsidP="00725442">
                  <w:pPr>
                    <w:spacing w:after="0" w:line="240" w:lineRule="auto"/>
                    <w:rPr>
                      <w:rFonts w:ascii="MV Boli" w:hAnsi="MV Boli" w:cs="MV Boli"/>
                      <w:color w:val="8064A2" w:themeColor="accent4"/>
                    </w:rPr>
                  </w:pPr>
                  <w:r w:rsidRPr="00DC364A">
                    <w:rPr>
                      <w:rFonts w:ascii="MV Boli" w:hAnsi="MV Boli" w:cs="MV Boli"/>
                      <w:color w:val="8064A2" w:themeColor="accent4"/>
                    </w:rPr>
                    <w:t>24 students</w:t>
                  </w:r>
                </w:p>
              </w:txbxContent>
            </v:textbox>
          </v:shape>
        </w:pict>
      </w:r>
      <w:r>
        <w:rPr>
          <w:rFonts w:ascii="MV Boli" w:hAnsi="MV Boli" w:cs="MV Boli"/>
          <w:noProof/>
          <w:color w:val="8064A2" w:themeColor="accent4"/>
        </w:rPr>
        <w:pict>
          <v:shape id="_x0000_s1372" type="#_x0000_t88" style="position:absolute;left:0;text-align:left;margin-left:150.7pt;margin-top:5.15pt;width:12pt;height:62.75pt;z-index:251930624" strokecolor="#5f497a [2407]" strokeweight="1pt"/>
        </w:pict>
      </w:r>
      <w:r w:rsidR="00725442" w:rsidRPr="00DC364A">
        <w:rPr>
          <w:rFonts w:ascii="MV Boli" w:hAnsi="MV Boli" w:cs="MV Boli"/>
          <w:color w:val="8064A2" w:themeColor="accent4"/>
        </w:rPr>
        <w:tab/>
      </w:r>
      <w:r w:rsidR="00C643D0" w:rsidRPr="00DC364A">
        <w:rPr>
          <w:rFonts w:ascii="MV Boli" w:hAnsi="MV Boli" w:cs="MV Boli"/>
          <w:color w:val="8064A2" w:themeColor="accent4"/>
        </w:rPr>
        <w:t>ELA</w:t>
      </w:r>
      <w:r w:rsidR="00725442" w:rsidRPr="00DC364A">
        <w:rPr>
          <w:rFonts w:ascii="MV Boli" w:hAnsi="MV Boli" w:cs="MV Boli"/>
          <w:color w:val="8064A2" w:themeColor="accent4"/>
        </w:rPr>
        <w:tab/>
      </w:r>
      <w:r w:rsidR="00725442" w:rsidRPr="00DC364A">
        <w:rPr>
          <w:rFonts w:ascii="MV Boli" w:hAnsi="MV Boli" w:cs="MV Boli"/>
          <w:color w:val="8064A2" w:themeColor="accent4"/>
        </w:rPr>
        <w:tab/>
      </w:r>
      <w:r w:rsidR="00725442" w:rsidRPr="00DC364A">
        <w:rPr>
          <w:rFonts w:ascii="MV Boli" w:hAnsi="MV Boli" w:cs="MV Boli"/>
          <w:color w:val="8064A2" w:themeColor="accent4"/>
        </w:rPr>
        <w:tab/>
      </w:r>
      <w:r w:rsidR="00725442" w:rsidRPr="00DC364A">
        <w:rPr>
          <w:rFonts w:ascii="MV Boli" w:hAnsi="MV Boli" w:cs="MV Boli"/>
          <w:color w:val="8064A2" w:themeColor="accent4"/>
        </w:rPr>
        <w:tab/>
      </w:r>
      <w:r w:rsidR="00725442" w:rsidRPr="00DC364A">
        <w:rPr>
          <w:rFonts w:ascii="MV Boli" w:hAnsi="MV Boli" w:cs="MV Boli"/>
          <w:color w:val="8064A2" w:themeColor="accent4"/>
        </w:rPr>
        <w:tab/>
      </w:r>
      <w:r w:rsidR="00725442" w:rsidRPr="00DC364A">
        <w:rPr>
          <w:rFonts w:ascii="MV Boli" w:hAnsi="MV Boli" w:cs="MV Boli"/>
          <w:color w:val="8064A2" w:themeColor="accent4"/>
        </w:rPr>
        <w:tab/>
        <w:t>K Art = 98 students</w:t>
      </w:r>
    </w:p>
    <w:p w:rsidR="00C643D0" w:rsidRPr="00DC364A" w:rsidRDefault="00725442" w:rsidP="00BA1148">
      <w:pPr>
        <w:autoSpaceDE w:val="0"/>
        <w:autoSpaceDN w:val="0"/>
        <w:adjustRightInd w:val="0"/>
        <w:spacing w:after="0" w:line="240" w:lineRule="auto"/>
        <w:ind w:left="720"/>
        <w:jc w:val="both"/>
        <w:outlineLvl w:val="0"/>
        <w:rPr>
          <w:rFonts w:ascii="MV Boli" w:hAnsi="MV Boli" w:cs="MV Boli"/>
          <w:color w:val="8064A2" w:themeColor="accent4"/>
        </w:rPr>
      </w:pPr>
      <w:r w:rsidRPr="00DC364A">
        <w:rPr>
          <w:rFonts w:ascii="MV Boli" w:hAnsi="MV Boli" w:cs="MV Boli"/>
          <w:color w:val="8064A2" w:themeColor="accent4"/>
        </w:rPr>
        <w:tab/>
      </w:r>
      <w:r w:rsidR="00C643D0" w:rsidRPr="00DC364A">
        <w:rPr>
          <w:rFonts w:ascii="MV Boli" w:hAnsi="MV Boli" w:cs="MV Boli"/>
          <w:color w:val="8064A2" w:themeColor="accent4"/>
        </w:rPr>
        <w:t>Math</w:t>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t>1 Art = 102 students</w:t>
      </w:r>
    </w:p>
    <w:p w:rsidR="00C643D0" w:rsidRPr="00DC364A" w:rsidRDefault="00725442" w:rsidP="00BA1148">
      <w:pPr>
        <w:autoSpaceDE w:val="0"/>
        <w:autoSpaceDN w:val="0"/>
        <w:adjustRightInd w:val="0"/>
        <w:spacing w:after="0" w:line="240" w:lineRule="auto"/>
        <w:ind w:left="720"/>
        <w:jc w:val="both"/>
        <w:outlineLvl w:val="0"/>
        <w:rPr>
          <w:rFonts w:ascii="MV Boli" w:hAnsi="MV Boli" w:cs="MV Boli"/>
          <w:color w:val="8064A2" w:themeColor="accent4"/>
        </w:rPr>
      </w:pPr>
      <w:r w:rsidRPr="00DC364A">
        <w:rPr>
          <w:rFonts w:ascii="MV Boli" w:hAnsi="MV Boli" w:cs="MV Boli"/>
          <w:color w:val="8064A2" w:themeColor="accent4"/>
        </w:rPr>
        <w:tab/>
      </w:r>
      <w:r w:rsidR="00C643D0" w:rsidRPr="00DC364A">
        <w:rPr>
          <w:rFonts w:ascii="MV Boli" w:hAnsi="MV Boli" w:cs="MV Boli"/>
          <w:color w:val="8064A2" w:themeColor="accent4"/>
        </w:rPr>
        <w:t>Science</w:t>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t>2 Art = 110 students</w:t>
      </w:r>
    </w:p>
    <w:p w:rsidR="00C643D0" w:rsidRPr="00DC364A" w:rsidRDefault="00725442" w:rsidP="00BA1148">
      <w:pPr>
        <w:autoSpaceDE w:val="0"/>
        <w:autoSpaceDN w:val="0"/>
        <w:adjustRightInd w:val="0"/>
        <w:spacing w:after="0" w:line="240" w:lineRule="auto"/>
        <w:ind w:left="720"/>
        <w:jc w:val="both"/>
        <w:outlineLvl w:val="0"/>
        <w:rPr>
          <w:rFonts w:ascii="MV Boli" w:hAnsi="MV Boli" w:cs="MV Boli"/>
          <w:color w:val="8064A2" w:themeColor="accent4"/>
        </w:rPr>
      </w:pPr>
      <w:r w:rsidRPr="00DC364A">
        <w:rPr>
          <w:rFonts w:ascii="MV Boli" w:hAnsi="MV Boli" w:cs="MV Boli"/>
          <w:color w:val="8064A2" w:themeColor="accent4"/>
        </w:rPr>
        <w:tab/>
      </w:r>
      <w:r w:rsidR="00C643D0" w:rsidRPr="00DC364A">
        <w:rPr>
          <w:rFonts w:ascii="MV Boli" w:hAnsi="MV Boli" w:cs="MV Boli"/>
          <w:color w:val="8064A2" w:themeColor="accent4"/>
        </w:rPr>
        <w:t>Social Studies</w:t>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t>3 Art = 95 students</w:t>
      </w:r>
    </w:p>
    <w:p w:rsidR="00B10C8D" w:rsidRPr="00DC364A" w:rsidRDefault="00B10C8D" w:rsidP="00B10C8D">
      <w:pPr>
        <w:autoSpaceDE w:val="0"/>
        <w:autoSpaceDN w:val="0"/>
        <w:adjustRightInd w:val="0"/>
        <w:spacing w:after="0" w:line="240" w:lineRule="auto"/>
        <w:ind w:left="360"/>
        <w:jc w:val="both"/>
        <w:outlineLvl w:val="0"/>
        <w:rPr>
          <w:rFonts w:ascii="Corbel" w:hAnsi="Corbel" w:cs="MyriadPro-LightSemiExt"/>
          <w:color w:val="8064A2" w:themeColor="accent4"/>
          <w:sz w:val="20"/>
          <w:szCs w:val="48"/>
        </w:rPr>
      </w:pPr>
    </w:p>
    <w:p w:rsidR="00C643D0" w:rsidRDefault="00C643D0" w:rsidP="00001375">
      <w:pPr>
        <w:autoSpaceDE w:val="0"/>
        <w:autoSpaceDN w:val="0"/>
        <w:adjustRightInd w:val="0"/>
        <w:spacing w:after="0" w:line="240" w:lineRule="auto"/>
        <w:ind w:left="720"/>
        <w:jc w:val="both"/>
        <w:outlineLvl w:val="0"/>
        <w:rPr>
          <w:rFonts w:ascii="Corbel" w:hAnsi="Corbel" w:cs="Calibri"/>
        </w:rPr>
      </w:pPr>
      <w:r>
        <w:rPr>
          <w:rFonts w:ascii="Corbel" w:hAnsi="Corbel" w:cs="Calibri"/>
        </w:rPr>
        <w:t>On the other hand, a middle or high school teacher's teaching schedule may be a bit more complicated</w:t>
      </w:r>
      <w:r w:rsidR="00465D54">
        <w:rPr>
          <w:rFonts w:ascii="Corbel" w:hAnsi="Corbel" w:cs="Calibri"/>
        </w:rPr>
        <w:t xml:space="preserve"> because of the diversity of courses.</w:t>
      </w:r>
    </w:p>
    <w:p w:rsidR="00C643D0" w:rsidRPr="00001375" w:rsidRDefault="00C643D0" w:rsidP="00C643D0">
      <w:pPr>
        <w:autoSpaceDE w:val="0"/>
        <w:autoSpaceDN w:val="0"/>
        <w:adjustRightInd w:val="0"/>
        <w:spacing w:after="0" w:line="240" w:lineRule="auto"/>
        <w:ind w:left="720"/>
        <w:jc w:val="both"/>
        <w:outlineLvl w:val="0"/>
        <w:rPr>
          <w:rFonts w:ascii="Corbel" w:hAnsi="Corbel" w:cs="Calibri"/>
          <w:sz w:val="10"/>
        </w:rPr>
      </w:pPr>
    </w:p>
    <w:p w:rsidR="00C643D0" w:rsidRPr="00DC364A" w:rsidRDefault="00640942" w:rsidP="00C643D0">
      <w:pPr>
        <w:autoSpaceDE w:val="0"/>
        <w:autoSpaceDN w:val="0"/>
        <w:adjustRightInd w:val="0"/>
        <w:spacing w:after="0" w:line="240" w:lineRule="auto"/>
        <w:ind w:left="1440"/>
        <w:jc w:val="both"/>
        <w:outlineLvl w:val="0"/>
        <w:rPr>
          <w:rFonts w:ascii="MV Boli" w:hAnsi="MV Boli" w:cs="MV Boli"/>
          <w:color w:val="8064A2" w:themeColor="accent4"/>
        </w:rPr>
      </w:pPr>
      <w:r>
        <w:rPr>
          <w:rFonts w:ascii="MV Boli" w:hAnsi="MV Boli" w:cs="MV Boli"/>
          <w:noProof/>
          <w:color w:val="8064A2" w:themeColor="accent4"/>
        </w:rPr>
        <w:pict>
          <v:shape id="_x0000_s1381" type="#_x0000_t88" style="position:absolute;left:0;text-align:left;margin-left:330.65pt;margin-top:11.1pt;width:12pt;height:77.4pt;z-index:251936768" strokecolor="#5f497a [2407]" strokeweight="1pt"/>
        </w:pict>
      </w:r>
      <w:r w:rsidR="00C643D0" w:rsidRPr="00DC364A">
        <w:rPr>
          <w:rFonts w:ascii="MV Boli" w:hAnsi="MV Boli" w:cs="MV Boli"/>
          <w:color w:val="8064A2" w:themeColor="accent4"/>
        </w:rPr>
        <w:t>Living Environment 9 - A</w:t>
      </w:r>
      <w:r w:rsidR="00C643D0" w:rsidRPr="00DC364A">
        <w:rPr>
          <w:rFonts w:ascii="MV Boli" w:hAnsi="MV Boli" w:cs="MV Boli"/>
          <w:color w:val="8064A2" w:themeColor="accent4"/>
        </w:rPr>
        <w:tab/>
      </w:r>
      <w:r w:rsidR="00C643D0" w:rsidRPr="00DC364A">
        <w:rPr>
          <w:rFonts w:ascii="MV Boli" w:hAnsi="MV Boli" w:cs="MV Boli"/>
          <w:color w:val="8064A2" w:themeColor="accent4"/>
        </w:rPr>
        <w:tab/>
      </w:r>
      <w:r w:rsidR="00001375" w:rsidRPr="00DC364A">
        <w:rPr>
          <w:rFonts w:ascii="MV Boli" w:hAnsi="MV Boli" w:cs="MV Boli"/>
          <w:color w:val="8064A2" w:themeColor="accent4"/>
        </w:rPr>
        <w:t>18 students</w:t>
      </w:r>
    </w:p>
    <w:p w:rsidR="00C643D0" w:rsidRPr="00DC364A" w:rsidRDefault="00640942" w:rsidP="00C643D0">
      <w:pPr>
        <w:autoSpaceDE w:val="0"/>
        <w:autoSpaceDN w:val="0"/>
        <w:adjustRightInd w:val="0"/>
        <w:spacing w:after="0" w:line="240" w:lineRule="auto"/>
        <w:ind w:left="1440"/>
        <w:jc w:val="both"/>
        <w:outlineLvl w:val="0"/>
        <w:rPr>
          <w:rFonts w:ascii="MV Boli" w:hAnsi="MV Boli" w:cs="MV Boli"/>
          <w:color w:val="8064A2" w:themeColor="accent4"/>
        </w:rPr>
      </w:pPr>
      <w:r>
        <w:rPr>
          <w:rFonts w:ascii="MV Boli" w:hAnsi="MV Boli" w:cs="MV Boli"/>
          <w:noProof/>
          <w:color w:val="8064A2" w:themeColor="accent4"/>
        </w:rPr>
        <w:pict>
          <v:shape id="_x0000_s1382" type="#_x0000_t202" style="position:absolute;left:0;text-align:left;margin-left:346.3pt;margin-top:10pt;width:103.2pt;height:54.65pt;z-index:251937792;mso-width-relative:margin;mso-height-relative:margin" stroked="f">
            <v:textbox style="mso-next-textbox:#_x0000_s1382">
              <w:txbxContent>
                <w:p w:rsidR="00281C50" w:rsidRPr="00DC364A" w:rsidRDefault="00281C50" w:rsidP="00725442">
                  <w:pPr>
                    <w:spacing w:after="0" w:line="240" w:lineRule="auto"/>
                    <w:rPr>
                      <w:rFonts w:ascii="MV Boli" w:hAnsi="MV Boli" w:cs="MV Boli"/>
                      <w:color w:val="8064A2" w:themeColor="accent4"/>
                    </w:rPr>
                  </w:pPr>
                  <w:r w:rsidRPr="00DC364A">
                    <w:rPr>
                      <w:rFonts w:ascii="MV Boli" w:hAnsi="MV Boli" w:cs="MV Boli"/>
                      <w:color w:val="8064A2" w:themeColor="accent4"/>
                    </w:rPr>
                    <w:t xml:space="preserve">total students </w:t>
                  </w:r>
                </w:p>
                <w:p w:rsidR="00281C50" w:rsidRPr="00DC364A" w:rsidRDefault="00281C50" w:rsidP="00725442">
                  <w:pPr>
                    <w:spacing w:after="0" w:line="240" w:lineRule="auto"/>
                    <w:rPr>
                      <w:rFonts w:ascii="MV Boli" w:hAnsi="MV Boli" w:cs="MV Boli"/>
                      <w:color w:val="8064A2" w:themeColor="accent4"/>
                    </w:rPr>
                  </w:pPr>
                  <w:r w:rsidRPr="00DC364A">
                    <w:rPr>
                      <w:rFonts w:ascii="MV Boli" w:hAnsi="MV Boli" w:cs="MV Boli"/>
                      <w:color w:val="8064A2" w:themeColor="accent4"/>
                    </w:rPr>
                    <w:t>= 100 students</w:t>
                  </w:r>
                </w:p>
              </w:txbxContent>
            </v:textbox>
          </v:shape>
        </w:pict>
      </w:r>
      <w:r w:rsidR="00C643D0" w:rsidRPr="00DC364A">
        <w:rPr>
          <w:rFonts w:ascii="MV Boli" w:hAnsi="MV Boli" w:cs="MV Boli"/>
          <w:color w:val="8064A2" w:themeColor="accent4"/>
        </w:rPr>
        <w:t>LE Lab</w:t>
      </w:r>
      <w:r w:rsidR="00001375" w:rsidRPr="00DC364A">
        <w:rPr>
          <w:rFonts w:ascii="MV Boli" w:hAnsi="MV Boli" w:cs="MV Boli"/>
          <w:color w:val="8064A2" w:themeColor="accent4"/>
        </w:rPr>
        <w:tab/>
      </w:r>
      <w:r w:rsidR="00001375" w:rsidRPr="00DC364A">
        <w:rPr>
          <w:rFonts w:ascii="MV Boli" w:hAnsi="MV Boli" w:cs="MV Boli"/>
          <w:color w:val="8064A2" w:themeColor="accent4"/>
        </w:rPr>
        <w:tab/>
      </w:r>
      <w:r w:rsidR="00001375" w:rsidRPr="00DC364A">
        <w:rPr>
          <w:rFonts w:ascii="MV Boli" w:hAnsi="MV Boli" w:cs="MV Boli"/>
          <w:color w:val="8064A2" w:themeColor="accent4"/>
        </w:rPr>
        <w:tab/>
      </w:r>
      <w:r w:rsidR="00001375" w:rsidRPr="00DC364A">
        <w:rPr>
          <w:rFonts w:ascii="MV Boli" w:hAnsi="MV Boli" w:cs="MV Boli"/>
          <w:color w:val="8064A2" w:themeColor="accent4"/>
        </w:rPr>
        <w:tab/>
        <w:t>14 students</w:t>
      </w:r>
    </w:p>
    <w:p w:rsidR="00C643D0" w:rsidRPr="00DC364A" w:rsidRDefault="00C643D0" w:rsidP="00C643D0">
      <w:pPr>
        <w:autoSpaceDE w:val="0"/>
        <w:autoSpaceDN w:val="0"/>
        <w:adjustRightInd w:val="0"/>
        <w:spacing w:after="0" w:line="240" w:lineRule="auto"/>
        <w:ind w:left="1440"/>
        <w:jc w:val="both"/>
        <w:outlineLvl w:val="0"/>
        <w:rPr>
          <w:rFonts w:ascii="MV Boli" w:hAnsi="MV Boli" w:cs="MV Boli"/>
          <w:color w:val="8064A2" w:themeColor="accent4"/>
        </w:rPr>
      </w:pPr>
      <w:r w:rsidRPr="00DC364A">
        <w:rPr>
          <w:rFonts w:ascii="MV Boli" w:hAnsi="MV Boli" w:cs="MV Boli"/>
          <w:color w:val="8064A2" w:themeColor="accent4"/>
        </w:rPr>
        <w:t>Living Environment 9 - B</w:t>
      </w:r>
      <w:r w:rsidR="00001375" w:rsidRPr="00DC364A">
        <w:rPr>
          <w:rFonts w:ascii="MV Boli" w:hAnsi="MV Boli" w:cs="MV Boli"/>
          <w:color w:val="8064A2" w:themeColor="accent4"/>
        </w:rPr>
        <w:tab/>
      </w:r>
      <w:r w:rsidR="00001375" w:rsidRPr="00DC364A">
        <w:rPr>
          <w:rFonts w:ascii="MV Boli" w:hAnsi="MV Boli" w:cs="MV Boli"/>
          <w:color w:val="8064A2" w:themeColor="accent4"/>
        </w:rPr>
        <w:tab/>
        <w:t>21 students</w:t>
      </w:r>
    </w:p>
    <w:p w:rsidR="00C643D0" w:rsidRPr="00DC364A" w:rsidRDefault="00C643D0" w:rsidP="00C643D0">
      <w:pPr>
        <w:autoSpaceDE w:val="0"/>
        <w:autoSpaceDN w:val="0"/>
        <w:adjustRightInd w:val="0"/>
        <w:spacing w:after="0" w:line="240" w:lineRule="auto"/>
        <w:ind w:left="1440"/>
        <w:jc w:val="both"/>
        <w:outlineLvl w:val="0"/>
        <w:rPr>
          <w:rFonts w:ascii="MV Boli" w:hAnsi="MV Boli" w:cs="MV Boli"/>
          <w:color w:val="8064A2" w:themeColor="accent4"/>
        </w:rPr>
      </w:pPr>
      <w:r w:rsidRPr="00DC364A">
        <w:rPr>
          <w:rFonts w:ascii="MV Boli" w:hAnsi="MV Boli" w:cs="MV Boli"/>
          <w:color w:val="8064A2" w:themeColor="accent4"/>
        </w:rPr>
        <w:t>Living Environment 9 - C</w:t>
      </w:r>
      <w:r w:rsidR="00001375" w:rsidRPr="00DC364A">
        <w:rPr>
          <w:rFonts w:ascii="MV Boli" w:hAnsi="MV Boli" w:cs="MV Boli"/>
          <w:color w:val="8064A2" w:themeColor="accent4"/>
        </w:rPr>
        <w:tab/>
      </w:r>
      <w:r w:rsidR="00001375" w:rsidRPr="00DC364A">
        <w:rPr>
          <w:rFonts w:ascii="MV Boli" w:hAnsi="MV Boli" w:cs="MV Boli"/>
          <w:color w:val="8064A2" w:themeColor="accent4"/>
        </w:rPr>
        <w:tab/>
        <w:t>22 students</w:t>
      </w:r>
    </w:p>
    <w:p w:rsidR="00C643D0" w:rsidRPr="00DC364A" w:rsidRDefault="00C643D0" w:rsidP="00C643D0">
      <w:pPr>
        <w:autoSpaceDE w:val="0"/>
        <w:autoSpaceDN w:val="0"/>
        <w:adjustRightInd w:val="0"/>
        <w:spacing w:after="0" w:line="240" w:lineRule="auto"/>
        <w:ind w:left="1440"/>
        <w:jc w:val="both"/>
        <w:outlineLvl w:val="0"/>
        <w:rPr>
          <w:rFonts w:ascii="MV Boli" w:hAnsi="MV Boli" w:cs="MV Boli"/>
          <w:color w:val="8064A2" w:themeColor="accent4"/>
        </w:rPr>
      </w:pPr>
      <w:r w:rsidRPr="00DC364A">
        <w:rPr>
          <w:rFonts w:ascii="MV Boli" w:hAnsi="MV Boli" w:cs="MV Boli"/>
          <w:color w:val="8064A2" w:themeColor="accent4"/>
        </w:rPr>
        <w:t>Environmental Science</w:t>
      </w:r>
      <w:r w:rsidR="00001375" w:rsidRPr="00DC364A">
        <w:rPr>
          <w:rFonts w:ascii="MV Boli" w:hAnsi="MV Boli" w:cs="MV Boli"/>
          <w:color w:val="8064A2" w:themeColor="accent4"/>
        </w:rPr>
        <w:tab/>
      </w:r>
      <w:r w:rsidR="00001375" w:rsidRPr="00DC364A">
        <w:rPr>
          <w:rFonts w:ascii="MV Boli" w:hAnsi="MV Boli" w:cs="MV Boli"/>
          <w:color w:val="8064A2" w:themeColor="accent4"/>
        </w:rPr>
        <w:tab/>
        <w:t>25 students</w:t>
      </w:r>
    </w:p>
    <w:p w:rsidR="00C643D0" w:rsidRPr="00DC364A" w:rsidRDefault="00C643D0" w:rsidP="00C643D0">
      <w:pPr>
        <w:autoSpaceDE w:val="0"/>
        <w:autoSpaceDN w:val="0"/>
        <w:adjustRightInd w:val="0"/>
        <w:spacing w:after="0" w:line="240" w:lineRule="auto"/>
        <w:ind w:left="360"/>
        <w:jc w:val="both"/>
        <w:outlineLvl w:val="0"/>
        <w:rPr>
          <w:rFonts w:ascii="Corbel" w:hAnsi="Corbel" w:cs="Calibri"/>
          <w:color w:val="8064A2" w:themeColor="accent4"/>
        </w:rPr>
      </w:pPr>
    </w:p>
    <w:p w:rsidR="00001375" w:rsidRPr="00781626" w:rsidRDefault="00001375" w:rsidP="00001375">
      <w:pPr>
        <w:pStyle w:val="Default"/>
        <w:ind w:left="360"/>
        <w:jc w:val="both"/>
        <w:outlineLvl w:val="0"/>
        <w:rPr>
          <w:rFonts w:ascii="Trebuchet MS" w:hAnsi="Trebuchet MS"/>
          <w:b/>
          <w:bCs/>
          <w:szCs w:val="22"/>
        </w:rPr>
      </w:pPr>
      <w:r>
        <w:rPr>
          <w:rFonts w:ascii="Trebuchet MS" w:hAnsi="Trebuchet MS"/>
          <w:b/>
          <w:bCs/>
          <w:szCs w:val="22"/>
        </w:rPr>
        <w:t>STEP #</w:t>
      </w:r>
      <w:r w:rsidR="00333637">
        <w:rPr>
          <w:rFonts w:ascii="Trebuchet MS" w:hAnsi="Trebuchet MS"/>
          <w:b/>
          <w:bCs/>
          <w:szCs w:val="22"/>
        </w:rPr>
        <w:t>2</w:t>
      </w:r>
      <w:r>
        <w:rPr>
          <w:rFonts w:ascii="Trebuchet MS" w:hAnsi="Trebuchet MS"/>
          <w:b/>
          <w:bCs/>
          <w:szCs w:val="22"/>
        </w:rPr>
        <w:t xml:space="preserve">: </w:t>
      </w:r>
      <w:r w:rsidR="00333637">
        <w:rPr>
          <w:rFonts w:ascii="Trebuchet MS" w:hAnsi="Trebuchet MS"/>
          <w:b/>
          <w:bCs/>
          <w:szCs w:val="22"/>
        </w:rPr>
        <w:t>Arrange your courses based on the number of student enrollments</w:t>
      </w:r>
    </w:p>
    <w:p w:rsidR="00001375" w:rsidRPr="00781626" w:rsidRDefault="00001375" w:rsidP="00001375">
      <w:pPr>
        <w:pStyle w:val="Default"/>
        <w:ind w:left="360"/>
        <w:jc w:val="both"/>
        <w:rPr>
          <w:rFonts w:ascii="Corbel" w:hAnsi="Corbel"/>
          <w:sz w:val="10"/>
          <w:szCs w:val="22"/>
        </w:rPr>
      </w:pPr>
    </w:p>
    <w:p w:rsidR="00001375" w:rsidRDefault="00465D54" w:rsidP="00001375">
      <w:pPr>
        <w:autoSpaceDE w:val="0"/>
        <w:autoSpaceDN w:val="0"/>
        <w:adjustRightInd w:val="0"/>
        <w:spacing w:after="0" w:line="240" w:lineRule="auto"/>
        <w:ind w:left="720"/>
        <w:jc w:val="both"/>
        <w:outlineLvl w:val="0"/>
        <w:rPr>
          <w:rFonts w:ascii="Corbel" w:hAnsi="Corbel" w:cs="Calibri"/>
        </w:rPr>
      </w:pPr>
      <w:r>
        <w:rPr>
          <w:rFonts w:ascii="Corbel" w:hAnsi="Corbel" w:cs="Calibri"/>
        </w:rPr>
        <w:t>For teachers who teach the same subject across grade levels, they will arrange their courses by grade level from largest to smallest</w:t>
      </w:r>
      <w:r w:rsidR="00333637">
        <w:rPr>
          <w:rFonts w:ascii="Corbel" w:hAnsi="Corbel" w:cs="Calibri"/>
        </w:rPr>
        <w:t>. With the high school example, the teacher must first group 'like classes'</w:t>
      </w:r>
      <w:r w:rsidR="00211B8F">
        <w:rPr>
          <w:rFonts w:ascii="Corbel" w:hAnsi="Corbel" w:cs="Calibri"/>
        </w:rPr>
        <w:t>, which will</w:t>
      </w:r>
      <w:r>
        <w:rPr>
          <w:rFonts w:ascii="Corbel" w:hAnsi="Corbel" w:cs="Calibri"/>
        </w:rPr>
        <w:t xml:space="preserve"> be</w:t>
      </w:r>
      <w:r w:rsidR="00211B8F">
        <w:rPr>
          <w:rFonts w:ascii="Corbel" w:hAnsi="Corbel" w:cs="Calibri"/>
        </w:rPr>
        <w:t xml:space="preserve"> consider</w:t>
      </w:r>
      <w:r>
        <w:rPr>
          <w:rFonts w:ascii="Corbel" w:hAnsi="Corbel" w:cs="Calibri"/>
        </w:rPr>
        <w:t>ed as</w:t>
      </w:r>
      <w:r w:rsidR="00211B8F">
        <w:rPr>
          <w:rFonts w:ascii="Corbel" w:hAnsi="Corbel" w:cs="Calibri"/>
        </w:rPr>
        <w:t xml:space="preserve"> one course</w:t>
      </w:r>
      <w:r>
        <w:rPr>
          <w:rFonts w:ascii="Corbel" w:hAnsi="Corbel" w:cs="Calibri"/>
        </w:rPr>
        <w:t xml:space="preserve"> because they</w:t>
      </w:r>
      <w:r w:rsidR="00333637">
        <w:rPr>
          <w:rFonts w:ascii="Corbel" w:hAnsi="Corbel" w:cs="Calibri"/>
        </w:rPr>
        <w:t xml:space="preserve"> end in the same </w:t>
      </w:r>
      <w:r w:rsidR="00211B8F">
        <w:rPr>
          <w:rFonts w:ascii="Corbel" w:hAnsi="Corbel" w:cs="Calibri"/>
        </w:rPr>
        <w:t xml:space="preserve">post assessment. </w:t>
      </w:r>
    </w:p>
    <w:p w:rsidR="00402E1D" w:rsidRPr="00DC364A" w:rsidRDefault="00640942" w:rsidP="00402E1D">
      <w:pPr>
        <w:autoSpaceDE w:val="0"/>
        <w:autoSpaceDN w:val="0"/>
        <w:adjustRightInd w:val="0"/>
        <w:spacing w:after="0" w:line="240" w:lineRule="auto"/>
        <w:ind w:left="720"/>
        <w:jc w:val="both"/>
        <w:outlineLvl w:val="0"/>
        <w:rPr>
          <w:rFonts w:ascii="MV Boli" w:hAnsi="MV Boli" w:cs="MV Boli"/>
          <w:color w:val="8064A2" w:themeColor="accent4"/>
          <w:u w:val="single"/>
        </w:rPr>
      </w:pPr>
      <w:r>
        <w:rPr>
          <w:rFonts w:ascii="MV Boli" w:hAnsi="MV Boli" w:cs="MV Boli"/>
          <w:noProof/>
          <w:color w:val="8064A2" w:themeColor="accent4"/>
          <w:u w:val="single"/>
        </w:rPr>
        <w:pict>
          <v:shapetype id="_x0000_t32" coordsize="21600,21600" o:spt="32" o:oned="t" path="m,l21600,21600e" filled="f">
            <v:path arrowok="t" fillok="f" o:connecttype="none"/>
            <o:lock v:ext="edit" shapetype="t"/>
          </v:shapetype>
          <v:shape id="_x0000_s1389" type="#_x0000_t32" style="position:absolute;left:0;text-align:left;margin-left:260.1pt;margin-top:10.7pt;width:0;height:84pt;z-index:251944960" o:connectortype="straight" strokecolor="#76923c [2406]"/>
        </w:pict>
      </w:r>
      <w:r w:rsidR="00402E1D" w:rsidRPr="00DC364A">
        <w:rPr>
          <w:rFonts w:ascii="MV Boli" w:hAnsi="MV Boli" w:cs="MV Boli"/>
          <w:color w:val="8064A2" w:themeColor="accent4"/>
          <w:u w:val="single"/>
        </w:rPr>
        <w:t>Specials Teacher - Art</w:t>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Pr>
          <w:rFonts w:ascii="MV Boli" w:hAnsi="MV Boli" w:cs="MV Boli"/>
          <w:noProof/>
          <w:color w:val="8064A2" w:themeColor="accent4"/>
          <w:u w:val="single"/>
        </w:rPr>
        <w:pict>
          <v:shape id="_x0000_s1390" type="#_x0000_t32" style="position:absolute;left:0;text-align:left;margin-left:260.1pt;margin-top:10.7pt;width:0;height:84pt;z-index:251947008;mso-position-horizontal-relative:text;mso-position-vertical-relative:text" o:connectortype="straight" strokecolor="#5f497a [2407]"/>
        </w:pict>
      </w:r>
      <w:r w:rsidR="0094752B" w:rsidRPr="00DC364A">
        <w:rPr>
          <w:rFonts w:ascii="MV Boli" w:hAnsi="MV Boli" w:cs="MV Boli"/>
          <w:color w:val="8064A2" w:themeColor="accent4"/>
          <w:u w:val="single"/>
        </w:rPr>
        <w:t>HS Science Teacher</w:t>
      </w:r>
    </w:p>
    <w:p w:rsidR="0094752B" w:rsidRPr="00DC364A" w:rsidRDefault="00640942" w:rsidP="0094752B">
      <w:pPr>
        <w:autoSpaceDE w:val="0"/>
        <w:autoSpaceDN w:val="0"/>
        <w:adjustRightInd w:val="0"/>
        <w:spacing w:after="0" w:line="240" w:lineRule="auto"/>
        <w:ind w:left="720"/>
        <w:jc w:val="both"/>
        <w:outlineLvl w:val="0"/>
        <w:rPr>
          <w:rFonts w:ascii="MV Boli" w:hAnsi="MV Boli" w:cs="MV Boli"/>
          <w:color w:val="8064A2" w:themeColor="accent4"/>
        </w:rPr>
      </w:pPr>
      <w:r>
        <w:rPr>
          <w:rFonts w:ascii="MV Boli" w:hAnsi="MV Boli" w:cs="MV Boli"/>
          <w:noProof/>
          <w:color w:val="8064A2" w:themeColor="accent4"/>
        </w:rPr>
        <w:pict>
          <v:shape id="_x0000_s1384" type="#_x0000_t202" style="position:absolute;left:0;text-align:left;margin-left:446.25pt;margin-top:9.5pt;width:82.3pt;height:46.8pt;z-index:251939840;mso-width-relative:margin;mso-height-relative:margin" stroked="f">
            <v:textbox style="mso-next-textbox:#_x0000_s1384">
              <w:txbxContent>
                <w:p w:rsidR="00281C50" w:rsidRPr="00DC364A" w:rsidRDefault="00281C50" w:rsidP="00402E1D">
                  <w:pPr>
                    <w:spacing w:after="0" w:line="240" w:lineRule="auto"/>
                    <w:rPr>
                      <w:rFonts w:ascii="MV Boli" w:hAnsi="MV Boli" w:cs="MV Boli"/>
                      <w:color w:val="8064A2" w:themeColor="accent4"/>
                      <w:sz w:val="18"/>
                    </w:rPr>
                  </w:pPr>
                  <w:r w:rsidRPr="00DC364A">
                    <w:rPr>
                      <w:rFonts w:ascii="MV Boli" w:hAnsi="MV Boli" w:cs="MV Boli"/>
                      <w:color w:val="8064A2" w:themeColor="accent4"/>
                      <w:sz w:val="18"/>
                    </w:rPr>
                    <w:t xml:space="preserve">total students </w:t>
                  </w:r>
                </w:p>
                <w:p w:rsidR="00281C50" w:rsidRPr="00DC364A" w:rsidRDefault="00281C50" w:rsidP="00402E1D">
                  <w:pPr>
                    <w:spacing w:after="0" w:line="240" w:lineRule="auto"/>
                    <w:rPr>
                      <w:rFonts w:ascii="MV Boli" w:hAnsi="MV Boli" w:cs="MV Boli"/>
                      <w:color w:val="8064A2" w:themeColor="accent4"/>
                      <w:sz w:val="18"/>
                    </w:rPr>
                  </w:pPr>
                  <w:r w:rsidRPr="00DC364A">
                    <w:rPr>
                      <w:rFonts w:ascii="MV Boli" w:hAnsi="MV Boli" w:cs="MV Boli"/>
                      <w:color w:val="8064A2" w:themeColor="accent4"/>
                      <w:sz w:val="18"/>
                    </w:rPr>
                    <w:t>= 61 students</w:t>
                  </w:r>
                </w:p>
              </w:txbxContent>
            </v:textbox>
          </v:shape>
        </w:pict>
      </w:r>
      <w:r w:rsidRPr="00640942">
        <w:rPr>
          <w:rFonts w:ascii="Corbel" w:hAnsi="Corbel" w:cs="Calibri"/>
          <w:noProof/>
          <w:color w:val="8064A2" w:themeColor="accent4"/>
          <w:sz w:val="6"/>
        </w:rPr>
        <w:pict>
          <v:rect id="_x0000_s1378" style="position:absolute;left:0;text-align:left;margin-left:280.05pt;margin-top:2pt;width:151.3pt;height:54.3pt;z-index:-251382784" fillcolor="#e5dfec [663]" strokecolor="#5f497a [2407]"/>
        </w:pict>
      </w:r>
      <w:r>
        <w:rPr>
          <w:rFonts w:ascii="MV Boli" w:hAnsi="MV Boli" w:cs="MV Boli"/>
          <w:noProof/>
          <w:color w:val="8064A2" w:themeColor="accent4"/>
        </w:rPr>
        <w:pict>
          <v:shape id="_x0000_s1383" type="#_x0000_t88" style="position:absolute;left:0;text-align:left;margin-left:437.5pt;margin-top:.7pt;width:12pt;height:53.05pt;z-index:251962368" strokecolor="#5f497a [2407]" strokeweight="1pt"/>
        </w:pict>
      </w:r>
      <w:r>
        <w:rPr>
          <w:rFonts w:ascii="MV Boli" w:hAnsi="MV Boli" w:cs="MV Boli"/>
          <w:noProof/>
          <w:color w:val="8064A2" w:themeColor="accent4"/>
        </w:rPr>
        <w:pict>
          <v:shape id="_x0000_s1388" type="#_x0000_t202" style="position:absolute;left:0;text-align:left;margin-left:166.65pt;margin-top:14.15pt;width:86pt;height:54.65pt;z-index:251630590;mso-width-relative:margin;mso-height-relative:margin" filled="f" stroked="f">
            <v:textbox style="mso-next-textbox:#_x0000_s1388">
              <w:txbxContent>
                <w:p w:rsidR="00281C50" w:rsidRPr="00DC364A" w:rsidRDefault="00281C50" w:rsidP="00402E1D">
                  <w:pPr>
                    <w:spacing w:after="0" w:line="240" w:lineRule="auto"/>
                    <w:rPr>
                      <w:rFonts w:ascii="MV Boli" w:hAnsi="MV Boli" w:cs="MV Boli"/>
                      <w:color w:val="8064A2" w:themeColor="accent4"/>
                      <w:sz w:val="18"/>
                    </w:rPr>
                  </w:pPr>
                  <w:r w:rsidRPr="00DC364A">
                    <w:rPr>
                      <w:rFonts w:ascii="MV Boli" w:hAnsi="MV Boli" w:cs="MV Boli"/>
                      <w:color w:val="8064A2" w:themeColor="accent4"/>
                      <w:sz w:val="18"/>
                    </w:rPr>
                    <w:t xml:space="preserve">total students </w:t>
                  </w:r>
                </w:p>
                <w:p w:rsidR="00281C50" w:rsidRPr="00C643D0" w:rsidRDefault="00281C50" w:rsidP="00402E1D">
                  <w:pPr>
                    <w:spacing w:after="0" w:line="240" w:lineRule="auto"/>
                    <w:rPr>
                      <w:rFonts w:ascii="MV Boli" w:hAnsi="MV Boli" w:cs="MV Boli"/>
                      <w:color w:val="76923C" w:themeColor="accent3" w:themeShade="BF"/>
                    </w:rPr>
                  </w:pPr>
                  <w:r w:rsidRPr="00DC364A">
                    <w:rPr>
                      <w:rFonts w:ascii="MV Boli" w:hAnsi="MV Boli" w:cs="MV Boli"/>
                      <w:color w:val="8064A2" w:themeColor="accent4"/>
                      <w:sz w:val="18"/>
                    </w:rPr>
                    <w:t>= 405 students</w:t>
                  </w:r>
                </w:p>
              </w:txbxContent>
            </v:textbox>
          </v:shape>
        </w:pict>
      </w:r>
      <w:r>
        <w:rPr>
          <w:rFonts w:ascii="MV Boli" w:hAnsi="MV Boli" w:cs="MV Boli"/>
          <w:noProof/>
          <w:color w:val="8064A2" w:themeColor="accent4"/>
        </w:rPr>
        <w:pict>
          <v:shape id="_x0000_s1387" type="#_x0000_t88" style="position:absolute;left:0;text-align:left;margin-left:158.05pt;margin-top:6.35pt;width:12pt;height:62.75pt;z-index:251943936" strokecolor="#5f497a [2407]" strokeweight="1pt"/>
        </w:pict>
      </w:r>
      <w:r w:rsidR="00402E1D" w:rsidRPr="00DC364A">
        <w:rPr>
          <w:rFonts w:ascii="MV Boli" w:hAnsi="MV Boli" w:cs="MV Boli"/>
          <w:color w:val="8064A2" w:themeColor="accent4"/>
        </w:rPr>
        <w:t xml:space="preserve">2 Art = 110 students </w:t>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DC364A">
        <w:rPr>
          <w:rFonts w:ascii="MV Boli" w:hAnsi="MV Boli" w:cs="MV Boli"/>
          <w:color w:val="8064A2" w:themeColor="accent4"/>
        </w:rPr>
        <w:tab/>
        <w:t>LE 9 - C = 22 students</w:t>
      </w:r>
    </w:p>
    <w:p w:rsidR="0094752B" w:rsidRPr="00DC364A" w:rsidRDefault="00402E1D" w:rsidP="0094752B">
      <w:pPr>
        <w:autoSpaceDE w:val="0"/>
        <w:autoSpaceDN w:val="0"/>
        <w:adjustRightInd w:val="0"/>
        <w:spacing w:after="0" w:line="240" w:lineRule="auto"/>
        <w:ind w:left="720"/>
        <w:jc w:val="both"/>
        <w:outlineLvl w:val="0"/>
        <w:rPr>
          <w:rFonts w:ascii="MV Boli" w:hAnsi="MV Boli" w:cs="MV Boli"/>
          <w:color w:val="8064A2" w:themeColor="accent4"/>
        </w:rPr>
      </w:pPr>
      <w:r w:rsidRPr="00DC364A">
        <w:rPr>
          <w:rFonts w:ascii="MV Boli" w:hAnsi="MV Boli" w:cs="MV Boli"/>
          <w:color w:val="8064A2" w:themeColor="accent4"/>
        </w:rPr>
        <w:t>1 Art = 102 students</w:t>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DC364A">
        <w:rPr>
          <w:rFonts w:ascii="MV Boli" w:hAnsi="MV Boli" w:cs="MV Boli"/>
          <w:color w:val="8064A2" w:themeColor="accent4"/>
        </w:rPr>
        <w:tab/>
        <w:t>LE 9 - B = 21 students</w:t>
      </w:r>
      <w:r w:rsidRPr="00DC364A">
        <w:rPr>
          <w:rFonts w:ascii="MV Boli" w:hAnsi="MV Boli" w:cs="MV Boli"/>
          <w:color w:val="8064A2" w:themeColor="accent4"/>
        </w:rPr>
        <w:t xml:space="preserve"> </w:t>
      </w:r>
    </w:p>
    <w:p w:rsidR="0094752B" w:rsidRPr="00DC364A" w:rsidRDefault="00402E1D" w:rsidP="0094752B">
      <w:pPr>
        <w:autoSpaceDE w:val="0"/>
        <w:autoSpaceDN w:val="0"/>
        <w:adjustRightInd w:val="0"/>
        <w:spacing w:after="0" w:line="240" w:lineRule="auto"/>
        <w:ind w:left="720"/>
        <w:jc w:val="both"/>
        <w:outlineLvl w:val="0"/>
        <w:rPr>
          <w:rFonts w:ascii="MV Boli" w:hAnsi="MV Boli" w:cs="MV Boli"/>
          <w:color w:val="8064A2" w:themeColor="accent4"/>
        </w:rPr>
      </w:pPr>
      <w:r w:rsidRPr="00DC364A">
        <w:rPr>
          <w:rFonts w:ascii="MV Boli" w:hAnsi="MV Boli" w:cs="MV Boli"/>
          <w:color w:val="8064A2" w:themeColor="accent4"/>
        </w:rPr>
        <w:t>K Art = 98 students</w:t>
      </w:r>
      <w:r w:rsidR="0094752B" w:rsidRPr="00DC364A">
        <w:rPr>
          <w:rFonts w:ascii="MV Boli" w:hAnsi="MV Boli" w:cs="MV Boli"/>
          <w:color w:val="8064A2" w:themeColor="accent4"/>
        </w:rPr>
        <w:t xml:space="preserve"> </w:t>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DC364A">
        <w:rPr>
          <w:rFonts w:ascii="MV Boli" w:hAnsi="MV Boli" w:cs="MV Boli"/>
          <w:color w:val="8064A2" w:themeColor="accent4"/>
        </w:rPr>
        <w:tab/>
        <w:t>LE 9 - A = 18 students</w:t>
      </w:r>
    </w:p>
    <w:p w:rsidR="00402E1D" w:rsidRPr="00595351" w:rsidRDefault="00402E1D" w:rsidP="00402E1D">
      <w:pPr>
        <w:autoSpaceDE w:val="0"/>
        <w:autoSpaceDN w:val="0"/>
        <w:adjustRightInd w:val="0"/>
        <w:spacing w:after="0" w:line="240" w:lineRule="auto"/>
        <w:ind w:left="720"/>
        <w:jc w:val="both"/>
        <w:outlineLvl w:val="0"/>
        <w:rPr>
          <w:rFonts w:ascii="MV Boli" w:hAnsi="MV Boli" w:cs="MV Boli"/>
          <w:color w:val="8064A2" w:themeColor="accent4"/>
        </w:rPr>
      </w:pPr>
      <w:r w:rsidRPr="00DC364A">
        <w:rPr>
          <w:rFonts w:ascii="MV Boli" w:hAnsi="MV Boli" w:cs="MV Boli"/>
          <w:color w:val="8064A2" w:themeColor="accent4"/>
        </w:rPr>
        <w:t>3 Art = 95 students</w:t>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DC364A">
        <w:rPr>
          <w:rFonts w:ascii="MV Boli" w:hAnsi="MV Boli" w:cs="MV Boli"/>
          <w:color w:val="8064A2" w:themeColor="accent4"/>
        </w:rPr>
        <w:tab/>
      </w:r>
      <w:r w:rsidR="0094752B" w:rsidRPr="00595351">
        <w:rPr>
          <w:rFonts w:ascii="MV Boli" w:hAnsi="MV Boli" w:cs="MV Boli"/>
          <w:color w:val="8064A2" w:themeColor="accent4"/>
        </w:rPr>
        <w:t>Enviro</w:t>
      </w:r>
      <w:r w:rsidR="008C6049" w:rsidRPr="00595351">
        <w:rPr>
          <w:rFonts w:ascii="MV Boli" w:hAnsi="MV Boli" w:cs="MV Boli"/>
          <w:color w:val="8064A2" w:themeColor="accent4"/>
        </w:rPr>
        <w:t>nment</w:t>
      </w:r>
      <w:r w:rsidR="0094752B" w:rsidRPr="00595351">
        <w:rPr>
          <w:rFonts w:ascii="MV Boli" w:hAnsi="MV Boli" w:cs="MV Boli"/>
          <w:color w:val="8064A2" w:themeColor="accent4"/>
        </w:rPr>
        <w:t xml:space="preserve"> Science = 25 students</w:t>
      </w:r>
    </w:p>
    <w:p w:rsidR="0094752B" w:rsidRPr="00DC364A" w:rsidRDefault="0094752B" w:rsidP="0094752B">
      <w:pPr>
        <w:autoSpaceDE w:val="0"/>
        <w:autoSpaceDN w:val="0"/>
        <w:adjustRightInd w:val="0"/>
        <w:spacing w:after="0" w:line="240" w:lineRule="auto"/>
        <w:ind w:left="1440"/>
        <w:jc w:val="both"/>
        <w:outlineLvl w:val="0"/>
        <w:rPr>
          <w:rFonts w:ascii="MV Boli" w:hAnsi="MV Boli" w:cs="MV Boli"/>
          <w:color w:val="8064A2" w:themeColor="accent4"/>
        </w:rPr>
      </w:pPr>
      <w:r w:rsidRPr="00595351">
        <w:rPr>
          <w:rFonts w:ascii="Corbel" w:hAnsi="Corbel" w:cs="Calibri"/>
          <w:color w:val="8064A2" w:themeColor="accent4"/>
        </w:rPr>
        <w:tab/>
      </w:r>
      <w:r w:rsidRPr="00595351">
        <w:rPr>
          <w:rFonts w:ascii="Corbel" w:hAnsi="Corbel" w:cs="Calibri"/>
          <w:color w:val="8064A2" w:themeColor="accent4"/>
        </w:rPr>
        <w:tab/>
      </w:r>
      <w:r w:rsidRPr="00595351">
        <w:rPr>
          <w:rFonts w:ascii="Corbel" w:hAnsi="Corbel" w:cs="Calibri"/>
        </w:rPr>
        <w:tab/>
      </w:r>
      <w:r w:rsidRPr="00595351">
        <w:rPr>
          <w:rFonts w:ascii="Corbel" w:hAnsi="Corbel" w:cs="Calibri"/>
        </w:rPr>
        <w:tab/>
      </w:r>
      <w:r w:rsidRPr="00595351">
        <w:rPr>
          <w:rFonts w:ascii="Corbel" w:hAnsi="Corbel" w:cs="Calibri"/>
        </w:rPr>
        <w:tab/>
      </w:r>
      <w:r w:rsidRPr="00595351">
        <w:rPr>
          <w:rFonts w:ascii="Corbel" w:hAnsi="Corbel" w:cs="Calibri"/>
        </w:rPr>
        <w:tab/>
      </w:r>
      <w:r w:rsidRPr="00DC364A">
        <w:rPr>
          <w:rFonts w:ascii="MV Boli" w:hAnsi="MV Boli" w:cs="MV Boli"/>
          <w:color w:val="8064A2" w:themeColor="accent4"/>
        </w:rPr>
        <w:t>LE Lab = 14 students</w:t>
      </w:r>
    </w:p>
    <w:p w:rsidR="00402E1D" w:rsidRPr="0094752B" w:rsidRDefault="00402E1D" w:rsidP="00001375">
      <w:pPr>
        <w:autoSpaceDE w:val="0"/>
        <w:autoSpaceDN w:val="0"/>
        <w:adjustRightInd w:val="0"/>
        <w:spacing w:after="0" w:line="240" w:lineRule="auto"/>
        <w:ind w:left="720"/>
        <w:jc w:val="both"/>
        <w:outlineLvl w:val="0"/>
        <w:rPr>
          <w:rFonts w:ascii="Corbel" w:hAnsi="Corbel" w:cs="Calibri"/>
        </w:rPr>
      </w:pPr>
    </w:p>
    <w:p w:rsidR="0094752B" w:rsidRPr="00781626" w:rsidRDefault="0094752B" w:rsidP="0094752B">
      <w:pPr>
        <w:pStyle w:val="Default"/>
        <w:ind w:left="360"/>
        <w:jc w:val="both"/>
        <w:outlineLvl w:val="0"/>
        <w:rPr>
          <w:rFonts w:ascii="Trebuchet MS" w:hAnsi="Trebuchet MS"/>
          <w:b/>
          <w:bCs/>
          <w:szCs w:val="22"/>
        </w:rPr>
      </w:pPr>
      <w:r>
        <w:rPr>
          <w:rFonts w:ascii="Trebuchet MS" w:hAnsi="Trebuchet MS"/>
          <w:b/>
          <w:bCs/>
          <w:szCs w:val="22"/>
        </w:rPr>
        <w:t xml:space="preserve">STEP #3: Apply NYSED SLO rules (i.e. 50% rule) </w:t>
      </w:r>
      <w:r w:rsidR="009F74BB">
        <w:rPr>
          <w:rFonts w:ascii="Trebuchet MS" w:hAnsi="Trebuchet MS"/>
          <w:b/>
          <w:bCs/>
          <w:szCs w:val="22"/>
        </w:rPr>
        <w:t>and</w:t>
      </w:r>
      <w:r>
        <w:rPr>
          <w:rFonts w:ascii="Trebuchet MS" w:hAnsi="Trebuchet MS"/>
          <w:b/>
          <w:bCs/>
          <w:szCs w:val="22"/>
        </w:rPr>
        <w:t xml:space="preserve"> select courses for SLO(s)</w:t>
      </w:r>
    </w:p>
    <w:p w:rsidR="0094752B" w:rsidRPr="00781626" w:rsidRDefault="0094752B" w:rsidP="0094752B">
      <w:pPr>
        <w:pStyle w:val="Default"/>
        <w:ind w:left="360"/>
        <w:jc w:val="both"/>
        <w:rPr>
          <w:rFonts w:ascii="Corbel" w:hAnsi="Corbel"/>
          <w:sz w:val="10"/>
          <w:szCs w:val="22"/>
        </w:rPr>
      </w:pPr>
    </w:p>
    <w:p w:rsidR="00333637" w:rsidRPr="0094752B" w:rsidRDefault="00465D54" w:rsidP="0094752B">
      <w:pPr>
        <w:autoSpaceDE w:val="0"/>
        <w:autoSpaceDN w:val="0"/>
        <w:adjustRightInd w:val="0"/>
        <w:spacing w:after="0" w:line="240" w:lineRule="auto"/>
        <w:ind w:left="720"/>
        <w:jc w:val="both"/>
        <w:outlineLvl w:val="0"/>
        <w:rPr>
          <w:rFonts w:ascii="MV Boli" w:hAnsi="MV Boli" w:cs="MV Boli"/>
          <w:color w:val="76923C" w:themeColor="accent3" w:themeShade="BF"/>
        </w:rPr>
      </w:pPr>
      <w:r>
        <w:rPr>
          <w:rFonts w:ascii="Corbel" w:hAnsi="Corbel" w:cs="Calibri"/>
        </w:rPr>
        <w:t xml:space="preserve">Once the courses have been defined, the teacher will select courses from the top of the list until at least 51% of their total students are included in a SLO. </w:t>
      </w:r>
    </w:p>
    <w:p w:rsidR="00465D54" w:rsidRPr="00465D54" w:rsidRDefault="00465D54" w:rsidP="00465D54">
      <w:pPr>
        <w:autoSpaceDE w:val="0"/>
        <w:autoSpaceDN w:val="0"/>
        <w:adjustRightInd w:val="0"/>
        <w:spacing w:after="0" w:line="240" w:lineRule="auto"/>
        <w:ind w:left="720"/>
        <w:jc w:val="both"/>
        <w:outlineLvl w:val="0"/>
        <w:rPr>
          <w:rFonts w:ascii="Corbel" w:hAnsi="Corbel" w:cs="Calibri"/>
          <w:sz w:val="4"/>
        </w:rPr>
      </w:pPr>
    </w:p>
    <w:p w:rsidR="00465D54" w:rsidRPr="00DC364A" w:rsidRDefault="00640942" w:rsidP="00465D54">
      <w:pPr>
        <w:autoSpaceDE w:val="0"/>
        <w:autoSpaceDN w:val="0"/>
        <w:adjustRightInd w:val="0"/>
        <w:spacing w:after="0" w:line="240" w:lineRule="auto"/>
        <w:ind w:left="720"/>
        <w:jc w:val="both"/>
        <w:outlineLvl w:val="0"/>
        <w:rPr>
          <w:rFonts w:ascii="MV Boli" w:hAnsi="MV Boli" w:cs="MV Boli"/>
          <w:color w:val="8064A2" w:themeColor="accent4"/>
          <w:u w:val="single"/>
        </w:rPr>
      </w:pPr>
      <w:r w:rsidRPr="00640942">
        <w:rPr>
          <w:rFonts w:ascii="MV Boli" w:hAnsi="MV Boli" w:cs="MV Boli"/>
          <w:noProof/>
          <w:color w:val="76923C" w:themeColor="accent3" w:themeShade="BF"/>
        </w:rPr>
        <w:pict>
          <v:shape id="_x0000_s1404" type="#_x0000_t202" style="position:absolute;left:0;text-align:left;margin-left:279.05pt;margin-top:16.35pt;width:216.3pt;height:60.75pt;z-index:251963392;mso-width-relative:margin;mso-height-relative:margin" filled="f" stroked="f">
            <v:textbox style="mso-next-textbox:#_x0000_s1404">
              <w:txbxContent>
                <w:p w:rsidR="00281C50" w:rsidRDefault="00281C50" w:rsidP="00CC72F0">
                  <w:pPr>
                    <w:spacing w:after="0" w:line="240" w:lineRule="auto"/>
                    <w:rPr>
                      <w:rFonts w:ascii="MV Boli" w:hAnsi="MV Boli" w:cs="MV Boli"/>
                      <w:color w:val="8064A2" w:themeColor="accent4"/>
                    </w:rPr>
                  </w:pPr>
                  <w:r>
                    <w:rPr>
                      <w:rFonts w:ascii="MV Boli" w:hAnsi="MV Boli" w:cs="MV Boli"/>
                      <w:color w:val="8064A2" w:themeColor="accent4"/>
                    </w:rPr>
                    <w:t>This teacher will write 1 SLOs</w:t>
                  </w:r>
                </w:p>
                <w:p w:rsidR="00281C50" w:rsidRDefault="00281C50" w:rsidP="00CC72F0">
                  <w:pPr>
                    <w:spacing w:after="0" w:line="240" w:lineRule="auto"/>
                    <w:rPr>
                      <w:rFonts w:ascii="MV Boli" w:hAnsi="MV Boli" w:cs="MV Boli"/>
                      <w:color w:val="8064A2" w:themeColor="accent4"/>
                    </w:rPr>
                  </w:pPr>
                  <w:r>
                    <w:rPr>
                      <w:rFonts w:ascii="MV Boli" w:hAnsi="MV Boli" w:cs="MV Boli"/>
                      <w:color w:val="8064A2" w:themeColor="accent4"/>
                    </w:rPr>
                    <w:t xml:space="preserve">   SLO #1 = Living Environment, </w:t>
                  </w:r>
                </w:p>
                <w:p w:rsidR="00281C50" w:rsidRPr="00CC72F0" w:rsidRDefault="00281C50" w:rsidP="00CC72F0">
                  <w:pPr>
                    <w:spacing w:after="0" w:line="240" w:lineRule="auto"/>
                    <w:rPr>
                      <w:rFonts w:ascii="MV Boli" w:hAnsi="MV Boli" w:cs="MV Boli"/>
                      <w:color w:val="8064A2" w:themeColor="accent4"/>
                    </w:rPr>
                  </w:pPr>
                  <w:r>
                    <w:rPr>
                      <w:rFonts w:ascii="MV Boli" w:hAnsi="MV Boli" w:cs="MV Boli"/>
                      <w:color w:val="8064A2" w:themeColor="accent4"/>
                    </w:rPr>
                    <w:t xml:space="preserve">     which will include all 3 sections </w:t>
                  </w:r>
                </w:p>
              </w:txbxContent>
            </v:textbox>
          </v:shape>
        </w:pict>
      </w:r>
      <w:r w:rsidRPr="00640942">
        <w:rPr>
          <w:rFonts w:ascii="MV Boli" w:hAnsi="MV Boli" w:cs="MV Boli"/>
          <w:noProof/>
          <w:color w:val="8064A2" w:themeColor="accent4"/>
        </w:rPr>
        <w:pict>
          <v:shape id="_x0000_s1397" type="#_x0000_t202" style="position:absolute;left:0;text-align:left;margin-left:27.6pt;margin-top:16.55pt;width:182.6pt;height:60.75pt;z-index:251955200;mso-width-relative:margin;mso-height-relative:margin" filled="f" stroked="f">
            <v:textbox style="mso-next-textbox:#_x0000_s1397">
              <w:txbxContent>
                <w:p w:rsidR="00281C50" w:rsidRDefault="00281C50" w:rsidP="00465D54">
                  <w:pPr>
                    <w:spacing w:after="0" w:line="240" w:lineRule="auto"/>
                    <w:rPr>
                      <w:rFonts w:ascii="MV Boli" w:hAnsi="MV Boli" w:cs="MV Boli"/>
                      <w:color w:val="8064A2" w:themeColor="accent4"/>
                    </w:rPr>
                  </w:pPr>
                  <w:r>
                    <w:rPr>
                      <w:rFonts w:ascii="MV Boli" w:hAnsi="MV Boli" w:cs="MV Boli"/>
                      <w:color w:val="8064A2" w:themeColor="accent4"/>
                    </w:rPr>
                    <w:t>This teacher will write 2 SLOs</w:t>
                  </w:r>
                </w:p>
                <w:p w:rsidR="00281C50" w:rsidRDefault="00281C50" w:rsidP="00465D54">
                  <w:pPr>
                    <w:spacing w:after="0" w:line="240" w:lineRule="auto"/>
                    <w:rPr>
                      <w:rFonts w:ascii="MV Boli" w:hAnsi="MV Boli" w:cs="MV Boli"/>
                      <w:color w:val="8064A2" w:themeColor="accent4"/>
                    </w:rPr>
                  </w:pPr>
                  <w:r>
                    <w:rPr>
                      <w:rFonts w:ascii="MV Boli" w:hAnsi="MV Boli" w:cs="MV Boli"/>
                      <w:color w:val="8064A2" w:themeColor="accent4"/>
                    </w:rPr>
                    <w:t xml:space="preserve">   SLO #1 = Gr. 2 Art</w:t>
                  </w:r>
                </w:p>
                <w:p w:rsidR="00281C50" w:rsidRPr="00CC72F0" w:rsidRDefault="00281C50" w:rsidP="00465D54">
                  <w:pPr>
                    <w:spacing w:after="0" w:line="240" w:lineRule="auto"/>
                    <w:rPr>
                      <w:rFonts w:ascii="MV Boli" w:hAnsi="MV Boli" w:cs="MV Boli"/>
                      <w:color w:val="76923C" w:themeColor="accent3" w:themeShade="BF"/>
                      <w:sz w:val="28"/>
                    </w:rPr>
                  </w:pPr>
                  <w:r>
                    <w:rPr>
                      <w:rFonts w:ascii="MV Boli" w:hAnsi="MV Boli" w:cs="MV Boli"/>
                      <w:color w:val="8064A2" w:themeColor="accent4"/>
                    </w:rPr>
                    <w:t xml:space="preserve">   SLO #2 = Gr. 1 Art</w:t>
                  </w:r>
                </w:p>
              </w:txbxContent>
            </v:textbox>
          </v:shape>
        </w:pict>
      </w:r>
      <w:r>
        <w:rPr>
          <w:rFonts w:ascii="MV Boli" w:hAnsi="MV Boli" w:cs="MV Boli"/>
          <w:noProof/>
          <w:color w:val="8064A2" w:themeColor="accent4"/>
          <w:u w:val="single"/>
        </w:rPr>
        <w:pict>
          <v:shape id="_x0000_s1403" type="#_x0000_t32" style="position:absolute;left:0;text-align:left;margin-left:260.1pt;margin-top:10.7pt;width:0;height:67.45pt;z-index:251961344" o:connectortype="straight" strokecolor="#5f497a [2407]"/>
        </w:pict>
      </w:r>
      <w:r w:rsidR="00465D54" w:rsidRPr="00DC364A">
        <w:rPr>
          <w:rFonts w:ascii="MV Boli" w:hAnsi="MV Boli" w:cs="MV Boli"/>
          <w:color w:val="8064A2" w:themeColor="accent4"/>
          <w:u w:val="single"/>
        </w:rPr>
        <w:t>Specials Teacher - Art</w:t>
      </w:r>
      <w:r w:rsidR="00465D54" w:rsidRPr="00DC364A">
        <w:rPr>
          <w:rFonts w:ascii="MV Boli" w:hAnsi="MV Boli" w:cs="MV Boli"/>
          <w:color w:val="8064A2" w:themeColor="accent4"/>
        </w:rPr>
        <w:tab/>
      </w:r>
      <w:r w:rsidR="00465D54" w:rsidRPr="00DC364A">
        <w:rPr>
          <w:rFonts w:ascii="MV Boli" w:hAnsi="MV Boli" w:cs="MV Boli"/>
          <w:color w:val="8064A2" w:themeColor="accent4"/>
        </w:rPr>
        <w:tab/>
      </w:r>
      <w:r w:rsidR="00465D54" w:rsidRPr="00DC364A">
        <w:rPr>
          <w:rFonts w:ascii="MV Boli" w:hAnsi="MV Boli" w:cs="MV Boli"/>
          <w:color w:val="8064A2" w:themeColor="accent4"/>
        </w:rPr>
        <w:tab/>
      </w:r>
      <w:r w:rsidR="00465D54" w:rsidRPr="00DC364A">
        <w:rPr>
          <w:rFonts w:ascii="MV Boli" w:hAnsi="MV Boli" w:cs="MV Boli"/>
          <w:color w:val="8064A2" w:themeColor="accent4"/>
        </w:rPr>
        <w:tab/>
      </w:r>
      <w:r w:rsidR="00465D54" w:rsidRPr="00DC364A">
        <w:rPr>
          <w:rFonts w:ascii="MV Boli" w:hAnsi="MV Boli" w:cs="MV Boli"/>
          <w:color w:val="8064A2" w:themeColor="accent4"/>
          <w:u w:val="single"/>
        </w:rPr>
        <w:t>HS Science Teacher</w:t>
      </w:r>
    </w:p>
    <w:p w:rsidR="00465D54" w:rsidRPr="00DC364A" w:rsidRDefault="00465D54" w:rsidP="00465D54">
      <w:pPr>
        <w:autoSpaceDE w:val="0"/>
        <w:autoSpaceDN w:val="0"/>
        <w:adjustRightInd w:val="0"/>
        <w:spacing w:after="0" w:line="240" w:lineRule="auto"/>
        <w:ind w:left="720"/>
        <w:jc w:val="both"/>
        <w:outlineLvl w:val="0"/>
        <w:rPr>
          <w:rFonts w:ascii="MV Boli" w:hAnsi="MV Boli" w:cs="MV Boli"/>
          <w:color w:val="8064A2" w:themeColor="accent4"/>
        </w:rPr>
      </w:pP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00CC72F0">
        <w:rPr>
          <w:rFonts w:ascii="MV Boli" w:hAnsi="MV Boli" w:cs="MV Boli"/>
          <w:color w:val="8064A2" w:themeColor="accent4"/>
        </w:rPr>
        <w:tab/>
      </w:r>
    </w:p>
    <w:p w:rsidR="00465D54" w:rsidRPr="00DC364A" w:rsidRDefault="00CC72F0" w:rsidP="00465D54">
      <w:pPr>
        <w:autoSpaceDE w:val="0"/>
        <w:autoSpaceDN w:val="0"/>
        <w:adjustRightInd w:val="0"/>
        <w:spacing w:after="0" w:line="240" w:lineRule="auto"/>
        <w:ind w:left="720"/>
        <w:jc w:val="both"/>
        <w:outlineLvl w:val="0"/>
        <w:rPr>
          <w:rFonts w:ascii="MV Boli" w:hAnsi="MV Boli" w:cs="MV Boli"/>
          <w:color w:val="8064A2" w:themeColor="accent4"/>
        </w:rPr>
      </w:pPr>
      <w:r>
        <w:rPr>
          <w:rFonts w:ascii="MV Boli" w:hAnsi="MV Boli" w:cs="MV Boli"/>
          <w:color w:val="8064A2" w:themeColor="accent4"/>
        </w:rPr>
        <w:tab/>
      </w:r>
      <w:r w:rsidR="00465D54" w:rsidRPr="00DC364A">
        <w:rPr>
          <w:rFonts w:ascii="MV Boli" w:hAnsi="MV Boli" w:cs="MV Boli"/>
          <w:color w:val="8064A2" w:themeColor="accent4"/>
        </w:rPr>
        <w:t xml:space="preserve"> </w:t>
      </w:r>
    </w:p>
    <w:p w:rsidR="00465D54" w:rsidRPr="00CC72F0" w:rsidRDefault="00465D54" w:rsidP="00465D54">
      <w:pPr>
        <w:autoSpaceDE w:val="0"/>
        <w:autoSpaceDN w:val="0"/>
        <w:adjustRightInd w:val="0"/>
        <w:spacing w:after="0" w:line="240" w:lineRule="auto"/>
        <w:ind w:left="720"/>
        <w:jc w:val="both"/>
        <w:outlineLvl w:val="0"/>
        <w:rPr>
          <w:rFonts w:ascii="MV Boli" w:hAnsi="MV Boli" w:cs="MV Boli"/>
          <w:color w:val="8064A2" w:themeColor="accent4"/>
        </w:rPr>
      </w:pPr>
      <w:r>
        <w:rPr>
          <w:rFonts w:ascii="MV Boli" w:hAnsi="MV Boli" w:cs="MV Boli"/>
          <w:color w:val="8064A2" w:themeColor="accent4"/>
        </w:rPr>
        <w:tab/>
      </w:r>
      <w:r>
        <w:rPr>
          <w:rFonts w:ascii="MV Boli" w:hAnsi="MV Boli" w:cs="MV Boli"/>
          <w:color w:val="8064A2" w:themeColor="accent4"/>
        </w:rPr>
        <w:tab/>
      </w:r>
      <w:r>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sidRPr="00DC364A">
        <w:rPr>
          <w:rFonts w:ascii="MV Boli" w:hAnsi="MV Boli" w:cs="MV Boli"/>
          <w:color w:val="8064A2" w:themeColor="accent4"/>
        </w:rPr>
        <w:tab/>
      </w:r>
      <w:r>
        <w:rPr>
          <w:rFonts w:ascii="MV Boli" w:hAnsi="MV Boli" w:cs="MV Boli"/>
          <w:color w:val="8064A2" w:themeColor="accent4"/>
        </w:rPr>
        <w:tab/>
      </w:r>
      <w:r>
        <w:rPr>
          <w:rFonts w:ascii="MV Boli" w:hAnsi="MV Boli" w:cs="MV Boli"/>
          <w:color w:val="8064A2" w:themeColor="accent4"/>
        </w:rPr>
        <w:tab/>
      </w:r>
      <w:r>
        <w:rPr>
          <w:rFonts w:ascii="MV Boli" w:hAnsi="MV Boli" w:cs="MV Boli"/>
          <w:color w:val="8064A2" w:themeColor="accent4"/>
        </w:rPr>
        <w:tab/>
      </w:r>
    </w:p>
    <w:p w:rsidR="00333637" w:rsidRPr="0094752B" w:rsidRDefault="00333637" w:rsidP="00333637">
      <w:pPr>
        <w:autoSpaceDE w:val="0"/>
        <w:autoSpaceDN w:val="0"/>
        <w:adjustRightInd w:val="0"/>
        <w:spacing w:after="0" w:line="240" w:lineRule="auto"/>
        <w:ind w:left="1440"/>
        <w:jc w:val="both"/>
        <w:outlineLvl w:val="0"/>
        <w:rPr>
          <w:rFonts w:ascii="MV Boli" w:hAnsi="MV Boli" w:cs="MV Boli"/>
          <w:color w:val="76923C" w:themeColor="accent3" w:themeShade="BF"/>
        </w:rPr>
      </w:pPr>
    </w:p>
    <w:p w:rsidR="00846629" w:rsidRPr="0082712E" w:rsidRDefault="00846629" w:rsidP="0084662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r w:rsidRPr="0082712E">
        <w:rPr>
          <w:rFonts w:ascii="Corbel" w:hAnsi="Corbel" w:cs="MyriadPro-LightSemiExt"/>
          <w:color w:val="4F81BD" w:themeColor="accent1"/>
          <w:sz w:val="48"/>
          <w:szCs w:val="48"/>
        </w:rPr>
        <w:lastRenderedPageBreak/>
        <w:t>SLO PROCESS</w:t>
      </w:r>
      <w:r>
        <w:rPr>
          <w:rFonts w:ascii="Corbel" w:hAnsi="Corbel" w:cs="MyriadPro-LightSemiExt"/>
          <w:color w:val="4F81BD" w:themeColor="accent1"/>
          <w:sz w:val="48"/>
          <w:szCs w:val="48"/>
        </w:rPr>
        <w:t>: Developing Assessments</w:t>
      </w:r>
    </w:p>
    <w:p w:rsidR="00846629" w:rsidRPr="00194D66" w:rsidRDefault="00846629" w:rsidP="00846629">
      <w:pPr>
        <w:pStyle w:val="Default"/>
        <w:ind w:left="360"/>
        <w:jc w:val="both"/>
        <w:rPr>
          <w:rFonts w:ascii="Corbel" w:hAnsi="Corbel" w:cs="GillSans-Light"/>
          <w:sz w:val="22"/>
          <w:szCs w:val="20"/>
        </w:rPr>
      </w:pPr>
    </w:p>
    <w:p w:rsidR="00846629" w:rsidRPr="00781626" w:rsidRDefault="00846629" w:rsidP="00846629">
      <w:pPr>
        <w:pStyle w:val="Default"/>
        <w:ind w:left="360"/>
        <w:jc w:val="both"/>
        <w:outlineLvl w:val="0"/>
        <w:rPr>
          <w:rFonts w:ascii="Trebuchet MS" w:hAnsi="Trebuchet MS"/>
          <w:b/>
          <w:bCs/>
          <w:szCs w:val="22"/>
        </w:rPr>
      </w:pPr>
      <w:r>
        <w:rPr>
          <w:rFonts w:ascii="Trebuchet MS" w:hAnsi="Trebuchet MS"/>
          <w:b/>
          <w:bCs/>
          <w:szCs w:val="22"/>
        </w:rPr>
        <w:t>WHAT TYPES OF ASSESSMENTS MUST BE USED FOR SETTING SLOs</w:t>
      </w:r>
      <w:r w:rsidRPr="00781626">
        <w:rPr>
          <w:rFonts w:ascii="Trebuchet MS" w:hAnsi="Trebuchet MS"/>
          <w:b/>
          <w:bCs/>
          <w:szCs w:val="22"/>
        </w:rPr>
        <w:t xml:space="preserve">? </w:t>
      </w:r>
    </w:p>
    <w:p w:rsidR="00846629" w:rsidRPr="00781626" w:rsidRDefault="00846629" w:rsidP="00846629">
      <w:pPr>
        <w:pStyle w:val="Default"/>
        <w:ind w:left="360"/>
        <w:jc w:val="both"/>
        <w:rPr>
          <w:rFonts w:ascii="Corbel" w:hAnsi="Corbel"/>
          <w:sz w:val="10"/>
          <w:szCs w:val="22"/>
        </w:rPr>
      </w:pPr>
    </w:p>
    <w:p w:rsidR="00846629" w:rsidRDefault="00846629" w:rsidP="00846629">
      <w:pPr>
        <w:autoSpaceDE w:val="0"/>
        <w:autoSpaceDN w:val="0"/>
        <w:adjustRightInd w:val="0"/>
        <w:spacing w:after="0"/>
        <w:ind w:left="360"/>
        <w:jc w:val="both"/>
        <w:outlineLvl w:val="0"/>
        <w:rPr>
          <w:rFonts w:ascii="Corbel" w:hAnsi="Corbel" w:cs="Calibri"/>
        </w:rPr>
      </w:pPr>
      <w:r>
        <w:rPr>
          <w:rFonts w:ascii="Corbel" w:hAnsi="Corbel" w:cs="Calibri"/>
        </w:rPr>
        <w:t>The SLO template and target setting process is grounded by the assessment. Each SLO must use a least one source of evidence, but multiple sources are allowed. There will be two different scenarios for assessments based on the type of course</w:t>
      </w:r>
    </w:p>
    <w:p w:rsidR="00846629" w:rsidRPr="004430C0" w:rsidRDefault="00846629" w:rsidP="00846629">
      <w:pPr>
        <w:autoSpaceDE w:val="0"/>
        <w:autoSpaceDN w:val="0"/>
        <w:adjustRightInd w:val="0"/>
        <w:spacing w:after="0"/>
        <w:ind w:left="360"/>
        <w:jc w:val="both"/>
        <w:outlineLvl w:val="0"/>
        <w:rPr>
          <w:rFonts w:ascii="Corbel" w:hAnsi="Corbel" w:cs="Calibri"/>
          <w:sz w:val="10"/>
        </w:rPr>
      </w:pPr>
    </w:p>
    <w:p w:rsidR="00846629" w:rsidRDefault="00846629" w:rsidP="00DD2127">
      <w:pPr>
        <w:pStyle w:val="ListParagraph"/>
        <w:numPr>
          <w:ilvl w:val="0"/>
          <w:numId w:val="11"/>
        </w:numPr>
        <w:autoSpaceDE w:val="0"/>
        <w:autoSpaceDN w:val="0"/>
        <w:adjustRightInd w:val="0"/>
        <w:spacing w:after="0"/>
        <w:jc w:val="both"/>
        <w:outlineLvl w:val="0"/>
        <w:rPr>
          <w:rFonts w:ascii="Corbel" w:hAnsi="Corbel" w:cs="Calibri"/>
        </w:rPr>
      </w:pPr>
      <w:r w:rsidRPr="004430C0">
        <w:rPr>
          <w:rFonts w:ascii="Corbel" w:hAnsi="Corbel" w:cs="Calibri"/>
          <w:b/>
        </w:rPr>
        <w:t>Courses ending in a state assessment</w:t>
      </w:r>
      <w:r>
        <w:rPr>
          <w:rFonts w:ascii="Corbel" w:hAnsi="Corbel" w:cs="Calibri"/>
        </w:rPr>
        <w:t xml:space="preserve"> - if a course ends in a state assessment, including Regents examination or equivalents, NYSED mandated assessments (3rd grade ELA or math), the SLO </w:t>
      </w:r>
      <w:r>
        <w:rPr>
          <w:rFonts w:ascii="Corbel" w:hAnsi="Corbel" w:cs="Calibri"/>
          <w:u w:val="single"/>
        </w:rPr>
        <w:t>must</w:t>
      </w:r>
      <w:r w:rsidRPr="004430C0">
        <w:rPr>
          <w:rFonts w:ascii="Corbel" w:hAnsi="Corbel" w:cs="Calibri"/>
        </w:rPr>
        <w:t xml:space="preserve"> </w:t>
      </w:r>
      <w:r>
        <w:rPr>
          <w:rFonts w:ascii="Corbel" w:hAnsi="Corbel" w:cs="Calibri"/>
        </w:rPr>
        <w:t>be used as evidence.</w:t>
      </w:r>
    </w:p>
    <w:p w:rsidR="00846629" w:rsidRDefault="00846629" w:rsidP="00DD2127">
      <w:pPr>
        <w:pStyle w:val="ListParagraph"/>
        <w:numPr>
          <w:ilvl w:val="0"/>
          <w:numId w:val="11"/>
        </w:numPr>
        <w:autoSpaceDE w:val="0"/>
        <w:autoSpaceDN w:val="0"/>
        <w:adjustRightInd w:val="0"/>
        <w:spacing w:after="0"/>
        <w:jc w:val="both"/>
        <w:outlineLvl w:val="0"/>
        <w:rPr>
          <w:rFonts w:ascii="Corbel" w:hAnsi="Corbel" w:cs="Calibri"/>
        </w:rPr>
      </w:pPr>
      <w:r w:rsidRPr="004430C0">
        <w:rPr>
          <w:rFonts w:ascii="Corbel" w:hAnsi="Corbel" w:cs="Calibri"/>
          <w:b/>
        </w:rPr>
        <w:t>Courses without a state assessment</w:t>
      </w:r>
      <w:r>
        <w:rPr>
          <w:rFonts w:ascii="Corbel" w:hAnsi="Corbel" w:cs="Calibri"/>
        </w:rPr>
        <w:t xml:space="preserve"> - if a course does not end in a state assessment, district </w:t>
      </w:r>
      <w:r>
        <w:rPr>
          <w:rFonts w:ascii="Corbel" w:hAnsi="Corbel" w:cs="Calibri"/>
          <w:u w:val="single"/>
        </w:rPr>
        <w:t>must</w:t>
      </w:r>
      <w:r>
        <w:rPr>
          <w:rFonts w:ascii="Corbel" w:hAnsi="Corbel" w:cs="Calibri"/>
        </w:rPr>
        <w:t xml:space="preserve"> use one of three state-determined assessment options: </w:t>
      </w:r>
    </w:p>
    <w:p w:rsidR="00846629" w:rsidRDefault="00846629" w:rsidP="00DD2127">
      <w:pPr>
        <w:pStyle w:val="ListParagraph"/>
        <w:numPr>
          <w:ilvl w:val="1"/>
          <w:numId w:val="11"/>
        </w:numPr>
        <w:autoSpaceDE w:val="0"/>
        <w:autoSpaceDN w:val="0"/>
        <w:adjustRightInd w:val="0"/>
        <w:spacing w:after="0"/>
        <w:jc w:val="both"/>
        <w:outlineLvl w:val="0"/>
        <w:rPr>
          <w:rFonts w:ascii="Corbel" w:hAnsi="Corbel" w:cs="Calibri"/>
        </w:rPr>
      </w:pPr>
      <w:r>
        <w:rPr>
          <w:rFonts w:ascii="Corbel" w:hAnsi="Corbel" w:cs="Calibri"/>
        </w:rPr>
        <w:t>3rd Party Vendor</w:t>
      </w:r>
    </w:p>
    <w:p w:rsidR="00846629" w:rsidRDefault="00846629" w:rsidP="00DD2127">
      <w:pPr>
        <w:pStyle w:val="ListParagraph"/>
        <w:numPr>
          <w:ilvl w:val="1"/>
          <w:numId w:val="11"/>
        </w:numPr>
        <w:autoSpaceDE w:val="0"/>
        <w:autoSpaceDN w:val="0"/>
        <w:adjustRightInd w:val="0"/>
        <w:spacing w:after="0"/>
        <w:jc w:val="both"/>
        <w:outlineLvl w:val="0"/>
        <w:rPr>
          <w:rFonts w:ascii="Corbel" w:hAnsi="Corbel" w:cs="Calibri"/>
        </w:rPr>
      </w:pPr>
      <w:r>
        <w:rPr>
          <w:rFonts w:ascii="Corbel" w:hAnsi="Corbel" w:cs="Calibri"/>
        </w:rPr>
        <w:t>Regional- or BOCES-developed Assessment</w:t>
      </w:r>
    </w:p>
    <w:p w:rsidR="00846629" w:rsidRDefault="00846629" w:rsidP="00DD2127">
      <w:pPr>
        <w:pStyle w:val="ListParagraph"/>
        <w:numPr>
          <w:ilvl w:val="1"/>
          <w:numId w:val="11"/>
        </w:numPr>
        <w:autoSpaceDE w:val="0"/>
        <w:autoSpaceDN w:val="0"/>
        <w:adjustRightInd w:val="0"/>
        <w:spacing w:after="0"/>
        <w:jc w:val="both"/>
        <w:outlineLvl w:val="0"/>
        <w:rPr>
          <w:rFonts w:ascii="Corbel" w:hAnsi="Corbel" w:cs="Calibri"/>
        </w:rPr>
      </w:pPr>
      <w:r>
        <w:rPr>
          <w:rFonts w:ascii="Corbel" w:hAnsi="Corbel" w:cs="Calibri"/>
        </w:rPr>
        <w:t>District-developed Assessment</w:t>
      </w:r>
    </w:p>
    <w:p w:rsidR="00846629" w:rsidRPr="000B3276" w:rsidRDefault="00846629" w:rsidP="00846629">
      <w:pPr>
        <w:autoSpaceDE w:val="0"/>
        <w:autoSpaceDN w:val="0"/>
        <w:adjustRightInd w:val="0"/>
        <w:spacing w:after="0"/>
        <w:ind w:left="360"/>
        <w:jc w:val="both"/>
        <w:outlineLvl w:val="0"/>
        <w:rPr>
          <w:rFonts w:ascii="Corbel" w:hAnsi="Corbel" w:cs="Calibri"/>
          <w:sz w:val="12"/>
        </w:rPr>
      </w:pPr>
    </w:p>
    <w:p w:rsidR="00846629" w:rsidRPr="00EE601C" w:rsidRDefault="00846629" w:rsidP="00846629">
      <w:pPr>
        <w:spacing w:after="0" w:line="240" w:lineRule="auto"/>
        <w:ind w:right="-15"/>
        <w:rPr>
          <w:b/>
          <w:color w:val="365F91" w:themeColor="accent1" w:themeShade="BF"/>
          <w:szCs w:val="19"/>
        </w:rPr>
      </w:pPr>
      <w:r>
        <w:rPr>
          <w:szCs w:val="19"/>
        </w:rPr>
        <w:t xml:space="preserve">             </w:t>
      </w:r>
      <w:r w:rsidRPr="00EE601C">
        <w:rPr>
          <w:b/>
          <w:color w:val="365F91" w:themeColor="accent1" w:themeShade="BF"/>
          <w:sz w:val="24"/>
          <w:szCs w:val="19"/>
        </w:rPr>
        <w:t xml:space="preserve">COURSES </w:t>
      </w:r>
      <w:r>
        <w:rPr>
          <w:b/>
          <w:color w:val="365F91" w:themeColor="accent1" w:themeShade="BF"/>
          <w:sz w:val="24"/>
          <w:szCs w:val="19"/>
        </w:rPr>
        <w:t>with</w:t>
      </w:r>
      <w:r w:rsidRPr="00EE601C">
        <w:rPr>
          <w:b/>
          <w:color w:val="365F91" w:themeColor="accent1" w:themeShade="BF"/>
          <w:sz w:val="24"/>
          <w:szCs w:val="19"/>
        </w:rPr>
        <w:t xml:space="preserve"> STATE ASSESSMENT</w:t>
      </w:r>
      <w:r>
        <w:rPr>
          <w:b/>
          <w:color w:val="365F91" w:themeColor="accent1" w:themeShade="BF"/>
          <w:sz w:val="24"/>
          <w:szCs w:val="19"/>
        </w:rPr>
        <w:t xml:space="preserve">           </w:t>
      </w:r>
      <w:r w:rsidRPr="00EE601C">
        <w:rPr>
          <w:b/>
          <w:color w:val="365F91" w:themeColor="accent1" w:themeShade="BF"/>
          <w:sz w:val="24"/>
          <w:szCs w:val="19"/>
        </w:rPr>
        <w:t xml:space="preserve">COURSES </w:t>
      </w:r>
      <w:r>
        <w:rPr>
          <w:b/>
          <w:color w:val="365F91" w:themeColor="accent1" w:themeShade="BF"/>
          <w:sz w:val="24"/>
          <w:szCs w:val="19"/>
        </w:rPr>
        <w:t>without</w:t>
      </w:r>
      <w:r w:rsidRPr="00EE601C">
        <w:rPr>
          <w:b/>
          <w:color w:val="365F91" w:themeColor="accent1" w:themeShade="BF"/>
          <w:sz w:val="24"/>
          <w:szCs w:val="19"/>
        </w:rPr>
        <w:t xml:space="preserve"> STATE ASSESSMENT</w:t>
      </w:r>
    </w:p>
    <w:p w:rsidR="00846629" w:rsidRDefault="00640942" w:rsidP="00846629">
      <w:pPr>
        <w:pStyle w:val="Default"/>
        <w:ind w:left="360"/>
        <w:jc w:val="both"/>
        <w:outlineLvl w:val="0"/>
        <w:rPr>
          <w:rFonts w:ascii="Trebuchet MS" w:hAnsi="Trebuchet MS"/>
          <w:b/>
          <w:bCs/>
          <w:szCs w:val="22"/>
        </w:rPr>
      </w:pPr>
      <w:r w:rsidRPr="00640942">
        <w:rPr>
          <w:rFonts w:ascii="Corbel" w:hAnsi="Corbel" w:cs="Calibri"/>
          <w:noProof/>
        </w:rPr>
        <w:pict>
          <v:shape id="_x0000_s1184" type="#_x0000_t202" style="position:absolute;left:0;text-align:left;margin-left:234.7pt;margin-top:5.45pt;width:272.65pt;height:198.65pt;z-index:251762688;mso-width-relative:margin;mso-height-relative:margin" fillcolor="#dbe5f1 [660]" strokecolor="#dbe5f1 [660]">
            <v:textbox>
              <w:txbxContent>
                <w:p w:rsidR="00281C50" w:rsidRPr="00EE601C" w:rsidRDefault="00281C50" w:rsidP="00846629">
                  <w:pPr>
                    <w:spacing w:after="0" w:line="240" w:lineRule="auto"/>
                    <w:ind w:right="-15"/>
                    <w:rPr>
                      <w:sz w:val="8"/>
                      <w:szCs w:val="19"/>
                    </w:rPr>
                  </w:pPr>
                  <w:r>
                    <w:rPr>
                      <w:szCs w:val="19"/>
                    </w:rPr>
                    <w:tab/>
                  </w:r>
                  <w:r>
                    <w:rPr>
                      <w:szCs w:val="19"/>
                    </w:rPr>
                    <w:tab/>
                  </w:r>
                </w:p>
                <w:p w:rsidR="00281C50" w:rsidRDefault="00281C50" w:rsidP="00846629">
                  <w:pPr>
                    <w:spacing w:after="0" w:line="240" w:lineRule="auto"/>
                    <w:ind w:left="180" w:right="-15"/>
                    <w:rPr>
                      <w:szCs w:val="19"/>
                    </w:rPr>
                  </w:pPr>
                  <w:r>
                    <w:rPr>
                      <w:szCs w:val="19"/>
                    </w:rPr>
                    <w:t>K - 2 ELA and math</w:t>
                  </w:r>
                </w:p>
                <w:p w:rsidR="00281C50" w:rsidRDefault="00281C50" w:rsidP="00846629">
                  <w:pPr>
                    <w:spacing w:after="0" w:line="240" w:lineRule="auto"/>
                    <w:ind w:left="180" w:right="-15"/>
                    <w:rPr>
                      <w:szCs w:val="19"/>
                    </w:rPr>
                  </w:pPr>
                  <w:r>
                    <w:rPr>
                      <w:szCs w:val="19"/>
                    </w:rPr>
                    <w:t>5-7 Science</w:t>
                  </w:r>
                </w:p>
                <w:p w:rsidR="00281C50" w:rsidRDefault="00281C50" w:rsidP="00846629">
                  <w:pPr>
                    <w:spacing w:after="0" w:line="240" w:lineRule="auto"/>
                    <w:ind w:left="180" w:right="-15"/>
                    <w:rPr>
                      <w:szCs w:val="19"/>
                    </w:rPr>
                  </w:pPr>
                  <w:r>
                    <w:rPr>
                      <w:szCs w:val="19"/>
                    </w:rPr>
                    <w:t>5-8 Social Studies</w:t>
                  </w:r>
                </w:p>
                <w:p w:rsidR="00281C50" w:rsidRDefault="00281C50" w:rsidP="00846629">
                  <w:pPr>
                    <w:spacing w:after="0" w:line="240" w:lineRule="auto"/>
                    <w:ind w:left="180" w:right="-15"/>
                    <w:rPr>
                      <w:szCs w:val="19"/>
                    </w:rPr>
                  </w:pPr>
                  <w:r>
                    <w:rPr>
                      <w:szCs w:val="19"/>
                    </w:rPr>
                    <w:t>Art</w:t>
                  </w:r>
                </w:p>
                <w:p w:rsidR="00281C50" w:rsidRDefault="00281C50" w:rsidP="00846629">
                  <w:pPr>
                    <w:spacing w:after="0" w:line="240" w:lineRule="auto"/>
                    <w:ind w:left="180" w:right="-15"/>
                    <w:rPr>
                      <w:szCs w:val="19"/>
                    </w:rPr>
                  </w:pPr>
                  <w:r>
                    <w:rPr>
                      <w:szCs w:val="19"/>
                    </w:rPr>
                    <w:t>Technology</w:t>
                  </w:r>
                </w:p>
                <w:p w:rsidR="00281C50" w:rsidRDefault="00281C50" w:rsidP="00846629">
                  <w:pPr>
                    <w:spacing w:after="0" w:line="240" w:lineRule="auto"/>
                    <w:ind w:left="180" w:right="-15"/>
                    <w:rPr>
                      <w:szCs w:val="19"/>
                    </w:rPr>
                  </w:pPr>
                  <w:r>
                    <w:rPr>
                      <w:szCs w:val="19"/>
                    </w:rPr>
                    <w:t>FACS</w:t>
                  </w:r>
                </w:p>
                <w:p w:rsidR="00281C50" w:rsidRDefault="00281C50" w:rsidP="00846629">
                  <w:pPr>
                    <w:spacing w:after="0" w:line="240" w:lineRule="auto"/>
                    <w:ind w:left="180" w:right="-15"/>
                    <w:rPr>
                      <w:szCs w:val="19"/>
                    </w:rPr>
                  </w:pPr>
                  <w:r>
                    <w:rPr>
                      <w:szCs w:val="19"/>
                    </w:rPr>
                    <w:t>Library Services</w:t>
                  </w:r>
                </w:p>
                <w:p w:rsidR="00281C50" w:rsidRDefault="00281C50" w:rsidP="00846629">
                  <w:pPr>
                    <w:spacing w:after="0" w:line="240" w:lineRule="auto"/>
                    <w:ind w:left="180" w:right="-15"/>
                    <w:rPr>
                      <w:szCs w:val="19"/>
                    </w:rPr>
                  </w:pPr>
                  <w:r>
                    <w:rPr>
                      <w:szCs w:val="19"/>
                    </w:rPr>
                    <w:t>Physical Education</w:t>
                  </w:r>
                </w:p>
                <w:p w:rsidR="00281C50" w:rsidRDefault="00281C50" w:rsidP="00846629">
                  <w:pPr>
                    <w:spacing w:after="0" w:line="240" w:lineRule="auto"/>
                    <w:ind w:left="180" w:right="-15"/>
                    <w:rPr>
                      <w:szCs w:val="19"/>
                    </w:rPr>
                  </w:pPr>
                  <w:r>
                    <w:rPr>
                      <w:szCs w:val="19"/>
                    </w:rPr>
                    <w:t>Health</w:t>
                  </w:r>
                </w:p>
                <w:p w:rsidR="00281C50" w:rsidRDefault="00281C50" w:rsidP="00846629">
                  <w:pPr>
                    <w:spacing w:after="0" w:line="240" w:lineRule="auto"/>
                    <w:ind w:left="180" w:right="-15"/>
                    <w:rPr>
                      <w:szCs w:val="19"/>
                    </w:rPr>
                  </w:pPr>
                  <w:r>
                    <w:rPr>
                      <w:szCs w:val="19"/>
                    </w:rPr>
                    <w:t>HS Electives</w:t>
                  </w:r>
                </w:p>
                <w:p w:rsidR="00281C50" w:rsidRDefault="00281C50" w:rsidP="00846629">
                  <w:pPr>
                    <w:spacing w:after="0" w:line="240" w:lineRule="auto"/>
                    <w:ind w:left="180" w:right="-15"/>
                    <w:rPr>
                      <w:szCs w:val="19"/>
                    </w:rPr>
                  </w:pPr>
                  <w:r>
                    <w:rPr>
                      <w:szCs w:val="19"/>
                    </w:rPr>
                    <w:t xml:space="preserve">AP Courses </w:t>
                  </w:r>
                  <w:r w:rsidRPr="00CB78B8">
                    <w:rPr>
                      <w:sz w:val="18"/>
                      <w:szCs w:val="19"/>
                    </w:rPr>
                    <w:t>[AP Assessment is considered a 3rd party vendor]</w:t>
                  </w:r>
                </w:p>
                <w:p w:rsidR="00281C50" w:rsidRPr="000E1369" w:rsidRDefault="00281C50" w:rsidP="00846629">
                  <w:pPr>
                    <w:spacing w:after="0" w:line="240" w:lineRule="auto"/>
                    <w:ind w:left="180" w:right="-15"/>
                    <w:rPr>
                      <w:szCs w:val="19"/>
                    </w:rPr>
                  </w:pPr>
                  <w:r>
                    <w:rPr>
                      <w:szCs w:val="19"/>
                    </w:rPr>
                    <w:t xml:space="preserve">OTHER: </w:t>
                  </w:r>
                </w:p>
                <w:p w:rsidR="00281C50" w:rsidRPr="000E1369" w:rsidRDefault="00281C50" w:rsidP="00846629">
                  <w:pPr>
                    <w:spacing w:after="0" w:line="240" w:lineRule="auto"/>
                    <w:ind w:right="-15"/>
                    <w:jc w:val="center"/>
                    <w:rPr>
                      <w:szCs w:val="19"/>
                    </w:rPr>
                  </w:pPr>
                </w:p>
                <w:p w:rsidR="00281C50" w:rsidRPr="000E1369" w:rsidRDefault="00281C50" w:rsidP="00846629">
                  <w:pPr>
                    <w:spacing w:after="0" w:line="240" w:lineRule="auto"/>
                    <w:ind w:left="720" w:right="-15"/>
                    <w:rPr>
                      <w:szCs w:val="19"/>
                    </w:rPr>
                  </w:pPr>
                </w:p>
                <w:p w:rsidR="00281C50" w:rsidRPr="000E1369" w:rsidRDefault="00281C50" w:rsidP="00846629">
                  <w:pPr>
                    <w:spacing w:after="0" w:line="240" w:lineRule="auto"/>
                    <w:ind w:right="-15"/>
                    <w:rPr>
                      <w:szCs w:val="19"/>
                    </w:rPr>
                  </w:pPr>
                  <w:r w:rsidRPr="000E1369">
                    <w:rPr>
                      <w:szCs w:val="19"/>
                    </w:rPr>
                    <w:tab/>
                  </w:r>
                  <w:r w:rsidRPr="000E1369">
                    <w:rPr>
                      <w:szCs w:val="19"/>
                    </w:rPr>
                    <w:tab/>
                  </w:r>
                  <w:r w:rsidRPr="000E1369">
                    <w:rPr>
                      <w:szCs w:val="19"/>
                    </w:rPr>
                    <w:tab/>
                  </w:r>
                  <w:r w:rsidRPr="000E1369">
                    <w:rPr>
                      <w:szCs w:val="19"/>
                    </w:rPr>
                    <w:tab/>
                  </w:r>
                  <w:r w:rsidRPr="000E1369">
                    <w:rPr>
                      <w:szCs w:val="19"/>
                    </w:rPr>
                    <w:tab/>
                    <w:t xml:space="preserve">    </w:t>
                  </w:r>
                </w:p>
              </w:txbxContent>
            </v:textbox>
          </v:shape>
        </w:pict>
      </w:r>
      <w:r>
        <w:rPr>
          <w:rFonts w:ascii="Trebuchet MS" w:hAnsi="Trebuchet MS"/>
          <w:b/>
          <w:bCs/>
          <w:noProof/>
          <w:szCs w:val="22"/>
        </w:rPr>
        <w:pict>
          <v:shape id="_x0000_s1183" type="#_x0000_t202" style="position:absolute;left:0;text-align:left;margin-left:31.75pt;margin-top:5.45pt;width:182.25pt;height:198.65pt;z-index:251761664;mso-width-relative:margin;mso-height-relative:margin" fillcolor="#dbe5f1 [660]" strokecolor="#dbe5f1 [660]">
            <v:textbox>
              <w:txbxContent>
                <w:p w:rsidR="00281C50" w:rsidRPr="00EE601C" w:rsidRDefault="00281C50" w:rsidP="00846629">
                  <w:pPr>
                    <w:spacing w:after="0" w:line="240" w:lineRule="auto"/>
                    <w:ind w:right="-15"/>
                    <w:rPr>
                      <w:sz w:val="8"/>
                      <w:szCs w:val="19"/>
                    </w:rPr>
                  </w:pPr>
                </w:p>
                <w:p w:rsidR="00281C50" w:rsidRDefault="00281C50" w:rsidP="00846629">
                  <w:pPr>
                    <w:spacing w:after="0" w:line="240" w:lineRule="auto"/>
                    <w:ind w:left="180" w:right="-15"/>
                    <w:rPr>
                      <w:szCs w:val="19"/>
                    </w:rPr>
                  </w:pPr>
                  <w:r>
                    <w:rPr>
                      <w:szCs w:val="19"/>
                    </w:rPr>
                    <w:t>3rd grade ELA and math</w:t>
                  </w:r>
                </w:p>
                <w:p w:rsidR="00281C50" w:rsidRDefault="00281C50" w:rsidP="00846629">
                  <w:pPr>
                    <w:spacing w:after="0" w:line="240" w:lineRule="auto"/>
                    <w:ind w:left="180" w:right="-15"/>
                    <w:rPr>
                      <w:szCs w:val="19"/>
                    </w:rPr>
                  </w:pPr>
                  <w:r>
                    <w:rPr>
                      <w:szCs w:val="19"/>
                    </w:rPr>
                    <w:t>4th grade Science</w:t>
                  </w:r>
                </w:p>
                <w:p w:rsidR="00281C50" w:rsidRDefault="00281C50" w:rsidP="00846629">
                  <w:pPr>
                    <w:spacing w:after="0" w:line="240" w:lineRule="auto"/>
                    <w:ind w:left="180" w:right="-15"/>
                    <w:rPr>
                      <w:szCs w:val="19"/>
                    </w:rPr>
                  </w:pPr>
                  <w:r>
                    <w:rPr>
                      <w:szCs w:val="19"/>
                    </w:rPr>
                    <w:t>8th grade Science</w:t>
                  </w:r>
                </w:p>
                <w:p w:rsidR="00281C50" w:rsidRDefault="00281C50" w:rsidP="00846629">
                  <w:pPr>
                    <w:spacing w:after="0" w:line="240" w:lineRule="auto"/>
                    <w:ind w:left="180" w:right="-15"/>
                    <w:rPr>
                      <w:szCs w:val="19"/>
                    </w:rPr>
                  </w:pPr>
                  <w:r>
                    <w:rPr>
                      <w:szCs w:val="19"/>
                    </w:rPr>
                    <w:t>Living Environment Regents</w:t>
                  </w:r>
                </w:p>
                <w:p w:rsidR="00281C50" w:rsidRDefault="00281C50" w:rsidP="00846629">
                  <w:pPr>
                    <w:spacing w:after="0" w:line="240" w:lineRule="auto"/>
                    <w:ind w:left="180" w:right="-15"/>
                    <w:rPr>
                      <w:szCs w:val="19"/>
                    </w:rPr>
                  </w:pPr>
                  <w:r>
                    <w:rPr>
                      <w:szCs w:val="19"/>
                    </w:rPr>
                    <w:t>Earth Science Regents</w:t>
                  </w:r>
                </w:p>
                <w:p w:rsidR="00281C50" w:rsidRDefault="00281C50" w:rsidP="00846629">
                  <w:pPr>
                    <w:spacing w:after="0" w:line="240" w:lineRule="auto"/>
                    <w:ind w:left="180" w:right="-15"/>
                    <w:rPr>
                      <w:szCs w:val="19"/>
                    </w:rPr>
                  </w:pPr>
                  <w:r>
                    <w:rPr>
                      <w:szCs w:val="19"/>
                    </w:rPr>
                    <w:t>Chemistry Regents</w:t>
                  </w:r>
                </w:p>
                <w:p w:rsidR="00281C50" w:rsidRDefault="00281C50" w:rsidP="00846629">
                  <w:pPr>
                    <w:spacing w:after="0" w:line="240" w:lineRule="auto"/>
                    <w:ind w:left="180" w:right="-15"/>
                    <w:rPr>
                      <w:szCs w:val="19"/>
                    </w:rPr>
                  </w:pPr>
                  <w:r>
                    <w:rPr>
                      <w:szCs w:val="19"/>
                    </w:rPr>
                    <w:t>Physics Regents</w:t>
                  </w:r>
                </w:p>
                <w:p w:rsidR="00281C50" w:rsidRDefault="00281C50" w:rsidP="00846629">
                  <w:pPr>
                    <w:spacing w:after="0" w:line="240" w:lineRule="auto"/>
                    <w:ind w:left="180" w:right="-15"/>
                    <w:rPr>
                      <w:szCs w:val="19"/>
                    </w:rPr>
                  </w:pPr>
                  <w:r>
                    <w:rPr>
                      <w:szCs w:val="19"/>
                    </w:rPr>
                    <w:t>Global Studies</w:t>
                  </w:r>
                </w:p>
                <w:p w:rsidR="00281C50" w:rsidRDefault="00281C50" w:rsidP="00846629">
                  <w:pPr>
                    <w:spacing w:after="0" w:line="240" w:lineRule="auto"/>
                    <w:ind w:left="180" w:right="-15"/>
                    <w:rPr>
                      <w:szCs w:val="19"/>
                    </w:rPr>
                  </w:pPr>
                  <w:r>
                    <w:rPr>
                      <w:szCs w:val="19"/>
                    </w:rPr>
                    <w:t>US History &amp; Government</w:t>
                  </w:r>
                </w:p>
                <w:p w:rsidR="00281C50" w:rsidRDefault="00281C50" w:rsidP="00846629">
                  <w:pPr>
                    <w:spacing w:after="0" w:line="240" w:lineRule="auto"/>
                    <w:ind w:left="180" w:right="-15"/>
                    <w:rPr>
                      <w:szCs w:val="19"/>
                    </w:rPr>
                  </w:pPr>
                  <w:r>
                    <w:rPr>
                      <w:szCs w:val="19"/>
                    </w:rPr>
                    <w:t>Comprehensive English</w:t>
                  </w:r>
                </w:p>
                <w:p w:rsidR="00281C50" w:rsidRDefault="00281C50" w:rsidP="00846629">
                  <w:pPr>
                    <w:spacing w:after="0" w:line="240" w:lineRule="auto"/>
                    <w:ind w:left="180" w:right="-15"/>
                    <w:rPr>
                      <w:szCs w:val="19"/>
                    </w:rPr>
                  </w:pPr>
                  <w:r>
                    <w:rPr>
                      <w:szCs w:val="19"/>
                    </w:rPr>
                    <w:t>Integrated Algebra</w:t>
                  </w:r>
                </w:p>
                <w:p w:rsidR="00281C50" w:rsidRDefault="00281C50" w:rsidP="00846629">
                  <w:pPr>
                    <w:spacing w:after="0" w:line="240" w:lineRule="auto"/>
                    <w:ind w:left="180" w:right="-15"/>
                    <w:rPr>
                      <w:szCs w:val="19"/>
                    </w:rPr>
                  </w:pPr>
                  <w:r>
                    <w:rPr>
                      <w:szCs w:val="19"/>
                    </w:rPr>
                    <w:t>Geometry</w:t>
                  </w:r>
                </w:p>
                <w:p w:rsidR="00281C50" w:rsidRDefault="00281C50" w:rsidP="00846629">
                  <w:pPr>
                    <w:spacing w:after="0" w:line="240" w:lineRule="auto"/>
                    <w:ind w:left="180" w:right="-15"/>
                    <w:rPr>
                      <w:szCs w:val="19"/>
                    </w:rPr>
                  </w:pPr>
                  <w:r>
                    <w:rPr>
                      <w:szCs w:val="19"/>
                    </w:rPr>
                    <w:t>Algebra 2/Trigonometry</w:t>
                  </w:r>
                </w:p>
                <w:p w:rsidR="00281C50" w:rsidRDefault="00281C50" w:rsidP="00846629">
                  <w:pPr>
                    <w:spacing w:after="0" w:line="240" w:lineRule="auto"/>
                    <w:ind w:right="-15"/>
                    <w:jc w:val="center"/>
                    <w:rPr>
                      <w:szCs w:val="19"/>
                    </w:rPr>
                  </w:pPr>
                </w:p>
                <w:p w:rsidR="00281C50" w:rsidRDefault="00281C50" w:rsidP="00846629">
                  <w:pPr>
                    <w:spacing w:after="0" w:line="240" w:lineRule="auto"/>
                    <w:ind w:right="-15"/>
                    <w:jc w:val="center"/>
                    <w:rPr>
                      <w:szCs w:val="19"/>
                    </w:rPr>
                  </w:pPr>
                </w:p>
                <w:p w:rsidR="00281C50" w:rsidRDefault="00281C50" w:rsidP="00846629">
                  <w:pPr>
                    <w:spacing w:after="0" w:line="240" w:lineRule="auto"/>
                    <w:ind w:left="720" w:right="-15"/>
                    <w:rPr>
                      <w:szCs w:val="19"/>
                    </w:rPr>
                  </w:pPr>
                </w:p>
                <w:p w:rsidR="00281C50" w:rsidRPr="00A03FF9" w:rsidRDefault="00281C50" w:rsidP="00846629">
                  <w:pPr>
                    <w:spacing w:after="0" w:line="240" w:lineRule="auto"/>
                    <w:ind w:right="-15"/>
                    <w:rPr>
                      <w:szCs w:val="19"/>
                    </w:rPr>
                  </w:pPr>
                  <w:r>
                    <w:rPr>
                      <w:szCs w:val="19"/>
                    </w:rPr>
                    <w:tab/>
                  </w:r>
                  <w:r>
                    <w:rPr>
                      <w:szCs w:val="19"/>
                    </w:rPr>
                    <w:tab/>
                  </w:r>
                  <w:r>
                    <w:rPr>
                      <w:szCs w:val="19"/>
                    </w:rPr>
                    <w:tab/>
                  </w:r>
                  <w:r>
                    <w:rPr>
                      <w:szCs w:val="19"/>
                    </w:rPr>
                    <w:tab/>
                  </w:r>
                  <w:r>
                    <w:rPr>
                      <w:szCs w:val="19"/>
                    </w:rPr>
                    <w:tab/>
                    <w:t xml:space="preserve">    </w:t>
                  </w:r>
                </w:p>
              </w:txbxContent>
            </v:textbox>
          </v:shape>
        </w:pict>
      </w:r>
    </w:p>
    <w:p w:rsidR="00846629" w:rsidRDefault="00846629" w:rsidP="00846629">
      <w:pPr>
        <w:pStyle w:val="Default"/>
        <w:ind w:left="360"/>
        <w:jc w:val="both"/>
        <w:outlineLvl w:val="0"/>
        <w:rPr>
          <w:rFonts w:ascii="Trebuchet MS" w:hAnsi="Trebuchet MS"/>
          <w:b/>
          <w:bCs/>
          <w:szCs w:val="22"/>
        </w:rPr>
      </w:pPr>
    </w:p>
    <w:p w:rsidR="00846629" w:rsidRDefault="00846629" w:rsidP="00846629">
      <w:pPr>
        <w:pStyle w:val="Default"/>
        <w:ind w:left="360"/>
        <w:jc w:val="both"/>
        <w:outlineLvl w:val="0"/>
        <w:rPr>
          <w:rFonts w:ascii="Trebuchet MS" w:hAnsi="Trebuchet MS"/>
          <w:b/>
          <w:bCs/>
          <w:szCs w:val="22"/>
        </w:rPr>
      </w:pPr>
    </w:p>
    <w:p w:rsidR="00846629" w:rsidRDefault="00846629" w:rsidP="00846629">
      <w:pPr>
        <w:autoSpaceDE w:val="0"/>
        <w:autoSpaceDN w:val="0"/>
        <w:adjustRightInd w:val="0"/>
        <w:spacing w:after="0"/>
        <w:ind w:left="360"/>
        <w:jc w:val="both"/>
        <w:outlineLvl w:val="0"/>
        <w:rPr>
          <w:rFonts w:ascii="Corbel" w:hAnsi="Corbel" w:cs="Calibri"/>
        </w:rPr>
      </w:pPr>
    </w:p>
    <w:p w:rsidR="00846629" w:rsidRDefault="00846629" w:rsidP="00846629">
      <w:pPr>
        <w:autoSpaceDE w:val="0"/>
        <w:autoSpaceDN w:val="0"/>
        <w:adjustRightInd w:val="0"/>
        <w:spacing w:after="0"/>
        <w:ind w:left="360"/>
        <w:jc w:val="both"/>
        <w:outlineLvl w:val="0"/>
        <w:rPr>
          <w:rFonts w:ascii="Corbel" w:hAnsi="Corbel" w:cs="Calibri"/>
        </w:rPr>
      </w:pPr>
    </w:p>
    <w:p w:rsidR="00846629" w:rsidRDefault="00846629" w:rsidP="00846629">
      <w:pPr>
        <w:autoSpaceDE w:val="0"/>
        <w:autoSpaceDN w:val="0"/>
        <w:adjustRightInd w:val="0"/>
        <w:spacing w:after="0"/>
        <w:ind w:left="360"/>
        <w:jc w:val="both"/>
        <w:outlineLvl w:val="0"/>
        <w:rPr>
          <w:rFonts w:ascii="Corbel" w:hAnsi="Corbel" w:cs="Calibri"/>
        </w:rPr>
      </w:pPr>
    </w:p>
    <w:p w:rsidR="00846629" w:rsidRDefault="00846629" w:rsidP="00846629">
      <w:pPr>
        <w:autoSpaceDE w:val="0"/>
        <w:autoSpaceDN w:val="0"/>
        <w:adjustRightInd w:val="0"/>
        <w:spacing w:after="0"/>
        <w:ind w:left="360"/>
        <w:jc w:val="both"/>
        <w:outlineLvl w:val="0"/>
        <w:rPr>
          <w:rFonts w:ascii="Corbel" w:hAnsi="Corbel" w:cs="Calibri"/>
        </w:rPr>
      </w:pPr>
    </w:p>
    <w:p w:rsidR="00846629" w:rsidRPr="00EE601C" w:rsidRDefault="00846629" w:rsidP="00846629">
      <w:pPr>
        <w:autoSpaceDE w:val="0"/>
        <w:autoSpaceDN w:val="0"/>
        <w:adjustRightInd w:val="0"/>
        <w:spacing w:after="0"/>
        <w:ind w:left="360"/>
        <w:jc w:val="both"/>
        <w:outlineLvl w:val="0"/>
        <w:rPr>
          <w:rFonts w:ascii="Corbel" w:hAnsi="Corbel" w:cs="Calibri"/>
        </w:rPr>
      </w:pPr>
    </w:p>
    <w:p w:rsidR="00846629" w:rsidRDefault="00846629" w:rsidP="0084662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846629" w:rsidRDefault="00846629" w:rsidP="0084662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846629" w:rsidRDefault="00846629" w:rsidP="0084662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846629" w:rsidRPr="000B3276" w:rsidRDefault="00846629" w:rsidP="00846629">
      <w:pPr>
        <w:autoSpaceDE w:val="0"/>
        <w:autoSpaceDN w:val="0"/>
        <w:adjustRightInd w:val="0"/>
        <w:spacing w:after="0" w:line="240" w:lineRule="auto"/>
        <w:ind w:left="360"/>
        <w:jc w:val="both"/>
        <w:outlineLvl w:val="0"/>
        <w:rPr>
          <w:rFonts w:ascii="Corbel" w:hAnsi="Corbel" w:cs="MyriadPro-LightSemiExt"/>
          <w:color w:val="4F81BD" w:themeColor="accent1"/>
          <w:sz w:val="28"/>
          <w:szCs w:val="48"/>
        </w:rPr>
      </w:pPr>
    </w:p>
    <w:p w:rsidR="00846629" w:rsidRPr="00781626" w:rsidRDefault="00846629" w:rsidP="00846629">
      <w:pPr>
        <w:pStyle w:val="Default"/>
        <w:ind w:left="360"/>
        <w:jc w:val="both"/>
        <w:outlineLvl w:val="0"/>
        <w:rPr>
          <w:rFonts w:ascii="Trebuchet MS" w:hAnsi="Trebuchet MS"/>
          <w:b/>
          <w:bCs/>
          <w:szCs w:val="22"/>
        </w:rPr>
      </w:pPr>
      <w:r>
        <w:rPr>
          <w:rFonts w:ascii="Trebuchet MS" w:hAnsi="Trebuchet MS"/>
          <w:b/>
          <w:bCs/>
          <w:szCs w:val="22"/>
        </w:rPr>
        <w:t>WHAT ARE THE CONSIDERATIONS FOR ASSESSMENTS</w:t>
      </w:r>
      <w:r w:rsidRPr="00781626">
        <w:rPr>
          <w:rFonts w:ascii="Trebuchet MS" w:hAnsi="Trebuchet MS"/>
          <w:b/>
          <w:bCs/>
          <w:szCs w:val="22"/>
        </w:rPr>
        <w:t xml:space="preserve">? </w:t>
      </w:r>
    </w:p>
    <w:p w:rsidR="00846629" w:rsidRPr="00781626" w:rsidRDefault="00846629" w:rsidP="00846629">
      <w:pPr>
        <w:pStyle w:val="Default"/>
        <w:ind w:left="360"/>
        <w:jc w:val="both"/>
        <w:rPr>
          <w:rFonts w:ascii="Corbel" w:hAnsi="Corbel"/>
          <w:sz w:val="10"/>
          <w:szCs w:val="22"/>
        </w:rPr>
      </w:pPr>
    </w:p>
    <w:p w:rsidR="00846629" w:rsidRPr="00BA28BF" w:rsidRDefault="00846629" w:rsidP="00846629">
      <w:pPr>
        <w:autoSpaceDE w:val="0"/>
        <w:autoSpaceDN w:val="0"/>
        <w:adjustRightInd w:val="0"/>
        <w:spacing w:after="0"/>
        <w:ind w:left="360"/>
        <w:jc w:val="both"/>
        <w:outlineLvl w:val="0"/>
        <w:rPr>
          <w:rFonts w:ascii="Corbel" w:hAnsi="Corbel" w:cs="Calibri"/>
          <w:b/>
          <w:color w:val="365F91" w:themeColor="accent1" w:themeShade="BF"/>
        </w:rPr>
      </w:pPr>
      <w:r w:rsidRPr="00BA28BF">
        <w:rPr>
          <w:rFonts w:ascii="Corbel" w:hAnsi="Corbel" w:cs="Calibri"/>
          <w:b/>
          <w:color w:val="365F91" w:themeColor="accent1" w:themeShade="BF"/>
        </w:rPr>
        <w:t>WHO</w:t>
      </w:r>
      <w:r>
        <w:rPr>
          <w:rFonts w:ascii="Corbel" w:hAnsi="Corbel" w:cs="Calibri"/>
          <w:b/>
          <w:color w:val="365F91" w:themeColor="accent1" w:themeShade="BF"/>
        </w:rPr>
        <w:t xml:space="preserve">: </w:t>
      </w:r>
      <w:r>
        <w:rPr>
          <w:rFonts w:ascii="Corbel" w:hAnsi="Corbel" w:cs="Calibri"/>
        </w:rPr>
        <w:t>For the majority of teachers developing a SLO, assessment development of some kind will be required whether it is for the end-of-year assessment or a pre-assessment. In order to ensure comparability, district-based teams will be responsible for creating district-wide pre-assessments, as well as summative assessments for those courses without state assessments.</w:t>
      </w:r>
    </w:p>
    <w:p w:rsidR="00846629" w:rsidRPr="000B3276" w:rsidRDefault="00846629" w:rsidP="00846629">
      <w:pPr>
        <w:autoSpaceDE w:val="0"/>
        <w:autoSpaceDN w:val="0"/>
        <w:adjustRightInd w:val="0"/>
        <w:spacing w:after="0"/>
        <w:ind w:left="360"/>
        <w:jc w:val="both"/>
        <w:outlineLvl w:val="0"/>
        <w:rPr>
          <w:rFonts w:ascii="Corbel" w:hAnsi="Corbel" w:cs="Calibri"/>
          <w:sz w:val="12"/>
        </w:rPr>
      </w:pPr>
    </w:p>
    <w:p w:rsidR="00846629" w:rsidRPr="00BA28BF" w:rsidRDefault="00846629" w:rsidP="00846629">
      <w:pPr>
        <w:autoSpaceDE w:val="0"/>
        <w:autoSpaceDN w:val="0"/>
        <w:adjustRightInd w:val="0"/>
        <w:spacing w:after="0"/>
        <w:ind w:left="360"/>
        <w:jc w:val="both"/>
        <w:outlineLvl w:val="0"/>
        <w:rPr>
          <w:rFonts w:ascii="Corbel" w:hAnsi="Corbel" w:cs="Calibri"/>
          <w:b/>
          <w:color w:val="365F91" w:themeColor="accent1" w:themeShade="BF"/>
        </w:rPr>
      </w:pPr>
      <w:r w:rsidRPr="00BA28BF">
        <w:rPr>
          <w:rFonts w:ascii="Corbel" w:hAnsi="Corbel" w:cs="Calibri"/>
          <w:b/>
          <w:color w:val="365F91" w:themeColor="accent1" w:themeShade="BF"/>
        </w:rPr>
        <w:t>WH</w:t>
      </w:r>
      <w:r>
        <w:rPr>
          <w:rFonts w:ascii="Corbel" w:hAnsi="Corbel" w:cs="Calibri"/>
          <w:b/>
          <w:color w:val="365F91" w:themeColor="accent1" w:themeShade="BF"/>
        </w:rPr>
        <w:t xml:space="preserve">AT: </w:t>
      </w:r>
      <w:r>
        <w:rPr>
          <w:rFonts w:ascii="Corbel" w:hAnsi="Corbel" w:cs="Calibri"/>
        </w:rPr>
        <w:t xml:space="preserve">Districts must ensure that assessments are rigorous and comparable. According to the APPR Guidance Document, NYSED defines </w:t>
      </w:r>
      <w:r>
        <w:rPr>
          <w:rFonts w:ascii="Corbel" w:hAnsi="Corbel" w:cs="Calibri"/>
          <w:i/>
        </w:rPr>
        <w:t>rigorous</w:t>
      </w:r>
      <w:r>
        <w:rPr>
          <w:rFonts w:ascii="Corbel" w:hAnsi="Corbel" w:cs="Calibri"/>
        </w:rPr>
        <w:t xml:space="preserve"> as 'locally-selected measures aligned to the New York State Learning Standards or, in instances where there are no such learning standards that apply to a subject/grade level, evidence of alignment to research-based learning standards and, to the extent practicable, the assessment must be valid and reliable as defined by the Standards of Educational and Psychological Testing'.  </w:t>
      </w:r>
      <w:r>
        <w:rPr>
          <w:rFonts w:ascii="Corbel" w:hAnsi="Corbel" w:cs="Calibri"/>
          <w:i/>
        </w:rPr>
        <w:t>Locally-</w:t>
      </w:r>
      <w:r>
        <w:rPr>
          <w:rFonts w:ascii="Corbel" w:hAnsi="Corbel" w:cs="Calibri"/>
          <w:i/>
        </w:rPr>
        <w:lastRenderedPageBreak/>
        <w:t>comparable</w:t>
      </w:r>
      <w:r>
        <w:rPr>
          <w:rFonts w:ascii="Corbel" w:hAnsi="Corbel" w:cs="Calibri"/>
        </w:rPr>
        <w:t xml:space="preserve"> refers to the comparability across classrooms, which means that 'the same locally-selected measures of student growth are used across all classrooms in the same grade/subject in the district or BOCES'.</w:t>
      </w:r>
    </w:p>
    <w:p w:rsidR="00846629" w:rsidRPr="000B3276" w:rsidRDefault="00846629" w:rsidP="00846629">
      <w:pPr>
        <w:autoSpaceDE w:val="0"/>
        <w:autoSpaceDN w:val="0"/>
        <w:adjustRightInd w:val="0"/>
        <w:spacing w:after="0"/>
        <w:ind w:left="360"/>
        <w:jc w:val="both"/>
        <w:outlineLvl w:val="0"/>
        <w:rPr>
          <w:rFonts w:ascii="Corbel" w:hAnsi="Corbel" w:cs="Calibri"/>
          <w:sz w:val="14"/>
        </w:rPr>
      </w:pPr>
    </w:p>
    <w:p w:rsidR="00846629" w:rsidRDefault="00846629" w:rsidP="00846629">
      <w:pPr>
        <w:autoSpaceDE w:val="0"/>
        <w:autoSpaceDN w:val="0"/>
        <w:adjustRightInd w:val="0"/>
        <w:spacing w:after="0"/>
        <w:ind w:left="360"/>
        <w:jc w:val="both"/>
        <w:outlineLvl w:val="0"/>
        <w:rPr>
          <w:rFonts w:ascii="Corbel" w:hAnsi="Corbel" w:cs="Calibri"/>
        </w:rPr>
      </w:pPr>
      <w:r w:rsidRPr="00BA28BF">
        <w:rPr>
          <w:rFonts w:ascii="Corbel" w:hAnsi="Corbel" w:cs="Calibri"/>
          <w:b/>
          <w:color w:val="365F91" w:themeColor="accent1" w:themeShade="BF"/>
        </w:rPr>
        <w:t>H</w:t>
      </w:r>
      <w:r>
        <w:rPr>
          <w:rFonts w:ascii="Corbel" w:hAnsi="Corbel" w:cs="Calibri"/>
          <w:b/>
          <w:color w:val="365F91" w:themeColor="accent1" w:themeShade="BF"/>
        </w:rPr>
        <w:t xml:space="preserve">OW: </w:t>
      </w:r>
      <w:r w:rsidR="00CB78B8">
        <w:rPr>
          <w:rFonts w:ascii="Corbel" w:hAnsi="Corbel" w:cs="Calibri"/>
        </w:rPr>
        <w:t xml:space="preserve">In order to develop quality pre- and post-assessments for use in the SLO process, district-, building-level administrators, and teachers should reflect on the following topics and questions: </w:t>
      </w:r>
    </w:p>
    <w:p w:rsidR="00846629" w:rsidRPr="00C902A0" w:rsidRDefault="00846629" w:rsidP="00846629">
      <w:pPr>
        <w:autoSpaceDE w:val="0"/>
        <w:autoSpaceDN w:val="0"/>
        <w:adjustRightInd w:val="0"/>
        <w:spacing w:after="0"/>
        <w:ind w:left="360"/>
        <w:jc w:val="both"/>
        <w:outlineLvl w:val="0"/>
        <w:rPr>
          <w:rFonts w:ascii="Corbel" w:hAnsi="Corbel" w:cs="Calibri"/>
          <w:sz w:val="12"/>
        </w:rPr>
      </w:pPr>
    </w:p>
    <w:p w:rsidR="00CB78B8" w:rsidRPr="00CB78B8" w:rsidRDefault="00CB78B8" w:rsidP="00CB78B8">
      <w:pPr>
        <w:spacing w:after="0" w:line="240" w:lineRule="auto"/>
        <w:ind w:left="720"/>
        <w:rPr>
          <w:rFonts w:ascii="Corbel" w:hAnsi="Corbel"/>
        </w:rPr>
      </w:pPr>
      <w:r>
        <w:rPr>
          <w:rFonts w:ascii="Corbel" w:hAnsi="Corbel"/>
        </w:rPr>
        <w:t xml:space="preserve">I. </w:t>
      </w:r>
      <w:r w:rsidRPr="00CB78B8">
        <w:rPr>
          <w:rFonts w:ascii="Corbel" w:hAnsi="Corbel"/>
        </w:rPr>
        <w:t>I</w:t>
      </w:r>
      <w:r>
        <w:rPr>
          <w:rFonts w:ascii="Corbel" w:hAnsi="Corbel"/>
        </w:rPr>
        <w:t>dentification of</w:t>
      </w:r>
      <w:r w:rsidRPr="00CB78B8">
        <w:rPr>
          <w:rFonts w:ascii="Corbel" w:hAnsi="Corbel"/>
        </w:rPr>
        <w:t xml:space="preserve"> the LEARNING CONTENT</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What district expectations are in place for choosing SLO learning content?</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 xml:space="preserve">What is the source of standards for the content area? Where do the Common Core </w:t>
      </w:r>
      <w:r>
        <w:rPr>
          <w:rFonts w:ascii="Corbel" w:hAnsi="Corbel"/>
        </w:rPr>
        <w:t xml:space="preserve">Learning </w:t>
      </w:r>
      <w:r w:rsidRPr="00CB78B8">
        <w:rPr>
          <w:rFonts w:ascii="Corbel" w:hAnsi="Corbel"/>
        </w:rPr>
        <w:t>Standards fit in?</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Does the selected learning content represent the entire course's content or only a part of it? Is this comparable across grade levels and subjects?</w:t>
      </w:r>
    </w:p>
    <w:p w:rsidR="00CB78B8" w:rsidRDefault="00CB78B8" w:rsidP="00CB78B8">
      <w:pPr>
        <w:spacing w:after="0"/>
        <w:ind w:left="720"/>
        <w:rPr>
          <w:rFonts w:ascii="Corbel" w:hAnsi="Corbel"/>
          <w:b/>
        </w:rPr>
      </w:pPr>
    </w:p>
    <w:p w:rsidR="00CB78B8" w:rsidRPr="00CB78B8" w:rsidRDefault="00CB78B8" w:rsidP="00CB78B8">
      <w:pPr>
        <w:spacing w:after="0"/>
        <w:ind w:left="720"/>
        <w:rPr>
          <w:rFonts w:ascii="Corbel" w:hAnsi="Corbel"/>
        </w:rPr>
      </w:pPr>
      <w:r>
        <w:rPr>
          <w:rFonts w:ascii="Corbel" w:hAnsi="Corbel"/>
        </w:rPr>
        <w:t>II. Identification of</w:t>
      </w:r>
      <w:r w:rsidRPr="00CB78B8">
        <w:rPr>
          <w:rFonts w:ascii="Corbel" w:hAnsi="Corbel"/>
        </w:rPr>
        <w:t xml:space="preserve"> PRIORITY STANDARDS, CONTENT or SKILLS</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Which learning standards will be prioritized based on district/school initiatives and needs?</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If a state assessment, what data trends can be found regarding the number of times specific standards are assessed on past exams?</w:t>
      </w:r>
    </w:p>
    <w:p w:rsidR="00CB78B8" w:rsidRDefault="00CB78B8" w:rsidP="00CB78B8">
      <w:pPr>
        <w:spacing w:after="0"/>
        <w:ind w:left="720"/>
        <w:rPr>
          <w:rFonts w:ascii="Corbel" w:hAnsi="Corbel"/>
        </w:rPr>
      </w:pPr>
    </w:p>
    <w:p w:rsidR="00CB78B8" w:rsidRPr="00CB78B8" w:rsidRDefault="00CB78B8" w:rsidP="00CB78B8">
      <w:pPr>
        <w:spacing w:after="0"/>
        <w:ind w:left="720"/>
        <w:rPr>
          <w:rFonts w:ascii="Corbel" w:hAnsi="Corbel"/>
        </w:rPr>
      </w:pPr>
      <w:r>
        <w:rPr>
          <w:rFonts w:ascii="Corbel" w:hAnsi="Corbel"/>
        </w:rPr>
        <w:t xml:space="preserve">III. </w:t>
      </w:r>
      <w:r w:rsidRPr="00CB78B8">
        <w:rPr>
          <w:rFonts w:ascii="Corbel" w:hAnsi="Corbel"/>
        </w:rPr>
        <w:t xml:space="preserve">Design </w:t>
      </w:r>
      <w:r>
        <w:rPr>
          <w:rFonts w:ascii="Corbel" w:hAnsi="Corbel"/>
        </w:rPr>
        <w:t xml:space="preserve">of </w:t>
      </w:r>
      <w:r w:rsidRPr="00CB78B8">
        <w:rPr>
          <w:rFonts w:ascii="Corbel" w:hAnsi="Corbel"/>
        </w:rPr>
        <w:t xml:space="preserve">the ASSESSMENT </w:t>
      </w:r>
      <w:r>
        <w:rPr>
          <w:rFonts w:ascii="Corbel" w:hAnsi="Corbel"/>
        </w:rPr>
        <w:t>CONSTRUCT</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Which assessment structures - length of test, question types, etc. - are appropriate for the grade level and content area?</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What level of parallelism is required between the pre- and summative assessment?</w:t>
      </w:r>
    </w:p>
    <w:p w:rsidR="00CB78B8" w:rsidRDefault="00CB78B8" w:rsidP="00CB78B8">
      <w:pPr>
        <w:spacing w:after="0" w:line="240" w:lineRule="auto"/>
        <w:ind w:left="720"/>
        <w:rPr>
          <w:rFonts w:ascii="Corbel" w:hAnsi="Corbel"/>
        </w:rPr>
      </w:pPr>
    </w:p>
    <w:p w:rsidR="00CB78B8" w:rsidRPr="00CB78B8" w:rsidRDefault="00CB78B8" w:rsidP="00CB78B8">
      <w:pPr>
        <w:spacing w:after="0" w:line="240" w:lineRule="auto"/>
        <w:ind w:left="720"/>
        <w:rPr>
          <w:rFonts w:ascii="Corbel" w:hAnsi="Corbel"/>
        </w:rPr>
      </w:pPr>
      <w:r>
        <w:rPr>
          <w:rFonts w:ascii="Corbel" w:hAnsi="Corbel"/>
        </w:rPr>
        <w:t xml:space="preserve">IV. Creation of </w:t>
      </w:r>
      <w:r w:rsidRPr="00CB78B8">
        <w:rPr>
          <w:rFonts w:ascii="Corbel" w:hAnsi="Corbel"/>
        </w:rPr>
        <w:t xml:space="preserve">the </w:t>
      </w:r>
      <w:r>
        <w:rPr>
          <w:rFonts w:ascii="Corbel" w:hAnsi="Corbel"/>
        </w:rPr>
        <w:t>PRE- and/or POST-</w:t>
      </w:r>
      <w:r w:rsidRPr="00CB78B8">
        <w:rPr>
          <w:rFonts w:ascii="Corbel" w:hAnsi="Corbel"/>
        </w:rPr>
        <w:t xml:space="preserve">ASSESSMENT </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What resources, technologies and content (reading passages, graphs, illustrations), will be used to develop the assessment?</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What scoring resources must be developed?</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Are there specific requirements for administering the assessment, such as modifications or equipment setup?</w:t>
      </w:r>
    </w:p>
    <w:p w:rsidR="00CB78B8" w:rsidRDefault="00CB78B8" w:rsidP="00CB78B8">
      <w:pPr>
        <w:spacing w:after="0" w:line="240" w:lineRule="auto"/>
        <w:ind w:left="720"/>
        <w:rPr>
          <w:rFonts w:ascii="Corbel" w:hAnsi="Corbel"/>
        </w:rPr>
      </w:pPr>
    </w:p>
    <w:p w:rsidR="00CB78B8" w:rsidRPr="00CB78B8" w:rsidRDefault="00CB78B8" w:rsidP="00CB78B8">
      <w:pPr>
        <w:spacing w:after="0" w:line="240" w:lineRule="auto"/>
        <w:ind w:left="720"/>
        <w:rPr>
          <w:rFonts w:ascii="Corbel" w:hAnsi="Corbel"/>
        </w:rPr>
      </w:pPr>
      <w:r>
        <w:rPr>
          <w:rFonts w:ascii="Corbel" w:hAnsi="Corbel"/>
        </w:rPr>
        <w:t xml:space="preserve">V. </w:t>
      </w:r>
      <w:r w:rsidRPr="00CB78B8">
        <w:rPr>
          <w:rFonts w:ascii="Corbel" w:hAnsi="Corbel"/>
        </w:rPr>
        <w:t xml:space="preserve">Develop ASSESSMENT PROTOCOLS [District-Determined] </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What procedures are in place for submitting assessments for review and approval?</w:t>
      </w:r>
    </w:p>
    <w:p w:rsidR="00CB78B8" w:rsidRPr="00CB78B8" w:rsidRDefault="00CB78B8" w:rsidP="00DD2127">
      <w:pPr>
        <w:pStyle w:val="ListParagraph"/>
        <w:numPr>
          <w:ilvl w:val="0"/>
          <w:numId w:val="9"/>
        </w:numPr>
        <w:spacing w:after="0"/>
        <w:ind w:left="1800"/>
        <w:rPr>
          <w:rFonts w:ascii="Corbel" w:hAnsi="Corbel"/>
        </w:rPr>
      </w:pPr>
      <w:r w:rsidRPr="00CB78B8">
        <w:rPr>
          <w:rFonts w:ascii="Corbel" w:hAnsi="Corbel"/>
        </w:rPr>
        <w:t>What policies and procedures are in place for proctoring assessments? Has an assessment calendar been put in place?</w:t>
      </w:r>
    </w:p>
    <w:p w:rsidR="00CB78B8" w:rsidRPr="00CB78B8" w:rsidRDefault="00CB78B8" w:rsidP="00DD2127">
      <w:pPr>
        <w:pStyle w:val="ListParagraph"/>
        <w:numPr>
          <w:ilvl w:val="0"/>
          <w:numId w:val="9"/>
        </w:numPr>
        <w:spacing w:after="0"/>
        <w:ind w:left="1800"/>
        <w:rPr>
          <w:rFonts w:ascii="Corbel" w:hAnsi="Corbel"/>
          <w:b/>
        </w:rPr>
      </w:pPr>
      <w:r w:rsidRPr="00CB78B8">
        <w:rPr>
          <w:rFonts w:ascii="Corbel" w:hAnsi="Corbel"/>
        </w:rPr>
        <w:t>What policies and procedures are in place to score and store assessments securely?</w:t>
      </w:r>
    </w:p>
    <w:p w:rsidR="003C5936" w:rsidRPr="003C5936" w:rsidRDefault="003C5936" w:rsidP="00846629">
      <w:pPr>
        <w:ind w:left="360"/>
        <w:rPr>
          <w:rFonts w:ascii="Corbel" w:hAnsi="Corbel" w:cs="MyriadPro-LightSemiExt"/>
          <w:color w:val="4F81BD" w:themeColor="accent1"/>
          <w:sz w:val="14"/>
          <w:szCs w:val="48"/>
        </w:rPr>
      </w:pPr>
    </w:p>
    <w:p w:rsidR="00846629" w:rsidRPr="00337575" w:rsidRDefault="00846629" w:rsidP="00846629">
      <w:pPr>
        <w:ind w:left="360"/>
        <w:rPr>
          <w:rFonts w:ascii="Corbel" w:hAnsi="Corbel" w:cs="Calibri"/>
          <w:sz w:val="18"/>
        </w:rPr>
      </w:pPr>
    </w:p>
    <w:p w:rsidR="00846629" w:rsidRDefault="00846629" w:rsidP="00846629">
      <w:pPr>
        <w:ind w:left="360"/>
        <w:jc w:val="both"/>
        <w:rPr>
          <w:rFonts w:ascii="Corbel" w:hAnsi="Corbel" w:cs="Calibri"/>
        </w:rPr>
      </w:pPr>
    </w:p>
    <w:p w:rsidR="00846629" w:rsidRDefault="00846629" w:rsidP="00846629">
      <w:pPr>
        <w:ind w:left="360"/>
        <w:jc w:val="both"/>
        <w:rPr>
          <w:rFonts w:ascii="Corbel" w:hAnsi="Corbel" w:cs="Calibri"/>
        </w:rPr>
      </w:pPr>
    </w:p>
    <w:p w:rsidR="00846629" w:rsidRDefault="00846629" w:rsidP="00846629">
      <w:pPr>
        <w:ind w:left="360"/>
        <w:jc w:val="both"/>
        <w:rPr>
          <w:rFonts w:ascii="Corbel" w:hAnsi="Corbel" w:cs="Calibri"/>
        </w:rPr>
      </w:pPr>
    </w:p>
    <w:p w:rsidR="00846629" w:rsidRDefault="00846629" w:rsidP="00846629">
      <w:pPr>
        <w:ind w:left="360"/>
        <w:jc w:val="both"/>
        <w:rPr>
          <w:rFonts w:ascii="Corbel" w:hAnsi="Corbel" w:cs="Calibri"/>
        </w:rPr>
      </w:pPr>
    </w:p>
    <w:p w:rsidR="00846629" w:rsidRDefault="00846629" w:rsidP="00846629">
      <w:pPr>
        <w:ind w:left="360"/>
        <w:jc w:val="both"/>
        <w:rPr>
          <w:rFonts w:ascii="Corbel" w:hAnsi="Corbel" w:cs="Calibri"/>
        </w:rPr>
      </w:pPr>
    </w:p>
    <w:p w:rsidR="003C5936" w:rsidRPr="003C5936" w:rsidRDefault="00571182" w:rsidP="003C5936">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r>
        <w:rPr>
          <w:rFonts w:ascii="Corbel" w:hAnsi="Corbel" w:cs="MyriadPro-LightSemiExt"/>
          <w:noProof/>
          <w:color w:val="4F81BD" w:themeColor="accent1"/>
          <w:sz w:val="48"/>
          <w:szCs w:val="48"/>
        </w:rPr>
        <w:lastRenderedPageBreak/>
        <w:drawing>
          <wp:anchor distT="0" distB="0" distL="114300" distR="114300" simplePos="0" relativeHeight="251966464" behindDoc="0" locked="0" layoutInCell="1" allowOverlap="1">
            <wp:simplePos x="0" y="0"/>
            <wp:positionH relativeFrom="column">
              <wp:posOffset>4673600</wp:posOffset>
            </wp:positionH>
            <wp:positionV relativeFrom="paragraph">
              <wp:posOffset>-416560</wp:posOffset>
            </wp:positionV>
            <wp:extent cx="586740" cy="601345"/>
            <wp:effectExtent l="0" t="0" r="22860" b="8255"/>
            <wp:wrapNone/>
            <wp:docPr id="1" name="Picture 2" descr="C:\Users\jconklin-frank\AppData\Local\Microsoft\Windows\Temporary Internet Files\Content.IE5\YB7NUC0L\MC900432599[1].png"/>
            <wp:cNvGraphicFramePr/>
            <a:graphic xmlns:a="http://schemas.openxmlformats.org/drawingml/2006/main">
              <a:graphicData uri="http://schemas.openxmlformats.org/drawingml/2006/picture">
                <pic:pic xmlns:pic="http://schemas.openxmlformats.org/drawingml/2006/picture">
                  <pic:nvPicPr>
                    <pic:cNvPr id="10" name="Picture 4" descr="C:\Users\jconklin-frank\AppData\Local\Microsoft\Windows\Temporary Internet Files\Content.IE5\YB7NUC0L\MC900432599[1].png"/>
                    <pic:cNvPicPr>
                      <a:picLocks noChangeAspect="1" noChangeArrowheads="1"/>
                    </pic:cNvPicPr>
                  </pic:nvPicPr>
                  <pic:blipFill>
                    <a:blip r:embed="rId10" cstate="print"/>
                    <a:srcRect/>
                    <a:stretch>
                      <a:fillRect/>
                    </a:stretch>
                  </pic:blipFill>
                  <pic:spPr bwMode="auto">
                    <a:xfrm rot="21063825">
                      <a:off x="0" y="0"/>
                      <a:ext cx="586740" cy="601345"/>
                    </a:xfrm>
                    <a:prstGeom prst="rect">
                      <a:avLst/>
                    </a:prstGeom>
                    <a:noFill/>
                  </pic:spPr>
                </pic:pic>
              </a:graphicData>
            </a:graphic>
          </wp:anchor>
        </w:drawing>
      </w:r>
      <w:r w:rsidR="00640942">
        <w:rPr>
          <w:rFonts w:ascii="Corbel" w:hAnsi="Corbel" w:cs="MyriadPro-LightSemiExt"/>
          <w:noProof/>
          <w:color w:val="4F81BD" w:themeColor="accent1"/>
          <w:sz w:val="48"/>
          <w:szCs w:val="48"/>
          <w:lang w:eastAsia="zh-TW"/>
        </w:rPr>
        <w:pict>
          <v:shape id="_x0000_s1406" type="#_x0000_t202" style="position:absolute;left:0;text-align:left;margin-left:384.65pt;margin-top:-20.8pt;width:153.35pt;height:40.65pt;z-index:251965440;mso-position-horizontal-relative:text;mso-position-vertical-relative:text;mso-width-relative:margin;mso-height-relative:margin;v-text-anchor:middle" fillcolor="#4f81bd [3204]" strokecolor="#c09200" strokeweight="1pt">
            <v:shadow on="t" type="perspective" color="#4e6128 [1606]" opacity=".5" offset="1pt" offset2="-1pt"/>
            <v:textbox>
              <w:txbxContent>
                <w:p w:rsidR="00281C50" w:rsidRDefault="00281C50" w:rsidP="003C5936">
                  <w:pPr>
                    <w:spacing w:after="0" w:line="240" w:lineRule="auto"/>
                    <w:rPr>
                      <w:rFonts w:ascii="Corbel" w:hAnsi="Corbel"/>
                      <w:b/>
                      <w:color w:val="FFFFFF" w:themeColor="background1"/>
                    </w:rPr>
                  </w:pPr>
                  <w:r>
                    <w:rPr>
                      <w:rFonts w:ascii="Corbel" w:hAnsi="Corbel"/>
                      <w:b/>
                      <w:color w:val="FFFFFF" w:themeColor="background1"/>
                    </w:rPr>
                    <w:t xml:space="preserve">            Teacher Worksheet         </w:t>
                  </w:r>
                </w:p>
                <w:p w:rsidR="00281C50" w:rsidRPr="0019524C" w:rsidRDefault="00281C50" w:rsidP="003C5936">
                  <w:pPr>
                    <w:spacing w:after="0" w:line="240" w:lineRule="auto"/>
                    <w:rPr>
                      <w:rFonts w:ascii="Corbel" w:hAnsi="Corbel"/>
                      <w:b/>
                      <w:color w:val="FFFFFF" w:themeColor="background1"/>
                    </w:rPr>
                  </w:pPr>
                  <w:r>
                    <w:rPr>
                      <w:rFonts w:ascii="Corbel" w:hAnsi="Corbel"/>
                      <w:b/>
                      <w:color w:val="FFFFFF" w:themeColor="background1"/>
                    </w:rPr>
                    <w:t xml:space="preserve">         </w:t>
                  </w:r>
                  <w:r w:rsidRPr="0019524C">
                    <w:rPr>
                      <w:rFonts w:ascii="Corbel" w:hAnsi="Corbel"/>
                      <w:b/>
                      <w:color w:val="FFFFFF" w:themeColor="background1"/>
                    </w:rPr>
                    <w:t xml:space="preserve">COMPLETE </w:t>
                  </w:r>
                  <w:r>
                    <w:rPr>
                      <w:rFonts w:ascii="Corbel" w:hAnsi="Corbel"/>
                      <w:b/>
                      <w:color w:val="FFFFFF" w:themeColor="background1"/>
                    </w:rPr>
                    <w:t>SECTION 2</w:t>
                  </w:r>
                  <w:r w:rsidRPr="0019524C">
                    <w:rPr>
                      <w:rFonts w:ascii="Corbel" w:hAnsi="Corbel"/>
                      <w:b/>
                      <w:color w:val="FFFFFF" w:themeColor="background1"/>
                    </w:rPr>
                    <w:t xml:space="preserve"> </w:t>
                  </w:r>
                </w:p>
              </w:txbxContent>
            </v:textbox>
          </v:shape>
        </w:pict>
      </w:r>
      <w:r w:rsidR="003C5936">
        <w:rPr>
          <w:rFonts w:ascii="Corbel" w:hAnsi="Corbel" w:cs="MyriadPro-LightSemiExt"/>
          <w:color w:val="4F81BD" w:themeColor="accent1"/>
          <w:sz w:val="32"/>
          <w:szCs w:val="48"/>
        </w:rPr>
        <w:t>TASK #2</w:t>
      </w:r>
      <w:r w:rsidR="003C5936" w:rsidRPr="003C5936">
        <w:rPr>
          <w:rFonts w:ascii="Corbel" w:hAnsi="Corbel" w:cs="MyriadPro-LightSemiExt"/>
          <w:color w:val="4F81BD" w:themeColor="accent1"/>
          <w:sz w:val="32"/>
          <w:szCs w:val="48"/>
        </w:rPr>
        <w:t xml:space="preserve">: </w:t>
      </w:r>
      <w:r w:rsidR="003C5936" w:rsidRPr="00571182">
        <w:rPr>
          <w:rFonts w:ascii="Corbel" w:hAnsi="Corbel" w:cs="MyriadPro-LightSemiExt"/>
          <w:color w:val="4F81BD" w:themeColor="accent1"/>
          <w:sz w:val="48"/>
          <w:szCs w:val="46"/>
        </w:rPr>
        <w:t>Develop</w:t>
      </w:r>
      <w:r w:rsidRPr="00571182">
        <w:rPr>
          <w:rFonts w:ascii="Corbel" w:hAnsi="Corbel" w:cs="MyriadPro-LightSemiExt"/>
          <w:color w:val="4F81BD" w:themeColor="accent1"/>
          <w:sz w:val="44"/>
          <w:szCs w:val="48"/>
        </w:rPr>
        <w:t xml:space="preserve"> </w:t>
      </w:r>
      <w:r w:rsidRPr="00571182">
        <w:rPr>
          <w:rFonts w:ascii="Corbel" w:hAnsi="Corbel" w:cs="MyriadPro-LightSemiExt"/>
          <w:color w:val="4F81BD" w:themeColor="accent1"/>
          <w:sz w:val="36"/>
          <w:szCs w:val="48"/>
        </w:rPr>
        <w:t>the</w:t>
      </w:r>
      <w:r w:rsidR="003C5936" w:rsidRPr="00571182">
        <w:rPr>
          <w:rFonts w:ascii="Corbel" w:hAnsi="Corbel" w:cs="MyriadPro-LightSemiExt"/>
          <w:color w:val="4F81BD" w:themeColor="accent1"/>
          <w:sz w:val="44"/>
          <w:szCs w:val="48"/>
        </w:rPr>
        <w:t xml:space="preserve"> </w:t>
      </w:r>
      <w:r w:rsidR="003C5936" w:rsidRPr="00571182">
        <w:rPr>
          <w:rFonts w:ascii="Corbel" w:hAnsi="Corbel" w:cs="MyriadPro-LightSemiExt"/>
          <w:color w:val="4F81BD" w:themeColor="accent1"/>
          <w:sz w:val="48"/>
          <w:szCs w:val="46"/>
        </w:rPr>
        <w:t>Pre-Assessment</w:t>
      </w:r>
    </w:p>
    <w:p w:rsidR="003C5936" w:rsidRPr="00194D66" w:rsidRDefault="003C5936" w:rsidP="003C5936">
      <w:pPr>
        <w:pStyle w:val="Default"/>
        <w:ind w:left="360"/>
        <w:jc w:val="both"/>
        <w:rPr>
          <w:rFonts w:ascii="Corbel" w:hAnsi="Corbel" w:cs="GillSans-Light"/>
          <w:sz w:val="22"/>
          <w:szCs w:val="20"/>
        </w:rPr>
      </w:pPr>
    </w:p>
    <w:p w:rsidR="003C5936" w:rsidRPr="004D5641" w:rsidRDefault="003C5936" w:rsidP="003C5936">
      <w:pPr>
        <w:pStyle w:val="Default"/>
        <w:ind w:left="360"/>
        <w:jc w:val="both"/>
        <w:outlineLvl w:val="0"/>
        <w:rPr>
          <w:rFonts w:ascii="Trebuchet MS" w:hAnsi="Trebuchet MS"/>
          <w:b/>
          <w:bCs/>
          <w:sz w:val="4"/>
          <w:szCs w:val="22"/>
        </w:rPr>
      </w:pPr>
    </w:p>
    <w:p w:rsidR="00187913" w:rsidRPr="00781626" w:rsidRDefault="003C5936" w:rsidP="00187913">
      <w:pPr>
        <w:pStyle w:val="Default"/>
        <w:ind w:left="360"/>
        <w:jc w:val="both"/>
        <w:outlineLvl w:val="0"/>
        <w:rPr>
          <w:rFonts w:ascii="Trebuchet MS" w:hAnsi="Trebuchet MS"/>
          <w:b/>
          <w:bCs/>
          <w:szCs w:val="22"/>
        </w:rPr>
      </w:pPr>
      <w:r>
        <w:rPr>
          <w:rFonts w:ascii="Trebuchet MS" w:hAnsi="Trebuchet MS"/>
          <w:b/>
          <w:bCs/>
          <w:szCs w:val="22"/>
        </w:rPr>
        <w:t xml:space="preserve">STEP #1: </w:t>
      </w:r>
      <w:r w:rsidR="00187913">
        <w:rPr>
          <w:rFonts w:ascii="Trebuchet MS" w:hAnsi="Trebuchet MS"/>
          <w:b/>
          <w:bCs/>
          <w:szCs w:val="22"/>
        </w:rPr>
        <w:t>Develop an Assessment Construct</w:t>
      </w:r>
    </w:p>
    <w:p w:rsidR="00187913" w:rsidRPr="00781626" w:rsidRDefault="00187913" w:rsidP="00187913">
      <w:pPr>
        <w:pStyle w:val="Default"/>
        <w:ind w:left="360"/>
        <w:jc w:val="both"/>
        <w:rPr>
          <w:rFonts w:ascii="Corbel" w:hAnsi="Corbel"/>
          <w:sz w:val="10"/>
          <w:szCs w:val="22"/>
        </w:rPr>
      </w:pPr>
    </w:p>
    <w:p w:rsidR="00187913" w:rsidRPr="00F33620" w:rsidRDefault="001A343E" w:rsidP="00F33620">
      <w:pPr>
        <w:pStyle w:val="Default"/>
        <w:ind w:left="720"/>
        <w:jc w:val="both"/>
        <w:outlineLvl w:val="0"/>
        <w:rPr>
          <w:rFonts w:ascii="Corbel" w:hAnsi="Corbel"/>
          <w:sz w:val="20"/>
          <w:szCs w:val="17"/>
        </w:rPr>
      </w:pPr>
      <w:r w:rsidRPr="00F33620">
        <w:rPr>
          <w:rFonts w:ascii="Corbel" w:hAnsi="Corbel"/>
          <w:sz w:val="20"/>
          <w:szCs w:val="17"/>
        </w:rPr>
        <w:t xml:space="preserve">Teachers responsible for developing a SLO for the same course should collaborate to determine the assessment constructs for the pre- and/or post-assessments, where applicable. Teachers should begin their conversation with the end in mind, or the post-assessment specifics. Teachers should reflect on either the construct of the State assessment, or come to consensus on an end-of-year exam. Next, teachers will be able to make decisions about a pre-assessment that aligns to the post, but a shorter version. </w:t>
      </w:r>
    </w:p>
    <w:p w:rsidR="001A343E" w:rsidRDefault="001A343E" w:rsidP="00187913">
      <w:pPr>
        <w:pStyle w:val="Default"/>
        <w:ind w:left="720"/>
        <w:jc w:val="both"/>
        <w:outlineLvl w:val="0"/>
        <w:rPr>
          <w:rFonts w:ascii="Corbel" w:hAnsi="Corbel"/>
          <w:sz w:val="22"/>
          <w:szCs w:val="17"/>
        </w:rPr>
      </w:pPr>
      <w:r>
        <w:rPr>
          <w:rFonts w:ascii="Corbel" w:hAnsi="Corbel"/>
          <w:noProof/>
          <w:sz w:val="22"/>
          <w:szCs w:val="17"/>
        </w:rPr>
        <w:drawing>
          <wp:anchor distT="0" distB="0" distL="114300" distR="114300" simplePos="0" relativeHeight="252043264" behindDoc="1" locked="0" layoutInCell="1" allowOverlap="1">
            <wp:simplePos x="0" y="0"/>
            <wp:positionH relativeFrom="column">
              <wp:posOffset>1162050</wp:posOffset>
            </wp:positionH>
            <wp:positionV relativeFrom="paragraph">
              <wp:posOffset>29210</wp:posOffset>
            </wp:positionV>
            <wp:extent cx="4530090" cy="1386840"/>
            <wp:effectExtent l="19050" t="0" r="381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b="28995"/>
                    <a:stretch>
                      <a:fillRect/>
                    </a:stretch>
                  </pic:blipFill>
                  <pic:spPr bwMode="auto">
                    <a:xfrm>
                      <a:off x="0" y="0"/>
                      <a:ext cx="4530090" cy="1386840"/>
                    </a:xfrm>
                    <a:prstGeom prst="rect">
                      <a:avLst/>
                    </a:prstGeom>
                    <a:noFill/>
                    <a:ln w="9525">
                      <a:noFill/>
                      <a:miter lim="800000"/>
                      <a:headEnd/>
                      <a:tailEnd/>
                    </a:ln>
                  </pic:spPr>
                </pic:pic>
              </a:graphicData>
            </a:graphic>
          </wp:anchor>
        </w:drawing>
      </w:r>
    </w:p>
    <w:p w:rsidR="003C5936" w:rsidRPr="003C5936" w:rsidRDefault="003C5936" w:rsidP="003C5936">
      <w:pPr>
        <w:spacing w:after="0" w:line="240" w:lineRule="auto"/>
        <w:ind w:left="630"/>
        <w:jc w:val="both"/>
        <w:rPr>
          <w:rFonts w:ascii="Corbel" w:hAnsi="Corbel"/>
          <w:szCs w:val="17"/>
        </w:rPr>
      </w:pPr>
    </w:p>
    <w:p w:rsidR="003C5936" w:rsidRDefault="003C5936" w:rsidP="003C5936">
      <w:pPr>
        <w:spacing w:after="0" w:line="240" w:lineRule="auto"/>
        <w:ind w:left="630"/>
        <w:rPr>
          <w:rFonts w:ascii="Corbel" w:hAnsi="Corbel"/>
          <w:b/>
          <w:szCs w:val="17"/>
        </w:rPr>
      </w:pPr>
    </w:p>
    <w:p w:rsidR="00187913" w:rsidRDefault="00187913" w:rsidP="003C5936">
      <w:pPr>
        <w:spacing w:after="0" w:line="240" w:lineRule="auto"/>
        <w:ind w:left="630"/>
        <w:rPr>
          <w:rFonts w:ascii="Corbel" w:hAnsi="Corbel"/>
          <w:b/>
          <w:szCs w:val="17"/>
        </w:rPr>
      </w:pPr>
    </w:p>
    <w:p w:rsidR="00187913" w:rsidRDefault="00187913" w:rsidP="003C5936">
      <w:pPr>
        <w:spacing w:after="0" w:line="240" w:lineRule="auto"/>
        <w:ind w:left="630"/>
        <w:rPr>
          <w:rFonts w:ascii="Corbel" w:hAnsi="Corbel"/>
          <w:b/>
          <w:szCs w:val="17"/>
        </w:rPr>
      </w:pPr>
    </w:p>
    <w:p w:rsidR="00187913" w:rsidRDefault="00187913" w:rsidP="003C5936">
      <w:pPr>
        <w:spacing w:after="0" w:line="240" w:lineRule="auto"/>
        <w:ind w:left="630"/>
        <w:rPr>
          <w:rFonts w:ascii="Corbel" w:hAnsi="Corbel"/>
          <w:b/>
          <w:szCs w:val="17"/>
        </w:rPr>
      </w:pPr>
    </w:p>
    <w:p w:rsidR="00187913" w:rsidRDefault="00187913" w:rsidP="003C5936">
      <w:pPr>
        <w:spacing w:after="0" w:line="240" w:lineRule="auto"/>
        <w:ind w:left="630"/>
        <w:rPr>
          <w:rFonts w:ascii="Corbel" w:hAnsi="Corbel"/>
          <w:b/>
          <w:szCs w:val="17"/>
        </w:rPr>
      </w:pPr>
    </w:p>
    <w:p w:rsidR="00187913" w:rsidRPr="004B37F4" w:rsidRDefault="00187913" w:rsidP="003C5936">
      <w:pPr>
        <w:spacing w:after="0" w:line="240" w:lineRule="auto"/>
        <w:ind w:left="630"/>
        <w:rPr>
          <w:rFonts w:ascii="Corbel" w:hAnsi="Corbel"/>
          <w:b/>
          <w:szCs w:val="17"/>
        </w:rPr>
      </w:pPr>
    </w:p>
    <w:p w:rsidR="001A343E" w:rsidRDefault="001A343E" w:rsidP="003C5936">
      <w:pPr>
        <w:pStyle w:val="Default"/>
        <w:ind w:left="360"/>
        <w:jc w:val="both"/>
        <w:outlineLvl w:val="0"/>
        <w:rPr>
          <w:rFonts w:ascii="Trebuchet MS" w:hAnsi="Trebuchet MS"/>
          <w:b/>
          <w:bCs/>
          <w:szCs w:val="22"/>
        </w:rPr>
      </w:pPr>
    </w:p>
    <w:p w:rsidR="001A343E" w:rsidRPr="00F33620" w:rsidRDefault="001A343E" w:rsidP="003C5936">
      <w:pPr>
        <w:pStyle w:val="Default"/>
        <w:ind w:left="360"/>
        <w:jc w:val="both"/>
        <w:outlineLvl w:val="0"/>
        <w:rPr>
          <w:rFonts w:ascii="Trebuchet MS" w:hAnsi="Trebuchet MS"/>
          <w:b/>
          <w:bCs/>
          <w:sz w:val="6"/>
          <w:szCs w:val="22"/>
        </w:rPr>
      </w:pPr>
    </w:p>
    <w:p w:rsidR="003C5936" w:rsidRPr="00781626" w:rsidRDefault="003C5936" w:rsidP="003C5936">
      <w:pPr>
        <w:pStyle w:val="Default"/>
        <w:ind w:left="360"/>
        <w:jc w:val="both"/>
        <w:outlineLvl w:val="0"/>
        <w:rPr>
          <w:rFonts w:ascii="Trebuchet MS" w:hAnsi="Trebuchet MS"/>
          <w:b/>
          <w:bCs/>
          <w:szCs w:val="22"/>
        </w:rPr>
      </w:pPr>
      <w:r>
        <w:rPr>
          <w:rFonts w:ascii="Trebuchet MS" w:hAnsi="Trebuchet MS"/>
          <w:b/>
          <w:bCs/>
          <w:szCs w:val="22"/>
        </w:rPr>
        <w:t>STEP #</w:t>
      </w:r>
      <w:r w:rsidR="001A343E">
        <w:rPr>
          <w:rFonts w:ascii="Trebuchet MS" w:hAnsi="Trebuchet MS"/>
          <w:b/>
          <w:bCs/>
          <w:szCs w:val="22"/>
        </w:rPr>
        <w:t>2</w:t>
      </w:r>
      <w:r>
        <w:rPr>
          <w:rFonts w:ascii="Trebuchet MS" w:hAnsi="Trebuchet MS"/>
          <w:b/>
          <w:bCs/>
          <w:szCs w:val="22"/>
        </w:rPr>
        <w:t xml:space="preserve">: </w:t>
      </w:r>
      <w:r w:rsidR="001A343E">
        <w:rPr>
          <w:rFonts w:ascii="Trebuchet MS" w:hAnsi="Trebuchet MS"/>
          <w:b/>
          <w:bCs/>
          <w:szCs w:val="22"/>
        </w:rPr>
        <w:t>Develop a Priority Topics Consensus Map</w:t>
      </w:r>
      <w:r>
        <w:rPr>
          <w:rFonts w:ascii="Trebuchet MS" w:hAnsi="Trebuchet MS"/>
          <w:b/>
          <w:bCs/>
          <w:szCs w:val="22"/>
        </w:rPr>
        <w:t xml:space="preserve"> </w:t>
      </w:r>
    </w:p>
    <w:p w:rsidR="003C5936" w:rsidRPr="00781626" w:rsidRDefault="003C5936" w:rsidP="003C5936">
      <w:pPr>
        <w:pStyle w:val="Default"/>
        <w:ind w:left="360"/>
        <w:jc w:val="both"/>
        <w:rPr>
          <w:rFonts w:ascii="Corbel" w:hAnsi="Corbel"/>
          <w:sz w:val="10"/>
          <w:szCs w:val="22"/>
        </w:rPr>
      </w:pPr>
    </w:p>
    <w:p w:rsidR="00B92560" w:rsidRPr="00B92560" w:rsidRDefault="00B92560" w:rsidP="00B92560">
      <w:pPr>
        <w:pStyle w:val="Default"/>
        <w:ind w:left="720"/>
        <w:jc w:val="both"/>
        <w:outlineLvl w:val="0"/>
        <w:rPr>
          <w:rFonts w:ascii="Corbel" w:hAnsi="Corbel"/>
          <w:b/>
          <w:bCs/>
          <w:sz w:val="20"/>
          <w:szCs w:val="20"/>
        </w:rPr>
      </w:pPr>
      <w:r w:rsidRPr="00B92560">
        <w:rPr>
          <w:rFonts w:ascii="Corbel" w:hAnsi="Corbel"/>
          <w:b/>
          <w:bCs/>
          <w:sz w:val="20"/>
          <w:szCs w:val="20"/>
        </w:rPr>
        <w:t>A) Identify 8-10 Priority Topics and/or Standards</w:t>
      </w:r>
    </w:p>
    <w:p w:rsidR="00B92560" w:rsidRDefault="00B92560" w:rsidP="00B92560">
      <w:pPr>
        <w:pStyle w:val="Default"/>
        <w:ind w:left="990"/>
        <w:jc w:val="both"/>
        <w:outlineLvl w:val="0"/>
        <w:rPr>
          <w:rFonts w:ascii="Corbel" w:hAnsi="Corbel"/>
          <w:sz w:val="20"/>
          <w:szCs w:val="20"/>
        </w:rPr>
      </w:pPr>
      <w:r w:rsidRPr="00B92560">
        <w:rPr>
          <w:rFonts w:ascii="Corbel" w:hAnsi="Corbel"/>
          <w:sz w:val="20"/>
          <w:szCs w:val="20"/>
        </w:rPr>
        <w:t xml:space="preserve">Using instructional documents, such as class syllabus, curriculum maps, and your professional judgment, identify between 8 - 10 priority topics that students must master in order to successfully complete the course. These topics should encompass a large portion of the curriculum, not necessarily the entire curriculum.  </w:t>
      </w:r>
    </w:p>
    <w:p w:rsidR="00B92560" w:rsidRPr="00B92560" w:rsidRDefault="00B92560" w:rsidP="00B92560">
      <w:pPr>
        <w:pStyle w:val="Default"/>
        <w:ind w:left="990"/>
        <w:jc w:val="both"/>
        <w:outlineLvl w:val="0"/>
        <w:rPr>
          <w:rFonts w:ascii="Corbel" w:hAnsi="Corbel"/>
          <w:sz w:val="10"/>
          <w:szCs w:val="20"/>
        </w:rPr>
      </w:pPr>
    </w:p>
    <w:p w:rsidR="00B92560" w:rsidRPr="00B92560" w:rsidRDefault="00B92560" w:rsidP="00B92560">
      <w:pPr>
        <w:pStyle w:val="Default"/>
        <w:ind w:left="720"/>
        <w:jc w:val="both"/>
        <w:outlineLvl w:val="0"/>
        <w:rPr>
          <w:rFonts w:ascii="Corbel" w:hAnsi="Corbel"/>
          <w:b/>
          <w:bCs/>
          <w:sz w:val="20"/>
          <w:szCs w:val="20"/>
        </w:rPr>
      </w:pPr>
      <w:r>
        <w:rPr>
          <w:rFonts w:ascii="Corbel" w:hAnsi="Corbel"/>
          <w:b/>
          <w:bCs/>
          <w:sz w:val="20"/>
          <w:szCs w:val="20"/>
        </w:rPr>
        <w:t>B</w:t>
      </w:r>
      <w:r w:rsidRPr="00B92560">
        <w:rPr>
          <w:rFonts w:ascii="Corbel" w:hAnsi="Corbel"/>
          <w:b/>
          <w:bCs/>
          <w:sz w:val="20"/>
          <w:szCs w:val="20"/>
        </w:rPr>
        <w:t xml:space="preserve">) </w:t>
      </w:r>
      <w:r>
        <w:rPr>
          <w:rFonts w:ascii="Corbel" w:hAnsi="Corbel"/>
          <w:b/>
          <w:bCs/>
          <w:sz w:val="20"/>
          <w:szCs w:val="20"/>
        </w:rPr>
        <w:t>Brainstorm 3-5 Content/Skill-Based Performance Tasks</w:t>
      </w:r>
    </w:p>
    <w:p w:rsidR="003C5936" w:rsidRPr="00B92560" w:rsidRDefault="003C5936" w:rsidP="00B92560">
      <w:pPr>
        <w:pStyle w:val="Default"/>
        <w:ind w:left="990"/>
        <w:jc w:val="both"/>
        <w:outlineLvl w:val="0"/>
        <w:rPr>
          <w:rFonts w:ascii="Corbel" w:hAnsi="Corbel"/>
          <w:b/>
          <w:bCs/>
          <w:sz w:val="20"/>
          <w:szCs w:val="20"/>
        </w:rPr>
      </w:pPr>
      <w:r w:rsidRPr="00B92560">
        <w:rPr>
          <w:rFonts w:ascii="Corbel" w:hAnsi="Corbel"/>
          <w:sz w:val="20"/>
          <w:szCs w:val="20"/>
        </w:rPr>
        <w:t xml:space="preserve">For each priority topic, brainstorm between 3 - 5 </w:t>
      </w:r>
      <w:r w:rsidR="00B92560">
        <w:rPr>
          <w:rFonts w:ascii="Corbel" w:hAnsi="Corbel"/>
          <w:sz w:val="20"/>
          <w:szCs w:val="20"/>
        </w:rPr>
        <w:t xml:space="preserve">content/skill based </w:t>
      </w:r>
      <w:r w:rsidRPr="00B92560">
        <w:rPr>
          <w:rFonts w:ascii="Corbel" w:hAnsi="Corbel"/>
          <w:sz w:val="20"/>
          <w:szCs w:val="20"/>
        </w:rPr>
        <w:t xml:space="preserve">performance tasks that students must master to not only succeed in the course, but become college and career ready. These performance tasks can be based on national and/or NYS Learning Standards, were available. Review </w:t>
      </w:r>
      <w:r w:rsidRPr="00B92560">
        <w:rPr>
          <w:rFonts w:ascii="Corbel" w:hAnsi="Corbel"/>
          <w:b/>
          <w:sz w:val="20"/>
          <w:szCs w:val="20"/>
        </w:rPr>
        <w:t>Item Trend Maps</w:t>
      </w:r>
      <w:r w:rsidR="00B92560">
        <w:rPr>
          <w:rFonts w:ascii="Corbel" w:hAnsi="Corbel"/>
          <w:sz w:val="20"/>
          <w:szCs w:val="20"/>
        </w:rPr>
        <w:t xml:space="preserve"> to</w:t>
      </w:r>
      <w:r w:rsidRPr="00B92560">
        <w:rPr>
          <w:rFonts w:ascii="Corbel" w:hAnsi="Corbel"/>
          <w:sz w:val="20"/>
          <w:szCs w:val="20"/>
        </w:rPr>
        <w:t xml:space="preserve"> ensure that selected performance tasks that have</w:t>
      </w:r>
    </w:p>
    <w:p w:rsidR="003C5936" w:rsidRPr="00B92560" w:rsidRDefault="003C5936" w:rsidP="00F33620">
      <w:pPr>
        <w:spacing w:after="0" w:line="240" w:lineRule="auto"/>
        <w:ind w:left="1440"/>
        <w:rPr>
          <w:rFonts w:ascii="Corbel" w:hAnsi="Corbel"/>
          <w:sz w:val="20"/>
          <w:szCs w:val="20"/>
        </w:rPr>
      </w:pPr>
      <w:r w:rsidRPr="00B92560">
        <w:rPr>
          <w:rFonts w:ascii="Corbel" w:hAnsi="Corbel"/>
          <w:b/>
          <w:sz w:val="20"/>
          <w:szCs w:val="20"/>
        </w:rPr>
        <w:t>Endurance</w:t>
      </w:r>
      <w:r w:rsidRPr="00B92560">
        <w:rPr>
          <w:rFonts w:ascii="Corbel" w:hAnsi="Corbel"/>
          <w:sz w:val="20"/>
          <w:szCs w:val="20"/>
        </w:rPr>
        <w:t>: Life-long knowledge and skills that stand the test of time</w:t>
      </w:r>
    </w:p>
    <w:p w:rsidR="003C5936" w:rsidRPr="00B92560" w:rsidRDefault="003C5936" w:rsidP="00F33620">
      <w:pPr>
        <w:spacing w:after="0" w:line="240" w:lineRule="auto"/>
        <w:ind w:left="1440"/>
        <w:rPr>
          <w:rFonts w:ascii="Corbel" w:hAnsi="Corbel"/>
          <w:sz w:val="20"/>
          <w:szCs w:val="20"/>
        </w:rPr>
      </w:pPr>
      <w:r w:rsidRPr="00B92560">
        <w:rPr>
          <w:rFonts w:ascii="Corbel" w:hAnsi="Corbel"/>
          <w:b/>
          <w:sz w:val="20"/>
          <w:szCs w:val="20"/>
        </w:rPr>
        <w:t>Readiness for the next level of learning</w:t>
      </w:r>
      <w:r w:rsidRPr="00B92560">
        <w:rPr>
          <w:rFonts w:ascii="Corbel" w:hAnsi="Corbel"/>
          <w:sz w:val="20"/>
          <w:szCs w:val="20"/>
        </w:rPr>
        <w:t>: Ready for success at the next grade level of instruction</w:t>
      </w:r>
    </w:p>
    <w:p w:rsidR="003C5936" w:rsidRDefault="003C5936" w:rsidP="00F33620">
      <w:pPr>
        <w:spacing w:after="0" w:line="240" w:lineRule="auto"/>
        <w:ind w:left="1440"/>
        <w:rPr>
          <w:rFonts w:ascii="Corbel" w:hAnsi="Corbel"/>
          <w:szCs w:val="17"/>
        </w:rPr>
      </w:pPr>
      <w:r w:rsidRPr="00B92560">
        <w:rPr>
          <w:rFonts w:ascii="Corbel" w:hAnsi="Corbel"/>
          <w:b/>
          <w:sz w:val="20"/>
          <w:szCs w:val="20"/>
        </w:rPr>
        <w:t>Leverage</w:t>
      </w:r>
      <w:r w:rsidRPr="00B92560">
        <w:rPr>
          <w:rFonts w:ascii="Corbel" w:hAnsi="Corbel"/>
          <w:sz w:val="20"/>
          <w:szCs w:val="20"/>
        </w:rPr>
        <w:t>: Knowledge</w:t>
      </w:r>
      <w:r w:rsidRPr="00957394">
        <w:rPr>
          <w:rFonts w:ascii="Corbel" w:hAnsi="Corbel"/>
          <w:szCs w:val="17"/>
        </w:rPr>
        <w:t xml:space="preserve"> and skills necessary for success in multiple content areas and grade levels</w:t>
      </w:r>
      <w:r>
        <w:rPr>
          <w:rFonts w:ascii="Corbel" w:hAnsi="Corbel"/>
          <w:szCs w:val="17"/>
        </w:rPr>
        <w:t>.</w:t>
      </w:r>
    </w:p>
    <w:p w:rsidR="003C5936" w:rsidRPr="00B92560" w:rsidRDefault="003C5936" w:rsidP="00F33620">
      <w:pPr>
        <w:spacing w:after="0" w:line="240" w:lineRule="auto"/>
        <w:ind w:left="1080"/>
        <w:rPr>
          <w:rFonts w:ascii="Corbel" w:hAnsi="Corbel"/>
          <w:sz w:val="6"/>
          <w:szCs w:val="17"/>
        </w:rPr>
      </w:pPr>
    </w:p>
    <w:p w:rsidR="00B92560" w:rsidRPr="00B92560" w:rsidRDefault="00B92560" w:rsidP="00B92560">
      <w:pPr>
        <w:pStyle w:val="Default"/>
        <w:ind w:left="990"/>
        <w:jc w:val="both"/>
        <w:outlineLvl w:val="0"/>
        <w:rPr>
          <w:rFonts w:ascii="Corbel" w:hAnsi="Corbel"/>
          <w:sz w:val="10"/>
          <w:szCs w:val="20"/>
        </w:rPr>
      </w:pPr>
    </w:p>
    <w:p w:rsidR="00B92560" w:rsidRPr="00B92560" w:rsidRDefault="00B92560" w:rsidP="00B92560">
      <w:pPr>
        <w:pStyle w:val="Default"/>
        <w:ind w:left="720"/>
        <w:jc w:val="both"/>
        <w:outlineLvl w:val="0"/>
        <w:rPr>
          <w:rFonts w:ascii="Corbel" w:hAnsi="Corbel"/>
          <w:b/>
          <w:bCs/>
          <w:sz w:val="20"/>
          <w:szCs w:val="20"/>
        </w:rPr>
      </w:pPr>
      <w:r>
        <w:rPr>
          <w:rFonts w:ascii="Corbel" w:hAnsi="Corbel"/>
          <w:b/>
          <w:bCs/>
          <w:sz w:val="20"/>
          <w:szCs w:val="20"/>
        </w:rPr>
        <w:t>C</w:t>
      </w:r>
      <w:r w:rsidRPr="00B92560">
        <w:rPr>
          <w:rFonts w:ascii="Corbel" w:hAnsi="Corbel"/>
          <w:b/>
          <w:bCs/>
          <w:sz w:val="20"/>
          <w:szCs w:val="20"/>
        </w:rPr>
        <w:t xml:space="preserve">) </w:t>
      </w:r>
      <w:r>
        <w:rPr>
          <w:rFonts w:ascii="Corbel" w:hAnsi="Corbel"/>
          <w:b/>
          <w:bCs/>
          <w:sz w:val="20"/>
          <w:szCs w:val="20"/>
        </w:rPr>
        <w:t>Align to Standards &amp; Identify Question Types</w:t>
      </w:r>
    </w:p>
    <w:p w:rsidR="00B92560" w:rsidRDefault="00F33620" w:rsidP="003C5936">
      <w:pPr>
        <w:spacing w:after="0" w:line="240" w:lineRule="auto"/>
        <w:ind w:left="630"/>
        <w:rPr>
          <w:rFonts w:ascii="Corbel" w:hAnsi="Corbel"/>
          <w:sz w:val="20"/>
          <w:szCs w:val="20"/>
        </w:rPr>
      </w:pPr>
      <w:r>
        <w:rPr>
          <w:rFonts w:ascii="Corbel" w:hAnsi="Corbel"/>
          <w:noProof/>
          <w:sz w:val="20"/>
          <w:szCs w:val="20"/>
        </w:rPr>
        <w:drawing>
          <wp:anchor distT="0" distB="0" distL="114300" distR="114300" simplePos="0" relativeHeight="252044288" behindDoc="1" locked="0" layoutInCell="1" allowOverlap="1">
            <wp:simplePos x="0" y="0"/>
            <wp:positionH relativeFrom="column">
              <wp:posOffset>849630</wp:posOffset>
            </wp:positionH>
            <wp:positionV relativeFrom="paragraph">
              <wp:posOffset>17780</wp:posOffset>
            </wp:positionV>
            <wp:extent cx="5375910" cy="906780"/>
            <wp:effectExtent l="1905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375910" cy="906780"/>
                    </a:xfrm>
                    <a:prstGeom prst="rect">
                      <a:avLst/>
                    </a:prstGeom>
                    <a:noFill/>
                    <a:ln w="9525">
                      <a:noFill/>
                      <a:miter lim="800000"/>
                      <a:headEnd/>
                      <a:tailEnd/>
                    </a:ln>
                  </pic:spPr>
                </pic:pic>
              </a:graphicData>
            </a:graphic>
          </wp:anchor>
        </w:drawing>
      </w:r>
    </w:p>
    <w:p w:rsidR="00B92560" w:rsidRDefault="00B92560" w:rsidP="003C5936">
      <w:pPr>
        <w:spacing w:after="0" w:line="240" w:lineRule="auto"/>
        <w:ind w:left="630"/>
        <w:rPr>
          <w:rFonts w:ascii="Corbel" w:hAnsi="Corbel"/>
          <w:szCs w:val="17"/>
        </w:rPr>
      </w:pPr>
    </w:p>
    <w:p w:rsidR="00F33620" w:rsidRDefault="00F33620" w:rsidP="00B92560">
      <w:pPr>
        <w:pStyle w:val="Default"/>
        <w:ind w:left="360"/>
        <w:jc w:val="both"/>
        <w:outlineLvl w:val="0"/>
        <w:rPr>
          <w:rFonts w:ascii="Trebuchet MS" w:hAnsi="Trebuchet MS"/>
          <w:b/>
          <w:bCs/>
          <w:szCs w:val="22"/>
        </w:rPr>
      </w:pPr>
    </w:p>
    <w:p w:rsidR="00F33620" w:rsidRDefault="00F33620" w:rsidP="00B92560">
      <w:pPr>
        <w:pStyle w:val="Default"/>
        <w:ind w:left="360"/>
        <w:jc w:val="both"/>
        <w:outlineLvl w:val="0"/>
        <w:rPr>
          <w:rFonts w:ascii="Trebuchet MS" w:hAnsi="Trebuchet MS"/>
          <w:b/>
          <w:bCs/>
          <w:szCs w:val="22"/>
        </w:rPr>
      </w:pPr>
    </w:p>
    <w:p w:rsidR="00F33620" w:rsidRDefault="00F33620" w:rsidP="00B92560">
      <w:pPr>
        <w:pStyle w:val="Default"/>
        <w:ind w:left="360"/>
        <w:jc w:val="both"/>
        <w:outlineLvl w:val="0"/>
        <w:rPr>
          <w:rFonts w:ascii="Trebuchet MS" w:hAnsi="Trebuchet MS"/>
          <w:b/>
          <w:bCs/>
          <w:szCs w:val="22"/>
        </w:rPr>
      </w:pPr>
    </w:p>
    <w:p w:rsidR="00F33620" w:rsidRDefault="00F33620" w:rsidP="00B92560">
      <w:pPr>
        <w:pStyle w:val="Default"/>
        <w:ind w:left="360"/>
        <w:jc w:val="both"/>
        <w:outlineLvl w:val="0"/>
        <w:rPr>
          <w:rFonts w:ascii="Trebuchet MS" w:hAnsi="Trebuchet MS"/>
          <w:b/>
          <w:bCs/>
          <w:szCs w:val="22"/>
        </w:rPr>
      </w:pPr>
    </w:p>
    <w:p w:rsidR="00F33620" w:rsidRPr="00F33620" w:rsidRDefault="00F33620" w:rsidP="00B92560">
      <w:pPr>
        <w:pStyle w:val="Default"/>
        <w:ind w:left="360"/>
        <w:jc w:val="both"/>
        <w:outlineLvl w:val="0"/>
        <w:rPr>
          <w:rFonts w:ascii="Trebuchet MS" w:hAnsi="Trebuchet MS"/>
          <w:b/>
          <w:bCs/>
          <w:sz w:val="14"/>
          <w:szCs w:val="22"/>
        </w:rPr>
      </w:pPr>
    </w:p>
    <w:p w:rsidR="00B92560" w:rsidRPr="00781626" w:rsidRDefault="003C5936" w:rsidP="00B92560">
      <w:pPr>
        <w:pStyle w:val="Default"/>
        <w:ind w:left="360"/>
        <w:jc w:val="both"/>
        <w:outlineLvl w:val="0"/>
        <w:rPr>
          <w:rFonts w:ascii="Trebuchet MS" w:hAnsi="Trebuchet MS"/>
          <w:b/>
          <w:bCs/>
          <w:szCs w:val="22"/>
        </w:rPr>
      </w:pPr>
      <w:r>
        <w:rPr>
          <w:rFonts w:ascii="Trebuchet MS" w:hAnsi="Trebuchet MS"/>
          <w:b/>
          <w:bCs/>
          <w:szCs w:val="22"/>
        </w:rPr>
        <w:t xml:space="preserve">STEP #3: </w:t>
      </w:r>
      <w:r w:rsidR="00B92560">
        <w:rPr>
          <w:rFonts w:ascii="Trebuchet MS" w:hAnsi="Trebuchet MS"/>
          <w:b/>
          <w:bCs/>
          <w:szCs w:val="22"/>
        </w:rPr>
        <w:t>Assessment At-A-Glance</w:t>
      </w:r>
    </w:p>
    <w:p w:rsidR="00B92560" w:rsidRPr="00781626" w:rsidRDefault="00B92560" w:rsidP="00B92560">
      <w:pPr>
        <w:pStyle w:val="Default"/>
        <w:ind w:left="360"/>
        <w:jc w:val="both"/>
        <w:rPr>
          <w:rFonts w:ascii="Corbel" w:hAnsi="Corbel"/>
          <w:sz w:val="10"/>
          <w:szCs w:val="22"/>
        </w:rPr>
      </w:pPr>
    </w:p>
    <w:p w:rsidR="003C5936" w:rsidRPr="00F33620" w:rsidRDefault="00B92560" w:rsidP="00B92560">
      <w:pPr>
        <w:pStyle w:val="Default"/>
        <w:ind w:left="720"/>
        <w:jc w:val="both"/>
        <w:outlineLvl w:val="0"/>
        <w:rPr>
          <w:rFonts w:ascii="Trebuchet MS" w:hAnsi="Trebuchet MS"/>
          <w:b/>
          <w:bCs/>
          <w:sz w:val="22"/>
          <w:szCs w:val="22"/>
        </w:rPr>
      </w:pPr>
      <w:r w:rsidRPr="00F33620">
        <w:rPr>
          <w:rFonts w:ascii="Corbel" w:hAnsi="Corbel"/>
          <w:sz w:val="20"/>
          <w:szCs w:val="17"/>
        </w:rPr>
        <w:t xml:space="preserve">The last step is to compile all of the information into an 'assessment cover sheet' that will be submitted to building- and/or district-level administration to be approved. This will include a breakdown of each question types AND Bloom's Level to ensure that the assessment rigorous and comparable to the end-of-year assessment. </w:t>
      </w:r>
    </w:p>
    <w:p w:rsidR="000331EE" w:rsidRDefault="000331EE" w:rsidP="002F21BC">
      <w:pPr>
        <w:pStyle w:val="Default"/>
        <w:ind w:left="360"/>
        <w:jc w:val="both"/>
        <w:outlineLvl w:val="0"/>
        <w:rPr>
          <w:rFonts w:ascii="Corbel" w:hAnsi="Corbel" w:cs="GillSans-Light"/>
          <w:b/>
          <w:color w:val="365F91" w:themeColor="accent1" w:themeShade="BF"/>
          <w:sz w:val="28"/>
          <w:szCs w:val="22"/>
        </w:rPr>
      </w:pPr>
    </w:p>
    <w:p w:rsidR="00B92560" w:rsidRPr="00781626" w:rsidRDefault="00B92560" w:rsidP="00B92560">
      <w:pPr>
        <w:pStyle w:val="Default"/>
        <w:ind w:left="360"/>
        <w:jc w:val="both"/>
        <w:outlineLvl w:val="0"/>
        <w:rPr>
          <w:rFonts w:ascii="Trebuchet MS" w:hAnsi="Trebuchet MS"/>
          <w:b/>
          <w:bCs/>
          <w:szCs w:val="22"/>
        </w:rPr>
      </w:pPr>
      <w:r>
        <w:rPr>
          <w:rFonts w:ascii="Trebuchet MS" w:hAnsi="Trebuchet MS"/>
          <w:b/>
          <w:bCs/>
          <w:szCs w:val="22"/>
        </w:rPr>
        <w:t>STEP #4: Develop the Pre-Assessment</w:t>
      </w:r>
    </w:p>
    <w:p w:rsidR="00B92560" w:rsidRPr="00781626" w:rsidRDefault="00B92560" w:rsidP="00B92560">
      <w:pPr>
        <w:pStyle w:val="Default"/>
        <w:ind w:left="360"/>
        <w:jc w:val="both"/>
        <w:rPr>
          <w:rFonts w:ascii="Corbel" w:hAnsi="Corbel"/>
          <w:sz w:val="10"/>
          <w:szCs w:val="22"/>
        </w:rPr>
      </w:pPr>
    </w:p>
    <w:p w:rsidR="00F33620" w:rsidRDefault="00B92560" w:rsidP="00F33620">
      <w:pPr>
        <w:pStyle w:val="Default"/>
        <w:ind w:left="720"/>
        <w:jc w:val="both"/>
        <w:outlineLvl w:val="0"/>
        <w:rPr>
          <w:rFonts w:ascii="Corbel" w:hAnsi="Corbel" w:cs="GillSans-Light"/>
          <w:b/>
          <w:color w:val="365F91" w:themeColor="accent1" w:themeShade="BF"/>
          <w:szCs w:val="22"/>
        </w:rPr>
      </w:pPr>
      <w:r w:rsidRPr="00F33620">
        <w:rPr>
          <w:rFonts w:ascii="Corbel" w:hAnsi="Corbel"/>
          <w:sz w:val="20"/>
          <w:szCs w:val="17"/>
        </w:rPr>
        <w:t>Using the available tools - eDoctrina unsecure bank, Examgen, Castle Learning, CFA, unit tests, exams - create a pre-assessment based on the construct developed.</w:t>
      </w:r>
    </w:p>
    <w:p w:rsidR="00F33620" w:rsidRDefault="00F33620" w:rsidP="00F33620">
      <w:pPr>
        <w:pStyle w:val="Default"/>
        <w:ind w:left="720"/>
        <w:jc w:val="both"/>
        <w:outlineLvl w:val="0"/>
        <w:rPr>
          <w:rFonts w:ascii="Corbel" w:hAnsi="Corbel" w:cs="GillSans-Light"/>
          <w:b/>
          <w:color w:val="365F91" w:themeColor="accent1" w:themeShade="BF"/>
          <w:szCs w:val="22"/>
        </w:rPr>
      </w:pPr>
    </w:p>
    <w:p w:rsidR="00333C2E" w:rsidRPr="00F33620" w:rsidRDefault="00F33620" w:rsidP="00F33620">
      <w:pPr>
        <w:pStyle w:val="Default"/>
        <w:jc w:val="both"/>
        <w:outlineLvl w:val="0"/>
        <w:rPr>
          <w:rFonts w:ascii="Corbel" w:hAnsi="Corbel" w:cs="GillSans-Light"/>
          <w:b/>
          <w:color w:val="365F91" w:themeColor="accent1" w:themeShade="BF"/>
          <w:szCs w:val="22"/>
        </w:rPr>
      </w:pPr>
      <w:r>
        <w:rPr>
          <w:rFonts w:ascii="Corbel" w:hAnsi="Corbel" w:cs="GillSans-Light"/>
          <w:b/>
          <w:color w:val="365F91" w:themeColor="accent1" w:themeShade="BF"/>
          <w:szCs w:val="22"/>
        </w:rPr>
        <w:lastRenderedPageBreak/>
        <w:t xml:space="preserve">    </w:t>
      </w:r>
      <w:r w:rsidR="00333C2E" w:rsidRPr="00333C2E">
        <w:rPr>
          <w:rFonts w:ascii="Corbel" w:hAnsi="Corbel" w:cs="GillSans-Light"/>
          <w:b/>
          <w:color w:val="auto"/>
          <w:szCs w:val="22"/>
        </w:rPr>
        <w:t xml:space="preserve">STEP #1: </w:t>
      </w:r>
      <w:r w:rsidR="00333C2E" w:rsidRPr="00333C2E">
        <w:rPr>
          <w:rFonts w:ascii="Corbel" w:hAnsi="Corbel" w:cs="GillSans-Light"/>
          <w:b/>
          <w:color w:val="auto"/>
          <w:sz w:val="28"/>
          <w:szCs w:val="22"/>
        </w:rPr>
        <w:t>ASSESSMENT CONSTRUCT</w:t>
      </w:r>
    </w:p>
    <w:p w:rsidR="00333C2E" w:rsidRPr="00333C2E" w:rsidRDefault="00333C2E" w:rsidP="00E23A1A">
      <w:pPr>
        <w:pStyle w:val="Default"/>
        <w:ind w:left="360"/>
        <w:jc w:val="both"/>
        <w:outlineLvl w:val="0"/>
        <w:rPr>
          <w:rFonts w:ascii="Corbel" w:hAnsi="Corbel" w:cs="GillSans-Light"/>
          <w:b/>
          <w:color w:val="365F91" w:themeColor="accent1" w:themeShade="BF"/>
          <w:sz w:val="8"/>
          <w:szCs w:val="22"/>
        </w:rPr>
      </w:pPr>
    </w:p>
    <w:tbl>
      <w:tblPr>
        <w:tblStyle w:val="TableGrid"/>
        <w:tblW w:w="10620" w:type="dxa"/>
        <w:tblInd w:w="288" w:type="dxa"/>
        <w:tblLayout w:type="fixed"/>
        <w:tblCellMar>
          <w:top w:w="115" w:type="dxa"/>
          <w:left w:w="115" w:type="dxa"/>
          <w:bottom w:w="115" w:type="dxa"/>
          <w:right w:w="115" w:type="dxa"/>
        </w:tblCellMar>
        <w:tblLook w:val="04A0"/>
      </w:tblPr>
      <w:tblGrid>
        <w:gridCol w:w="457"/>
        <w:gridCol w:w="1440"/>
        <w:gridCol w:w="3690"/>
        <w:gridCol w:w="1440"/>
        <w:gridCol w:w="3593"/>
      </w:tblGrid>
      <w:tr w:rsidR="00497A2A" w:rsidTr="00333C2E">
        <w:trPr>
          <w:trHeight w:val="325"/>
        </w:trPr>
        <w:tc>
          <w:tcPr>
            <w:tcW w:w="189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rsidR="00497A2A" w:rsidRPr="00497A2A" w:rsidRDefault="00497A2A" w:rsidP="00333C2E">
            <w:pPr>
              <w:jc w:val="right"/>
              <w:rPr>
                <w:rFonts w:ascii="Corbel" w:hAnsi="Corbel"/>
                <w:b/>
                <w:sz w:val="24"/>
              </w:rPr>
            </w:pPr>
            <w:r w:rsidRPr="00497A2A">
              <w:rPr>
                <w:rFonts w:ascii="Corbel" w:hAnsi="Corbel"/>
                <w:b/>
                <w:sz w:val="24"/>
              </w:rPr>
              <w:t>COURSE</w:t>
            </w:r>
            <w:r w:rsidR="00333C2E">
              <w:rPr>
                <w:rFonts w:ascii="Corbel" w:hAnsi="Corbel"/>
                <w:b/>
                <w:sz w:val="24"/>
              </w:rPr>
              <w:t xml:space="preserve">: </w:t>
            </w:r>
            <w:r w:rsidRPr="00497A2A">
              <w:rPr>
                <w:rFonts w:ascii="Corbel" w:hAnsi="Corbel"/>
                <w:b/>
                <w:sz w:val="24"/>
              </w:rPr>
              <w:t xml:space="preserve">  </w:t>
            </w:r>
          </w:p>
        </w:tc>
        <w:tc>
          <w:tcPr>
            <w:tcW w:w="872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rsidR="00497A2A" w:rsidRPr="00635B4B" w:rsidRDefault="009C3300" w:rsidP="00E23A1A">
            <w:pPr>
              <w:rPr>
                <w:rFonts w:ascii="Segoe Print" w:hAnsi="Segoe Print"/>
                <w:color w:val="4F81BD" w:themeColor="accent1"/>
              </w:rPr>
            </w:pPr>
            <w:r w:rsidRPr="00635B4B">
              <w:rPr>
                <w:rFonts w:ascii="Segoe Print" w:hAnsi="Segoe Print"/>
                <w:color w:val="4F81BD" w:themeColor="accent1"/>
                <w:sz w:val="20"/>
              </w:rPr>
              <w:t>Living Environment</w:t>
            </w:r>
          </w:p>
        </w:tc>
      </w:tr>
      <w:tr w:rsidR="00C45083" w:rsidTr="001A343E">
        <w:trPr>
          <w:trHeight w:val="242"/>
        </w:trPr>
        <w:tc>
          <w:tcPr>
            <w:tcW w:w="5587" w:type="dxa"/>
            <w:gridSpan w:val="3"/>
            <w:tcBorders>
              <w:top w:val="single" w:sz="12" w:space="0" w:color="000000" w:themeColor="text1"/>
              <w:right w:val="single" w:sz="18" w:space="0" w:color="000000" w:themeColor="text1"/>
            </w:tcBorders>
            <w:shd w:val="clear" w:color="auto" w:fill="4F81BD" w:themeFill="accent1"/>
            <w:vAlign w:val="center"/>
          </w:tcPr>
          <w:p w:rsidR="00C45083" w:rsidRPr="00A429E5" w:rsidRDefault="00C45083" w:rsidP="00E23A1A">
            <w:pPr>
              <w:jc w:val="center"/>
              <w:rPr>
                <w:rFonts w:ascii="Corbel" w:hAnsi="Corbel"/>
                <w:b/>
                <w:color w:val="FFFFFF" w:themeColor="background1"/>
                <w:sz w:val="24"/>
              </w:rPr>
            </w:pPr>
            <w:r w:rsidRPr="00A429E5">
              <w:rPr>
                <w:rFonts w:ascii="Corbel" w:hAnsi="Corbel"/>
                <w:b/>
                <w:color w:val="FFFFFF" w:themeColor="background1"/>
                <w:sz w:val="24"/>
              </w:rPr>
              <w:t>P</w:t>
            </w:r>
            <w:r>
              <w:rPr>
                <w:rFonts w:ascii="Corbel" w:hAnsi="Corbel"/>
                <w:b/>
                <w:color w:val="FFFFFF" w:themeColor="background1"/>
                <w:sz w:val="24"/>
              </w:rPr>
              <w:t>OST</w:t>
            </w:r>
            <w:r w:rsidRPr="00A429E5">
              <w:rPr>
                <w:rFonts w:ascii="Corbel" w:hAnsi="Corbel"/>
                <w:b/>
                <w:color w:val="FFFFFF" w:themeColor="background1"/>
                <w:sz w:val="24"/>
              </w:rPr>
              <w:t>-ASSESSMENT</w:t>
            </w:r>
          </w:p>
        </w:tc>
        <w:tc>
          <w:tcPr>
            <w:tcW w:w="5033" w:type="dxa"/>
            <w:gridSpan w:val="2"/>
            <w:tcBorders>
              <w:top w:val="single" w:sz="12" w:space="0" w:color="000000" w:themeColor="text1"/>
              <w:left w:val="single" w:sz="18" w:space="0" w:color="000000" w:themeColor="text1"/>
              <w:right w:val="single" w:sz="12" w:space="0" w:color="000000" w:themeColor="text1"/>
            </w:tcBorders>
            <w:shd w:val="clear" w:color="auto" w:fill="4F81BD" w:themeFill="accent1"/>
            <w:vAlign w:val="center"/>
          </w:tcPr>
          <w:p w:rsidR="00C45083" w:rsidRPr="00A429E5" w:rsidRDefault="00C45083" w:rsidP="00E23A1A">
            <w:pPr>
              <w:jc w:val="center"/>
              <w:rPr>
                <w:rFonts w:ascii="Corbel" w:hAnsi="Corbel"/>
                <w:color w:val="FFFFFF" w:themeColor="background1"/>
                <w:sz w:val="32"/>
              </w:rPr>
            </w:pPr>
            <w:r>
              <w:rPr>
                <w:rFonts w:ascii="Corbel" w:hAnsi="Corbel"/>
                <w:b/>
                <w:color w:val="FFFFFF" w:themeColor="background1"/>
                <w:sz w:val="24"/>
              </w:rPr>
              <w:t>PRE</w:t>
            </w:r>
            <w:r w:rsidRPr="00A429E5">
              <w:rPr>
                <w:rFonts w:ascii="Corbel" w:hAnsi="Corbel"/>
                <w:b/>
                <w:color w:val="FFFFFF" w:themeColor="background1"/>
                <w:sz w:val="24"/>
              </w:rPr>
              <w:t>-ASSESSMENT</w:t>
            </w:r>
          </w:p>
        </w:tc>
      </w:tr>
      <w:tr w:rsidR="00333C2E" w:rsidTr="00C45083">
        <w:trPr>
          <w:trHeight w:val="498"/>
        </w:trPr>
        <w:tc>
          <w:tcPr>
            <w:tcW w:w="457" w:type="dxa"/>
            <w:vMerge w:val="restart"/>
            <w:tcBorders>
              <w:right w:val="single" w:sz="12" w:space="0" w:color="000000" w:themeColor="text1"/>
            </w:tcBorders>
            <w:shd w:val="clear" w:color="auto" w:fill="4F81BD" w:themeFill="accent1"/>
            <w:textDirection w:val="btLr"/>
          </w:tcPr>
          <w:p w:rsidR="00497A2A" w:rsidRPr="00497A2A" w:rsidRDefault="00497A2A" w:rsidP="00497A2A">
            <w:pPr>
              <w:ind w:left="113" w:right="113"/>
              <w:jc w:val="center"/>
              <w:rPr>
                <w:rFonts w:ascii="Corbel" w:hAnsi="Corbel"/>
                <w:color w:val="FFFFFF" w:themeColor="background1"/>
              </w:rPr>
            </w:pPr>
            <w:r w:rsidRPr="00497A2A">
              <w:rPr>
                <w:rFonts w:ascii="Corbel" w:hAnsi="Corbel"/>
                <w:b/>
                <w:color w:val="FFFFFF" w:themeColor="background1"/>
              </w:rPr>
              <w:t># of QUESTIONS</w:t>
            </w:r>
          </w:p>
        </w:tc>
        <w:tc>
          <w:tcPr>
            <w:tcW w:w="1440" w:type="dxa"/>
            <w:tcBorders>
              <w:left w:val="single" w:sz="12" w:space="0" w:color="000000" w:themeColor="text1"/>
              <w:right w:val="single" w:sz="12" w:space="0" w:color="000000" w:themeColor="text1"/>
            </w:tcBorders>
            <w:shd w:val="clear" w:color="auto" w:fill="auto"/>
            <w:vAlign w:val="center"/>
          </w:tcPr>
          <w:p w:rsidR="00497A2A" w:rsidRPr="00497A2A" w:rsidRDefault="00497A2A" w:rsidP="00333C2E">
            <w:pPr>
              <w:jc w:val="right"/>
              <w:rPr>
                <w:rFonts w:ascii="Corbel" w:hAnsi="Corbel"/>
                <w:sz w:val="20"/>
              </w:rPr>
            </w:pPr>
            <w:r w:rsidRPr="00497A2A">
              <w:rPr>
                <w:rFonts w:ascii="Corbel" w:hAnsi="Corbel"/>
                <w:b/>
                <w:sz w:val="20"/>
              </w:rPr>
              <w:t>Multiple Choice</w:t>
            </w:r>
          </w:p>
        </w:tc>
        <w:tc>
          <w:tcPr>
            <w:tcW w:w="3690" w:type="dxa"/>
            <w:tcBorders>
              <w:left w:val="single" w:sz="12" w:space="0" w:color="000000" w:themeColor="text1"/>
              <w:right w:val="single" w:sz="18" w:space="0" w:color="000000" w:themeColor="text1"/>
            </w:tcBorders>
            <w:shd w:val="clear" w:color="auto" w:fill="auto"/>
          </w:tcPr>
          <w:p w:rsidR="00497A2A" w:rsidRPr="00635B4B" w:rsidRDefault="00AC2557" w:rsidP="00E23A1A">
            <w:pPr>
              <w:rPr>
                <w:rFonts w:ascii="Segoe Print" w:hAnsi="Segoe Print"/>
                <w:color w:val="4F81BD" w:themeColor="accent1"/>
                <w:sz w:val="20"/>
              </w:rPr>
            </w:pPr>
            <w:r w:rsidRPr="00635B4B">
              <w:rPr>
                <w:rFonts w:ascii="Segoe Print" w:hAnsi="Segoe Print"/>
                <w:color w:val="4F81BD" w:themeColor="accent1"/>
                <w:sz w:val="20"/>
              </w:rPr>
              <w:t>40 - 55</w:t>
            </w:r>
            <w:r w:rsidR="009C3300" w:rsidRPr="00635B4B">
              <w:rPr>
                <w:rFonts w:ascii="Segoe Print" w:hAnsi="Segoe Print"/>
                <w:color w:val="4F81BD" w:themeColor="accent1"/>
                <w:sz w:val="20"/>
              </w:rPr>
              <w:t xml:space="preserve"> multiple choice questions</w:t>
            </w:r>
          </w:p>
        </w:tc>
        <w:tc>
          <w:tcPr>
            <w:tcW w:w="1440" w:type="dxa"/>
            <w:tcBorders>
              <w:left w:val="single" w:sz="18" w:space="0" w:color="000000" w:themeColor="text1"/>
              <w:right w:val="single" w:sz="12" w:space="0" w:color="000000" w:themeColor="text1"/>
            </w:tcBorders>
            <w:shd w:val="clear" w:color="auto" w:fill="auto"/>
            <w:vAlign w:val="center"/>
          </w:tcPr>
          <w:p w:rsidR="00497A2A" w:rsidRPr="00497A2A" w:rsidRDefault="00497A2A" w:rsidP="00333C2E">
            <w:pPr>
              <w:jc w:val="right"/>
              <w:rPr>
                <w:rFonts w:ascii="Corbel" w:hAnsi="Corbel"/>
                <w:sz w:val="20"/>
              </w:rPr>
            </w:pPr>
            <w:r w:rsidRPr="00497A2A">
              <w:rPr>
                <w:rFonts w:ascii="Corbel" w:hAnsi="Corbel"/>
                <w:b/>
                <w:sz w:val="20"/>
              </w:rPr>
              <w:t>Multiple Choice</w:t>
            </w:r>
          </w:p>
        </w:tc>
        <w:tc>
          <w:tcPr>
            <w:tcW w:w="3593" w:type="dxa"/>
            <w:tcBorders>
              <w:left w:val="single" w:sz="12" w:space="0" w:color="000000" w:themeColor="text1"/>
              <w:right w:val="single" w:sz="12" w:space="0" w:color="000000" w:themeColor="text1"/>
            </w:tcBorders>
            <w:shd w:val="clear" w:color="auto" w:fill="auto"/>
          </w:tcPr>
          <w:p w:rsidR="00497A2A" w:rsidRPr="00635B4B" w:rsidRDefault="009C3300" w:rsidP="00497A2A">
            <w:pPr>
              <w:rPr>
                <w:rFonts w:ascii="Segoe Print" w:hAnsi="Segoe Print"/>
                <w:color w:val="4F81BD" w:themeColor="accent1"/>
                <w:sz w:val="20"/>
              </w:rPr>
            </w:pPr>
            <w:r w:rsidRPr="00635B4B">
              <w:rPr>
                <w:rFonts w:ascii="Segoe Print" w:hAnsi="Segoe Print"/>
                <w:color w:val="4F81BD" w:themeColor="accent1"/>
                <w:sz w:val="20"/>
              </w:rPr>
              <w:t>25 - 30 multiple choice</w:t>
            </w:r>
          </w:p>
        </w:tc>
      </w:tr>
      <w:tr w:rsidR="00333C2E" w:rsidTr="00C45083">
        <w:trPr>
          <w:trHeight w:val="498"/>
        </w:trPr>
        <w:tc>
          <w:tcPr>
            <w:tcW w:w="457" w:type="dxa"/>
            <w:vMerge/>
            <w:tcBorders>
              <w:right w:val="single" w:sz="12" w:space="0" w:color="000000" w:themeColor="text1"/>
            </w:tcBorders>
            <w:shd w:val="clear" w:color="auto" w:fill="4F81BD" w:themeFill="accent1"/>
            <w:textDirection w:val="btLr"/>
          </w:tcPr>
          <w:p w:rsidR="00497A2A" w:rsidRPr="00497A2A" w:rsidRDefault="00497A2A" w:rsidP="00E23A1A">
            <w:pPr>
              <w:ind w:left="113" w:right="113"/>
              <w:jc w:val="center"/>
              <w:rPr>
                <w:rFonts w:ascii="Corbel" w:hAnsi="Corbel"/>
                <w:color w:val="FFFFFF" w:themeColor="background1"/>
              </w:rPr>
            </w:pPr>
          </w:p>
        </w:tc>
        <w:tc>
          <w:tcPr>
            <w:tcW w:w="1440" w:type="dxa"/>
            <w:tcBorders>
              <w:left w:val="single" w:sz="12" w:space="0" w:color="000000" w:themeColor="text1"/>
              <w:right w:val="single" w:sz="12" w:space="0" w:color="000000" w:themeColor="text1"/>
            </w:tcBorders>
            <w:shd w:val="clear" w:color="auto" w:fill="auto"/>
            <w:vAlign w:val="center"/>
          </w:tcPr>
          <w:p w:rsidR="00497A2A" w:rsidRPr="00497A2A" w:rsidRDefault="00497A2A" w:rsidP="00333C2E">
            <w:pPr>
              <w:jc w:val="right"/>
              <w:rPr>
                <w:rFonts w:ascii="Corbel" w:hAnsi="Corbel"/>
                <w:b/>
                <w:sz w:val="20"/>
              </w:rPr>
            </w:pPr>
            <w:r w:rsidRPr="00497A2A">
              <w:rPr>
                <w:rFonts w:ascii="Corbel" w:hAnsi="Corbel"/>
                <w:b/>
                <w:sz w:val="20"/>
              </w:rPr>
              <w:t>Constructed Response</w:t>
            </w:r>
          </w:p>
        </w:tc>
        <w:tc>
          <w:tcPr>
            <w:tcW w:w="3690" w:type="dxa"/>
            <w:tcBorders>
              <w:left w:val="single" w:sz="12" w:space="0" w:color="000000" w:themeColor="text1"/>
              <w:right w:val="single" w:sz="18" w:space="0" w:color="000000" w:themeColor="text1"/>
            </w:tcBorders>
            <w:shd w:val="clear" w:color="auto" w:fill="auto"/>
          </w:tcPr>
          <w:p w:rsidR="00497A2A" w:rsidRPr="00635B4B" w:rsidRDefault="00AC2557" w:rsidP="00E23A1A">
            <w:pPr>
              <w:rPr>
                <w:rFonts w:ascii="Segoe Print" w:hAnsi="Segoe Print"/>
                <w:color w:val="4F81BD" w:themeColor="accent1"/>
                <w:sz w:val="20"/>
              </w:rPr>
            </w:pPr>
            <w:r w:rsidRPr="00635B4B">
              <w:rPr>
                <w:rFonts w:ascii="Segoe Print" w:hAnsi="Segoe Print"/>
                <w:color w:val="4F81BD" w:themeColor="accent1"/>
                <w:sz w:val="20"/>
              </w:rPr>
              <w:t>25 - 30 constructed response</w:t>
            </w:r>
          </w:p>
          <w:p w:rsidR="00AC2557" w:rsidRPr="00635B4B" w:rsidRDefault="00AC2557" w:rsidP="00E23A1A">
            <w:pPr>
              <w:rPr>
                <w:rFonts w:ascii="Segoe Print" w:hAnsi="Segoe Print"/>
                <w:color w:val="4F81BD" w:themeColor="accent1"/>
                <w:sz w:val="20"/>
              </w:rPr>
            </w:pPr>
            <w:r w:rsidRPr="00635B4B">
              <w:rPr>
                <w:rFonts w:ascii="Segoe Print" w:hAnsi="Segoe Print"/>
                <w:color w:val="4F81BD" w:themeColor="accent1"/>
                <w:sz w:val="20"/>
              </w:rPr>
              <w:t>Reading passages/diagrams</w:t>
            </w:r>
          </w:p>
        </w:tc>
        <w:tc>
          <w:tcPr>
            <w:tcW w:w="1440" w:type="dxa"/>
            <w:tcBorders>
              <w:left w:val="single" w:sz="18" w:space="0" w:color="000000" w:themeColor="text1"/>
              <w:right w:val="single" w:sz="12" w:space="0" w:color="000000" w:themeColor="text1"/>
            </w:tcBorders>
            <w:shd w:val="clear" w:color="auto" w:fill="auto"/>
            <w:vAlign w:val="center"/>
          </w:tcPr>
          <w:p w:rsidR="00497A2A" w:rsidRPr="00497A2A" w:rsidRDefault="00497A2A" w:rsidP="00333C2E">
            <w:pPr>
              <w:jc w:val="right"/>
              <w:rPr>
                <w:rFonts w:ascii="Corbel" w:hAnsi="Corbel"/>
                <w:sz w:val="20"/>
              </w:rPr>
            </w:pPr>
            <w:r w:rsidRPr="00497A2A">
              <w:rPr>
                <w:rFonts w:ascii="Corbel" w:hAnsi="Corbel"/>
                <w:b/>
                <w:sz w:val="20"/>
              </w:rPr>
              <w:t>Constructed Response</w:t>
            </w:r>
          </w:p>
        </w:tc>
        <w:tc>
          <w:tcPr>
            <w:tcW w:w="3593" w:type="dxa"/>
            <w:tcBorders>
              <w:left w:val="single" w:sz="12" w:space="0" w:color="000000" w:themeColor="text1"/>
              <w:right w:val="single" w:sz="12" w:space="0" w:color="000000" w:themeColor="text1"/>
            </w:tcBorders>
            <w:shd w:val="clear" w:color="auto" w:fill="auto"/>
          </w:tcPr>
          <w:p w:rsidR="00497A2A" w:rsidRPr="00635B4B" w:rsidRDefault="00AC2557" w:rsidP="00E23A1A">
            <w:pPr>
              <w:rPr>
                <w:rFonts w:ascii="Segoe Print" w:hAnsi="Segoe Print"/>
                <w:color w:val="4F81BD" w:themeColor="accent1"/>
                <w:sz w:val="20"/>
              </w:rPr>
            </w:pPr>
            <w:r w:rsidRPr="00635B4B">
              <w:rPr>
                <w:rFonts w:ascii="Segoe Print" w:hAnsi="Segoe Print"/>
                <w:color w:val="4F81BD" w:themeColor="accent1"/>
                <w:sz w:val="20"/>
              </w:rPr>
              <w:t>3 - 5 constructed response</w:t>
            </w:r>
          </w:p>
        </w:tc>
      </w:tr>
      <w:tr w:rsidR="00333C2E" w:rsidTr="00C45083">
        <w:trPr>
          <w:trHeight w:val="498"/>
        </w:trPr>
        <w:tc>
          <w:tcPr>
            <w:tcW w:w="457" w:type="dxa"/>
            <w:vMerge/>
            <w:tcBorders>
              <w:right w:val="single" w:sz="12" w:space="0" w:color="000000" w:themeColor="text1"/>
            </w:tcBorders>
            <w:shd w:val="clear" w:color="auto" w:fill="4F81BD" w:themeFill="accent1"/>
            <w:textDirection w:val="btLr"/>
          </w:tcPr>
          <w:p w:rsidR="00497A2A" w:rsidRPr="00497A2A" w:rsidRDefault="00497A2A" w:rsidP="00E23A1A">
            <w:pPr>
              <w:ind w:left="113" w:right="113"/>
              <w:jc w:val="center"/>
              <w:rPr>
                <w:rFonts w:ascii="Corbel" w:hAnsi="Corbel"/>
                <w:color w:val="FFFFFF" w:themeColor="background1"/>
              </w:rPr>
            </w:pPr>
          </w:p>
        </w:tc>
        <w:tc>
          <w:tcPr>
            <w:tcW w:w="1440" w:type="dxa"/>
            <w:tcBorders>
              <w:left w:val="single" w:sz="12" w:space="0" w:color="000000" w:themeColor="text1"/>
              <w:right w:val="single" w:sz="12" w:space="0" w:color="000000" w:themeColor="text1"/>
            </w:tcBorders>
            <w:shd w:val="clear" w:color="auto" w:fill="auto"/>
            <w:vAlign w:val="center"/>
          </w:tcPr>
          <w:p w:rsidR="00497A2A" w:rsidRPr="00497A2A" w:rsidRDefault="00497A2A" w:rsidP="00333C2E">
            <w:pPr>
              <w:jc w:val="right"/>
              <w:rPr>
                <w:rFonts w:ascii="Corbel" w:hAnsi="Corbel"/>
                <w:sz w:val="20"/>
              </w:rPr>
            </w:pPr>
            <w:r w:rsidRPr="00497A2A">
              <w:rPr>
                <w:rFonts w:ascii="Corbel" w:hAnsi="Corbel"/>
                <w:b/>
                <w:sz w:val="20"/>
              </w:rPr>
              <w:t>Extended Response</w:t>
            </w:r>
          </w:p>
        </w:tc>
        <w:tc>
          <w:tcPr>
            <w:tcW w:w="3690" w:type="dxa"/>
            <w:tcBorders>
              <w:left w:val="single" w:sz="12" w:space="0" w:color="000000" w:themeColor="text1"/>
              <w:right w:val="single" w:sz="18" w:space="0" w:color="000000" w:themeColor="text1"/>
            </w:tcBorders>
            <w:shd w:val="clear" w:color="auto" w:fill="auto"/>
          </w:tcPr>
          <w:p w:rsidR="00497A2A" w:rsidRPr="00635B4B" w:rsidRDefault="00497A2A" w:rsidP="00E23A1A">
            <w:pPr>
              <w:rPr>
                <w:rFonts w:ascii="Segoe Print" w:hAnsi="Segoe Print"/>
                <w:color w:val="4F81BD" w:themeColor="accent1"/>
                <w:sz w:val="20"/>
              </w:rPr>
            </w:pPr>
          </w:p>
        </w:tc>
        <w:tc>
          <w:tcPr>
            <w:tcW w:w="1440" w:type="dxa"/>
            <w:tcBorders>
              <w:left w:val="single" w:sz="18" w:space="0" w:color="000000" w:themeColor="text1"/>
              <w:right w:val="single" w:sz="12" w:space="0" w:color="000000" w:themeColor="text1"/>
            </w:tcBorders>
            <w:shd w:val="clear" w:color="auto" w:fill="auto"/>
            <w:vAlign w:val="center"/>
          </w:tcPr>
          <w:p w:rsidR="00497A2A" w:rsidRPr="00497A2A" w:rsidRDefault="00497A2A" w:rsidP="00333C2E">
            <w:pPr>
              <w:jc w:val="right"/>
              <w:rPr>
                <w:rFonts w:ascii="Corbel" w:hAnsi="Corbel"/>
                <w:sz w:val="20"/>
              </w:rPr>
            </w:pPr>
            <w:r w:rsidRPr="00497A2A">
              <w:rPr>
                <w:rFonts w:ascii="Corbel" w:hAnsi="Corbel"/>
                <w:b/>
                <w:sz w:val="20"/>
              </w:rPr>
              <w:t>Extended Response</w:t>
            </w:r>
          </w:p>
        </w:tc>
        <w:tc>
          <w:tcPr>
            <w:tcW w:w="3593" w:type="dxa"/>
            <w:tcBorders>
              <w:left w:val="single" w:sz="12" w:space="0" w:color="000000" w:themeColor="text1"/>
              <w:right w:val="single" w:sz="12" w:space="0" w:color="000000" w:themeColor="text1"/>
            </w:tcBorders>
            <w:shd w:val="clear" w:color="auto" w:fill="auto"/>
          </w:tcPr>
          <w:p w:rsidR="00497A2A" w:rsidRPr="00635B4B" w:rsidRDefault="00497A2A" w:rsidP="00E23A1A">
            <w:pPr>
              <w:rPr>
                <w:rFonts w:ascii="Segoe Print" w:hAnsi="Segoe Print"/>
                <w:color w:val="4F81BD" w:themeColor="accent1"/>
                <w:sz w:val="20"/>
              </w:rPr>
            </w:pPr>
          </w:p>
        </w:tc>
      </w:tr>
      <w:tr w:rsidR="00333C2E" w:rsidTr="00C45083">
        <w:trPr>
          <w:trHeight w:val="498"/>
        </w:trPr>
        <w:tc>
          <w:tcPr>
            <w:tcW w:w="457" w:type="dxa"/>
            <w:vMerge/>
            <w:tcBorders>
              <w:right w:val="single" w:sz="12" w:space="0" w:color="000000" w:themeColor="text1"/>
            </w:tcBorders>
            <w:shd w:val="clear" w:color="auto" w:fill="4F81BD" w:themeFill="accent1"/>
            <w:textDirection w:val="btLr"/>
          </w:tcPr>
          <w:p w:rsidR="00497A2A" w:rsidRPr="00497A2A" w:rsidRDefault="00497A2A" w:rsidP="00E23A1A">
            <w:pPr>
              <w:ind w:left="113" w:right="113"/>
              <w:jc w:val="center"/>
              <w:rPr>
                <w:rFonts w:ascii="Corbel" w:hAnsi="Corbel"/>
                <w:color w:val="FFFFFF" w:themeColor="background1"/>
              </w:rPr>
            </w:pPr>
          </w:p>
        </w:tc>
        <w:tc>
          <w:tcPr>
            <w:tcW w:w="1440" w:type="dxa"/>
            <w:tcBorders>
              <w:left w:val="single" w:sz="12" w:space="0" w:color="000000" w:themeColor="text1"/>
              <w:right w:val="single" w:sz="12" w:space="0" w:color="000000" w:themeColor="text1"/>
            </w:tcBorders>
            <w:shd w:val="clear" w:color="auto" w:fill="auto"/>
            <w:vAlign w:val="center"/>
          </w:tcPr>
          <w:p w:rsidR="00497A2A" w:rsidRPr="00497A2A" w:rsidRDefault="00497A2A" w:rsidP="00333C2E">
            <w:pPr>
              <w:jc w:val="right"/>
              <w:rPr>
                <w:rFonts w:ascii="Corbel" w:hAnsi="Corbel"/>
                <w:b/>
                <w:sz w:val="20"/>
              </w:rPr>
            </w:pPr>
            <w:r w:rsidRPr="00497A2A">
              <w:rPr>
                <w:rFonts w:ascii="Corbel" w:hAnsi="Corbel"/>
                <w:b/>
                <w:sz w:val="20"/>
              </w:rPr>
              <w:t>Performance Task</w:t>
            </w:r>
          </w:p>
        </w:tc>
        <w:tc>
          <w:tcPr>
            <w:tcW w:w="3690" w:type="dxa"/>
            <w:tcBorders>
              <w:left w:val="single" w:sz="12" w:space="0" w:color="000000" w:themeColor="text1"/>
              <w:right w:val="single" w:sz="18" w:space="0" w:color="000000" w:themeColor="text1"/>
            </w:tcBorders>
            <w:shd w:val="clear" w:color="auto" w:fill="auto"/>
          </w:tcPr>
          <w:p w:rsidR="00497A2A" w:rsidRPr="00635B4B" w:rsidRDefault="00AC2557" w:rsidP="00E23A1A">
            <w:pPr>
              <w:rPr>
                <w:rFonts w:ascii="Segoe Print" w:hAnsi="Segoe Print"/>
                <w:color w:val="4F81BD" w:themeColor="accent1"/>
                <w:sz w:val="20"/>
              </w:rPr>
            </w:pPr>
            <w:r w:rsidRPr="00635B4B">
              <w:rPr>
                <w:rFonts w:ascii="Segoe Print" w:hAnsi="Segoe Print"/>
                <w:color w:val="4F81BD" w:themeColor="accent1"/>
                <w:sz w:val="20"/>
              </w:rPr>
              <w:t>1 - graphing</w:t>
            </w:r>
          </w:p>
          <w:p w:rsidR="00AC2557" w:rsidRPr="00635B4B" w:rsidRDefault="00AC2557" w:rsidP="00E23A1A">
            <w:pPr>
              <w:rPr>
                <w:rFonts w:ascii="Segoe Print" w:hAnsi="Segoe Print"/>
                <w:color w:val="4F81BD" w:themeColor="accent1"/>
                <w:sz w:val="20"/>
              </w:rPr>
            </w:pPr>
            <w:r w:rsidRPr="00635B4B">
              <w:rPr>
                <w:rFonts w:ascii="Segoe Print" w:hAnsi="Segoe Print"/>
                <w:color w:val="4F81BD" w:themeColor="accent1"/>
                <w:sz w:val="20"/>
              </w:rPr>
              <w:t>1 - amino acid</w:t>
            </w:r>
          </w:p>
        </w:tc>
        <w:tc>
          <w:tcPr>
            <w:tcW w:w="1440" w:type="dxa"/>
            <w:tcBorders>
              <w:left w:val="single" w:sz="18" w:space="0" w:color="000000" w:themeColor="text1"/>
              <w:right w:val="single" w:sz="12" w:space="0" w:color="000000" w:themeColor="text1"/>
            </w:tcBorders>
            <w:shd w:val="clear" w:color="auto" w:fill="auto"/>
            <w:vAlign w:val="center"/>
          </w:tcPr>
          <w:p w:rsidR="00497A2A" w:rsidRPr="00497A2A" w:rsidRDefault="00497A2A" w:rsidP="00333C2E">
            <w:pPr>
              <w:jc w:val="right"/>
              <w:rPr>
                <w:rFonts w:ascii="Corbel" w:hAnsi="Corbel"/>
                <w:b/>
                <w:sz w:val="20"/>
              </w:rPr>
            </w:pPr>
            <w:r w:rsidRPr="00497A2A">
              <w:rPr>
                <w:rFonts w:ascii="Corbel" w:hAnsi="Corbel"/>
                <w:b/>
                <w:sz w:val="20"/>
              </w:rPr>
              <w:t>Performance Task</w:t>
            </w:r>
          </w:p>
        </w:tc>
        <w:tc>
          <w:tcPr>
            <w:tcW w:w="3593" w:type="dxa"/>
            <w:tcBorders>
              <w:left w:val="single" w:sz="12" w:space="0" w:color="000000" w:themeColor="text1"/>
              <w:right w:val="single" w:sz="12" w:space="0" w:color="000000" w:themeColor="text1"/>
            </w:tcBorders>
            <w:shd w:val="clear" w:color="auto" w:fill="auto"/>
          </w:tcPr>
          <w:p w:rsidR="00497A2A" w:rsidRPr="00635B4B" w:rsidRDefault="00AC2557" w:rsidP="00E23A1A">
            <w:pPr>
              <w:rPr>
                <w:rFonts w:ascii="Segoe Print" w:hAnsi="Segoe Print"/>
                <w:color w:val="4F81BD" w:themeColor="accent1"/>
                <w:sz w:val="20"/>
              </w:rPr>
            </w:pPr>
            <w:r w:rsidRPr="00635B4B">
              <w:rPr>
                <w:rFonts w:ascii="Segoe Print" w:hAnsi="Segoe Print"/>
                <w:color w:val="4F81BD" w:themeColor="accent1"/>
                <w:sz w:val="20"/>
              </w:rPr>
              <w:t>1 performance task</w:t>
            </w:r>
          </w:p>
        </w:tc>
      </w:tr>
      <w:tr w:rsidR="00333C2E" w:rsidRPr="00AC2557" w:rsidTr="00C45083">
        <w:trPr>
          <w:cantSplit/>
          <w:trHeight w:val="1630"/>
        </w:trPr>
        <w:tc>
          <w:tcPr>
            <w:tcW w:w="457" w:type="dxa"/>
            <w:tcBorders>
              <w:right w:val="single" w:sz="12" w:space="0" w:color="000000" w:themeColor="text1"/>
            </w:tcBorders>
            <w:shd w:val="clear" w:color="auto" w:fill="4F81BD" w:themeFill="accent1"/>
            <w:textDirection w:val="btLr"/>
          </w:tcPr>
          <w:p w:rsidR="00333C2E" w:rsidRPr="00497A2A" w:rsidRDefault="00333C2E" w:rsidP="00E23A1A">
            <w:pPr>
              <w:ind w:left="113" w:right="113"/>
              <w:jc w:val="center"/>
              <w:rPr>
                <w:rFonts w:ascii="Corbel" w:hAnsi="Corbel"/>
                <w:b/>
                <w:color w:val="FFFFFF" w:themeColor="background1"/>
              </w:rPr>
            </w:pPr>
            <w:r>
              <w:rPr>
                <w:rFonts w:ascii="Corbel" w:hAnsi="Corbel"/>
                <w:b/>
                <w:color w:val="FFFFFF" w:themeColor="background1"/>
              </w:rPr>
              <w:t>DESCRIPTION</w:t>
            </w:r>
          </w:p>
        </w:tc>
        <w:tc>
          <w:tcPr>
            <w:tcW w:w="5130" w:type="dxa"/>
            <w:gridSpan w:val="2"/>
            <w:tcBorders>
              <w:left w:val="single" w:sz="12" w:space="0" w:color="000000" w:themeColor="text1"/>
              <w:right w:val="single" w:sz="18" w:space="0" w:color="000000" w:themeColor="text1"/>
            </w:tcBorders>
            <w:shd w:val="clear" w:color="auto" w:fill="auto"/>
          </w:tcPr>
          <w:p w:rsidR="00333C2E" w:rsidRPr="00635B4B" w:rsidRDefault="00AC2557" w:rsidP="009C3300">
            <w:pPr>
              <w:rPr>
                <w:rFonts w:ascii="Segoe Print" w:hAnsi="Segoe Print"/>
                <w:color w:val="4F81BD" w:themeColor="accent1"/>
                <w:sz w:val="18"/>
                <w:lang w:val="fr-FR"/>
              </w:rPr>
            </w:pPr>
            <w:r w:rsidRPr="00635B4B">
              <w:rPr>
                <w:rFonts w:ascii="Segoe Print" w:hAnsi="Segoe Print"/>
                <w:color w:val="4F81BD" w:themeColor="accent1"/>
                <w:sz w:val="18"/>
                <w:lang w:val="fr-FR"/>
              </w:rPr>
              <w:t>4 Parts - A, B-1, B-2, D</w:t>
            </w:r>
          </w:p>
          <w:p w:rsidR="00AC2557" w:rsidRPr="00635B4B" w:rsidRDefault="00AC2557" w:rsidP="00635B4B">
            <w:pPr>
              <w:pStyle w:val="ListParagraph"/>
              <w:numPr>
                <w:ilvl w:val="0"/>
                <w:numId w:val="41"/>
              </w:numPr>
              <w:rPr>
                <w:rFonts w:ascii="Segoe Print" w:hAnsi="Segoe Print"/>
                <w:color w:val="4F81BD" w:themeColor="accent1"/>
                <w:sz w:val="18"/>
                <w:lang w:val="fr-FR"/>
              </w:rPr>
            </w:pPr>
            <w:r w:rsidRPr="00635B4B">
              <w:rPr>
                <w:rFonts w:ascii="Segoe Print" w:hAnsi="Segoe Print"/>
                <w:color w:val="4F81BD" w:themeColor="accent1"/>
                <w:sz w:val="18"/>
                <w:lang w:val="fr-FR"/>
              </w:rPr>
              <w:t>part A = multiple choice --&gt; content</w:t>
            </w:r>
          </w:p>
          <w:p w:rsidR="00AC2557" w:rsidRPr="00635B4B" w:rsidRDefault="00AC2557" w:rsidP="00635B4B">
            <w:pPr>
              <w:pStyle w:val="ListParagraph"/>
              <w:numPr>
                <w:ilvl w:val="0"/>
                <w:numId w:val="41"/>
              </w:numPr>
              <w:rPr>
                <w:rFonts w:ascii="Segoe Print" w:hAnsi="Segoe Print"/>
                <w:color w:val="4F81BD" w:themeColor="accent1"/>
                <w:sz w:val="18"/>
              </w:rPr>
            </w:pPr>
            <w:r w:rsidRPr="00635B4B">
              <w:rPr>
                <w:rFonts w:ascii="Segoe Print" w:hAnsi="Segoe Print"/>
                <w:color w:val="4F81BD" w:themeColor="accent1"/>
                <w:sz w:val="18"/>
              </w:rPr>
              <w:t>part B-1 = MC --&gt; lab skills</w:t>
            </w:r>
          </w:p>
          <w:p w:rsidR="00AC2557" w:rsidRPr="00635B4B" w:rsidRDefault="00AC2557" w:rsidP="00635B4B">
            <w:pPr>
              <w:pStyle w:val="ListParagraph"/>
              <w:numPr>
                <w:ilvl w:val="0"/>
                <w:numId w:val="41"/>
              </w:numPr>
              <w:rPr>
                <w:rFonts w:ascii="Segoe Print" w:hAnsi="Segoe Print"/>
                <w:color w:val="4F81BD" w:themeColor="accent1"/>
                <w:sz w:val="18"/>
              </w:rPr>
            </w:pPr>
            <w:r w:rsidRPr="00635B4B">
              <w:rPr>
                <w:rFonts w:ascii="Segoe Print" w:hAnsi="Segoe Print"/>
                <w:color w:val="4F81BD" w:themeColor="accent1"/>
                <w:sz w:val="18"/>
              </w:rPr>
              <w:t>part B-2 = line graphing, CR</w:t>
            </w:r>
          </w:p>
          <w:p w:rsidR="00AC2557" w:rsidRPr="00635B4B" w:rsidRDefault="00AC2557" w:rsidP="00635B4B">
            <w:pPr>
              <w:pStyle w:val="ListParagraph"/>
              <w:numPr>
                <w:ilvl w:val="0"/>
                <w:numId w:val="41"/>
              </w:numPr>
              <w:rPr>
                <w:rFonts w:ascii="Segoe Print" w:hAnsi="Segoe Print"/>
                <w:color w:val="4F81BD" w:themeColor="accent1"/>
                <w:sz w:val="20"/>
              </w:rPr>
            </w:pPr>
            <w:r w:rsidRPr="00635B4B">
              <w:rPr>
                <w:rFonts w:ascii="Segoe Print" w:hAnsi="Segoe Print"/>
                <w:color w:val="4F81BD" w:themeColor="accent1"/>
                <w:sz w:val="18"/>
              </w:rPr>
              <w:t>part D = MC/CR related to mandatory labs</w:t>
            </w:r>
          </w:p>
        </w:tc>
        <w:tc>
          <w:tcPr>
            <w:tcW w:w="5033" w:type="dxa"/>
            <w:gridSpan w:val="2"/>
            <w:tcBorders>
              <w:left w:val="single" w:sz="18" w:space="0" w:color="000000" w:themeColor="text1"/>
              <w:right w:val="single" w:sz="12" w:space="0" w:color="000000" w:themeColor="text1"/>
            </w:tcBorders>
            <w:shd w:val="clear" w:color="auto" w:fill="auto"/>
          </w:tcPr>
          <w:p w:rsidR="00333C2E" w:rsidRPr="00635B4B" w:rsidRDefault="00AC2557" w:rsidP="009C3300">
            <w:pPr>
              <w:rPr>
                <w:rFonts w:ascii="Segoe Print" w:hAnsi="Segoe Print"/>
                <w:color w:val="4F81BD" w:themeColor="accent1"/>
                <w:sz w:val="18"/>
              </w:rPr>
            </w:pPr>
            <w:r w:rsidRPr="00635B4B">
              <w:rPr>
                <w:rFonts w:ascii="Segoe Print" w:hAnsi="Segoe Print"/>
                <w:color w:val="4F81BD" w:themeColor="accent1"/>
                <w:sz w:val="18"/>
              </w:rPr>
              <w:t>3 sections</w:t>
            </w:r>
          </w:p>
          <w:p w:rsidR="00AC2557" w:rsidRPr="00635B4B" w:rsidRDefault="00AC2557" w:rsidP="009C3300">
            <w:pPr>
              <w:rPr>
                <w:rFonts w:ascii="Segoe Print" w:hAnsi="Segoe Print"/>
                <w:color w:val="4F81BD" w:themeColor="accent1"/>
                <w:sz w:val="18"/>
              </w:rPr>
            </w:pPr>
            <w:r w:rsidRPr="00635B4B">
              <w:rPr>
                <w:rFonts w:ascii="Segoe Print" w:hAnsi="Segoe Print"/>
                <w:color w:val="4F81BD" w:themeColor="accent1"/>
                <w:sz w:val="18"/>
              </w:rPr>
              <w:t>1) multiple choice</w:t>
            </w:r>
          </w:p>
          <w:p w:rsidR="00AC2557" w:rsidRPr="00635B4B" w:rsidRDefault="00AC2557" w:rsidP="009C3300">
            <w:pPr>
              <w:rPr>
                <w:rFonts w:ascii="Segoe Print" w:hAnsi="Segoe Print"/>
                <w:color w:val="4F81BD" w:themeColor="accent1"/>
                <w:sz w:val="18"/>
              </w:rPr>
            </w:pPr>
            <w:r w:rsidRPr="00635B4B">
              <w:rPr>
                <w:rFonts w:ascii="Segoe Print" w:hAnsi="Segoe Print"/>
                <w:color w:val="4F81BD" w:themeColor="accent1"/>
                <w:sz w:val="18"/>
              </w:rPr>
              <w:t>2) constructed response</w:t>
            </w:r>
          </w:p>
          <w:p w:rsidR="00AC2557" w:rsidRPr="00635B4B" w:rsidRDefault="00AC2557" w:rsidP="009C3300">
            <w:pPr>
              <w:rPr>
                <w:rFonts w:ascii="Segoe Print" w:hAnsi="Segoe Print"/>
                <w:color w:val="4F81BD" w:themeColor="accent1"/>
                <w:sz w:val="18"/>
              </w:rPr>
            </w:pPr>
            <w:r w:rsidRPr="00635B4B">
              <w:rPr>
                <w:rFonts w:ascii="Segoe Print" w:hAnsi="Segoe Print"/>
                <w:color w:val="4F81BD" w:themeColor="accent1"/>
                <w:sz w:val="18"/>
              </w:rPr>
              <w:t xml:space="preserve">3) performance task </w:t>
            </w:r>
          </w:p>
        </w:tc>
      </w:tr>
      <w:tr w:rsidR="00E23A1A" w:rsidTr="00C45083">
        <w:trPr>
          <w:cantSplit/>
          <w:trHeight w:val="748"/>
        </w:trPr>
        <w:tc>
          <w:tcPr>
            <w:tcW w:w="457" w:type="dxa"/>
            <w:tcBorders>
              <w:right w:val="single" w:sz="12" w:space="0" w:color="000000" w:themeColor="text1"/>
            </w:tcBorders>
            <w:shd w:val="clear" w:color="auto" w:fill="4F81BD" w:themeFill="accent1"/>
            <w:textDirection w:val="btLr"/>
          </w:tcPr>
          <w:p w:rsidR="00E23A1A" w:rsidRPr="00497A2A" w:rsidRDefault="00497A2A" w:rsidP="00E23A1A">
            <w:pPr>
              <w:ind w:left="113" w:right="113"/>
              <w:jc w:val="center"/>
              <w:rPr>
                <w:rFonts w:ascii="Corbel" w:hAnsi="Corbel"/>
                <w:b/>
                <w:color w:val="FFFFFF" w:themeColor="background1"/>
              </w:rPr>
            </w:pPr>
            <w:r w:rsidRPr="00497A2A">
              <w:rPr>
                <w:rFonts w:ascii="Corbel" w:hAnsi="Corbel"/>
                <w:b/>
                <w:color w:val="FFFFFF" w:themeColor="background1"/>
              </w:rPr>
              <w:t>TIME</w:t>
            </w:r>
          </w:p>
        </w:tc>
        <w:tc>
          <w:tcPr>
            <w:tcW w:w="5130" w:type="dxa"/>
            <w:gridSpan w:val="2"/>
            <w:tcBorders>
              <w:left w:val="single" w:sz="12" w:space="0" w:color="000000" w:themeColor="text1"/>
              <w:right w:val="single" w:sz="18" w:space="0" w:color="000000" w:themeColor="text1"/>
            </w:tcBorders>
            <w:shd w:val="clear" w:color="auto" w:fill="auto"/>
          </w:tcPr>
          <w:p w:rsidR="00E23A1A" w:rsidRPr="00635B4B" w:rsidRDefault="00AC2557" w:rsidP="009C3300">
            <w:pPr>
              <w:rPr>
                <w:rFonts w:ascii="Segoe Print" w:hAnsi="Segoe Print"/>
                <w:color w:val="4F81BD" w:themeColor="accent1"/>
                <w:sz w:val="20"/>
              </w:rPr>
            </w:pPr>
            <w:r w:rsidRPr="00635B4B">
              <w:rPr>
                <w:rFonts w:ascii="Segoe Print" w:hAnsi="Segoe Print"/>
                <w:color w:val="4F81BD" w:themeColor="accent1"/>
                <w:sz w:val="20"/>
              </w:rPr>
              <w:t>3 hours</w:t>
            </w:r>
          </w:p>
        </w:tc>
        <w:tc>
          <w:tcPr>
            <w:tcW w:w="5033" w:type="dxa"/>
            <w:gridSpan w:val="2"/>
            <w:tcBorders>
              <w:left w:val="single" w:sz="18" w:space="0" w:color="000000" w:themeColor="text1"/>
              <w:right w:val="single" w:sz="12" w:space="0" w:color="000000" w:themeColor="text1"/>
            </w:tcBorders>
            <w:shd w:val="clear" w:color="auto" w:fill="auto"/>
          </w:tcPr>
          <w:p w:rsidR="00E23A1A" w:rsidRPr="00635B4B" w:rsidRDefault="00AC2557" w:rsidP="009C3300">
            <w:pPr>
              <w:rPr>
                <w:rFonts w:ascii="Segoe Print" w:hAnsi="Segoe Print"/>
                <w:color w:val="4F81BD" w:themeColor="accent1"/>
                <w:sz w:val="20"/>
              </w:rPr>
            </w:pPr>
            <w:r w:rsidRPr="00635B4B">
              <w:rPr>
                <w:rFonts w:ascii="Segoe Print" w:hAnsi="Segoe Print"/>
                <w:color w:val="4F81BD" w:themeColor="accent1"/>
                <w:sz w:val="20"/>
              </w:rPr>
              <w:t>45 minutes/1 class period</w:t>
            </w:r>
          </w:p>
        </w:tc>
      </w:tr>
      <w:tr w:rsidR="00E23A1A" w:rsidTr="00C45083">
        <w:trPr>
          <w:cantSplit/>
          <w:trHeight w:val="1666"/>
        </w:trPr>
        <w:tc>
          <w:tcPr>
            <w:tcW w:w="457" w:type="dxa"/>
            <w:tcBorders>
              <w:right w:val="single" w:sz="12" w:space="0" w:color="000000" w:themeColor="text1"/>
            </w:tcBorders>
            <w:shd w:val="clear" w:color="auto" w:fill="4F81BD" w:themeFill="accent1"/>
            <w:textDirection w:val="btLr"/>
          </w:tcPr>
          <w:p w:rsidR="00E23A1A" w:rsidRPr="00497A2A" w:rsidRDefault="00497A2A" w:rsidP="00E23A1A">
            <w:pPr>
              <w:ind w:left="113" w:right="113"/>
              <w:jc w:val="center"/>
              <w:rPr>
                <w:rFonts w:ascii="Corbel" w:hAnsi="Corbel"/>
                <w:color w:val="FFFFFF" w:themeColor="background1"/>
              </w:rPr>
            </w:pPr>
            <w:r w:rsidRPr="00497A2A">
              <w:rPr>
                <w:rFonts w:ascii="Corbel" w:hAnsi="Corbel"/>
                <w:b/>
                <w:color w:val="FFFFFF" w:themeColor="background1"/>
              </w:rPr>
              <w:t>RESOURCES</w:t>
            </w:r>
          </w:p>
        </w:tc>
        <w:tc>
          <w:tcPr>
            <w:tcW w:w="5130" w:type="dxa"/>
            <w:gridSpan w:val="2"/>
            <w:tcBorders>
              <w:left w:val="single" w:sz="12" w:space="0" w:color="000000" w:themeColor="text1"/>
              <w:right w:val="single" w:sz="18" w:space="0" w:color="000000" w:themeColor="text1"/>
            </w:tcBorders>
            <w:shd w:val="clear" w:color="auto" w:fill="auto"/>
          </w:tcPr>
          <w:p w:rsidR="00E23A1A" w:rsidRDefault="00635B4B" w:rsidP="009C3300">
            <w:pPr>
              <w:rPr>
                <w:rFonts w:ascii="Segoe Print" w:hAnsi="Segoe Print"/>
                <w:color w:val="4F81BD" w:themeColor="accent1"/>
                <w:sz w:val="20"/>
              </w:rPr>
            </w:pPr>
            <w:r>
              <w:rPr>
                <w:rFonts w:ascii="Segoe Print" w:hAnsi="Segoe Print"/>
                <w:color w:val="4F81BD" w:themeColor="accent1"/>
                <w:sz w:val="20"/>
              </w:rPr>
              <w:t>Testing booklet</w:t>
            </w:r>
          </w:p>
          <w:p w:rsidR="00635B4B" w:rsidRPr="00635B4B" w:rsidRDefault="00635B4B" w:rsidP="009C3300">
            <w:pPr>
              <w:rPr>
                <w:rFonts w:ascii="Segoe Print" w:hAnsi="Segoe Print"/>
                <w:color w:val="4F81BD" w:themeColor="accent1"/>
                <w:sz w:val="20"/>
              </w:rPr>
            </w:pPr>
            <w:r>
              <w:rPr>
                <w:rFonts w:ascii="Segoe Print" w:hAnsi="Segoe Print"/>
                <w:color w:val="4F81BD" w:themeColor="accent1"/>
                <w:sz w:val="20"/>
              </w:rPr>
              <w:t>Scantron</w:t>
            </w:r>
          </w:p>
        </w:tc>
        <w:tc>
          <w:tcPr>
            <w:tcW w:w="5033" w:type="dxa"/>
            <w:gridSpan w:val="2"/>
            <w:tcBorders>
              <w:left w:val="single" w:sz="18" w:space="0" w:color="000000" w:themeColor="text1"/>
              <w:right w:val="single" w:sz="12" w:space="0" w:color="000000" w:themeColor="text1"/>
            </w:tcBorders>
            <w:shd w:val="clear" w:color="auto" w:fill="auto"/>
          </w:tcPr>
          <w:p w:rsidR="00635B4B" w:rsidRDefault="00635B4B" w:rsidP="00635B4B">
            <w:pPr>
              <w:rPr>
                <w:rFonts w:ascii="Segoe Print" w:hAnsi="Segoe Print"/>
                <w:color w:val="4F81BD" w:themeColor="accent1"/>
                <w:sz w:val="20"/>
              </w:rPr>
            </w:pPr>
            <w:r>
              <w:rPr>
                <w:rFonts w:ascii="Segoe Print" w:hAnsi="Segoe Print"/>
                <w:color w:val="4F81BD" w:themeColor="accent1"/>
                <w:sz w:val="20"/>
              </w:rPr>
              <w:t>Pre-Test</w:t>
            </w:r>
          </w:p>
          <w:p w:rsidR="00E23A1A" w:rsidRPr="00635B4B" w:rsidRDefault="00635B4B" w:rsidP="00635B4B">
            <w:pPr>
              <w:rPr>
                <w:rFonts w:ascii="Segoe Print" w:hAnsi="Segoe Print"/>
                <w:color w:val="4F81BD" w:themeColor="accent1"/>
                <w:sz w:val="20"/>
              </w:rPr>
            </w:pPr>
            <w:r>
              <w:rPr>
                <w:rFonts w:ascii="Segoe Print" w:hAnsi="Segoe Print"/>
                <w:color w:val="4F81BD" w:themeColor="accent1"/>
                <w:sz w:val="20"/>
              </w:rPr>
              <w:t>Scantron</w:t>
            </w:r>
          </w:p>
        </w:tc>
      </w:tr>
      <w:tr w:rsidR="00E23A1A" w:rsidTr="00C45083">
        <w:trPr>
          <w:cantSplit/>
          <w:trHeight w:val="1306"/>
        </w:trPr>
        <w:tc>
          <w:tcPr>
            <w:tcW w:w="457" w:type="dxa"/>
            <w:tcBorders>
              <w:right w:val="single" w:sz="12" w:space="0" w:color="000000" w:themeColor="text1"/>
            </w:tcBorders>
            <w:shd w:val="clear" w:color="auto" w:fill="4F81BD" w:themeFill="accent1"/>
            <w:textDirection w:val="btLr"/>
          </w:tcPr>
          <w:p w:rsidR="00E23A1A" w:rsidRPr="00497A2A" w:rsidRDefault="00497A2A" w:rsidP="00E23A1A">
            <w:pPr>
              <w:ind w:left="113" w:right="113"/>
              <w:jc w:val="center"/>
              <w:rPr>
                <w:rFonts w:ascii="Corbel" w:hAnsi="Corbel"/>
                <w:b/>
                <w:color w:val="FFFFFF" w:themeColor="background1"/>
              </w:rPr>
            </w:pPr>
            <w:r w:rsidRPr="00497A2A">
              <w:rPr>
                <w:rFonts w:ascii="Corbel" w:hAnsi="Corbel"/>
                <w:b/>
                <w:color w:val="FFFFFF" w:themeColor="background1"/>
              </w:rPr>
              <w:t>SCORING</w:t>
            </w:r>
          </w:p>
          <w:p w:rsidR="00E23A1A" w:rsidRPr="00497A2A" w:rsidRDefault="00E23A1A" w:rsidP="00E23A1A">
            <w:pPr>
              <w:ind w:left="113" w:right="113"/>
              <w:jc w:val="center"/>
              <w:rPr>
                <w:rFonts w:ascii="Corbel" w:hAnsi="Corbel"/>
                <w:color w:val="FFFFFF" w:themeColor="background1"/>
              </w:rPr>
            </w:pPr>
          </w:p>
        </w:tc>
        <w:tc>
          <w:tcPr>
            <w:tcW w:w="5130" w:type="dxa"/>
            <w:gridSpan w:val="2"/>
            <w:tcBorders>
              <w:left w:val="single" w:sz="12" w:space="0" w:color="000000" w:themeColor="text1"/>
              <w:right w:val="single" w:sz="18" w:space="0" w:color="000000" w:themeColor="text1"/>
            </w:tcBorders>
            <w:shd w:val="clear" w:color="auto" w:fill="auto"/>
          </w:tcPr>
          <w:p w:rsidR="00E23A1A" w:rsidRPr="00497A2A" w:rsidRDefault="00640942" w:rsidP="00497A2A">
            <w:pPr>
              <w:pStyle w:val="ListParagraph"/>
              <w:numPr>
                <w:ilvl w:val="0"/>
                <w:numId w:val="27"/>
              </w:numPr>
              <w:rPr>
                <w:rFonts w:ascii="Corbel" w:hAnsi="Corbel"/>
                <w:sz w:val="20"/>
              </w:rPr>
            </w:pPr>
            <w:r>
              <w:rPr>
                <w:rFonts w:ascii="Corbel" w:hAnsi="Corbel"/>
                <w:noProof/>
                <w:sz w:val="20"/>
              </w:rPr>
              <w:pict>
                <v:shape id="_x0000_s1519" type="#_x0000_t202" style="position:absolute;left:0;text-align:left;margin-left:-3.4pt;margin-top:12.25pt;width:20.15pt;height:18.25pt;z-index:252040192;mso-position-horizontal-relative:text;mso-position-vertical-relative:text;mso-width-relative:margin;mso-height-relative:margin" filled="f" stroked="f">
                  <v:textbox>
                    <w:txbxContent>
                      <w:p w:rsidR="00281C50" w:rsidRPr="00635B4B" w:rsidRDefault="00281C50" w:rsidP="00AC2557">
                        <w:pPr>
                          <w:rPr>
                            <w:b/>
                            <w:color w:val="4F81BD" w:themeColor="accent1"/>
                            <w:sz w:val="32"/>
                          </w:rPr>
                        </w:pPr>
                        <w:r w:rsidRPr="00635B4B">
                          <w:rPr>
                            <w:b/>
                            <w:color w:val="4F81BD" w:themeColor="accent1"/>
                            <w:sz w:val="32"/>
                          </w:rPr>
                          <w:sym w:font="Wingdings 2" w:char="F050"/>
                        </w:r>
                      </w:p>
                    </w:txbxContent>
                  </v:textbox>
                </v:shape>
              </w:pict>
            </w:r>
            <w:r>
              <w:rPr>
                <w:rFonts w:ascii="Corbel" w:hAnsi="Corbel"/>
                <w:noProof/>
                <w:sz w:val="20"/>
                <w:lang w:eastAsia="zh-TW"/>
              </w:rPr>
              <w:pict>
                <v:shape id="_x0000_s1518" type="#_x0000_t202" style="position:absolute;left:0;text-align:left;margin-left:-4pt;margin-top:-4.55pt;width:20.15pt;height:18.25pt;z-index:252039168;mso-position-horizontal-relative:text;mso-position-vertical-relative:text;mso-width-relative:margin;mso-height-relative:margin" filled="f" stroked="f">
                  <v:textbox>
                    <w:txbxContent>
                      <w:p w:rsidR="00281C50" w:rsidRPr="00635B4B" w:rsidRDefault="00281C50">
                        <w:pPr>
                          <w:rPr>
                            <w:b/>
                            <w:color w:val="4F81BD" w:themeColor="accent1"/>
                            <w:sz w:val="32"/>
                          </w:rPr>
                        </w:pPr>
                        <w:r w:rsidRPr="00635B4B">
                          <w:rPr>
                            <w:b/>
                            <w:color w:val="4F81BD" w:themeColor="accent1"/>
                            <w:sz w:val="32"/>
                          </w:rPr>
                          <w:sym w:font="Wingdings 2" w:char="F050"/>
                        </w:r>
                      </w:p>
                    </w:txbxContent>
                  </v:textbox>
                </v:shape>
              </w:pict>
            </w:r>
            <w:r w:rsidR="00497A2A" w:rsidRPr="00497A2A">
              <w:rPr>
                <w:rFonts w:ascii="Corbel" w:hAnsi="Corbel"/>
                <w:sz w:val="20"/>
              </w:rPr>
              <w:t>Scantron</w:t>
            </w:r>
          </w:p>
          <w:p w:rsidR="00497A2A" w:rsidRPr="00497A2A" w:rsidRDefault="00497A2A" w:rsidP="00497A2A">
            <w:pPr>
              <w:pStyle w:val="ListParagraph"/>
              <w:numPr>
                <w:ilvl w:val="0"/>
                <w:numId w:val="27"/>
              </w:numPr>
              <w:rPr>
                <w:rFonts w:ascii="Corbel" w:hAnsi="Corbel"/>
                <w:sz w:val="20"/>
              </w:rPr>
            </w:pPr>
            <w:r w:rsidRPr="00497A2A">
              <w:rPr>
                <w:rFonts w:ascii="Corbel" w:hAnsi="Corbel"/>
                <w:sz w:val="20"/>
              </w:rPr>
              <w:t>Hand Scoring</w:t>
            </w:r>
          </w:p>
          <w:p w:rsidR="00497A2A" w:rsidRPr="00497A2A" w:rsidRDefault="00497A2A" w:rsidP="00497A2A">
            <w:pPr>
              <w:pStyle w:val="ListParagraph"/>
              <w:numPr>
                <w:ilvl w:val="0"/>
                <w:numId w:val="27"/>
              </w:numPr>
              <w:rPr>
                <w:rFonts w:ascii="Corbel" w:hAnsi="Corbel"/>
                <w:sz w:val="20"/>
              </w:rPr>
            </w:pPr>
          </w:p>
        </w:tc>
        <w:tc>
          <w:tcPr>
            <w:tcW w:w="5033" w:type="dxa"/>
            <w:gridSpan w:val="2"/>
            <w:tcBorders>
              <w:left w:val="single" w:sz="18" w:space="0" w:color="000000" w:themeColor="text1"/>
              <w:right w:val="single" w:sz="12" w:space="0" w:color="000000" w:themeColor="text1"/>
            </w:tcBorders>
            <w:shd w:val="clear" w:color="auto" w:fill="auto"/>
          </w:tcPr>
          <w:p w:rsidR="00497A2A" w:rsidRPr="00497A2A" w:rsidRDefault="00640942" w:rsidP="00497A2A">
            <w:pPr>
              <w:pStyle w:val="ListParagraph"/>
              <w:numPr>
                <w:ilvl w:val="0"/>
                <w:numId w:val="27"/>
              </w:numPr>
              <w:rPr>
                <w:rFonts w:ascii="Corbel" w:hAnsi="Corbel"/>
                <w:sz w:val="20"/>
              </w:rPr>
            </w:pPr>
            <w:r>
              <w:rPr>
                <w:rFonts w:ascii="Corbel" w:hAnsi="Corbel"/>
                <w:noProof/>
                <w:sz w:val="20"/>
              </w:rPr>
              <w:pict>
                <v:shape id="_x0000_s1521" type="#_x0000_t202" style="position:absolute;left:0;text-align:left;margin-left:-3.7pt;margin-top:12.25pt;width:20.15pt;height:18.25pt;z-index:252042240;mso-position-horizontal-relative:text;mso-position-vertical-relative:text;mso-width-relative:margin;mso-height-relative:margin" filled="f" stroked="f">
                  <v:textbox>
                    <w:txbxContent>
                      <w:p w:rsidR="00281C50" w:rsidRPr="00635B4B" w:rsidRDefault="00281C50" w:rsidP="00AC2557">
                        <w:pPr>
                          <w:rPr>
                            <w:b/>
                            <w:color w:val="4F81BD" w:themeColor="accent1"/>
                            <w:sz w:val="32"/>
                          </w:rPr>
                        </w:pPr>
                        <w:r w:rsidRPr="00635B4B">
                          <w:rPr>
                            <w:b/>
                            <w:color w:val="4F81BD" w:themeColor="accent1"/>
                            <w:sz w:val="32"/>
                          </w:rPr>
                          <w:sym w:font="Wingdings 2" w:char="F050"/>
                        </w:r>
                      </w:p>
                    </w:txbxContent>
                  </v:textbox>
                </v:shape>
              </w:pict>
            </w:r>
            <w:r>
              <w:rPr>
                <w:rFonts w:ascii="Corbel" w:hAnsi="Corbel"/>
                <w:noProof/>
                <w:sz w:val="20"/>
              </w:rPr>
              <w:pict>
                <v:shape id="_x0000_s1520" type="#_x0000_t202" style="position:absolute;left:0;text-align:left;margin-left:-3.7pt;margin-top:-3.35pt;width:20.15pt;height:18.25pt;z-index:252041216;mso-position-horizontal-relative:text;mso-position-vertical-relative:text;mso-width-relative:margin;mso-height-relative:margin" filled="f" stroked="f">
                  <v:textbox>
                    <w:txbxContent>
                      <w:p w:rsidR="00281C50" w:rsidRPr="00635B4B" w:rsidRDefault="00281C50" w:rsidP="00AC2557">
                        <w:pPr>
                          <w:rPr>
                            <w:b/>
                            <w:color w:val="4F81BD" w:themeColor="accent1"/>
                            <w:sz w:val="32"/>
                          </w:rPr>
                        </w:pPr>
                        <w:r w:rsidRPr="00635B4B">
                          <w:rPr>
                            <w:b/>
                            <w:color w:val="4F81BD" w:themeColor="accent1"/>
                            <w:sz w:val="32"/>
                          </w:rPr>
                          <w:sym w:font="Wingdings 2" w:char="F050"/>
                        </w:r>
                      </w:p>
                    </w:txbxContent>
                  </v:textbox>
                </v:shape>
              </w:pict>
            </w:r>
            <w:r w:rsidR="00497A2A" w:rsidRPr="00497A2A">
              <w:rPr>
                <w:rFonts w:ascii="Corbel" w:hAnsi="Corbel"/>
                <w:sz w:val="20"/>
              </w:rPr>
              <w:t>Scantron</w:t>
            </w:r>
          </w:p>
          <w:p w:rsidR="00497A2A" w:rsidRPr="00497A2A" w:rsidRDefault="00497A2A" w:rsidP="00497A2A">
            <w:pPr>
              <w:pStyle w:val="ListParagraph"/>
              <w:numPr>
                <w:ilvl w:val="0"/>
                <w:numId w:val="27"/>
              </w:numPr>
              <w:rPr>
                <w:rFonts w:ascii="Corbel" w:hAnsi="Corbel"/>
                <w:sz w:val="20"/>
              </w:rPr>
            </w:pPr>
            <w:r w:rsidRPr="00497A2A">
              <w:rPr>
                <w:rFonts w:ascii="Corbel" w:hAnsi="Corbel"/>
                <w:sz w:val="20"/>
              </w:rPr>
              <w:t>Hand Scoring</w:t>
            </w:r>
          </w:p>
          <w:p w:rsidR="00E23A1A" w:rsidRPr="00333C2E" w:rsidRDefault="00E23A1A" w:rsidP="00E23A1A">
            <w:pPr>
              <w:pStyle w:val="ListParagraph"/>
              <w:numPr>
                <w:ilvl w:val="0"/>
                <w:numId w:val="27"/>
              </w:numPr>
              <w:rPr>
                <w:rFonts w:ascii="Corbel" w:hAnsi="Corbel"/>
                <w:sz w:val="20"/>
              </w:rPr>
            </w:pPr>
          </w:p>
        </w:tc>
      </w:tr>
      <w:tr w:rsidR="00E23A1A" w:rsidTr="00C45083">
        <w:trPr>
          <w:cantSplit/>
          <w:trHeight w:val="1855"/>
        </w:trPr>
        <w:tc>
          <w:tcPr>
            <w:tcW w:w="457" w:type="dxa"/>
            <w:tcBorders>
              <w:right w:val="single" w:sz="12" w:space="0" w:color="000000" w:themeColor="text1"/>
            </w:tcBorders>
            <w:shd w:val="clear" w:color="auto" w:fill="4F81BD" w:themeFill="accent1"/>
            <w:textDirection w:val="btLr"/>
          </w:tcPr>
          <w:p w:rsidR="00E23A1A" w:rsidRPr="00497A2A" w:rsidRDefault="00E23A1A" w:rsidP="00497A2A">
            <w:pPr>
              <w:ind w:left="113" w:right="113"/>
              <w:jc w:val="center"/>
              <w:rPr>
                <w:rFonts w:ascii="Corbel" w:hAnsi="Corbel"/>
                <w:color w:val="FFFFFF" w:themeColor="background1"/>
              </w:rPr>
            </w:pPr>
            <w:r w:rsidRPr="00497A2A">
              <w:rPr>
                <w:rFonts w:ascii="Corbel" w:hAnsi="Corbel"/>
                <w:b/>
                <w:color w:val="FFFFFF" w:themeColor="background1"/>
              </w:rPr>
              <w:t>Accommodations</w:t>
            </w:r>
          </w:p>
        </w:tc>
        <w:tc>
          <w:tcPr>
            <w:tcW w:w="5130" w:type="dxa"/>
            <w:gridSpan w:val="2"/>
            <w:tcBorders>
              <w:left w:val="single" w:sz="12" w:space="0" w:color="000000" w:themeColor="text1"/>
              <w:bottom w:val="single" w:sz="12" w:space="0" w:color="000000" w:themeColor="text1"/>
              <w:right w:val="single" w:sz="18" w:space="0" w:color="000000" w:themeColor="text1"/>
            </w:tcBorders>
            <w:shd w:val="clear" w:color="auto" w:fill="auto"/>
          </w:tcPr>
          <w:p w:rsidR="00E23A1A" w:rsidRPr="00635B4B" w:rsidRDefault="00AC2557" w:rsidP="00E23A1A">
            <w:pPr>
              <w:rPr>
                <w:rFonts w:ascii="Segoe Print" w:hAnsi="Segoe Print"/>
                <w:color w:val="4F81BD" w:themeColor="accent1"/>
                <w:sz w:val="20"/>
              </w:rPr>
            </w:pPr>
            <w:r w:rsidRPr="00635B4B">
              <w:rPr>
                <w:rFonts w:ascii="Segoe Print" w:hAnsi="Segoe Print"/>
                <w:color w:val="4F81BD" w:themeColor="accent1"/>
                <w:sz w:val="20"/>
              </w:rPr>
              <w:t>na</w:t>
            </w:r>
          </w:p>
          <w:p w:rsidR="00333C2E" w:rsidRPr="00635B4B" w:rsidRDefault="00333C2E" w:rsidP="00E23A1A">
            <w:pPr>
              <w:rPr>
                <w:rFonts w:ascii="Segoe Print" w:hAnsi="Segoe Print"/>
                <w:color w:val="4F81BD" w:themeColor="accent1"/>
                <w:sz w:val="20"/>
              </w:rPr>
            </w:pPr>
          </w:p>
        </w:tc>
        <w:tc>
          <w:tcPr>
            <w:tcW w:w="5033" w:type="dxa"/>
            <w:gridSpan w:val="2"/>
            <w:tcBorders>
              <w:left w:val="single" w:sz="18" w:space="0" w:color="000000" w:themeColor="text1"/>
              <w:bottom w:val="single" w:sz="12" w:space="0" w:color="000000" w:themeColor="text1"/>
              <w:right w:val="single" w:sz="12" w:space="0" w:color="000000" w:themeColor="text1"/>
            </w:tcBorders>
            <w:shd w:val="clear" w:color="auto" w:fill="auto"/>
          </w:tcPr>
          <w:p w:rsidR="00E23A1A" w:rsidRPr="00635B4B" w:rsidRDefault="00AC2557" w:rsidP="00E23A1A">
            <w:pPr>
              <w:rPr>
                <w:rFonts w:ascii="Segoe Print" w:hAnsi="Segoe Print"/>
                <w:color w:val="4F81BD" w:themeColor="accent1"/>
                <w:sz w:val="20"/>
              </w:rPr>
            </w:pPr>
            <w:r w:rsidRPr="00635B4B">
              <w:rPr>
                <w:rFonts w:ascii="Segoe Print" w:hAnsi="Segoe Print"/>
                <w:color w:val="4F81BD" w:themeColor="accent1"/>
                <w:sz w:val="20"/>
              </w:rPr>
              <w:t>3 students have 504 accom</w:t>
            </w:r>
            <w:r w:rsidR="00635B4B">
              <w:rPr>
                <w:rFonts w:ascii="Segoe Print" w:hAnsi="Segoe Print"/>
                <w:color w:val="4F81BD" w:themeColor="accent1"/>
                <w:sz w:val="20"/>
              </w:rPr>
              <w:t>m</w:t>
            </w:r>
            <w:r w:rsidRPr="00635B4B">
              <w:rPr>
                <w:rFonts w:ascii="Segoe Print" w:hAnsi="Segoe Print"/>
                <w:color w:val="4F81BD" w:themeColor="accent1"/>
                <w:sz w:val="20"/>
              </w:rPr>
              <w:t>odations</w:t>
            </w:r>
          </w:p>
        </w:tc>
      </w:tr>
    </w:tbl>
    <w:p w:rsidR="00E23A1A" w:rsidRDefault="00333C2E" w:rsidP="000C0EE7">
      <w:pPr>
        <w:autoSpaceDE w:val="0"/>
        <w:autoSpaceDN w:val="0"/>
        <w:adjustRightInd w:val="0"/>
        <w:spacing w:after="0" w:line="240" w:lineRule="auto"/>
        <w:ind w:left="180"/>
        <w:jc w:val="both"/>
        <w:outlineLvl w:val="0"/>
        <w:rPr>
          <w:rFonts w:ascii="Corbel" w:hAnsi="Corbel"/>
          <w:b/>
          <w:sz w:val="28"/>
        </w:rPr>
      </w:pPr>
      <w:r w:rsidRPr="00333C2E">
        <w:rPr>
          <w:rFonts w:ascii="Corbel" w:hAnsi="Corbel" w:cs="GillSans-Light"/>
          <w:b/>
          <w:sz w:val="24"/>
        </w:rPr>
        <w:lastRenderedPageBreak/>
        <w:t>STEP #</w:t>
      </w:r>
      <w:r>
        <w:rPr>
          <w:rFonts w:ascii="Corbel" w:hAnsi="Corbel" w:cs="GillSans-Light"/>
          <w:b/>
          <w:sz w:val="24"/>
        </w:rPr>
        <w:t>2</w:t>
      </w:r>
      <w:r w:rsidRPr="00333C2E">
        <w:rPr>
          <w:rFonts w:ascii="Corbel" w:hAnsi="Corbel" w:cs="GillSans-Light"/>
          <w:b/>
          <w:sz w:val="24"/>
        </w:rPr>
        <w:t xml:space="preserve">: </w:t>
      </w:r>
      <w:r w:rsidRPr="006E15A4">
        <w:rPr>
          <w:rFonts w:ascii="Corbel" w:hAnsi="Corbel"/>
          <w:b/>
          <w:sz w:val="28"/>
        </w:rPr>
        <w:t>PRIORITY TOPICS CONSENSUS MAP</w:t>
      </w:r>
      <w:r w:rsidR="00187913">
        <w:rPr>
          <w:rFonts w:ascii="Corbel" w:hAnsi="Corbel"/>
          <w:b/>
          <w:sz w:val="28"/>
        </w:rPr>
        <w:t xml:space="preserve"> worksheet</w:t>
      </w:r>
    </w:p>
    <w:tbl>
      <w:tblPr>
        <w:tblStyle w:val="TableGrid"/>
        <w:tblpPr w:leftFromText="180" w:rightFromText="180" w:vertAnchor="text" w:horzAnchor="margin" w:tblpX="306" w:tblpY="204"/>
        <w:tblW w:w="10540" w:type="dxa"/>
        <w:tblLook w:val="04A0"/>
      </w:tblPr>
      <w:tblGrid>
        <w:gridCol w:w="1806"/>
        <w:gridCol w:w="5597"/>
        <w:gridCol w:w="1505"/>
        <w:gridCol w:w="408"/>
        <w:gridCol w:w="407"/>
        <w:gridCol w:w="406"/>
        <w:gridCol w:w="411"/>
      </w:tblGrid>
      <w:tr w:rsidR="009C3300" w:rsidRPr="006E15A4" w:rsidTr="00C45083">
        <w:trPr>
          <w:trHeight w:val="620"/>
        </w:trPr>
        <w:tc>
          <w:tcPr>
            <w:tcW w:w="1806" w:type="dxa"/>
            <w:vAlign w:val="center"/>
          </w:tcPr>
          <w:p w:rsidR="000C0EE7" w:rsidRPr="006E15A4" w:rsidRDefault="000C0EE7" w:rsidP="000C0EE7">
            <w:pPr>
              <w:jc w:val="right"/>
              <w:rPr>
                <w:rFonts w:ascii="Corbel" w:hAnsi="Corbel"/>
                <w:b/>
                <w:sz w:val="28"/>
              </w:rPr>
            </w:pPr>
            <w:r w:rsidRPr="000C0EE7">
              <w:rPr>
                <w:rFonts w:ascii="Corbel" w:hAnsi="Corbel"/>
                <w:b/>
                <w:sz w:val="24"/>
              </w:rPr>
              <w:t xml:space="preserve">COURSE: </w:t>
            </w:r>
          </w:p>
        </w:tc>
        <w:tc>
          <w:tcPr>
            <w:tcW w:w="8732" w:type="dxa"/>
            <w:gridSpan w:val="6"/>
            <w:vAlign w:val="center"/>
          </w:tcPr>
          <w:p w:rsidR="000C0EE7" w:rsidRPr="00635B4B" w:rsidRDefault="009C3300" w:rsidP="000C0EE7">
            <w:pPr>
              <w:rPr>
                <w:rFonts w:ascii="Segoe Print" w:hAnsi="Segoe Print"/>
                <w:b/>
                <w:color w:val="4F81BD" w:themeColor="accent1"/>
                <w:sz w:val="28"/>
              </w:rPr>
            </w:pPr>
            <w:r w:rsidRPr="00635B4B">
              <w:rPr>
                <w:rFonts w:ascii="Segoe Print" w:hAnsi="Segoe Print" w:cs="GillSans-Light"/>
                <w:color w:val="4F81BD" w:themeColor="accent1"/>
              </w:rPr>
              <w:t>Living Environment</w:t>
            </w:r>
          </w:p>
        </w:tc>
      </w:tr>
      <w:tr w:rsidR="000C0EE7" w:rsidRPr="006E15A4" w:rsidTr="00C45083">
        <w:trPr>
          <w:trHeight w:val="413"/>
        </w:trPr>
        <w:tc>
          <w:tcPr>
            <w:tcW w:w="1806" w:type="dxa"/>
            <w:shd w:val="clear" w:color="auto" w:fill="4F81BD" w:themeFill="accent1"/>
            <w:vAlign w:val="center"/>
          </w:tcPr>
          <w:p w:rsidR="000C0EE7" w:rsidRPr="006E15A4" w:rsidRDefault="000C0EE7" w:rsidP="000C0EE7">
            <w:pPr>
              <w:jc w:val="center"/>
              <w:rPr>
                <w:rFonts w:ascii="Corbel" w:hAnsi="Corbel"/>
                <w:b/>
                <w:color w:val="FFFFFF" w:themeColor="background1"/>
              </w:rPr>
            </w:pPr>
            <w:r>
              <w:rPr>
                <w:rFonts w:ascii="Corbel" w:hAnsi="Corbel"/>
                <w:b/>
                <w:color w:val="FFFFFF" w:themeColor="background1"/>
              </w:rPr>
              <w:t>TOPIC</w:t>
            </w:r>
            <w:r w:rsidRPr="006E15A4">
              <w:rPr>
                <w:rFonts w:ascii="Corbel" w:hAnsi="Corbel"/>
                <w:b/>
                <w:color w:val="FFFFFF" w:themeColor="background1"/>
              </w:rPr>
              <w:t>S</w:t>
            </w:r>
          </w:p>
        </w:tc>
        <w:tc>
          <w:tcPr>
            <w:tcW w:w="5597" w:type="dxa"/>
            <w:shd w:val="clear" w:color="auto" w:fill="4F81BD" w:themeFill="accent1"/>
            <w:vAlign w:val="center"/>
          </w:tcPr>
          <w:p w:rsidR="000C0EE7" w:rsidRPr="006E15A4" w:rsidRDefault="000C0EE7" w:rsidP="000C0EE7">
            <w:pPr>
              <w:jc w:val="center"/>
              <w:rPr>
                <w:rFonts w:ascii="Corbel" w:hAnsi="Corbel"/>
                <w:b/>
                <w:color w:val="FFFFFF" w:themeColor="background1"/>
              </w:rPr>
            </w:pPr>
            <w:r>
              <w:rPr>
                <w:rFonts w:ascii="Corbel" w:hAnsi="Corbel"/>
                <w:b/>
                <w:color w:val="FFFFFF" w:themeColor="background1"/>
              </w:rPr>
              <w:t>CONTENT/SKILL PERFORMANCE</w:t>
            </w:r>
          </w:p>
        </w:tc>
        <w:tc>
          <w:tcPr>
            <w:tcW w:w="1505" w:type="dxa"/>
            <w:shd w:val="clear" w:color="auto" w:fill="4F81BD" w:themeFill="accent1"/>
            <w:vAlign w:val="center"/>
          </w:tcPr>
          <w:p w:rsidR="000C0EE7" w:rsidRDefault="000C0EE7" w:rsidP="000C0EE7">
            <w:pPr>
              <w:jc w:val="center"/>
              <w:rPr>
                <w:rFonts w:ascii="Corbel" w:hAnsi="Corbel"/>
                <w:b/>
                <w:color w:val="FFFFFF" w:themeColor="background1"/>
              </w:rPr>
            </w:pPr>
            <w:r>
              <w:rPr>
                <w:rFonts w:ascii="Corbel" w:hAnsi="Corbel"/>
                <w:b/>
                <w:color w:val="FFFFFF" w:themeColor="background1"/>
              </w:rPr>
              <w:t>STANDARDS</w:t>
            </w:r>
          </w:p>
        </w:tc>
        <w:tc>
          <w:tcPr>
            <w:tcW w:w="408" w:type="dxa"/>
            <w:shd w:val="clear" w:color="auto" w:fill="4F81BD" w:themeFill="accent1"/>
            <w:vAlign w:val="center"/>
          </w:tcPr>
          <w:p w:rsidR="000C0EE7" w:rsidRPr="006E15A4" w:rsidRDefault="000C0EE7" w:rsidP="000C0EE7">
            <w:pPr>
              <w:jc w:val="center"/>
              <w:rPr>
                <w:rFonts w:ascii="Corbel" w:hAnsi="Corbel"/>
                <w:b/>
                <w:color w:val="FFFFFF" w:themeColor="background1"/>
              </w:rPr>
            </w:pPr>
            <w:r>
              <w:rPr>
                <w:rFonts w:ascii="Corbel" w:hAnsi="Corbel"/>
                <w:b/>
                <w:color w:val="FFFFFF" w:themeColor="background1"/>
              </w:rPr>
              <w:t>M</w:t>
            </w:r>
          </w:p>
        </w:tc>
        <w:tc>
          <w:tcPr>
            <w:tcW w:w="407" w:type="dxa"/>
            <w:shd w:val="clear" w:color="auto" w:fill="4F81BD" w:themeFill="accent1"/>
            <w:vAlign w:val="center"/>
          </w:tcPr>
          <w:p w:rsidR="000C0EE7" w:rsidRPr="006E15A4" w:rsidRDefault="000C0EE7" w:rsidP="000C0EE7">
            <w:pPr>
              <w:jc w:val="center"/>
              <w:rPr>
                <w:rFonts w:ascii="Corbel" w:hAnsi="Corbel"/>
                <w:b/>
                <w:color w:val="FFFFFF" w:themeColor="background1"/>
              </w:rPr>
            </w:pPr>
            <w:r>
              <w:rPr>
                <w:rFonts w:ascii="Corbel" w:hAnsi="Corbel"/>
                <w:b/>
                <w:color w:val="FFFFFF" w:themeColor="background1"/>
              </w:rPr>
              <w:t>C</w:t>
            </w:r>
          </w:p>
        </w:tc>
        <w:tc>
          <w:tcPr>
            <w:tcW w:w="406" w:type="dxa"/>
            <w:shd w:val="clear" w:color="auto" w:fill="4F81BD" w:themeFill="accent1"/>
            <w:vAlign w:val="center"/>
          </w:tcPr>
          <w:p w:rsidR="000C0EE7" w:rsidRPr="006E15A4" w:rsidRDefault="000C0EE7" w:rsidP="000C0EE7">
            <w:pPr>
              <w:jc w:val="center"/>
              <w:rPr>
                <w:rFonts w:ascii="Corbel" w:hAnsi="Corbel"/>
                <w:b/>
                <w:color w:val="FFFFFF" w:themeColor="background1"/>
              </w:rPr>
            </w:pPr>
            <w:r>
              <w:rPr>
                <w:rFonts w:ascii="Corbel" w:hAnsi="Corbel"/>
                <w:b/>
                <w:color w:val="FFFFFF" w:themeColor="background1"/>
              </w:rPr>
              <w:t>E</w:t>
            </w:r>
          </w:p>
        </w:tc>
        <w:tc>
          <w:tcPr>
            <w:tcW w:w="411" w:type="dxa"/>
            <w:shd w:val="clear" w:color="auto" w:fill="4F81BD" w:themeFill="accent1"/>
            <w:vAlign w:val="center"/>
          </w:tcPr>
          <w:p w:rsidR="000C0EE7" w:rsidRPr="006E15A4" w:rsidRDefault="000C0EE7" w:rsidP="000C0EE7">
            <w:pPr>
              <w:jc w:val="center"/>
              <w:rPr>
                <w:rFonts w:ascii="Corbel" w:hAnsi="Corbel"/>
                <w:b/>
                <w:color w:val="FFFFFF" w:themeColor="background1"/>
              </w:rPr>
            </w:pPr>
            <w:r>
              <w:rPr>
                <w:rFonts w:ascii="Corbel" w:hAnsi="Corbel"/>
                <w:b/>
                <w:color w:val="FFFFFF" w:themeColor="background1"/>
              </w:rPr>
              <w:t>P</w:t>
            </w:r>
          </w:p>
        </w:tc>
      </w:tr>
      <w:tr w:rsidR="000C0EE7" w:rsidRPr="00D44497" w:rsidTr="00FB6D04">
        <w:trPr>
          <w:trHeight w:val="451"/>
        </w:trPr>
        <w:tc>
          <w:tcPr>
            <w:tcW w:w="1806" w:type="dxa"/>
            <w:vMerge w:val="restart"/>
            <w:vAlign w:val="center"/>
          </w:tcPr>
          <w:p w:rsidR="000C0EE7" w:rsidRDefault="00FB6D04" w:rsidP="000C0EE7">
            <w:pPr>
              <w:rPr>
                <w:rFonts w:ascii="Segoe Print" w:hAnsi="Segoe Print"/>
                <w:b/>
                <w:color w:val="4F81BD" w:themeColor="accent1"/>
                <w:sz w:val="18"/>
              </w:rPr>
            </w:pPr>
            <w:r w:rsidRPr="00FB6D04">
              <w:rPr>
                <w:rFonts w:ascii="Segoe Print" w:hAnsi="Segoe Print"/>
                <w:b/>
                <w:color w:val="4F81BD" w:themeColor="accent1"/>
                <w:sz w:val="18"/>
              </w:rPr>
              <w:t>Scientific Skills &amp; Mathematical Analysis</w:t>
            </w:r>
          </w:p>
          <w:p w:rsidR="00F33620" w:rsidRDefault="00F33620" w:rsidP="000C0EE7">
            <w:pPr>
              <w:rPr>
                <w:rFonts w:ascii="Segoe Print" w:hAnsi="Segoe Print"/>
                <w:b/>
                <w:color w:val="4F81BD" w:themeColor="accent1"/>
                <w:sz w:val="18"/>
              </w:rPr>
            </w:pPr>
          </w:p>
          <w:p w:rsidR="00F33620" w:rsidRPr="00FB6D04" w:rsidRDefault="00F33620" w:rsidP="000C0EE7">
            <w:pPr>
              <w:rPr>
                <w:rFonts w:ascii="Segoe Print" w:hAnsi="Segoe Print"/>
                <w:b/>
                <w:color w:val="4F81BD" w:themeColor="accent1"/>
                <w:sz w:val="18"/>
              </w:rPr>
            </w:pPr>
          </w:p>
        </w:tc>
        <w:tc>
          <w:tcPr>
            <w:tcW w:w="5597" w:type="dxa"/>
            <w:vAlign w:val="center"/>
          </w:tcPr>
          <w:p w:rsidR="000C0EE7" w:rsidRPr="00FB6D04" w:rsidRDefault="00FB6D04" w:rsidP="00FB6D04">
            <w:pPr>
              <w:rPr>
                <w:rFonts w:ascii="Segoe Print" w:hAnsi="Segoe Print"/>
                <w:color w:val="4F81BD" w:themeColor="accent1"/>
                <w:sz w:val="18"/>
              </w:rPr>
            </w:pPr>
            <w:r>
              <w:rPr>
                <w:rFonts w:ascii="Segoe Print" w:hAnsi="Segoe Print"/>
                <w:color w:val="4F81BD" w:themeColor="accent1"/>
                <w:sz w:val="18"/>
              </w:rPr>
              <w:t>Q1a: Line graphing</w:t>
            </w:r>
          </w:p>
        </w:tc>
        <w:tc>
          <w:tcPr>
            <w:tcW w:w="1505" w:type="dxa"/>
            <w:vAlign w:val="center"/>
          </w:tcPr>
          <w:p w:rsidR="000C0EE7" w:rsidRPr="00FB6D04" w:rsidRDefault="00FB6D04" w:rsidP="00FB6D04">
            <w:pPr>
              <w:rPr>
                <w:rFonts w:ascii="Segoe Print" w:hAnsi="Segoe Print"/>
                <w:color w:val="4F81BD" w:themeColor="accent1"/>
                <w:sz w:val="18"/>
              </w:rPr>
            </w:pPr>
            <w:r>
              <w:rPr>
                <w:rFonts w:ascii="Segoe Print" w:hAnsi="Segoe Print"/>
                <w:color w:val="4F81BD" w:themeColor="accent1"/>
                <w:sz w:val="18"/>
              </w:rPr>
              <w:t>MST 1</w:t>
            </w:r>
          </w:p>
        </w:tc>
        <w:tc>
          <w:tcPr>
            <w:tcW w:w="408" w:type="dxa"/>
            <w:vAlign w:val="center"/>
          </w:tcPr>
          <w:p w:rsidR="000C0EE7" w:rsidRPr="00FB6D04" w:rsidRDefault="000C0EE7" w:rsidP="00FB6D04">
            <w:pPr>
              <w:rPr>
                <w:rFonts w:ascii="Segoe Print" w:hAnsi="Segoe Print"/>
                <w:color w:val="4F81BD" w:themeColor="accent1"/>
                <w:sz w:val="18"/>
              </w:rPr>
            </w:pPr>
          </w:p>
        </w:tc>
        <w:tc>
          <w:tcPr>
            <w:tcW w:w="407" w:type="dxa"/>
            <w:vAlign w:val="center"/>
          </w:tcPr>
          <w:p w:rsidR="000C0EE7" w:rsidRPr="00FB6D04" w:rsidRDefault="000C0EE7" w:rsidP="00FB6D04">
            <w:pPr>
              <w:rPr>
                <w:rFonts w:ascii="Segoe Print" w:hAnsi="Segoe Print"/>
                <w:color w:val="4F81BD" w:themeColor="accent1"/>
                <w:sz w:val="18"/>
              </w:rPr>
            </w:pPr>
          </w:p>
        </w:tc>
        <w:tc>
          <w:tcPr>
            <w:tcW w:w="406" w:type="dxa"/>
            <w:vAlign w:val="center"/>
          </w:tcPr>
          <w:p w:rsidR="000C0EE7" w:rsidRPr="00FB6D04" w:rsidRDefault="000C0EE7" w:rsidP="00FB6D04">
            <w:pPr>
              <w:rPr>
                <w:rFonts w:ascii="Segoe Print" w:hAnsi="Segoe Print"/>
                <w:color w:val="4F81BD" w:themeColor="accent1"/>
                <w:sz w:val="18"/>
              </w:rPr>
            </w:pPr>
          </w:p>
        </w:tc>
        <w:tc>
          <w:tcPr>
            <w:tcW w:w="411" w:type="dxa"/>
            <w:vAlign w:val="center"/>
          </w:tcPr>
          <w:p w:rsidR="000C0EE7" w:rsidRPr="00FB6D04" w:rsidRDefault="00FB6D04" w:rsidP="00FB6D04">
            <w:pPr>
              <w:rPr>
                <w:rFonts w:ascii="Segoe Print" w:hAnsi="Segoe Print"/>
                <w:color w:val="4F81BD" w:themeColor="accent1"/>
                <w:sz w:val="18"/>
              </w:rPr>
            </w:pPr>
            <w:r>
              <w:rPr>
                <w:rFonts w:ascii="Segoe Print" w:hAnsi="Segoe Print"/>
                <w:color w:val="4F81BD" w:themeColor="accent1"/>
                <w:sz w:val="18"/>
              </w:rPr>
              <w:t>X</w:t>
            </w:r>
          </w:p>
        </w:tc>
      </w:tr>
      <w:tr w:rsidR="000C0EE7" w:rsidRPr="00D44497" w:rsidTr="00FB6D04">
        <w:trPr>
          <w:trHeight w:val="451"/>
        </w:trPr>
        <w:tc>
          <w:tcPr>
            <w:tcW w:w="1806" w:type="dxa"/>
            <w:vMerge/>
            <w:vAlign w:val="center"/>
          </w:tcPr>
          <w:p w:rsidR="000C0EE7" w:rsidRPr="00FB6D04" w:rsidRDefault="000C0EE7" w:rsidP="000C0EE7">
            <w:pPr>
              <w:rPr>
                <w:rFonts w:ascii="Segoe Print" w:hAnsi="Segoe Print"/>
                <w:b/>
                <w:color w:val="FF0000"/>
                <w:sz w:val="18"/>
              </w:rPr>
            </w:pPr>
          </w:p>
        </w:tc>
        <w:tc>
          <w:tcPr>
            <w:tcW w:w="5597" w:type="dxa"/>
            <w:vAlign w:val="center"/>
          </w:tcPr>
          <w:p w:rsidR="000C0EE7" w:rsidRPr="00FB6D04" w:rsidRDefault="00FB6D04" w:rsidP="00FB6D04">
            <w:pPr>
              <w:rPr>
                <w:rFonts w:ascii="Segoe Print" w:hAnsi="Segoe Print"/>
                <w:color w:val="4F81BD" w:themeColor="accent1"/>
                <w:sz w:val="18"/>
              </w:rPr>
            </w:pPr>
            <w:r>
              <w:rPr>
                <w:rFonts w:ascii="Segoe Print" w:hAnsi="Segoe Print"/>
                <w:color w:val="4F81BD" w:themeColor="accent1"/>
                <w:sz w:val="18"/>
              </w:rPr>
              <w:t>Q1b: Tell the relationship in the line graph</w:t>
            </w:r>
          </w:p>
        </w:tc>
        <w:tc>
          <w:tcPr>
            <w:tcW w:w="1505" w:type="dxa"/>
            <w:vAlign w:val="center"/>
          </w:tcPr>
          <w:p w:rsidR="000C0EE7" w:rsidRPr="00FB6D04" w:rsidRDefault="00FB6D04" w:rsidP="00FB6D04">
            <w:pPr>
              <w:rPr>
                <w:rFonts w:ascii="Segoe Print" w:hAnsi="Segoe Print"/>
                <w:color w:val="4F81BD" w:themeColor="accent1"/>
                <w:sz w:val="18"/>
              </w:rPr>
            </w:pPr>
            <w:r>
              <w:rPr>
                <w:rFonts w:ascii="Segoe Print" w:hAnsi="Segoe Print"/>
                <w:color w:val="4F81BD" w:themeColor="accent1"/>
                <w:sz w:val="18"/>
              </w:rPr>
              <w:t>MST 1</w:t>
            </w:r>
          </w:p>
        </w:tc>
        <w:tc>
          <w:tcPr>
            <w:tcW w:w="408" w:type="dxa"/>
            <w:vAlign w:val="center"/>
          </w:tcPr>
          <w:p w:rsidR="000C0EE7" w:rsidRPr="00FB6D04" w:rsidRDefault="000C0EE7" w:rsidP="00FB6D04">
            <w:pPr>
              <w:rPr>
                <w:rFonts w:ascii="Segoe Print" w:hAnsi="Segoe Print"/>
                <w:color w:val="4F81BD" w:themeColor="accent1"/>
                <w:sz w:val="18"/>
              </w:rPr>
            </w:pPr>
          </w:p>
        </w:tc>
        <w:tc>
          <w:tcPr>
            <w:tcW w:w="407" w:type="dxa"/>
            <w:vAlign w:val="center"/>
          </w:tcPr>
          <w:p w:rsidR="000C0EE7" w:rsidRPr="00FB6D04" w:rsidRDefault="00FB6D04" w:rsidP="00FB6D04">
            <w:pPr>
              <w:rPr>
                <w:rFonts w:ascii="Segoe Print" w:hAnsi="Segoe Print"/>
                <w:color w:val="4F81BD" w:themeColor="accent1"/>
                <w:sz w:val="18"/>
              </w:rPr>
            </w:pPr>
            <w:r>
              <w:rPr>
                <w:rFonts w:ascii="Segoe Print" w:hAnsi="Segoe Print"/>
                <w:color w:val="4F81BD" w:themeColor="accent1"/>
                <w:sz w:val="18"/>
              </w:rPr>
              <w:t>X</w:t>
            </w:r>
          </w:p>
        </w:tc>
        <w:tc>
          <w:tcPr>
            <w:tcW w:w="406" w:type="dxa"/>
            <w:vAlign w:val="center"/>
          </w:tcPr>
          <w:p w:rsidR="000C0EE7" w:rsidRPr="00FB6D04" w:rsidRDefault="000C0EE7" w:rsidP="00FB6D04">
            <w:pPr>
              <w:rPr>
                <w:rFonts w:ascii="Segoe Print" w:hAnsi="Segoe Print"/>
                <w:color w:val="4F81BD" w:themeColor="accent1"/>
                <w:sz w:val="18"/>
              </w:rPr>
            </w:pPr>
          </w:p>
        </w:tc>
        <w:tc>
          <w:tcPr>
            <w:tcW w:w="411" w:type="dxa"/>
            <w:vAlign w:val="center"/>
          </w:tcPr>
          <w:p w:rsidR="000C0EE7" w:rsidRPr="00FB6D04" w:rsidRDefault="000C0EE7" w:rsidP="00FB6D04">
            <w:pPr>
              <w:rPr>
                <w:rFonts w:ascii="Segoe Print" w:hAnsi="Segoe Print"/>
                <w:color w:val="4F81BD" w:themeColor="accent1"/>
                <w:sz w:val="18"/>
              </w:rPr>
            </w:pPr>
          </w:p>
        </w:tc>
      </w:tr>
      <w:tr w:rsidR="000C0EE7" w:rsidRPr="00D44497" w:rsidTr="00FB6D04">
        <w:trPr>
          <w:trHeight w:val="451"/>
        </w:trPr>
        <w:tc>
          <w:tcPr>
            <w:tcW w:w="1806" w:type="dxa"/>
            <w:vMerge/>
            <w:vAlign w:val="center"/>
          </w:tcPr>
          <w:p w:rsidR="000C0EE7" w:rsidRPr="00FB6D04" w:rsidRDefault="000C0EE7" w:rsidP="000C0EE7">
            <w:pPr>
              <w:rPr>
                <w:rFonts w:ascii="Segoe Print" w:hAnsi="Segoe Print"/>
                <w:b/>
                <w:color w:val="FF0000"/>
                <w:sz w:val="18"/>
              </w:rPr>
            </w:pPr>
          </w:p>
        </w:tc>
        <w:tc>
          <w:tcPr>
            <w:tcW w:w="5597" w:type="dxa"/>
            <w:vAlign w:val="center"/>
          </w:tcPr>
          <w:p w:rsidR="000C0EE7" w:rsidRPr="00FB6D04" w:rsidRDefault="000C0EE7" w:rsidP="00FB6D04">
            <w:pPr>
              <w:rPr>
                <w:rFonts w:ascii="Segoe Print" w:hAnsi="Segoe Print"/>
                <w:color w:val="4F81BD" w:themeColor="accent1"/>
                <w:sz w:val="18"/>
              </w:rPr>
            </w:pPr>
          </w:p>
        </w:tc>
        <w:tc>
          <w:tcPr>
            <w:tcW w:w="1505" w:type="dxa"/>
            <w:vAlign w:val="center"/>
          </w:tcPr>
          <w:p w:rsidR="000C0EE7" w:rsidRPr="00FB6D04" w:rsidRDefault="000C0EE7" w:rsidP="00FB6D04">
            <w:pPr>
              <w:rPr>
                <w:rFonts w:ascii="Segoe Print" w:hAnsi="Segoe Print"/>
                <w:color w:val="4F81BD" w:themeColor="accent1"/>
                <w:sz w:val="18"/>
              </w:rPr>
            </w:pPr>
          </w:p>
        </w:tc>
        <w:tc>
          <w:tcPr>
            <w:tcW w:w="408" w:type="dxa"/>
            <w:vAlign w:val="center"/>
          </w:tcPr>
          <w:p w:rsidR="000C0EE7" w:rsidRPr="00FB6D04" w:rsidRDefault="000C0EE7" w:rsidP="00FB6D04">
            <w:pPr>
              <w:rPr>
                <w:rFonts w:ascii="Segoe Print" w:hAnsi="Segoe Print"/>
                <w:color w:val="4F81BD" w:themeColor="accent1"/>
                <w:sz w:val="18"/>
              </w:rPr>
            </w:pPr>
          </w:p>
        </w:tc>
        <w:tc>
          <w:tcPr>
            <w:tcW w:w="407" w:type="dxa"/>
            <w:vAlign w:val="center"/>
          </w:tcPr>
          <w:p w:rsidR="000C0EE7" w:rsidRPr="00FB6D04" w:rsidRDefault="000C0EE7" w:rsidP="00FB6D04">
            <w:pPr>
              <w:rPr>
                <w:rFonts w:ascii="Segoe Print" w:hAnsi="Segoe Print"/>
                <w:color w:val="4F81BD" w:themeColor="accent1"/>
                <w:sz w:val="18"/>
              </w:rPr>
            </w:pPr>
          </w:p>
        </w:tc>
        <w:tc>
          <w:tcPr>
            <w:tcW w:w="406" w:type="dxa"/>
            <w:vAlign w:val="center"/>
          </w:tcPr>
          <w:p w:rsidR="000C0EE7" w:rsidRPr="00FB6D04" w:rsidRDefault="000C0EE7" w:rsidP="00FB6D04">
            <w:pPr>
              <w:rPr>
                <w:rFonts w:ascii="Segoe Print" w:hAnsi="Segoe Print"/>
                <w:color w:val="4F81BD" w:themeColor="accent1"/>
                <w:sz w:val="18"/>
              </w:rPr>
            </w:pPr>
          </w:p>
        </w:tc>
        <w:tc>
          <w:tcPr>
            <w:tcW w:w="411" w:type="dxa"/>
            <w:vAlign w:val="center"/>
          </w:tcPr>
          <w:p w:rsidR="000C0EE7" w:rsidRPr="00FB6D04" w:rsidRDefault="000C0EE7" w:rsidP="00FB6D04">
            <w:pPr>
              <w:rPr>
                <w:rFonts w:ascii="Segoe Print" w:hAnsi="Segoe Print"/>
                <w:color w:val="4F81BD" w:themeColor="accent1"/>
                <w:sz w:val="18"/>
              </w:rPr>
            </w:pPr>
          </w:p>
        </w:tc>
      </w:tr>
      <w:tr w:rsidR="000C0EE7" w:rsidRPr="00D44497" w:rsidTr="00FB6D04">
        <w:trPr>
          <w:trHeight w:val="451"/>
        </w:trPr>
        <w:tc>
          <w:tcPr>
            <w:tcW w:w="1806" w:type="dxa"/>
            <w:vMerge/>
            <w:vAlign w:val="center"/>
          </w:tcPr>
          <w:p w:rsidR="000C0EE7" w:rsidRPr="00FB6D04" w:rsidRDefault="000C0EE7" w:rsidP="000C0EE7">
            <w:pPr>
              <w:rPr>
                <w:rFonts w:ascii="Segoe Print" w:hAnsi="Segoe Print"/>
                <w:b/>
                <w:color w:val="FF0000"/>
                <w:sz w:val="18"/>
              </w:rPr>
            </w:pPr>
          </w:p>
        </w:tc>
        <w:tc>
          <w:tcPr>
            <w:tcW w:w="5597" w:type="dxa"/>
            <w:vAlign w:val="center"/>
          </w:tcPr>
          <w:p w:rsidR="000C0EE7" w:rsidRPr="00FB6D04" w:rsidRDefault="000C0EE7" w:rsidP="00FB6D04">
            <w:pPr>
              <w:rPr>
                <w:rFonts w:ascii="Segoe Print" w:hAnsi="Segoe Print"/>
                <w:color w:val="4F81BD" w:themeColor="accent1"/>
                <w:sz w:val="18"/>
              </w:rPr>
            </w:pPr>
          </w:p>
        </w:tc>
        <w:tc>
          <w:tcPr>
            <w:tcW w:w="1505" w:type="dxa"/>
            <w:vAlign w:val="center"/>
          </w:tcPr>
          <w:p w:rsidR="000C0EE7" w:rsidRPr="00FB6D04" w:rsidRDefault="000C0EE7" w:rsidP="00FB6D04">
            <w:pPr>
              <w:rPr>
                <w:rFonts w:ascii="Segoe Print" w:hAnsi="Segoe Print"/>
                <w:color w:val="4F81BD" w:themeColor="accent1"/>
                <w:sz w:val="18"/>
              </w:rPr>
            </w:pPr>
          </w:p>
        </w:tc>
        <w:tc>
          <w:tcPr>
            <w:tcW w:w="408" w:type="dxa"/>
            <w:vAlign w:val="center"/>
          </w:tcPr>
          <w:p w:rsidR="000C0EE7" w:rsidRPr="00FB6D04" w:rsidRDefault="000C0EE7" w:rsidP="00FB6D04">
            <w:pPr>
              <w:rPr>
                <w:rFonts w:ascii="Segoe Print" w:hAnsi="Segoe Print"/>
                <w:color w:val="4F81BD" w:themeColor="accent1"/>
                <w:sz w:val="18"/>
              </w:rPr>
            </w:pPr>
          </w:p>
        </w:tc>
        <w:tc>
          <w:tcPr>
            <w:tcW w:w="407" w:type="dxa"/>
            <w:vAlign w:val="center"/>
          </w:tcPr>
          <w:p w:rsidR="000C0EE7" w:rsidRPr="00FB6D04" w:rsidRDefault="000C0EE7" w:rsidP="00FB6D04">
            <w:pPr>
              <w:rPr>
                <w:rFonts w:ascii="Segoe Print" w:hAnsi="Segoe Print"/>
                <w:color w:val="4F81BD" w:themeColor="accent1"/>
                <w:sz w:val="18"/>
              </w:rPr>
            </w:pPr>
          </w:p>
        </w:tc>
        <w:tc>
          <w:tcPr>
            <w:tcW w:w="406" w:type="dxa"/>
            <w:vAlign w:val="center"/>
          </w:tcPr>
          <w:p w:rsidR="000C0EE7" w:rsidRPr="00FB6D04" w:rsidRDefault="000C0EE7" w:rsidP="00FB6D04">
            <w:pPr>
              <w:rPr>
                <w:rFonts w:ascii="Segoe Print" w:hAnsi="Segoe Print"/>
                <w:color w:val="4F81BD" w:themeColor="accent1"/>
                <w:sz w:val="18"/>
              </w:rPr>
            </w:pPr>
          </w:p>
        </w:tc>
        <w:tc>
          <w:tcPr>
            <w:tcW w:w="411" w:type="dxa"/>
            <w:vAlign w:val="center"/>
          </w:tcPr>
          <w:p w:rsidR="000C0EE7" w:rsidRPr="00FB6D04" w:rsidRDefault="000C0EE7" w:rsidP="00FB6D04">
            <w:pPr>
              <w:rPr>
                <w:rFonts w:ascii="Segoe Print" w:hAnsi="Segoe Print"/>
                <w:color w:val="4F81BD" w:themeColor="accent1"/>
                <w:sz w:val="18"/>
              </w:rPr>
            </w:pPr>
          </w:p>
        </w:tc>
      </w:tr>
      <w:tr w:rsidR="000C0EE7" w:rsidRPr="00D44497" w:rsidTr="00FB6D04">
        <w:trPr>
          <w:trHeight w:val="451"/>
        </w:trPr>
        <w:tc>
          <w:tcPr>
            <w:tcW w:w="1806" w:type="dxa"/>
            <w:vMerge/>
            <w:vAlign w:val="center"/>
          </w:tcPr>
          <w:p w:rsidR="000C0EE7" w:rsidRPr="00FB6D04" w:rsidRDefault="000C0EE7" w:rsidP="000C0EE7">
            <w:pPr>
              <w:rPr>
                <w:rFonts w:ascii="Segoe Print" w:hAnsi="Segoe Print"/>
                <w:b/>
                <w:color w:val="FF0000"/>
                <w:sz w:val="18"/>
              </w:rPr>
            </w:pPr>
          </w:p>
        </w:tc>
        <w:tc>
          <w:tcPr>
            <w:tcW w:w="5597" w:type="dxa"/>
            <w:vAlign w:val="center"/>
          </w:tcPr>
          <w:p w:rsidR="000C0EE7" w:rsidRPr="00FB6D04" w:rsidRDefault="000C0EE7" w:rsidP="00FB6D04">
            <w:pPr>
              <w:rPr>
                <w:rFonts w:ascii="Segoe Print" w:hAnsi="Segoe Print"/>
                <w:color w:val="4F81BD" w:themeColor="accent1"/>
                <w:sz w:val="18"/>
              </w:rPr>
            </w:pPr>
          </w:p>
        </w:tc>
        <w:tc>
          <w:tcPr>
            <w:tcW w:w="1505" w:type="dxa"/>
            <w:vAlign w:val="center"/>
          </w:tcPr>
          <w:p w:rsidR="000C0EE7" w:rsidRPr="00FB6D04" w:rsidRDefault="000C0EE7" w:rsidP="00FB6D04">
            <w:pPr>
              <w:rPr>
                <w:rFonts w:ascii="Segoe Print" w:hAnsi="Segoe Print"/>
                <w:color w:val="4F81BD" w:themeColor="accent1"/>
                <w:sz w:val="18"/>
              </w:rPr>
            </w:pPr>
          </w:p>
        </w:tc>
        <w:tc>
          <w:tcPr>
            <w:tcW w:w="408" w:type="dxa"/>
            <w:vAlign w:val="center"/>
          </w:tcPr>
          <w:p w:rsidR="000C0EE7" w:rsidRPr="00FB6D04" w:rsidRDefault="000C0EE7" w:rsidP="00FB6D04">
            <w:pPr>
              <w:rPr>
                <w:rFonts w:ascii="Segoe Print" w:hAnsi="Segoe Print"/>
                <w:color w:val="4F81BD" w:themeColor="accent1"/>
                <w:sz w:val="18"/>
              </w:rPr>
            </w:pPr>
          </w:p>
        </w:tc>
        <w:tc>
          <w:tcPr>
            <w:tcW w:w="407" w:type="dxa"/>
            <w:vAlign w:val="center"/>
          </w:tcPr>
          <w:p w:rsidR="000C0EE7" w:rsidRPr="00FB6D04" w:rsidRDefault="000C0EE7" w:rsidP="00FB6D04">
            <w:pPr>
              <w:rPr>
                <w:rFonts w:ascii="Segoe Print" w:hAnsi="Segoe Print"/>
                <w:color w:val="4F81BD" w:themeColor="accent1"/>
                <w:sz w:val="18"/>
              </w:rPr>
            </w:pPr>
          </w:p>
        </w:tc>
        <w:tc>
          <w:tcPr>
            <w:tcW w:w="406" w:type="dxa"/>
            <w:vAlign w:val="center"/>
          </w:tcPr>
          <w:p w:rsidR="000C0EE7" w:rsidRPr="00FB6D04" w:rsidRDefault="000C0EE7" w:rsidP="00FB6D04">
            <w:pPr>
              <w:rPr>
                <w:rFonts w:ascii="Segoe Print" w:hAnsi="Segoe Print"/>
                <w:color w:val="4F81BD" w:themeColor="accent1"/>
                <w:sz w:val="18"/>
              </w:rPr>
            </w:pPr>
          </w:p>
        </w:tc>
        <w:tc>
          <w:tcPr>
            <w:tcW w:w="411" w:type="dxa"/>
            <w:vAlign w:val="center"/>
          </w:tcPr>
          <w:p w:rsidR="000C0EE7" w:rsidRPr="00FB6D04" w:rsidRDefault="000C0EE7" w:rsidP="00FB6D04">
            <w:pPr>
              <w:rPr>
                <w:rFonts w:ascii="Segoe Print" w:hAnsi="Segoe Print"/>
                <w:color w:val="4F81BD" w:themeColor="accent1"/>
                <w:sz w:val="18"/>
              </w:rPr>
            </w:pPr>
          </w:p>
        </w:tc>
      </w:tr>
      <w:tr w:rsidR="000C0EE7" w:rsidRPr="00FB6D04" w:rsidTr="00FB6D04">
        <w:trPr>
          <w:trHeight w:val="451"/>
        </w:trPr>
        <w:tc>
          <w:tcPr>
            <w:tcW w:w="1806" w:type="dxa"/>
            <w:vMerge w:val="restart"/>
            <w:vAlign w:val="center"/>
          </w:tcPr>
          <w:p w:rsidR="000C0EE7" w:rsidRPr="00FB6D04" w:rsidRDefault="00FB6D04" w:rsidP="000C0EE7">
            <w:pPr>
              <w:rPr>
                <w:rFonts w:ascii="Segoe Print" w:hAnsi="Segoe Print"/>
                <w:b/>
                <w:color w:val="4F81BD" w:themeColor="accent1"/>
                <w:sz w:val="18"/>
              </w:rPr>
            </w:pPr>
            <w:r w:rsidRPr="00FB6D04">
              <w:rPr>
                <w:rFonts w:ascii="Segoe Print" w:hAnsi="Segoe Print"/>
                <w:b/>
                <w:color w:val="4F81BD" w:themeColor="accent1"/>
                <w:sz w:val="18"/>
              </w:rPr>
              <w:t>Similarities &amp; Differences</w:t>
            </w:r>
          </w:p>
        </w:tc>
        <w:tc>
          <w:tcPr>
            <w:tcW w:w="5597" w:type="dxa"/>
            <w:vAlign w:val="center"/>
          </w:tcPr>
          <w:p w:rsidR="000C0EE7" w:rsidRPr="006647F2" w:rsidRDefault="00FB6D04" w:rsidP="006647F2">
            <w:pPr>
              <w:rPr>
                <w:rFonts w:ascii="Segoe Print" w:hAnsi="Segoe Print"/>
                <w:color w:val="4F81BD" w:themeColor="accent1"/>
                <w:sz w:val="18"/>
              </w:rPr>
            </w:pPr>
            <w:r w:rsidRPr="006647F2">
              <w:rPr>
                <w:rFonts w:ascii="Segoe Print" w:hAnsi="Segoe Print"/>
                <w:color w:val="4F81BD" w:themeColor="accent1"/>
                <w:sz w:val="18"/>
              </w:rPr>
              <w:t>Q2</w:t>
            </w:r>
            <w:r w:rsidR="006647F2" w:rsidRPr="006647F2">
              <w:rPr>
                <w:rFonts w:ascii="Segoe Print" w:hAnsi="Segoe Print"/>
                <w:color w:val="4F81BD" w:themeColor="accent1"/>
                <w:sz w:val="18"/>
              </w:rPr>
              <w:t xml:space="preserve">: Define relationships in a </w:t>
            </w:r>
            <w:r w:rsidR="006647F2">
              <w:rPr>
                <w:rFonts w:ascii="Segoe Print" w:hAnsi="Segoe Print"/>
                <w:color w:val="4F81BD" w:themeColor="accent1"/>
                <w:sz w:val="18"/>
              </w:rPr>
              <w:t>food web</w:t>
            </w:r>
          </w:p>
        </w:tc>
        <w:tc>
          <w:tcPr>
            <w:tcW w:w="1505"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4.1.1</w:t>
            </w:r>
          </w:p>
        </w:tc>
        <w:tc>
          <w:tcPr>
            <w:tcW w:w="408" w:type="dxa"/>
            <w:vAlign w:val="center"/>
          </w:tcPr>
          <w:p w:rsidR="000C0EE7" w:rsidRPr="00FB6D04" w:rsidRDefault="000C0EE7" w:rsidP="00FB6D04">
            <w:pPr>
              <w:rPr>
                <w:rFonts w:ascii="Segoe Print" w:hAnsi="Segoe Print"/>
                <w:color w:val="4F81BD" w:themeColor="accent1"/>
                <w:sz w:val="18"/>
                <w:lang w:val="fr-FR"/>
              </w:rPr>
            </w:pPr>
          </w:p>
        </w:tc>
        <w:tc>
          <w:tcPr>
            <w:tcW w:w="407" w:type="dxa"/>
            <w:vAlign w:val="center"/>
          </w:tcPr>
          <w:p w:rsidR="000C0EE7" w:rsidRPr="00FB6D04" w:rsidRDefault="00FB6D04"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FF0000"/>
                <w:sz w:val="18"/>
                <w:lang w:val="fr-FR"/>
              </w:rPr>
            </w:pPr>
          </w:p>
        </w:tc>
        <w:tc>
          <w:tcPr>
            <w:tcW w:w="5597" w:type="dxa"/>
            <w:vAlign w:val="center"/>
          </w:tcPr>
          <w:p w:rsidR="000C0EE7" w:rsidRPr="006647F2" w:rsidRDefault="00FB6D04" w:rsidP="00FB6D04">
            <w:pPr>
              <w:rPr>
                <w:rFonts w:ascii="Segoe Print" w:hAnsi="Segoe Print"/>
                <w:color w:val="4F81BD" w:themeColor="accent1"/>
                <w:sz w:val="18"/>
              </w:rPr>
            </w:pPr>
            <w:r w:rsidRPr="006647F2">
              <w:rPr>
                <w:rFonts w:ascii="Segoe Print" w:hAnsi="Segoe Print"/>
                <w:color w:val="4F81BD" w:themeColor="accent1"/>
                <w:sz w:val="18"/>
              </w:rPr>
              <w:t xml:space="preserve">Q3: </w:t>
            </w:r>
            <w:r w:rsidR="006647F2">
              <w:rPr>
                <w:rFonts w:ascii="Segoe Print" w:hAnsi="Segoe Print"/>
                <w:color w:val="4F81BD" w:themeColor="accent1"/>
                <w:sz w:val="18"/>
              </w:rPr>
              <w:t>List l</w:t>
            </w:r>
            <w:r w:rsidR="006647F2" w:rsidRPr="006647F2">
              <w:rPr>
                <w:rFonts w:ascii="Segoe Print" w:hAnsi="Segoe Print"/>
                <w:color w:val="4F81BD" w:themeColor="accent1"/>
                <w:sz w:val="18"/>
              </w:rPr>
              <w:t>evels of organization -</w:t>
            </w:r>
            <w:r w:rsidR="006647F2">
              <w:rPr>
                <w:rFonts w:ascii="Segoe Print" w:hAnsi="Segoe Print"/>
                <w:color w:val="4F81BD" w:themeColor="accent1"/>
                <w:sz w:val="18"/>
              </w:rPr>
              <w:t xml:space="preserve"> organelle, cells, tissue....</w:t>
            </w:r>
          </w:p>
        </w:tc>
        <w:tc>
          <w:tcPr>
            <w:tcW w:w="1505" w:type="dxa"/>
            <w:vAlign w:val="center"/>
          </w:tcPr>
          <w:p w:rsidR="006647F2" w:rsidRPr="006647F2" w:rsidRDefault="006647F2" w:rsidP="00FB6D04">
            <w:pPr>
              <w:rPr>
                <w:rFonts w:ascii="Segoe Print" w:hAnsi="Segoe Print"/>
                <w:color w:val="4F81BD" w:themeColor="accent1"/>
                <w:sz w:val="18"/>
              </w:rPr>
            </w:pPr>
            <w:r>
              <w:rPr>
                <w:rFonts w:ascii="Segoe Print" w:hAnsi="Segoe Print"/>
                <w:color w:val="4F81BD" w:themeColor="accent1"/>
                <w:sz w:val="18"/>
              </w:rPr>
              <w:t>4.1.2</w:t>
            </w:r>
          </w:p>
        </w:tc>
        <w:tc>
          <w:tcPr>
            <w:tcW w:w="408" w:type="dxa"/>
            <w:vAlign w:val="center"/>
          </w:tcPr>
          <w:p w:rsidR="000C0EE7" w:rsidRPr="00FB6D04" w:rsidRDefault="00FB6D04"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FF0000"/>
                <w:sz w:val="18"/>
                <w:lang w:val="fr-FR"/>
              </w:rPr>
            </w:pPr>
          </w:p>
        </w:tc>
        <w:tc>
          <w:tcPr>
            <w:tcW w:w="5597" w:type="dxa"/>
            <w:vAlign w:val="center"/>
          </w:tcPr>
          <w:p w:rsidR="000C0EE7" w:rsidRPr="006647F2" w:rsidRDefault="00FB6D04" w:rsidP="00FB6D04">
            <w:pPr>
              <w:rPr>
                <w:rFonts w:ascii="Segoe Print" w:hAnsi="Segoe Print"/>
                <w:color w:val="4F81BD" w:themeColor="accent1"/>
                <w:sz w:val="18"/>
              </w:rPr>
            </w:pPr>
            <w:r w:rsidRPr="006647F2">
              <w:rPr>
                <w:rFonts w:ascii="Segoe Print" w:hAnsi="Segoe Print"/>
                <w:color w:val="4F81BD" w:themeColor="accent1"/>
                <w:sz w:val="18"/>
              </w:rPr>
              <w:t xml:space="preserve">Q4: </w:t>
            </w:r>
            <w:r w:rsidR="006647F2" w:rsidRPr="006647F2">
              <w:rPr>
                <w:rFonts w:ascii="Segoe Print" w:hAnsi="Segoe Print"/>
                <w:color w:val="4F81BD" w:themeColor="accent1"/>
                <w:sz w:val="18"/>
              </w:rPr>
              <w:t>Describe cell structures and functions</w:t>
            </w:r>
          </w:p>
        </w:tc>
        <w:tc>
          <w:tcPr>
            <w:tcW w:w="1505" w:type="dxa"/>
            <w:vAlign w:val="center"/>
          </w:tcPr>
          <w:p w:rsidR="006647F2" w:rsidRPr="006647F2" w:rsidRDefault="006647F2" w:rsidP="00FB6D04">
            <w:pPr>
              <w:rPr>
                <w:rFonts w:ascii="Segoe Print" w:hAnsi="Segoe Print"/>
                <w:color w:val="4F81BD" w:themeColor="accent1"/>
                <w:sz w:val="18"/>
              </w:rPr>
            </w:pPr>
            <w:r>
              <w:rPr>
                <w:rFonts w:ascii="Segoe Print" w:hAnsi="Segoe Print"/>
                <w:color w:val="4F81BD" w:themeColor="accent1"/>
                <w:sz w:val="18"/>
              </w:rPr>
              <w:t>4.1.2</w:t>
            </w:r>
          </w:p>
        </w:tc>
        <w:tc>
          <w:tcPr>
            <w:tcW w:w="408" w:type="dxa"/>
            <w:vAlign w:val="center"/>
          </w:tcPr>
          <w:p w:rsidR="000C0EE7" w:rsidRPr="00FB6D04" w:rsidRDefault="00FB6D04"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FF0000"/>
                <w:sz w:val="18"/>
                <w:lang w:val="fr-FR"/>
              </w:rPr>
            </w:pPr>
          </w:p>
        </w:tc>
        <w:tc>
          <w:tcPr>
            <w:tcW w:w="5597" w:type="dxa"/>
            <w:vAlign w:val="center"/>
          </w:tcPr>
          <w:p w:rsidR="000C0EE7" w:rsidRPr="006647F2" w:rsidRDefault="00FB6D04" w:rsidP="00FB6D04">
            <w:pPr>
              <w:rPr>
                <w:rFonts w:ascii="Segoe Print" w:hAnsi="Segoe Print"/>
                <w:color w:val="4F81BD" w:themeColor="accent1"/>
                <w:sz w:val="18"/>
              </w:rPr>
            </w:pPr>
            <w:r w:rsidRPr="006647F2">
              <w:rPr>
                <w:rFonts w:ascii="Segoe Print" w:hAnsi="Segoe Print"/>
                <w:color w:val="4F81BD" w:themeColor="accent1"/>
                <w:sz w:val="18"/>
              </w:rPr>
              <w:t xml:space="preserve">Q5: </w:t>
            </w:r>
            <w:r w:rsidR="006647F2" w:rsidRPr="006647F2">
              <w:rPr>
                <w:rFonts w:ascii="Segoe Print" w:hAnsi="Segoe Print"/>
                <w:color w:val="4F81BD" w:themeColor="accent1"/>
                <w:sz w:val="18"/>
              </w:rPr>
              <w:t>Describe the role of receptor cells</w:t>
            </w:r>
          </w:p>
        </w:tc>
        <w:tc>
          <w:tcPr>
            <w:tcW w:w="1505" w:type="dxa"/>
            <w:vAlign w:val="center"/>
          </w:tcPr>
          <w:p w:rsidR="000C0EE7" w:rsidRPr="006647F2" w:rsidRDefault="006647F2" w:rsidP="00FB6D04">
            <w:pPr>
              <w:rPr>
                <w:rFonts w:ascii="Segoe Print" w:hAnsi="Segoe Print"/>
                <w:color w:val="4F81BD" w:themeColor="accent1"/>
                <w:sz w:val="18"/>
              </w:rPr>
            </w:pPr>
            <w:r>
              <w:rPr>
                <w:rFonts w:ascii="Segoe Print" w:hAnsi="Segoe Print"/>
                <w:color w:val="4F81BD" w:themeColor="accent1"/>
                <w:sz w:val="18"/>
              </w:rPr>
              <w:t>4.1.2</w:t>
            </w:r>
          </w:p>
        </w:tc>
        <w:tc>
          <w:tcPr>
            <w:tcW w:w="408" w:type="dxa"/>
            <w:vAlign w:val="center"/>
          </w:tcPr>
          <w:p w:rsidR="000C0EE7" w:rsidRPr="00FB6D04" w:rsidRDefault="00FB6D04"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FF0000"/>
                <w:sz w:val="18"/>
                <w:lang w:val="fr-FR"/>
              </w:rPr>
            </w:pPr>
          </w:p>
        </w:tc>
        <w:tc>
          <w:tcPr>
            <w:tcW w:w="5597" w:type="dxa"/>
            <w:vAlign w:val="center"/>
          </w:tcPr>
          <w:p w:rsidR="000C0EE7" w:rsidRPr="00FB6D04" w:rsidRDefault="000C0EE7" w:rsidP="00FB6D04">
            <w:pPr>
              <w:rPr>
                <w:rFonts w:ascii="Segoe Print" w:hAnsi="Segoe Print"/>
                <w:color w:val="4F81BD" w:themeColor="accent1"/>
                <w:sz w:val="18"/>
                <w:lang w:val="fr-FR"/>
              </w:rPr>
            </w:pPr>
          </w:p>
        </w:tc>
        <w:tc>
          <w:tcPr>
            <w:tcW w:w="1505" w:type="dxa"/>
            <w:vAlign w:val="center"/>
          </w:tcPr>
          <w:p w:rsidR="000C0EE7" w:rsidRPr="00FB6D04" w:rsidRDefault="000C0EE7" w:rsidP="00FB6D04">
            <w:pPr>
              <w:rPr>
                <w:rFonts w:ascii="Segoe Print" w:hAnsi="Segoe Print"/>
                <w:color w:val="4F81BD" w:themeColor="accent1"/>
                <w:sz w:val="18"/>
                <w:lang w:val="fr-FR"/>
              </w:rPr>
            </w:pPr>
          </w:p>
        </w:tc>
        <w:tc>
          <w:tcPr>
            <w:tcW w:w="408" w:type="dxa"/>
            <w:vAlign w:val="center"/>
          </w:tcPr>
          <w:p w:rsidR="000C0EE7" w:rsidRPr="00FB6D04" w:rsidRDefault="000C0EE7" w:rsidP="00FB6D04">
            <w:pPr>
              <w:rPr>
                <w:rFonts w:ascii="Segoe Print" w:hAnsi="Segoe Print"/>
                <w:color w:val="4F81BD" w:themeColor="accent1"/>
                <w:sz w:val="18"/>
                <w:lang w:val="fr-FR"/>
              </w:rPr>
            </w:pP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6647F2" w:rsidTr="00FB6D04">
        <w:trPr>
          <w:trHeight w:val="451"/>
        </w:trPr>
        <w:tc>
          <w:tcPr>
            <w:tcW w:w="1806" w:type="dxa"/>
            <w:vMerge w:val="restart"/>
            <w:vAlign w:val="center"/>
          </w:tcPr>
          <w:p w:rsidR="000C0EE7" w:rsidRPr="00FB6D04" w:rsidRDefault="00FB6D04" w:rsidP="000C0EE7">
            <w:pPr>
              <w:rPr>
                <w:rFonts w:ascii="Segoe Print" w:hAnsi="Segoe Print"/>
                <w:b/>
                <w:color w:val="4F81BD" w:themeColor="accent1"/>
                <w:sz w:val="18"/>
                <w:lang w:val="fr-FR"/>
              </w:rPr>
            </w:pPr>
            <w:r w:rsidRPr="00FB6D04">
              <w:rPr>
                <w:rFonts w:ascii="Segoe Print" w:hAnsi="Segoe Print"/>
                <w:b/>
                <w:color w:val="4F81BD" w:themeColor="accent1"/>
                <w:sz w:val="18"/>
                <w:lang w:val="fr-FR"/>
              </w:rPr>
              <w:t>Genetics</w:t>
            </w:r>
          </w:p>
        </w:tc>
        <w:tc>
          <w:tcPr>
            <w:tcW w:w="5597" w:type="dxa"/>
            <w:vAlign w:val="center"/>
          </w:tcPr>
          <w:p w:rsidR="000C0EE7" w:rsidRPr="006647F2" w:rsidRDefault="00FB6D04" w:rsidP="00FB6D04">
            <w:pPr>
              <w:rPr>
                <w:rFonts w:ascii="Segoe Print" w:hAnsi="Segoe Print"/>
                <w:color w:val="4F81BD" w:themeColor="accent1"/>
                <w:sz w:val="18"/>
              </w:rPr>
            </w:pPr>
            <w:r w:rsidRPr="006647F2">
              <w:rPr>
                <w:rFonts w:ascii="Segoe Print" w:hAnsi="Segoe Print"/>
                <w:color w:val="4F81BD" w:themeColor="accent1"/>
                <w:sz w:val="18"/>
              </w:rPr>
              <w:t>Q7:</w:t>
            </w:r>
            <w:r w:rsidR="006647F2" w:rsidRPr="006647F2">
              <w:rPr>
                <w:rFonts w:ascii="Segoe Print" w:hAnsi="Segoe Print"/>
                <w:color w:val="4F81BD" w:themeColor="accent1"/>
                <w:sz w:val="18"/>
              </w:rPr>
              <w:t xml:space="preserve"> Identify DNA as cod</w:t>
            </w:r>
            <w:r w:rsidR="006647F2">
              <w:rPr>
                <w:rFonts w:ascii="Segoe Print" w:hAnsi="Segoe Print"/>
                <w:color w:val="4F81BD" w:themeColor="accent1"/>
                <w:sz w:val="18"/>
              </w:rPr>
              <w:t>ed instructions/hereditary info</w:t>
            </w:r>
          </w:p>
        </w:tc>
        <w:tc>
          <w:tcPr>
            <w:tcW w:w="1505" w:type="dxa"/>
            <w:vAlign w:val="center"/>
          </w:tcPr>
          <w:p w:rsidR="000C0EE7" w:rsidRPr="006647F2" w:rsidRDefault="006647F2" w:rsidP="00FB6D04">
            <w:pPr>
              <w:rPr>
                <w:rFonts w:ascii="Segoe Print" w:hAnsi="Segoe Print"/>
                <w:color w:val="4F81BD" w:themeColor="accent1"/>
                <w:sz w:val="18"/>
              </w:rPr>
            </w:pPr>
            <w:r>
              <w:rPr>
                <w:rFonts w:ascii="Segoe Print" w:hAnsi="Segoe Print"/>
                <w:color w:val="4F81BD" w:themeColor="accent1"/>
                <w:sz w:val="18"/>
              </w:rPr>
              <w:t>4.2.1</w:t>
            </w:r>
          </w:p>
        </w:tc>
        <w:tc>
          <w:tcPr>
            <w:tcW w:w="408" w:type="dxa"/>
            <w:vAlign w:val="center"/>
          </w:tcPr>
          <w:p w:rsidR="000C0EE7" w:rsidRPr="006647F2" w:rsidRDefault="006647F2" w:rsidP="00FB6D04">
            <w:pPr>
              <w:rPr>
                <w:rFonts w:ascii="Segoe Print" w:hAnsi="Segoe Print"/>
                <w:color w:val="4F81BD" w:themeColor="accent1"/>
                <w:sz w:val="18"/>
              </w:rPr>
            </w:pPr>
            <w:r>
              <w:rPr>
                <w:rFonts w:ascii="Segoe Print" w:hAnsi="Segoe Print"/>
                <w:color w:val="4F81BD" w:themeColor="accent1"/>
                <w:sz w:val="18"/>
              </w:rPr>
              <w:t>X</w:t>
            </w:r>
          </w:p>
        </w:tc>
        <w:tc>
          <w:tcPr>
            <w:tcW w:w="407" w:type="dxa"/>
            <w:vAlign w:val="center"/>
          </w:tcPr>
          <w:p w:rsidR="000C0EE7" w:rsidRPr="006647F2" w:rsidRDefault="000C0EE7" w:rsidP="00FB6D04">
            <w:pPr>
              <w:rPr>
                <w:rFonts w:ascii="Segoe Print" w:hAnsi="Segoe Print"/>
                <w:color w:val="4F81BD" w:themeColor="accent1"/>
                <w:sz w:val="18"/>
              </w:rPr>
            </w:pPr>
          </w:p>
        </w:tc>
        <w:tc>
          <w:tcPr>
            <w:tcW w:w="406" w:type="dxa"/>
            <w:vAlign w:val="center"/>
          </w:tcPr>
          <w:p w:rsidR="000C0EE7" w:rsidRPr="006647F2" w:rsidRDefault="000C0EE7" w:rsidP="00FB6D04">
            <w:pPr>
              <w:rPr>
                <w:rFonts w:ascii="Segoe Print" w:hAnsi="Segoe Print"/>
                <w:color w:val="4F81BD" w:themeColor="accent1"/>
                <w:sz w:val="18"/>
              </w:rPr>
            </w:pPr>
          </w:p>
        </w:tc>
        <w:tc>
          <w:tcPr>
            <w:tcW w:w="411" w:type="dxa"/>
            <w:vAlign w:val="center"/>
          </w:tcPr>
          <w:p w:rsidR="000C0EE7" w:rsidRPr="006647F2" w:rsidRDefault="000C0EE7" w:rsidP="00FB6D04">
            <w:pPr>
              <w:rPr>
                <w:rFonts w:ascii="Segoe Print" w:hAnsi="Segoe Print"/>
                <w:color w:val="4F81BD" w:themeColor="accent1"/>
                <w:sz w:val="18"/>
              </w:rPr>
            </w:pPr>
          </w:p>
        </w:tc>
      </w:tr>
      <w:tr w:rsidR="000C0EE7" w:rsidRPr="00FB6D04" w:rsidTr="00FB6D04">
        <w:trPr>
          <w:trHeight w:val="451"/>
        </w:trPr>
        <w:tc>
          <w:tcPr>
            <w:tcW w:w="1806" w:type="dxa"/>
            <w:vMerge/>
            <w:vAlign w:val="center"/>
          </w:tcPr>
          <w:p w:rsidR="000C0EE7" w:rsidRPr="006647F2" w:rsidRDefault="000C0EE7" w:rsidP="000C0EE7">
            <w:pPr>
              <w:rPr>
                <w:rFonts w:ascii="Segoe Print" w:hAnsi="Segoe Print"/>
                <w:b/>
                <w:color w:val="4F81BD" w:themeColor="accent1"/>
                <w:sz w:val="18"/>
              </w:rPr>
            </w:pPr>
          </w:p>
        </w:tc>
        <w:tc>
          <w:tcPr>
            <w:tcW w:w="5597" w:type="dxa"/>
            <w:vAlign w:val="center"/>
          </w:tcPr>
          <w:p w:rsidR="000C0EE7" w:rsidRPr="006647F2" w:rsidRDefault="006647F2" w:rsidP="00187913">
            <w:pPr>
              <w:rPr>
                <w:rFonts w:ascii="Segoe Print" w:hAnsi="Segoe Print"/>
                <w:color w:val="4F81BD" w:themeColor="accent1"/>
                <w:sz w:val="18"/>
              </w:rPr>
            </w:pPr>
            <w:r w:rsidRPr="006647F2">
              <w:rPr>
                <w:rFonts w:ascii="Segoe Print" w:hAnsi="Segoe Print"/>
                <w:color w:val="4F81BD" w:themeColor="accent1"/>
                <w:sz w:val="18"/>
              </w:rPr>
              <w:t xml:space="preserve">Q8: </w:t>
            </w:r>
            <w:r w:rsidR="00187913">
              <w:rPr>
                <w:rFonts w:ascii="Segoe Print" w:hAnsi="Segoe Print"/>
                <w:color w:val="4F81BD" w:themeColor="accent1"/>
                <w:sz w:val="18"/>
              </w:rPr>
              <w:t>Identify parts of DNA</w:t>
            </w:r>
          </w:p>
        </w:tc>
        <w:tc>
          <w:tcPr>
            <w:tcW w:w="1505"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4.2.1</w:t>
            </w:r>
          </w:p>
        </w:tc>
        <w:tc>
          <w:tcPr>
            <w:tcW w:w="408"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6647F2" w:rsidRDefault="006647F2" w:rsidP="006647F2">
            <w:pPr>
              <w:rPr>
                <w:rFonts w:ascii="Segoe Print" w:hAnsi="Segoe Print"/>
                <w:color w:val="4F81BD" w:themeColor="accent1"/>
                <w:sz w:val="18"/>
              </w:rPr>
            </w:pPr>
            <w:r w:rsidRPr="006647F2">
              <w:rPr>
                <w:rFonts w:ascii="Segoe Print" w:hAnsi="Segoe Print"/>
                <w:color w:val="4F81BD" w:themeColor="accent1"/>
                <w:sz w:val="18"/>
              </w:rPr>
              <w:t xml:space="preserve">Q9: </w:t>
            </w:r>
            <w:r>
              <w:rPr>
                <w:rFonts w:ascii="Segoe Print" w:hAnsi="Segoe Print"/>
                <w:color w:val="4F81BD" w:themeColor="accent1"/>
                <w:sz w:val="18"/>
              </w:rPr>
              <w:t>CR - reading on genetic engineering</w:t>
            </w:r>
          </w:p>
        </w:tc>
        <w:tc>
          <w:tcPr>
            <w:tcW w:w="1505" w:type="dxa"/>
            <w:vAlign w:val="center"/>
          </w:tcPr>
          <w:p w:rsidR="000C0EE7" w:rsidRPr="006647F2" w:rsidRDefault="006647F2" w:rsidP="00FB6D04">
            <w:pPr>
              <w:rPr>
                <w:rFonts w:ascii="Segoe Print" w:hAnsi="Segoe Print"/>
                <w:color w:val="4F81BD" w:themeColor="accent1"/>
                <w:sz w:val="18"/>
              </w:rPr>
            </w:pPr>
            <w:r>
              <w:rPr>
                <w:rFonts w:ascii="Segoe Print" w:hAnsi="Segoe Print"/>
                <w:color w:val="4F81BD" w:themeColor="accent1"/>
                <w:sz w:val="18"/>
              </w:rPr>
              <w:t>4.2.2</w:t>
            </w:r>
          </w:p>
        </w:tc>
        <w:tc>
          <w:tcPr>
            <w:tcW w:w="408" w:type="dxa"/>
            <w:vAlign w:val="center"/>
          </w:tcPr>
          <w:p w:rsidR="000C0EE7" w:rsidRPr="006647F2" w:rsidRDefault="000C0EE7" w:rsidP="00FB6D04">
            <w:pPr>
              <w:rPr>
                <w:rFonts w:ascii="Segoe Print" w:hAnsi="Segoe Print"/>
                <w:color w:val="4F81BD" w:themeColor="accent1"/>
                <w:sz w:val="18"/>
              </w:rPr>
            </w:pPr>
          </w:p>
        </w:tc>
        <w:tc>
          <w:tcPr>
            <w:tcW w:w="407"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FB6D04" w:rsidRDefault="000C0EE7" w:rsidP="00FB6D04">
            <w:pPr>
              <w:rPr>
                <w:rFonts w:ascii="Segoe Print" w:hAnsi="Segoe Print"/>
                <w:color w:val="4F81BD" w:themeColor="accent1"/>
                <w:sz w:val="18"/>
                <w:lang w:val="fr-FR"/>
              </w:rPr>
            </w:pPr>
          </w:p>
        </w:tc>
        <w:tc>
          <w:tcPr>
            <w:tcW w:w="1505" w:type="dxa"/>
            <w:vAlign w:val="center"/>
          </w:tcPr>
          <w:p w:rsidR="000C0EE7" w:rsidRPr="00FB6D04" w:rsidRDefault="000C0EE7" w:rsidP="00FB6D04">
            <w:pPr>
              <w:rPr>
                <w:rFonts w:ascii="Segoe Print" w:hAnsi="Segoe Print"/>
                <w:color w:val="4F81BD" w:themeColor="accent1"/>
                <w:sz w:val="18"/>
                <w:lang w:val="fr-FR"/>
              </w:rPr>
            </w:pPr>
          </w:p>
        </w:tc>
        <w:tc>
          <w:tcPr>
            <w:tcW w:w="408" w:type="dxa"/>
            <w:vAlign w:val="center"/>
          </w:tcPr>
          <w:p w:rsidR="000C0EE7" w:rsidRPr="00FB6D04" w:rsidRDefault="000C0EE7" w:rsidP="00FB6D04">
            <w:pPr>
              <w:rPr>
                <w:rFonts w:ascii="Segoe Print" w:hAnsi="Segoe Print"/>
                <w:color w:val="4F81BD" w:themeColor="accent1"/>
                <w:sz w:val="18"/>
                <w:lang w:val="fr-FR"/>
              </w:rPr>
            </w:pP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FB6D04" w:rsidRDefault="000C0EE7" w:rsidP="00FB6D04">
            <w:pPr>
              <w:rPr>
                <w:rFonts w:ascii="Segoe Print" w:hAnsi="Segoe Print"/>
                <w:color w:val="4F81BD" w:themeColor="accent1"/>
                <w:sz w:val="18"/>
                <w:lang w:val="fr-FR"/>
              </w:rPr>
            </w:pPr>
          </w:p>
        </w:tc>
        <w:tc>
          <w:tcPr>
            <w:tcW w:w="1505" w:type="dxa"/>
            <w:vAlign w:val="center"/>
          </w:tcPr>
          <w:p w:rsidR="000C0EE7" w:rsidRPr="00FB6D04" w:rsidRDefault="000C0EE7" w:rsidP="00FB6D04">
            <w:pPr>
              <w:rPr>
                <w:rFonts w:ascii="Segoe Print" w:hAnsi="Segoe Print"/>
                <w:color w:val="4F81BD" w:themeColor="accent1"/>
                <w:sz w:val="18"/>
                <w:lang w:val="fr-FR"/>
              </w:rPr>
            </w:pPr>
          </w:p>
        </w:tc>
        <w:tc>
          <w:tcPr>
            <w:tcW w:w="408" w:type="dxa"/>
            <w:vAlign w:val="center"/>
          </w:tcPr>
          <w:p w:rsidR="000C0EE7" w:rsidRPr="00FB6D04" w:rsidRDefault="000C0EE7" w:rsidP="00FB6D04">
            <w:pPr>
              <w:rPr>
                <w:rFonts w:ascii="Segoe Print" w:hAnsi="Segoe Print"/>
                <w:color w:val="4F81BD" w:themeColor="accent1"/>
                <w:sz w:val="18"/>
                <w:lang w:val="fr-FR"/>
              </w:rPr>
            </w:pP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restart"/>
            <w:vAlign w:val="center"/>
          </w:tcPr>
          <w:p w:rsidR="000C0EE7" w:rsidRPr="00FB6D04" w:rsidRDefault="00FB6D04" w:rsidP="000C0EE7">
            <w:pPr>
              <w:rPr>
                <w:rFonts w:ascii="Segoe Print" w:hAnsi="Segoe Print"/>
                <w:b/>
                <w:color w:val="4F81BD" w:themeColor="accent1"/>
                <w:sz w:val="18"/>
                <w:lang w:val="fr-FR"/>
              </w:rPr>
            </w:pPr>
            <w:r w:rsidRPr="00FB6D04">
              <w:rPr>
                <w:rFonts w:ascii="Segoe Print" w:hAnsi="Segoe Print"/>
                <w:b/>
                <w:color w:val="4F81BD" w:themeColor="accent1"/>
                <w:sz w:val="18"/>
                <w:lang w:val="fr-FR"/>
              </w:rPr>
              <w:t>Evolution</w:t>
            </w:r>
          </w:p>
        </w:tc>
        <w:tc>
          <w:tcPr>
            <w:tcW w:w="5597"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Q10: Define mutation</w:t>
            </w:r>
          </w:p>
        </w:tc>
        <w:tc>
          <w:tcPr>
            <w:tcW w:w="1505" w:type="dxa"/>
            <w:vAlign w:val="center"/>
          </w:tcPr>
          <w:p w:rsidR="00187913" w:rsidRPr="00FB6D04" w:rsidRDefault="00187913" w:rsidP="00FB6D04">
            <w:pPr>
              <w:rPr>
                <w:rFonts w:ascii="Segoe Print" w:hAnsi="Segoe Print"/>
                <w:color w:val="4F81BD" w:themeColor="accent1"/>
                <w:sz w:val="18"/>
                <w:lang w:val="fr-FR"/>
              </w:rPr>
            </w:pPr>
            <w:r>
              <w:rPr>
                <w:rFonts w:ascii="Segoe Print" w:hAnsi="Segoe Print"/>
                <w:color w:val="4F81BD" w:themeColor="accent1"/>
                <w:sz w:val="18"/>
                <w:lang w:val="fr-FR"/>
              </w:rPr>
              <w:t>4.3.1</w:t>
            </w:r>
          </w:p>
        </w:tc>
        <w:tc>
          <w:tcPr>
            <w:tcW w:w="408"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187913" w:rsidRDefault="006647F2" w:rsidP="00FB6D04">
            <w:pPr>
              <w:rPr>
                <w:rFonts w:ascii="Segoe Print" w:hAnsi="Segoe Print"/>
                <w:color w:val="4F81BD" w:themeColor="accent1"/>
                <w:sz w:val="18"/>
              </w:rPr>
            </w:pPr>
            <w:r w:rsidRPr="00187913">
              <w:rPr>
                <w:rFonts w:ascii="Segoe Print" w:hAnsi="Segoe Print"/>
                <w:color w:val="4F81BD" w:themeColor="accent1"/>
                <w:sz w:val="18"/>
              </w:rPr>
              <w:t xml:space="preserve">Q11: </w:t>
            </w:r>
            <w:r w:rsidR="00187913" w:rsidRPr="00187913">
              <w:rPr>
                <w:rFonts w:ascii="Segoe Print" w:hAnsi="Segoe Print"/>
                <w:color w:val="4F81BD" w:themeColor="accent1"/>
                <w:sz w:val="18"/>
              </w:rPr>
              <w:t>Desceibe the benefits of ev</w:t>
            </w:r>
            <w:r w:rsidR="00187913">
              <w:rPr>
                <w:rFonts w:ascii="Segoe Print" w:hAnsi="Segoe Print"/>
                <w:color w:val="4F81BD" w:themeColor="accent1"/>
                <w:sz w:val="18"/>
              </w:rPr>
              <w:t xml:space="preserve">olution </w:t>
            </w:r>
          </w:p>
        </w:tc>
        <w:tc>
          <w:tcPr>
            <w:tcW w:w="1505" w:type="dxa"/>
            <w:vAlign w:val="center"/>
          </w:tcPr>
          <w:p w:rsidR="000C0EE7" w:rsidRPr="00187913" w:rsidRDefault="00187913" w:rsidP="00FB6D04">
            <w:pPr>
              <w:rPr>
                <w:rFonts w:ascii="Segoe Print" w:hAnsi="Segoe Print"/>
                <w:color w:val="4F81BD" w:themeColor="accent1"/>
                <w:sz w:val="18"/>
              </w:rPr>
            </w:pPr>
            <w:r>
              <w:rPr>
                <w:rFonts w:ascii="Segoe Print" w:hAnsi="Segoe Print"/>
                <w:color w:val="4F81BD" w:themeColor="accent1"/>
                <w:sz w:val="18"/>
                <w:lang w:val="fr-FR"/>
              </w:rPr>
              <w:t>4.3.1</w:t>
            </w:r>
          </w:p>
        </w:tc>
        <w:tc>
          <w:tcPr>
            <w:tcW w:w="408"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187913" w:rsidRDefault="006647F2" w:rsidP="00FB6D04">
            <w:pPr>
              <w:rPr>
                <w:rFonts w:ascii="Segoe Print" w:hAnsi="Segoe Print"/>
                <w:color w:val="4F81BD" w:themeColor="accent1"/>
                <w:sz w:val="18"/>
              </w:rPr>
            </w:pPr>
            <w:r w:rsidRPr="00187913">
              <w:rPr>
                <w:rFonts w:ascii="Segoe Print" w:hAnsi="Segoe Print"/>
                <w:color w:val="4F81BD" w:themeColor="accent1"/>
                <w:sz w:val="18"/>
              </w:rPr>
              <w:t>Q12:</w:t>
            </w:r>
            <w:r w:rsidR="00187913" w:rsidRPr="00187913">
              <w:rPr>
                <w:rFonts w:ascii="Segoe Print" w:hAnsi="Segoe Print"/>
                <w:color w:val="4F81BD" w:themeColor="accent1"/>
                <w:sz w:val="18"/>
              </w:rPr>
              <w:t xml:space="preserve"> Beaks of finches labell</w:t>
            </w:r>
            <w:r w:rsidR="00187913">
              <w:rPr>
                <w:rFonts w:ascii="Segoe Print" w:hAnsi="Segoe Print"/>
                <w:color w:val="4F81BD" w:themeColor="accent1"/>
                <w:sz w:val="18"/>
              </w:rPr>
              <w:t>ing/diagram</w:t>
            </w:r>
          </w:p>
        </w:tc>
        <w:tc>
          <w:tcPr>
            <w:tcW w:w="1505" w:type="dxa"/>
            <w:vAlign w:val="center"/>
          </w:tcPr>
          <w:p w:rsidR="000C0EE7" w:rsidRPr="00187913" w:rsidRDefault="00187913" w:rsidP="00FB6D04">
            <w:pPr>
              <w:rPr>
                <w:rFonts w:ascii="Segoe Print" w:hAnsi="Segoe Print"/>
                <w:color w:val="4F81BD" w:themeColor="accent1"/>
                <w:sz w:val="18"/>
              </w:rPr>
            </w:pPr>
            <w:r>
              <w:rPr>
                <w:rFonts w:ascii="Segoe Print" w:hAnsi="Segoe Print"/>
                <w:color w:val="4F81BD" w:themeColor="accent1"/>
                <w:sz w:val="18"/>
              </w:rPr>
              <w:t>4.3.1</w:t>
            </w:r>
          </w:p>
        </w:tc>
        <w:tc>
          <w:tcPr>
            <w:tcW w:w="408" w:type="dxa"/>
            <w:vAlign w:val="center"/>
          </w:tcPr>
          <w:p w:rsidR="000C0EE7" w:rsidRPr="00187913" w:rsidRDefault="000C0EE7" w:rsidP="00FB6D04">
            <w:pPr>
              <w:rPr>
                <w:rFonts w:ascii="Segoe Print" w:hAnsi="Segoe Print"/>
                <w:color w:val="4F81BD" w:themeColor="accent1"/>
                <w:sz w:val="18"/>
              </w:rPr>
            </w:pPr>
          </w:p>
        </w:tc>
        <w:tc>
          <w:tcPr>
            <w:tcW w:w="407"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FB6D04" w:rsidRDefault="000C0EE7" w:rsidP="00FB6D04">
            <w:pPr>
              <w:rPr>
                <w:rFonts w:ascii="Segoe Print" w:hAnsi="Segoe Print"/>
                <w:color w:val="4F81BD" w:themeColor="accent1"/>
                <w:sz w:val="18"/>
                <w:lang w:val="fr-FR"/>
              </w:rPr>
            </w:pPr>
          </w:p>
        </w:tc>
        <w:tc>
          <w:tcPr>
            <w:tcW w:w="1505" w:type="dxa"/>
            <w:vAlign w:val="center"/>
          </w:tcPr>
          <w:p w:rsidR="000C0EE7" w:rsidRPr="00FB6D04" w:rsidRDefault="000C0EE7" w:rsidP="00FB6D04">
            <w:pPr>
              <w:rPr>
                <w:rFonts w:ascii="Segoe Print" w:hAnsi="Segoe Print"/>
                <w:color w:val="4F81BD" w:themeColor="accent1"/>
                <w:sz w:val="18"/>
                <w:lang w:val="fr-FR"/>
              </w:rPr>
            </w:pPr>
          </w:p>
        </w:tc>
        <w:tc>
          <w:tcPr>
            <w:tcW w:w="408" w:type="dxa"/>
            <w:vAlign w:val="center"/>
          </w:tcPr>
          <w:p w:rsidR="000C0EE7" w:rsidRPr="00FB6D04" w:rsidRDefault="000C0EE7" w:rsidP="00FB6D04">
            <w:pPr>
              <w:rPr>
                <w:rFonts w:ascii="Segoe Print" w:hAnsi="Segoe Print"/>
                <w:color w:val="4F81BD" w:themeColor="accent1"/>
                <w:sz w:val="18"/>
                <w:lang w:val="fr-FR"/>
              </w:rPr>
            </w:pP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FB6D04" w:rsidRDefault="000C0EE7" w:rsidP="00FB6D04">
            <w:pPr>
              <w:rPr>
                <w:rFonts w:ascii="Segoe Print" w:hAnsi="Segoe Print"/>
                <w:color w:val="4F81BD" w:themeColor="accent1"/>
                <w:sz w:val="18"/>
                <w:lang w:val="fr-FR"/>
              </w:rPr>
            </w:pPr>
          </w:p>
        </w:tc>
        <w:tc>
          <w:tcPr>
            <w:tcW w:w="1505" w:type="dxa"/>
            <w:vAlign w:val="center"/>
          </w:tcPr>
          <w:p w:rsidR="000C0EE7" w:rsidRPr="00FB6D04" w:rsidRDefault="000C0EE7" w:rsidP="00FB6D04">
            <w:pPr>
              <w:rPr>
                <w:rFonts w:ascii="Segoe Print" w:hAnsi="Segoe Print"/>
                <w:color w:val="4F81BD" w:themeColor="accent1"/>
                <w:sz w:val="18"/>
                <w:lang w:val="fr-FR"/>
              </w:rPr>
            </w:pPr>
          </w:p>
        </w:tc>
        <w:tc>
          <w:tcPr>
            <w:tcW w:w="408" w:type="dxa"/>
            <w:vAlign w:val="center"/>
          </w:tcPr>
          <w:p w:rsidR="000C0EE7" w:rsidRPr="00FB6D04" w:rsidRDefault="000C0EE7" w:rsidP="00FB6D04">
            <w:pPr>
              <w:rPr>
                <w:rFonts w:ascii="Segoe Print" w:hAnsi="Segoe Print"/>
                <w:color w:val="4F81BD" w:themeColor="accent1"/>
                <w:sz w:val="18"/>
                <w:lang w:val="fr-FR"/>
              </w:rPr>
            </w:pP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restart"/>
            <w:vAlign w:val="center"/>
          </w:tcPr>
          <w:p w:rsidR="000C0EE7" w:rsidRPr="00FB6D04" w:rsidRDefault="00FB6D04" w:rsidP="000C0EE7">
            <w:pPr>
              <w:rPr>
                <w:rFonts w:ascii="Segoe Print" w:hAnsi="Segoe Print"/>
                <w:b/>
                <w:color w:val="4F81BD" w:themeColor="accent1"/>
                <w:sz w:val="18"/>
                <w:lang w:val="fr-FR"/>
              </w:rPr>
            </w:pPr>
            <w:r w:rsidRPr="00FB6D04">
              <w:rPr>
                <w:rFonts w:ascii="Segoe Print" w:hAnsi="Segoe Print"/>
                <w:b/>
                <w:color w:val="4F81BD" w:themeColor="accent1"/>
                <w:sz w:val="18"/>
                <w:lang w:val="fr-FR"/>
              </w:rPr>
              <w:t>Reproduction</w:t>
            </w:r>
          </w:p>
        </w:tc>
        <w:tc>
          <w:tcPr>
            <w:tcW w:w="5597" w:type="dxa"/>
            <w:vAlign w:val="center"/>
          </w:tcPr>
          <w:p w:rsidR="000C0EE7" w:rsidRPr="00187913" w:rsidRDefault="006647F2" w:rsidP="00FB6D04">
            <w:pPr>
              <w:rPr>
                <w:rFonts w:ascii="Segoe Print" w:hAnsi="Segoe Print"/>
                <w:color w:val="4F81BD" w:themeColor="accent1"/>
                <w:sz w:val="18"/>
              </w:rPr>
            </w:pPr>
            <w:r w:rsidRPr="00187913">
              <w:rPr>
                <w:rFonts w:ascii="Segoe Print" w:hAnsi="Segoe Print"/>
                <w:color w:val="4F81BD" w:themeColor="accent1"/>
                <w:sz w:val="18"/>
              </w:rPr>
              <w:t>Q13:</w:t>
            </w:r>
            <w:r w:rsidR="00187913" w:rsidRPr="00187913">
              <w:rPr>
                <w:rFonts w:ascii="Segoe Print" w:hAnsi="Segoe Print"/>
                <w:color w:val="4F81BD" w:themeColor="accent1"/>
                <w:sz w:val="18"/>
              </w:rPr>
              <w:t xml:space="preserve"> Describe the process of cloning</w:t>
            </w:r>
          </w:p>
        </w:tc>
        <w:tc>
          <w:tcPr>
            <w:tcW w:w="1505" w:type="dxa"/>
            <w:vAlign w:val="center"/>
          </w:tcPr>
          <w:p w:rsidR="000C0EE7" w:rsidRPr="00187913" w:rsidRDefault="00187913" w:rsidP="00FB6D04">
            <w:pPr>
              <w:rPr>
                <w:rFonts w:ascii="Segoe Print" w:hAnsi="Segoe Print"/>
                <w:color w:val="4F81BD" w:themeColor="accent1"/>
                <w:sz w:val="18"/>
              </w:rPr>
            </w:pPr>
            <w:r>
              <w:rPr>
                <w:rFonts w:ascii="Segoe Print" w:hAnsi="Segoe Print"/>
                <w:color w:val="4F81BD" w:themeColor="accent1"/>
                <w:sz w:val="18"/>
              </w:rPr>
              <w:t>4.4.1</w:t>
            </w:r>
          </w:p>
        </w:tc>
        <w:tc>
          <w:tcPr>
            <w:tcW w:w="408"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Q14:</w:t>
            </w:r>
            <w:r w:rsidR="00187913">
              <w:rPr>
                <w:rFonts w:ascii="Segoe Print" w:hAnsi="Segoe Print"/>
                <w:color w:val="4F81BD" w:themeColor="accent1"/>
                <w:sz w:val="18"/>
                <w:lang w:val="fr-FR"/>
              </w:rPr>
              <w:t xml:space="preserve"> Define differentiation</w:t>
            </w:r>
          </w:p>
        </w:tc>
        <w:tc>
          <w:tcPr>
            <w:tcW w:w="1505" w:type="dxa"/>
            <w:vAlign w:val="center"/>
          </w:tcPr>
          <w:p w:rsidR="000C0EE7" w:rsidRPr="00FB6D04" w:rsidRDefault="00187913" w:rsidP="00FB6D04">
            <w:pPr>
              <w:rPr>
                <w:rFonts w:ascii="Segoe Print" w:hAnsi="Segoe Print"/>
                <w:color w:val="4F81BD" w:themeColor="accent1"/>
                <w:sz w:val="18"/>
                <w:lang w:val="fr-FR"/>
              </w:rPr>
            </w:pPr>
            <w:r>
              <w:rPr>
                <w:rFonts w:ascii="Segoe Print" w:hAnsi="Segoe Print"/>
                <w:color w:val="4F81BD" w:themeColor="accent1"/>
                <w:sz w:val="18"/>
                <w:lang w:val="fr-FR"/>
              </w:rPr>
              <w:t>4.4.1.</w:t>
            </w:r>
          </w:p>
        </w:tc>
        <w:tc>
          <w:tcPr>
            <w:tcW w:w="408"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187913" w:rsidRDefault="006647F2" w:rsidP="00187913">
            <w:pPr>
              <w:rPr>
                <w:rFonts w:ascii="Segoe Print" w:hAnsi="Segoe Print"/>
                <w:color w:val="4F81BD" w:themeColor="accent1"/>
                <w:sz w:val="18"/>
              </w:rPr>
            </w:pPr>
            <w:r w:rsidRPr="00187913">
              <w:rPr>
                <w:rFonts w:ascii="Segoe Print" w:hAnsi="Segoe Print"/>
                <w:color w:val="4F81BD" w:themeColor="accent1"/>
                <w:sz w:val="18"/>
              </w:rPr>
              <w:t>Q15:</w:t>
            </w:r>
            <w:r w:rsidR="00187913" w:rsidRPr="00187913">
              <w:rPr>
                <w:rFonts w:ascii="Segoe Print" w:hAnsi="Segoe Print"/>
                <w:color w:val="4F81BD" w:themeColor="accent1"/>
                <w:sz w:val="18"/>
              </w:rPr>
              <w:t xml:space="preserve"> </w:t>
            </w:r>
            <w:r w:rsidR="00187913" w:rsidRPr="006647F2">
              <w:rPr>
                <w:rFonts w:ascii="Segoe Print" w:hAnsi="Segoe Print"/>
                <w:color w:val="4F81BD" w:themeColor="accent1"/>
                <w:sz w:val="18"/>
              </w:rPr>
              <w:t xml:space="preserve"> </w:t>
            </w:r>
            <w:r w:rsidR="00187913">
              <w:rPr>
                <w:rFonts w:ascii="Segoe Print" w:hAnsi="Segoe Print"/>
                <w:color w:val="4F81BD" w:themeColor="accent1"/>
                <w:sz w:val="18"/>
              </w:rPr>
              <w:t>Compare and contrast</w:t>
            </w:r>
            <w:r w:rsidR="00187913" w:rsidRPr="006647F2">
              <w:rPr>
                <w:rFonts w:ascii="Segoe Print" w:hAnsi="Segoe Print"/>
                <w:color w:val="4F81BD" w:themeColor="accent1"/>
                <w:sz w:val="18"/>
              </w:rPr>
              <w:t xml:space="preserve"> mitosis and meiosis</w:t>
            </w:r>
          </w:p>
        </w:tc>
        <w:tc>
          <w:tcPr>
            <w:tcW w:w="1505" w:type="dxa"/>
            <w:vAlign w:val="center"/>
          </w:tcPr>
          <w:p w:rsidR="000C0EE7" w:rsidRPr="00187913" w:rsidRDefault="00187913" w:rsidP="00FB6D04">
            <w:pPr>
              <w:rPr>
                <w:rFonts w:ascii="Segoe Print" w:hAnsi="Segoe Print"/>
                <w:color w:val="4F81BD" w:themeColor="accent1"/>
                <w:sz w:val="18"/>
              </w:rPr>
            </w:pPr>
            <w:r>
              <w:rPr>
                <w:rFonts w:ascii="Segoe Print" w:hAnsi="Segoe Print"/>
                <w:color w:val="4F81BD" w:themeColor="accent1"/>
                <w:sz w:val="18"/>
              </w:rPr>
              <w:t>4.4.1</w:t>
            </w:r>
          </w:p>
        </w:tc>
        <w:tc>
          <w:tcPr>
            <w:tcW w:w="408" w:type="dxa"/>
            <w:vAlign w:val="center"/>
          </w:tcPr>
          <w:p w:rsidR="000C0EE7" w:rsidRPr="00187913" w:rsidRDefault="000C0EE7" w:rsidP="00FB6D04">
            <w:pPr>
              <w:rPr>
                <w:rFonts w:ascii="Segoe Print" w:hAnsi="Segoe Print"/>
                <w:color w:val="4F81BD" w:themeColor="accent1"/>
                <w:sz w:val="18"/>
              </w:rPr>
            </w:pPr>
          </w:p>
        </w:tc>
        <w:tc>
          <w:tcPr>
            <w:tcW w:w="407" w:type="dxa"/>
            <w:vAlign w:val="center"/>
          </w:tcPr>
          <w:p w:rsidR="000C0EE7" w:rsidRPr="00FB6D04" w:rsidRDefault="006647F2" w:rsidP="00FB6D04">
            <w:pPr>
              <w:rPr>
                <w:rFonts w:ascii="Segoe Print" w:hAnsi="Segoe Print"/>
                <w:color w:val="4F81BD" w:themeColor="accent1"/>
                <w:sz w:val="18"/>
                <w:lang w:val="fr-FR"/>
              </w:rPr>
            </w:pPr>
            <w:r>
              <w:rPr>
                <w:rFonts w:ascii="Segoe Print" w:hAnsi="Segoe Print"/>
                <w:color w:val="4F81BD" w:themeColor="accent1"/>
                <w:sz w:val="18"/>
                <w:lang w:val="fr-FR"/>
              </w:rPr>
              <w:t>X</w:t>
            </w: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51"/>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FB6D04" w:rsidRDefault="000C0EE7" w:rsidP="00FB6D04">
            <w:pPr>
              <w:rPr>
                <w:rFonts w:ascii="Segoe Print" w:hAnsi="Segoe Print"/>
                <w:color w:val="4F81BD" w:themeColor="accent1"/>
                <w:sz w:val="18"/>
                <w:lang w:val="fr-FR"/>
              </w:rPr>
            </w:pPr>
          </w:p>
        </w:tc>
        <w:tc>
          <w:tcPr>
            <w:tcW w:w="1505" w:type="dxa"/>
            <w:vAlign w:val="center"/>
          </w:tcPr>
          <w:p w:rsidR="000C0EE7" w:rsidRPr="00FB6D04" w:rsidRDefault="000C0EE7" w:rsidP="00FB6D04">
            <w:pPr>
              <w:rPr>
                <w:rFonts w:ascii="Segoe Print" w:hAnsi="Segoe Print"/>
                <w:color w:val="4F81BD" w:themeColor="accent1"/>
                <w:sz w:val="18"/>
                <w:lang w:val="fr-FR"/>
              </w:rPr>
            </w:pPr>
          </w:p>
        </w:tc>
        <w:tc>
          <w:tcPr>
            <w:tcW w:w="408" w:type="dxa"/>
            <w:vAlign w:val="center"/>
          </w:tcPr>
          <w:p w:rsidR="000C0EE7" w:rsidRPr="00FB6D04" w:rsidRDefault="000C0EE7" w:rsidP="00FB6D04">
            <w:pPr>
              <w:rPr>
                <w:rFonts w:ascii="Segoe Print" w:hAnsi="Segoe Print"/>
                <w:color w:val="4F81BD" w:themeColor="accent1"/>
                <w:sz w:val="18"/>
                <w:lang w:val="fr-FR"/>
              </w:rPr>
            </w:pP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r w:rsidR="000C0EE7" w:rsidRPr="00FB6D04" w:rsidTr="00FB6D04">
        <w:trPr>
          <w:trHeight w:val="449"/>
        </w:trPr>
        <w:tc>
          <w:tcPr>
            <w:tcW w:w="1806" w:type="dxa"/>
            <w:vMerge/>
            <w:vAlign w:val="center"/>
          </w:tcPr>
          <w:p w:rsidR="000C0EE7" w:rsidRPr="00FB6D04" w:rsidRDefault="000C0EE7" w:rsidP="000C0EE7">
            <w:pPr>
              <w:rPr>
                <w:rFonts w:ascii="Segoe Print" w:hAnsi="Segoe Print"/>
                <w:b/>
                <w:color w:val="4F81BD" w:themeColor="accent1"/>
                <w:sz w:val="18"/>
                <w:lang w:val="fr-FR"/>
              </w:rPr>
            </w:pPr>
          </w:p>
        </w:tc>
        <w:tc>
          <w:tcPr>
            <w:tcW w:w="5597" w:type="dxa"/>
            <w:vAlign w:val="center"/>
          </w:tcPr>
          <w:p w:rsidR="000C0EE7" w:rsidRPr="00FB6D04" w:rsidRDefault="000C0EE7" w:rsidP="00FB6D04">
            <w:pPr>
              <w:rPr>
                <w:rFonts w:ascii="Segoe Print" w:hAnsi="Segoe Print"/>
                <w:color w:val="4F81BD" w:themeColor="accent1"/>
                <w:sz w:val="18"/>
                <w:lang w:val="fr-FR"/>
              </w:rPr>
            </w:pPr>
          </w:p>
        </w:tc>
        <w:tc>
          <w:tcPr>
            <w:tcW w:w="1505" w:type="dxa"/>
            <w:vAlign w:val="center"/>
          </w:tcPr>
          <w:p w:rsidR="000C0EE7" w:rsidRPr="00FB6D04" w:rsidRDefault="000C0EE7" w:rsidP="00FB6D04">
            <w:pPr>
              <w:rPr>
                <w:rFonts w:ascii="Segoe Print" w:hAnsi="Segoe Print"/>
                <w:color w:val="4F81BD" w:themeColor="accent1"/>
                <w:sz w:val="18"/>
                <w:lang w:val="fr-FR"/>
              </w:rPr>
            </w:pPr>
          </w:p>
        </w:tc>
        <w:tc>
          <w:tcPr>
            <w:tcW w:w="408" w:type="dxa"/>
            <w:vAlign w:val="center"/>
          </w:tcPr>
          <w:p w:rsidR="000C0EE7" w:rsidRPr="00FB6D04" w:rsidRDefault="000C0EE7" w:rsidP="00FB6D04">
            <w:pPr>
              <w:rPr>
                <w:rFonts w:ascii="Segoe Print" w:hAnsi="Segoe Print"/>
                <w:color w:val="4F81BD" w:themeColor="accent1"/>
                <w:sz w:val="18"/>
                <w:lang w:val="fr-FR"/>
              </w:rPr>
            </w:pPr>
          </w:p>
        </w:tc>
        <w:tc>
          <w:tcPr>
            <w:tcW w:w="407" w:type="dxa"/>
            <w:vAlign w:val="center"/>
          </w:tcPr>
          <w:p w:rsidR="000C0EE7" w:rsidRPr="00FB6D04" w:rsidRDefault="000C0EE7" w:rsidP="00FB6D04">
            <w:pPr>
              <w:rPr>
                <w:rFonts w:ascii="Segoe Print" w:hAnsi="Segoe Print"/>
                <w:color w:val="4F81BD" w:themeColor="accent1"/>
                <w:sz w:val="18"/>
                <w:lang w:val="fr-FR"/>
              </w:rPr>
            </w:pPr>
          </w:p>
        </w:tc>
        <w:tc>
          <w:tcPr>
            <w:tcW w:w="406" w:type="dxa"/>
            <w:vAlign w:val="center"/>
          </w:tcPr>
          <w:p w:rsidR="000C0EE7" w:rsidRPr="00FB6D04" w:rsidRDefault="000C0EE7" w:rsidP="00FB6D04">
            <w:pPr>
              <w:rPr>
                <w:rFonts w:ascii="Segoe Print" w:hAnsi="Segoe Print"/>
                <w:color w:val="4F81BD" w:themeColor="accent1"/>
                <w:sz w:val="18"/>
                <w:lang w:val="fr-FR"/>
              </w:rPr>
            </w:pPr>
          </w:p>
        </w:tc>
        <w:tc>
          <w:tcPr>
            <w:tcW w:w="411" w:type="dxa"/>
            <w:vAlign w:val="center"/>
          </w:tcPr>
          <w:p w:rsidR="000C0EE7" w:rsidRPr="00FB6D04" w:rsidRDefault="000C0EE7" w:rsidP="00FB6D04">
            <w:pPr>
              <w:rPr>
                <w:rFonts w:ascii="Segoe Print" w:hAnsi="Segoe Print"/>
                <w:color w:val="4F81BD" w:themeColor="accent1"/>
                <w:sz w:val="18"/>
                <w:lang w:val="fr-FR"/>
              </w:rPr>
            </w:pPr>
          </w:p>
        </w:tc>
      </w:tr>
    </w:tbl>
    <w:p w:rsidR="00C45083" w:rsidRPr="00FB6D04" w:rsidRDefault="00C45083" w:rsidP="000C0EE7">
      <w:pPr>
        <w:autoSpaceDE w:val="0"/>
        <w:autoSpaceDN w:val="0"/>
        <w:adjustRightInd w:val="0"/>
        <w:spacing w:after="0" w:line="240" w:lineRule="auto"/>
        <w:ind w:left="180"/>
        <w:jc w:val="both"/>
        <w:outlineLvl w:val="0"/>
        <w:rPr>
          <w:rFonts w:ascii="Corbel" w:hAnsi="Corbel" w:cs="GillSans-Light"/>
          <w:b/>
          <w:sz w:val="24"/>
          <w:lang w:val="fr-FR"/>
        </w:rPr>
      </w:pPr>
    </w:p>
    <w:p w:rsidR="00333C2E" w:rsidRDefault="000C0EE7" w:rsidP="000C0EE7">
      <w:pPr>
        <w:autoSpaceDE w:val="0"/>
        <w:autoSpaceDN w:val="0"/>
        <w:adjustRightInd w:val="0"/>
        <w:spacing w:after="0" w:line="240" w:lineRule="auto"/>
        <w:ind w:left="180"/>
        <w:jc w:val="both"/>
        <w:outlineLvl w:val="0"/>
        <w:rPr>
          <w:rFonts w:ascii="Corbel" w:hAnsi="Corbel"/>
          <w:b/>
          <w:sz w:val="28"/>
        </w:rPr>
      </w:pPr>
      <w:r w:rsidRPr="00333C2E">
        <w:rPr>
          <w:rFonts w:ascii="Corbel" w:hAnsi="Corbel" w:cs="GillSans-Light"/>
          <w:b/>
          <w:sz w:val="24"/>
        </w:rPr>
        <w:lastRenderedPageBreak/>
        <w:t>STEP #</w:t>
      </w:r>
      <w:r>
        <w:rPr>
          <w:rFonts w:ascii="Corbel" w:hAnsi="Corbel" w:cs="GillSans-Light"/>
          <w:b/>
          <w:sz w:val="24"/>
        </w:rPr>
        <w:t>3</w:t>
      </w:r>
      <w:r w:rsidRPr="00333C2E">
        <w:rPr>
          <w:rFonts w:ascii="Corbel" w:hAnsi="Corbel" w:cs="GillSans-Light"/>
          <w:b/>
          <w:sz w:val="24"/>
        </w:rPr>
        <w:t xml:space="preserve">: </w:t>
      </w:r>
      <w:r>
        <w:rPr>
          <w:rFonts w:ascii="Corbel" w:hAnsi="Corbel"/>
          <w:b/>
          <w:sz w:val="28"/>
        </w:rPr>
        <w:t>ASSESSMENT AT-A-GLANCE</w:t>
      </w:r>
    </w:p>
    <w:p w:rsidR="000C0EE7" w:rsidRDefault="000C0EE7" w:rsidP="000C0EE7">
      <w:pPr>
        <w:autoSpaceDE w:val="0"/>
        <w:autoSpaceDN w:val="0"/>
        <w:adjustRightInd w:val="0"/>
        <w:spacing w:after="0" w:line="240" w:lineRule="auto"/>
        <w:ind w:left="180"/>
        <w:jc w:val="both"/>
        <w:outlineLvl w:val="0"/>
        <w:rPr>
          <w:rFonts w:ascii="Corbel" w:hAnsi="Corbel"/>
          <w:b/>
          <w:sz w:val="14"/>
        </w:rPr>
      </w:pPr>
    </w:p>
    <w:tbl>
      <w:tblPr>
        <w:tblStyle w:val="TableGrid"/>
        <w:tblpPr w:leftFromText="180" w:rightFromText="180" w:vertAnchor="text" w:horzAnchor="margin" w:tblpX="288" w:tblpY="2"/>
        <w:tblW w:w="10440" w:type="dxa"/>
        <w:tblLayout w:type="fixed"/>
        <w:tblLook w:val="04A0"/>
      </w:tblPr>
      <w:tblGrid>
        <w:gridCol w:w="1278"/>
        <w:gridCol w:w="360"/>
        <w:gridCol w:w="453"/>
        <w:gridCol w:w="633"/>
        <w:gridCol w:w="635"/>
        <w:gridCol w:w="142"/>
        <w:gridCol w:w="498"/>
        <w:gridCol w:w="635"/>
        <w:gridCol w:w="634"/>
        <w:gridCol w:w="690"/>
        <w:gridCol w:w="1170"/>
        <w:gridCol w:w="720"/>
        <w:gridCol w:w="279"/>
        <w:gridCol w:w="2313"/>
      </w:tblGrid>
      <w:tr w:rsidR="000C0EE7" w:rsidRPr="00BA68F9" w:rsidTr="009C3300">
        <w:trPr>
          <w:trHeight w:val="443"/>
        </w:trPr>
        <w:tc>
          <w:tcPr>
            <w:tcW w:w="1638" w:type="dxa"/>
            <w:gridSpan w:val="2"/>
            <w:vAlign w:val="center"/>
          </w:tcPr>
          <w:p w:rsidR="000C0EE7" w:rsidRPr="000C0EE7" w:rsidRDefault="000C0EE7" w:rsidP="000C0EE7">
            <w:pPr>
              <w:pStyle w:val="Default"/>
              <w:jc w:val="right"/>
              <w:outlineLvl w:val="0"/>
              <w:rPr>
                <w:rFonts w:ascii="Corbel" w:hAnsi="Corbel" w:cs="GillSans-Light"/>
                <w:b/>
                <w:color w:val="auto"/>
                <w:szCs w:val="22"/>
              </w:rPr>
            </w:pPr>
            <w:r w:rsidRPr="000C0EE7">
              <w:rPr>
                <w:rFonts w:ascii="Corbel" w:hAnsi="Corbel" w:cs="GillSans-Light"/>
                <w:b/>
                <w:color w:val="auto"/>
                <w:szCs w:val="22"/>
              </w:rPr>
              <w:t xml:space="preserve">COURSE: </w:t>
            </w:r>
          </w:p>
        </w:tc>
        <w:tc>
          <w:tcPr>
            <w:tcW w:w="8802" w:type="dxa"/>
            <w:gridSpan w:val="12"/>
            <w:vAlign w:val="center"/>
          </w:tcPr>
          <w:p w:rsidR="000C0EE7" w:rsidRPr="00635B4B" w:rsidRDefault="009C3300" w:rsidP="009C3300">
            <w:pPr>
              <w:pStyle w:val="Default"/>
              <w:outlineLvl w:val="0"/>
              <w:rPr>
                <w:rFonts w:ascii="Segoe Print" w:hAnsi="Segoe Print" w:cs="GillSans-Light"/>
                <w:color w:val="4F81BD" w:themeColor="accent1"/>
                <w:sz w:val="22"/>
                <w:szCs w:val="22"/>
              </w:rPr>
            </w:pPr>
            <w:r w:rsidRPr="00635B4B">
              <w:rPr>
                <w:rFonts w:ascii="Segoe Print" w:hAnsi="Segoe Print" w:cs="GillSans-Light"/>
                <w:color w:val="4F81BD" w:themeColor="accent1"/>
                <w:sz w:val="22"/>
                <w:szCs w:val="22"/>
              </w:rPr>
              <w:t>Living Environment</w:t>
            </w:r>
          </w:p>
        </w:tc>
      </w:tr>
      <w:tr w:rsidR="00450F8D" w:rsidRPr="00BA68F9" w:rsidTr="00C45083">
        <w:trPr>
          <w:trHeight w:val="443"/>
        </w:trPr>
        <w:tc>
          <w:tcPr>
            <w:tcW w:w="10440" w:type="dxa"/>
            <w:gridSpan w:val="14"/>
            <w:shd w:val="clear" w:color="auto" w:fill="4F81BD" w:themeFill="accent1"/>
            <w:vAlign w:val="center"/>
          </w:tcPr>
          <w:p w:rsidR="00450F8D" w:rsidRPr="00450F8D" w:rsidRDefault="00450F8D" w:rsidP="00450F8D">
            <w:pPr>
              <w:pStyle w:val="Default"/>
              <w:outlineLvl w:val="0"/>
              <w:rPr>
                <w:rFonts w:ascii="Corbel" w:hAnsi="Corbel" w:cs="GillSans-Light"/>
                <w:color w:val="FFFFFF" w:themeColor="background1"/>
                <w:szCs w:val="22"/>
              </w:rPr>
            </w:pPr>
            <w:r w:rsidRPr="00450F8D">
              <w:rPr>
                <w:rFonts w:ascii="Corbel" w:hAnsi="Corbel" w:cs="GillSans-Light"/>
                <w:b/>
                <w:color w:val="FFFFFF" w:themeColor="background1"/>
                <w:szCs w:val="22"/>
              </w:rPr>
              <w:t>STANDARDS:</w:t>
            </w:r>
          </w:p>
        </w:tc>
      </w:tr>
      <w:tr w:rsidR="00450F8D" w:rsidRPr="00BA68F9" w:rsidTr="009C3300">
        <w:trPr>
          <w:trHeight w:val="4301"/>
        </w:trPr>
        <w:tc>
          <w:tcPr>
            <w:tcW w:w="10440" w:type="dxa"/>
            <w:gridSpan w:val="14"/>
          </w:tcPr>
          <w:p w:rsidR="009C3300" w:rsidRPr="00635B4B" w:rsidRDefault="009C3300" w:rsidP="009C3300">
            <w:pPr>
              <w:pStyle w:val="Default"/>
              <w:jc w:val="both"/>
              <w:outlineLvl w:val="0"/>
              <w:rPr>
                <w:rFonts w:ascii="Corbel" w:hAnsi="Corbel" w:cs="GillSans-Light"/>
                <w:b/>
                <w:color w:val="FF0000"/>
                <w:sz w:val="10"/>
                <w:szCs w:val="22"/>
              </w:rPr>
            </w:pPr>
          </w:p>
          <w:p w:rsidR="009C3300" w:rsidRPr="00635B4B" w:rsidRDefault="009C3300" w:rsidP="009C3300">
            <w:pPr>
              <w:pStyle w:val="Default"/>
              <w:jc w:val="both"/>
              <w:outlineLvl w:val="0"/>
              <w:rPr>
                <w:rFonts w:ascii="Segoe Print" w:hAnsi="Segoe Print" w:cs="GillSans-Light"/>
                <w:b/>
                <w:color w:val="4F81BD" w:themeColor="accent1"/>
                <w:sz w:val="16"/>
                <w:szCs w:val="22"/>
              </w:rPr>
            </w:pPr>
            <w:r w:rsidRPr="00635B4B">
              <w:rPr>
                <w:rFonts w:ascii="Segoe Print" w:hAnsi="Segoe Print" w:cs="GillSans-Light"/>
                <w:b/>
                <w:color w:val="4F81BD" w:themeColor="accent1"/>
                <w:sz w:val="16"/>
                <w:szCs w:val="22"/>
              </w:rPr>
              <w:t>LIVING ENVIRONMENT - NYS MST Standards:</w:t>
            </w:r>
          </w:p>
          <w:p w:rsidR="009C3300" w:rsidRPr="00635B4B" w:rsidRDefault="009C3300" w:rsidP="009C3300">
            <w:pPr>
              <w:pStyle w:val="Default"/>
              <w:jc w:val="both"/>
              <w:outlineLvl w:val="0"/>
              <w:rPr>
                <w:rFonts w:ascii="Segoe Print" w:hAnsi="Segoe Print" w:cs="GillSans-Light"/>
                <w:color w:val="4F81BD" w:themeColor="accent1"/>
                <w:sz w:val="16"/>
                <w:szCs w:val="22"/>
              </w:rPr>
            </w:pPr>
            <w:r w:rsidRPr="00635B4B">
              <w:rPr>
                <w:rFonts w:ascii="Segoe Print" w:hAnsi="Segoe Print" w:cs="GillSans-Light"/>
                <w:b/>
                <w:color w:val="4F81BD" w:themeColor="accent1"/>
                <w:sz w:val="16"/>
                <w:szCs w:val="22"/>
              </w:rPr>
              <w:t xml:space="preserve">STANDARD 1: </w:t>
            </w:r>
            <w:r w:rsidRPr="00635B4B">
              <w:rPr>
                <w:rFonts w:ascii="Segoe Print" w:hAnsi="Segoe Print" w:cs="GillSans-Light"/>
                <w:color w:val="4F81BD" w:themeColor="accent1"/>
                <w:sz w:val="16"/>
                <w:szCs w:val="22"/>
              </w:rPr>
              <w:t>Students will use mathematical analysis, scientific inquiry, and engineering design, as appropriate, to pose questions, seek answers, and develop solutions.</w:t>
            </w:r>
          </w:p>
          <w:p w:rsidR="009C3300" w:rsidRPr="00635B4B" w:rsidRDefault="009C3300" w:rsidP="009C3300">
            <w:pPr>
              <w:pStyle w:val="Default"/>
              <w:jc w:val="both"/>
              <w:outlineLvl w:val="0"/>
              <w:rPr>
                <w:rFonts w:ascii="Segoe Print" w:hAnsi="Segoe Print" w:cs="GillSans-Light"/>
                <w:b/>
                <w:color w:val="4F81BD" w:themeColor="accent1"/>
                <w:sz w:val="16"/>
                <w:szCs w:val="22"/>
              </w:rPr>
            </w:pPr>
            <w:r w:rsidRPr="00635B4B">
              <w:rPr>
                <w:rFonts w:ascii="Segoe Print" w:hAnsi="Segoe Print" w:cs="GillSans-Light"/>
                <w:b/>
                <w:color w:val="4F81BD" w:themeColor="accent1"/>
                <w:sz w:val="16"/>
                <w:szCs w:val="22"/>
              </w:rPr>
              <w:t xml:space="preserve">STANDARD 4: </w:t>
            </w:r>
            <w:r w:rsidRPr="00635B4B">
              <w:rPr>
                <w:rFonts w:ascii="Segoe Print" w:hAnsi="Segoe Print" w:cs="GillSans-Light"/>
                <w:color w:val="4F81BD" w:themeColor="accent1"/>
                <w:sz w:val="16"/>
                <w:szCs w:val="22"/>
              </w:rPr>
              <w:t>Students will understand and apply scientific concepts, principles, and theories pertaining to the physical setting and living environment and recognize the historical development of ideas in science</w:t>
            </w:r>
            <w:r w:rsidRPr="00635B4B">
              <w:rPr>
                <w:rFonts w:ascii="Segoe Print" w:hAnsi="Segoe Print" w:cs="GillSans-Light"/>
                <w:b/>
                <w:color w:val="4F81BD" w:themeColor="accent1"/>
                <w:sz w:val="16"/>
                <w:szCs w:val="22"/>
              </w:rPr>
              <w:t>.</w:t>
            </w:r>
          </w:p>
          <w:p w:rsidR="009C3300" w:rsidRPr="00635B4B" w:rsidRDefault="009C3300" w:rsidP="009C3300">
            <w:pPr>
              <w:pStyle w:val="Default"/>
              <w:ind w:left="720"/>
              <w:jc w:val="both"/>
              <w:outlineLvl w:val="0"/>
              <w:rPr>
                <w:rFonts w:ascii="Segoe Print" w:hAnsi="Segoe Print" w:cs="GillSans-Light"/>
                <w:b/>
                <w:color w:val="4F81BD" w:themeColor="accent1"/>
                <w:sz w:val="16"/>
                <w:szCs w:val="22"/>
              </w:rPr>
            </w:pPr>
            <w:r w:rsidRPr="00635B4B">
              <w:rPr>
                <w:rFonts w:ascii="Segoe Print" w:hAnsi="Segoe Print" w:cs="GillSans-Light"/>
                <w:b/>
                <w:color w:val="4F81BD" w:themeColor="accent1"/>
                <w:sz w:val="16"/>
                <w:szCs w:val="22"/>
                <w:highlight w:val="yellow"/>
              </w:rPr>
              <w:t xml:space="preserve">Key Idea #1: </w:t>
            </w:r>
            <w:r w:rsidRPr="00635B4B">
              <w:rPr>
                <w:rFonts w:ascii="Segoe Print" w:hAnsi="Segoe Print" w:cs="GillSans-Light"/>
                <w:color w:val="4F81BD" w:themeColor="accent1"/>
                <w:sz w:val="16"/>
                <w:szCs w:val="22"/>
                <w:highlight w:val="yellow"/>
              </w:rPr>
              <w:t>Living things are both similar to and different from each other and from nonliving things.</w:t>
            </w:r>
          </w:p>
          <w:p w:rsidR="009C3300" w:rsidRPr="00635B4B" w:rsidRDefault="009C3300" w:rsidP="009C3300">
            <w:pPr>
              <w:autoSpaceDE w:val="0"/>
              <w:autoSpaceDN w:val="0"/>
              <w:adjustRightInd w:val="0"/>
              <w:ind w:left="720"/>
              <w:rPr>
                <w:rFonts w:ascii="Segoe Print" w:hAnsi="Segoe Print" w:cs="Palatino-Bold+2"/>
                <w:bCs/>
                <w:color w:val="4F81BD" w:themeColor="accent1"/>
                <w:sz w:val="16"/>
                <w:szCs w:val="20"/>
              </w:rPr>
            </w:pPr>
            <w:r w:rsidRPr="00635B4B">
              <w:rPr>
                <w:rFonts w:ascii="Segoe Print" w:hAnsi="Segoe Print" w:cs="GillSans-Light"/>
                <w:b/>
                <w:color w:val="4F81BD" w:themeColor="accent1"/>
                <w:sz w:val="16"/>
              </w:rPr>
              <w:t xml:space="preserve">Key Idea #2: </w:t>
            </w:r>
            <w:r w:rsidRPr="00635B4B">
              <w:rPr>
                <w:rFonts w:ascii="Segoe Print" w:hAnsi="Segoe Print" w:cs="Palatino-Bold+2"/>
                <w:bCs/>
                <w:color w:val="4F81BD" w:themeColor="accent1"/>
                <w:sz w:val="16"/>
                <w:szCs w:val="20"/>
              </w:rPr>
              <w:t>Organisms inherit genetic information in a variety of ways that result in continuity of structure and function between parents and offspring.</w:t>
            </w:r>
          </w:p>
          <w:p w:rsidR="009C3300" w:rsidRPr="00635B4B" w:rsidRDefault="009C3300" w:rsidP="009C3300">
            <w:pPr>
              <w:pStyle w:val="Default"/>
              <w:ind w:left="720"/>
              <w:jc w:val="both"/>
              <w:outlineLvl w:val="0"/>
              <w:rPr>
                <w:rFonts w:ascii="Segoe Print" w:hAnsi="Segoe Print" w:cs="GillSans-Light"/>
                <w:color w:val="4F81BD" w:themeColor="accent1"/>
                <w:sz w:val="16"/>
                <w:szCs w:val="22"/>
              </w:rPr>
            </w:pPr>
            <w:r w:rsidRPr="00635B4B">
              <w:rPr>
                <w:rFonts w:ascii="Segoe Print" w:hAnsi="Segoe Print" w:cs="GillSans-Light"/>
                <w:b/>
                <w:color w:val="4F81BD" w:themeColor="accent1"/>
                <w:sz w:val="16"/>
                <w:szCs w:val="22"/>
              </w:rPr>
              <w:t xml:space="preserve">Key Idea #3: </w:t>
            </w:r>
            <w:r w:rsidRPr="00635B4B">
              <w:rPr>
                <w:rFonts w:ascii="Segoe Print" w:hAnsi="Segoe Print" w:cs="Palatino-Bold+2"/>
                <w:bCs/>
                <w:color w:val="4F81BD" w:themeColor="accent1"/>
                <w:sz w:val="16"/>
                <w:szCs w:val="20"/>
              </w:rPr>
              <w:t>Individual organisms and species change over time.</w:t>
            </w:r>
          </w:p>
          <w:p w:rsidR="009C3300" w:rsidRPr="00635B4B" w:rsidRDefault="009C3300" w:rsidP="009C3300">
            <w:pPr>
              <w:pStyle w:val="Default"/>
              <w:ind w:left="720"/>
              <w:jc w:val="both"/>
              <w:outlineLvl w:val="0"/>
              <w:rPr>
                <w:rFonts w:ascii="Segoe Print" w:hAnsi="Segoe Print" w:cs="GillSans-Light"/>
                <w:b/>
                <w:color w:val="4F81BD" w:themeColor="accent1"/>
                <w:sz w:val="16"/>
                <w:szCs w:val="22"/>
              </w:rPr>
            </w:pPr>
            <w:r w:rsidRPr="00635B4B">
              <w:rPr>
                <w:rFonts w:ascii="Segoe Print" w:hAnsi="Segoe Print" w:cs="GillSans-Light"/>
                <w:b/>
                <w:color w:val="4F81BD" w:themeColor="accent1"/>
                <w:sz w:val="16"/>
                <w:szCs w:val="22"/>
              </w:rPr>
              <w:t xml:space="preserve">Key Idea#4: </w:t>
            </w:r>
            <w:r w:rsidRPr="00635B4B">
              <w:rPr>
                <w:rFonts w:ascii="Segoe Print" w:hAnsi="Segoe Print" w:cs="Palatino-Bold+2"/>
                <w:bCs/>
                <w:color w:val="4F81BD" w:themeColor="accent1"/>
                <w:sz w:val="16"/>
                <w:szCs w:val="18"/>
              </w:rPr>
              <w:t>The continuity of life is sustained through reproduction and development</w:t>
            </w:r>
          </w:p>
          <w:p w:rsidR="009C3300" w:rsidRPr="00635B4B" w:rsidRDefault="009C3300" w:rsidP="009C3300">
            <w:pPr>
              <w:pStyle w:val="Default"/>
              <w:ind w:left="720"/>
              <w:jc w:val="both"/>
              <w:outlineLvl w:val="0"/>
              <w:rPr>
                <w:rFonts w:ascii="Segoe Print" w:hAnsi="Segoe Print" w:cs="GillSans-Light"/>
                <w:color w:val="4F81BD" w:themeColor="accent1"/>
                <w:sz w:val="16"/>
                <w:szCs w:val="22"/>
              </w:rPr>
            </w:pPr>
            <w:r w:rsidRPr="00635B4B">
              <w:rPr>
                <w:rFonts w:ascii="Segoe Print" w:hAnsi="Segoe Print" w:cs="GillSans-Light"/>
                <w:b/>
                <w:color w:val="4F81BD" w:themeColor="accent1"/>
                <w:sz w:val="16"/>
                <w:szCs w:val="22"/>
                <w:highlight w:val="yellow"/>
              </w:rPr>
              <w:t>Key Idea #5:</w:t>
            </w:r>
            <w:r w:rsidRPr="00635B4B">
              <w:rPr>
                <w:rFonts w:ascii="Segoe Print" w:hAnsi="Segoe Print" w:cs="Palatino-Bold+2"/>
                <w:b/>
                <w:bCs/>
                <w:color w:val="4F81BD" w:themeColor="accent1"/>
                <w:sz w:val="16"/>
                <w:szCs w:val="20"/>
                <w:highlight w:val="yellow"/>
              </w:rPr>
              <w:t xml:space="preserve"> </w:t>
            </w:r>
            <w:r w:rsidRPr="00635B4B">
              <w:rPr>
                <w:rFonts w:ascii="Segoe Print" w:hAnsi="Segoe Print" w:cs="Palatino-Bold+2"/>
                <w:bCs/>
                <w:color w:val="4F81BD" w:themeColor="accent1"/>
                <w:sz w:val="16"/>
                <w:szCs w:val="20"/>
                <w:highlight w:val="yellow"/>
              </w:rPr>
              <w:t>Organisms maintain a dynamic equilibrium that sustains life.</w:t>
            </w:r>
          </w:p>
          <w:p w:rsidR="009C3300" w:rsidRPr="00635B4B" w:rsidRDefault="009C3300" w:rsidP="009C3300">
            <w:pPr>
              <w:pStyle w:val="Default"/>
              <w:ind w:left="720"/>
              <w:jc w:val="both"/>
              <w:outlineLvl w:val="0"/>
              <w:rPr>
                <w:rFonts w:ascii="Segoe Print" w:hAnsi="Segoe Print" w:cs="Palatino-Bold+2"/>
                <w:bCs/>
                <w:color w:val="4F81BD" w:themeColor="accent1"/>
                <w:sz w:val="16"/>
                <w:szCs w:val="20"/>
              </w:rPr>
            </w:pPr>
            <w:r w:rsidRPr="00635B4B">
              <w:rPr>
                <w:rFonts w:ascii="Segoe Print" w:hAnsi="Segoe Print" w:cs="GillSans-Light"/>
                <w:b/>
                <w:color w:val="4F81BD" w:themeColor="accent1"/>
                <w:sz w:val="16"/>
                <w:szCs w:val="22"/>
                <w:highlight w:val="yellow"/>
              </w:rPr>
              <w:t xml:space="preserve">Key Idea #6: </w:t>
            </w:r>
            <w:r w:rsidRPr="00635B4B">
              <w:rPr>
                <w:rFonts w:ascii="Segoe Print" w:hAnsi="Segoe Print" w:cs="Palatino-Bold+2"/>
                <w:bCs/>
                <w:color w:val="4F81BD" w:themeColor="accent1"/>
                <w:sz w:val="16"/>
                <w:szCs w:val="20"/>
                <w:highlight w:val="yellow"/>
              </w:rPr>
              <w:t>Plants and animals depend on each other and their physical environment.</w:t>
            </w:r>
          </w:p>
          <w:p w:rsidR="009C3300" w:rsidRPr="00635B4B" w:rsidRDefault="009C3300" w:rsidP="009C3300">
            <w:pPr>
              <w:pStyle w:val="Default"/>
              <w:outlineLvl w:val="0"/>
              <w:rPr>
                <w:rFonts w:ascii="Segoe Print" w:hAnsi="Segoe Print" w:cs="Palatino-Bold+2"/>
                <w:bCs/>
                <w:color w:val="4F81BD" w:themeColor="accent1"/>
                <w:sz w:val="16"/>
                <w:szCs w:val="20"/>
              </w:rPr>
            </w:pPr>
            <w:r w:rsidRPr="00635B4B">
              <w:rPr>
                <w:rFonts w:ascii="Segoe Print" w:hAnsi="Segoe Print" w:cs="GillSans-Light"/>
                <w:b/>
                <w:color w:val="4F81BD" w:themeColor="accent1"/>
                <w:sz w:val="16"/>
                <w:szCs w:val="22"/>
              </w:rPr>
              <w:t xml:space="preserve">Key Idea #7: </w:t>
            </w:r>
            <w:r w:rsidRPr="00635B4B">
              <w:rPr>
                <w:rFonts w:ascii="Segoe Print" w:hAnsi="Segoe Print" w:cs="Palatino-Bold+2"/>
                <w:bCs/>
                <w:color w:val="4F81BD" w:themeColor="accent1"/>
                <w:sz w:val="16"/>
                <w:szCs w:val="20"/>
              </w:rPr>
              <w:t>Human decisions and activities have had a profound impact on the physical and living environment.</w:t>
            </w:r>
          </w:p>
          <w:p w:rsidR="009C3300" w:rsidRPr="009C3300" w:rsidRDefault="009C3300" w:rsidP="009C3300">
            <w:pPr>
              <w:pStyle w:val="Default"/>
              <w:outlineLvl w:val="0"/>
              <w:rPr>
                <w:rFonts w:ascii="Corbel" w:hAnsi="Corbel" w:cs="GillSans-Light"/>
                <w:i/>
                <w:color w:val="auto"/>
                <w:sz w:val="22"/>
                <w:szCs w:val="22"/>
              </w:rPr>
            </w:pPr>
            <w:r w:rsidRPr="00635B4B">
              <w:rPr>
                <w:rFonts w:ascii="Segoe Print" w:hAnsi="Segoe Print" w:cs="Palatino-Bold+2"/>
                <w:bCs/>
                <w:color w:val="4F81BD" w:themeColor="accent1"/>
                <w:sz w:val="16"/>
                <w:szCs w:val="20"/>
              </w:rPr>
              <w:t xml:space="preserve">NOTE: </w:t>
            </w:r>
            <w:r w:rsidRPr="00635B4B">
              <w:rPr>
                <w:rFonts w:ascii="Segoe Print" w:hAnsi="Segoe Print" w:cs="Palatino-Bold+2"/>
                <w:bCs/>
                <w:i/>
                <w:color w:val="4F81BD" w:themeColor="accent1"/>
                <w:sz w:val="16"/>
                <w:szCs w:val="20"/>
              </w:rPr>
              <w:t>Priority Standards are highlighted</w:t>
            </w:r>
          </w:p>
        </w:tc>
      </w:tr>
      <w:tr w:rsidR="00450F8D" w:rsidRPr="00BA68F9" w:rsidTr="00C45083">
        <w:trPr>
          <w:trHeight w:val="353"/>
        </w:trPr>
        <w:tc>
          <w:tcPr>
            <w:tcW w:w="10440" w:type="dxa"/>
            <w:gridSpan w:val="14"/>
            <w:shd w:val="clear" w:color="auto" w:fill="4F81BD" w:themeFill="accent1"/>
            <w:vAlign w:val="center"/>
          </w:tcPr>
          <w:p w:rsidR="00450F8D" w:rsidRPr="00450F8D" w:rsidRDefault="00450F8D" w:rsidP="00450F8D">
            <w:pPr>
              <w:pStyle w:val="Default"/>
              <w:outlineLvl w:val="0"/>
              <w:rPr>
                <w:rFonts w:ascii="Corbel" w:hAnsi="Corbel" w:cs="GillSans-Light"/>
                <w:color w:val="FFFFFF" w:themeColor="background1"/>
                <w:sz w:val="22"/>
                <w:szCs w:val="22"/>
              </w:rPr>
            </w:pPr>
            <w:r w:rsidRPr="00450F8D">
              <w:rPr>
                <w:rFonts w:ascii="Corbel" w:hAnsi="Corbel" w:cs="GillSans-Light"/>
                <w:b/>
                <w:color w:val="FFFFFF" w:themeColor="background1"/>
                <w:szCs w:val="22"/>
              </w:rPr>
              <w:t>ASSESSMENT CONSTRUCT:</w:t>
            </w:r>
          </w:p>
        </w:tc>
      </w:tr>
      <w:tr w:rsidR="00450F8D" w:rsidRPr="00BA68F9" w:rsidTr="00450F8D">
        <w:trPr>
          <w:trHeight w:val="533"/>
        </w:trPr>
        <w:tc>
          <w:tcPr>
            <w:tcW w:w="1278" w:type="dxa"/>
            <w:vAlign w:val="center"/>
          </w:tcPr>
          <w:p w:rsidR="00450F8D" w:rsidRPr="00450F8D" w:rsidRDefault="00450F8D" w:rsidP="00450F8D">
            <w:pPr>
              <w:pStyle w:val="Default"/>
              <w:jc w:val="right"/>
              <w:outlineLvl w:val="0"/>
              <w:rPr>
                <w:rFonts w:ascii="Corbel" w:hAnsi="Corbel" w:cs="GillSans-Light"/>
                <w:b/>
                <w:color w:val="auto"/>
                <w:sz w:val="20"/>
                <w:szCs w:val="22"/>
              </w:rPr>
            </w:pPr>
            <w:r w:rsidRPr="00450F8D">
              <w:rPr>
                <w:rFonts w:ascii="Corbel" w:hAnsi="Corbel" w:cs="GillSans-Light"/>
                <w:b/>
                <w:color w:val="auto"/>
                <w:sz w:val="20"/>
                <w:szCs w:val="22"/>
              </w:rPr>
              <w:t xml:space="preserve">TYPE: </w:t>
            </w:r>
          </w:p>
        </w:tc>
        <w:tc>
          <w:tcPr>
            <w:tcW w:w="4680" w:type="dxa"/>
            <w:gridSpan w:val="9"/>
            <w:vAlign w:val="center"/>
          </w:tcPr>
          <w:p w:rsidR="00450F8D" w:rsidRPr="00635B4B" w:rsidRDefault="009C3300" w:rsidP="00450F8D">
            <w:pPr>
              <w:pStyle w:val="Default"/>
              <w:outlineLvl w:val="0"/>
              <w:rPr>
                <w:rFonts w:ascii="Segoe Print" w:hAnsi="Segoe Print" w:cs="GillSans-Light"/>
                <w:color w:val="4F81BD" w:themeColor="accent1"/>
                <w:sz w:val="20"/>
                <w:szCs w:val="22"/>
              </w:rPr>
            </w:pPr>
            <w:r w:rsidRPr="00635B4B">
              <w:rPr>
                <w:rFonts w:ascii="Segoe Print" w:hAnsi="Segoe Print" w:cs="GillSans-Light"/>
                <w:color w:val="4F81BD" w:themeColor="accent1"/>
                <w:sz w:val="20"/>
                <w:szCs w:val="22"/>
              </w:rPr>
              <w:t>Pre-Assessment</w:t>
            </w:r>
          </w:p>
        </w:tc>
        <w:tc>
          <w:tcPr>
            <w:tcW w:w="1170" w:type="dxa"/>
            <w:vAlign w:val="center"/>
          </w:tcPr>
          <w:p w:rsidR="00450F8D" w:rsidRPr="00450F8D" w:rsidRDefault="00450F8D" w:rsidP="00450F8D">
            <w:pPr>
              <w:pStyle w:val="Default"/>
              <w:jc w:val="right"/>
              <w:outlineLvl w:val="0"/>
              <w:rPr>
                <w:rFonts w:ascii="Corbel" w:hAnsi="Corbel" w:cs="GillSans-Light"/>
                <w:b/>
                <w:color w:val="auto"/>
                <w:sz w:val="20"/>
                <w:szCs w:val="22"/>
              </w:rPr>
            </w:pPr>
            <w:r w:rsidRPr="00450F8D">
              <w:rPr>
                <w:rFonts w:ascii="Corbel" w:hAnsi="Corbel" w:cs="GillSans-Light"/>
                <w:b/>
                <w:color w:val="auto"/>
                <w:sz w:val="20"/>
                <w:szCs w:val="22"/>
              </w:rPr>
              <w:t xml:space="preserve">TIME FRAME: </w:t>
            </w:r>
          </w:p>
        </w:tc>
        <w:tc>
          <w:tcPr>
            <w:tcW w:w="3312" w:type="dxa"/>
            <w:gridSpan w:val="3"/>
            <w:vAlign w:val="center"/>
          </w:tcPr>
          <w:p w:rsidR="00450F8D" w:rsidRPr="00635B4B" w:rsidRDefault="009C3300" w:rsidP="00450F8D">
            <w:pPr>
              <w:pStyle w:val="Default"/>
              <w:outlineLvl w:val="0"/>
              <w:rPr>
                <w:rFonts w:ascii="Segoe Print" w:hAnsi="Segoe Print" w:cs="GillSans-Light"/>
                <w:color w:val="4F81BD" w:themeColor="accent1"/>
                <w:sz w:val="20"/>
                <w:szCs w:val="22"/>
              </w:rPr>
            </w:pPr>
            <w:r w:rsidRPr="00635B4B">
              <w:rPr>
                <w:rFonts w:ascii="Segoe Print" w:hAnsi="Segoe Print" w:cs="GillSans-Light"/>
                <w:color w:val="4F81BD" w:themeColor="accent1"/>
                <w:sz w:val="20"/>
                <w:szCs w:val="22"/>
              </w:rPr>
              <w:t>45 minutes/1 class period</w:t>
            </w:r>
          </w:p>
        </w:tc>
      </w:tr>
      <w:tr w:rsidR="00450F8D" w:rsidRPr="00BA68F9" w:rsidTr="00450F8D">
        <w:trPr>
          <w:trHeight w:val="555"/>
        </w:trPr>
        <w:tc>
          <w:tcPr>
            <w:tcW w:w="1278" w:type="dxa"/>
            <w:vAlign w:val="center"/>
          </w:tcPr>
          <w:p w:rsidR="00450F8D" w:rsidRPr="00450F8D" w:rsidRDefault="00450F8D" w:rsidP="00450F8D">
            <w:pPr>
              <w:pStyle w:val="Default"/>
              <w:jc w:val="right"/>
              <w:outlineLvl w:val="0"/>
              <w:rPr>
                <w:rFonts w:ascii="Corbel" w:hAnsi="Corbel" w:cs="GillSans-Light"/>
                <w:b/>
                <w:color w:val="auto"/>
                <w:sz w:val="20"/>
                <w:szCs w:val="22"/>
              </w:rPr>
            </w:pPr>
            <w:r w:rsidRPr="00450F8D">
              <w:rPr>
                <w:rFonts w:ascii="Corbel" w:hAnsi="Corbel" w:cs="GillSans-Light"/>
                <w:b/>
                <w:color w:val="auto"/>
                <w:sz w:val="20"/>
                <w:szCs w:val="22"/>
              </w:rPr>
              <w:t>QUESTION TYPES:</w:t>
            </w:r>
          </w:p>
        </w:tc>
        <w:tc>
          <w:tcPr>
            <w:tcW w:w="2223" w:type="dxa"/>
            <w:gridSpan w:val="5"/>
            <w:vAlign w:val="center"/>
          </w:tcPr>
          <w:p w:rsidR="00450F8D" w:rsidRPr="000C0EE7" w:rsidRDefault="00450F8D" w:rsidP="00450F8D">
            <w:pPr>
              <w:pStyle w:val="Default"/>
              <w:outlineLvl w:val="0"/>
              <w:rPr>
                <w:rFonts w:ascii="Corbel" w:hAnsi="Corbel" w:cs="GillSans-Light"/>
                <w:color w:val="auto"/>
                <w:sz w:val="22"/>
                <w:szCs w:val="22"/>
              </w:rPr>
            </w:pPr>
            <w:r>
              <w:rPr>
                <w:rFonts w:ascii="Corbel" w:hAnsi="Corbel" w:cs="GillSans-Light"/>
                <w:color w:val="auto"/>
                <w:sz w:val="22"/>
                <w:szCs w:val="22"/>
              </w:rPr>
              <w:t xml:space="preserve">MC: </w:t>
            </w:r>
            <w:r w:rsidR="009C3300" w:rsidRPr="00635B4B">
              <w:rPr>
                <w:rFonts w:ascii="Corbel" w:hAnsi="Corbel" w:cs="GillSans-Light"/>
                <w:color w:val="4F81BD" w:themeColor="accent1"/>
                <w:sz w:val="22"/>
                <w:szCs w:val="22"/>
              </w:rPr>
              <w:t>19</w:t>
            </w:r>
          </w:p>
        </w:tc>
        <w:tc>
          <w:tcPr>
            <w:tcW w:w="2457" w:type="dxa"/>
            <w:gridSpan w:val="4"/>
            <w:vAlign w:val="center"/>
          </w:tcPr>
          <w:p w:rsidR="00450F8D" w:rsidRPr="000C0EE7" w:rsidRDefault="00450F8D" w:rsidP="00450F8D">
            <w:pPr>
              <w:pStyle w:val="Default"/>
              <w:outlineLvl w:val="0"/>
              <w:rPr>
                <w:rFonts w:ascii="Corbel" w:hAnsi="Corbel" w:cs="GillSans-Light"/>
                <w:color w:val="auto"/>
                <w:sz w:val="22"/>
                <w:szCs w:val="22"/>
              </w:rPr>
            </w:pPr>
            <w:r>
              <w:rPr>
                <w:rFonts w:ascii="Corbel" w:hAnsi="Corbel" w:cs="GillSans-Light"/>
                <w:color w:val="auto"/>
                <w:sz w:val="22"/>
                <w:szCs w:val="22"/>
              </w:rPr>
              <w:t>CR:</w:t>
            </w:r>
            <w:r w:rsidR="009C3300" w:rsidRPr="009C3300">
              <w:rPr>
                <w:rFonts w:ascii="Corbel" w:hAnsi="Corbel" w:cs="GillSans-Light"/>
                <w:color w:val="FF0000"/>
                <w:sz w:val="22"/>
                <w:szCs w:val="22"/>
              </w:rPr>
              <w:t xml:space="preserve"> </w:t>
            </w:r>
            <w:r w:rsidR="009C3300" w:rsidRPr="00635B4B">
              <w:rPr>
                <w:rFonts w:ascii="Corbel" w:hAnsi="Corbel" w:cs="GillSans-Light"/>
                <w:color w:val="4F81BD" w:themeColor="accent1"/>
                <w:sz w:val="22"/>
                <w:szCs w:val="22"/>
              </w:rPr>
              <w:t>6</w:t>
            </w:r>
          </w:p>
        </w:tc>
        <w:tc>
          <w:tcPr>
            <w:tcW w:w="2169" w:type="dxa"/>
            <w:gridSpan w:val="3"/>
            <w:vAlign w:val="center"/>
          </w:tcPr>
          <w:p w:rsidR="00450F8D" w:rsidRPr="000C0EE7" w:rsidRDefault="00450F8D" w:rsidP="00450F8D">
            <w:pPr>
              <w:pStyle w:val="Default"/>
              <w:outlineLvl w:val="0"/>
              <w:rPr>
                <w:rFonts w:ascii="Corbel" w:hAnsi="Corbel" w:cs="GillSans-Light"/>
                <w:color w:val="auto"/>
                <w:sz w:val="22"/>
                <w:szCs w:val="22"/>
              </w:rPr>
            </w:pPr>
            <w:r>
              <w:rPr>
                <w:rFonts w:ascii="Corbel" w:hAnsi="Corbel" w:cs="GillSans-Light"/>
                <w:color w:val="auto"/>
                <w:sz w:val="22"/>
                <w:szCs w:val="22"/>
              </w:rPr>
              <w:t>ER:</w:t>
            </w:r>
          </w:p>
        </w:tc>
        <w:tc>
          <w:tcPr>
            <w:tcW w:w="2313" w:type="dxa"/>
            <w:vAlign w:val="center"/>
          </w:tcPr>
          <w:p w:rsidR="00450F8D" w:rsidRPr="000C0EE7" w:rsidRDefault="00450F8D" w:rsidP="00450F8D">
            <w:pPr>
              <w:pStyle w:val="Default"/>
              <w:outlineLvl w:val="0"/>
              <w:rPr>
                <w:rFonts w:ascii="Corbel" w:hAnsi="Corbel" w:cs="GillSans-Light"/>
                <w:color w:val="auto"/>
                <w:sz w:val="22"/>
                <w:szCs w:val="22"/>
              </w:rPr>
            </w:pPr>
            <w:r>
              <w:rPr>
                <w:rFonts w:ascii="Corbel" w:hAnsi="Corbel" w:cs="GillSans-Light"/>
                <w:color w:val="auto"/>
                <w:sz w:val="22"/>
                <w:szCs w:val="22"/>
              </w:rPr>
              <w:t>PT</w:t>
            </w:r>
            <w:r w:rsidR="009C3300">
              <w:rPr>
                <w:rFonts w:ascii="Corbel" w:hAnsi="Corbel" w:cs="GillSans-Light"/>
                <w:color w:val="auto"/>
                <w:sz w:val="22"/>
                <w:szCs w:val="22"/>
              </w:rPr>
              <w:t xml:space="preserve">: </w:t>
            </w:r>
            <w:r w:rsidR="009C3300" w:rsidRPr="00635B4B">
              <w:rPr>
                <w:rFonts w:ascii="Corbel" w:hAnsi="Corbel" w:cs="GillSans-Light"/>
                <w:color w:val="4F81BD" w:themeColor="accent1"/>
                <w:sz w:val="22"/>
                <w:szCs w:val="22"/>
              </w:rPr>
              <w:t>1</w:t>
            </w:r>
          </w:p>
        </w:tc>
      </w:tr>
      <w:tr w:rsidR="00450F8D" w:rsidRPr="00BA68F9" w:rsidTr="00C45083">
        <w:trPr>
          <w:trHeight w:val="407"/>
        </w:trPr>
        <w:tc>
          <w:tcPr>
            <w:tcW w:w="10440" w:type="dxa"/>
            <w:gridSpan w:val="14"/>
            <w:shd w:val="clear" w:color="auto" w:fill="4F81BD" w:themeFill="accent1"/>
            <w:vAlign w:val="center"/>
          </w:tcPr>
          <w:p w:rsidR="00450F8D" w:rsidRPr="00450F8D" w:rsidRDefault="00450F8D" w:rsidP="00450F8D">
            <w:pPr>
              <w:pStyle w:val="Default"/>
              <w:outlineLvl w:val="0"/>
              <w:rPr>
                <w:rFonts w:ascii="Corbel" w:hAnsi="Corbel" w:cs="GillSans-Light"/>
                <w:b/>
                <w:color w:val="FFFFFF" w:themeColor="background1"/>
                <w:szCs w:val="22"/>
              </w:rPr>
            </w:pPr>
            <w:r>
              <w:rPr>
                <w:rFonts w:ascii="Corbel" w:hAnsi="Corbel" w:cs="GillSans-Light"/>
                <w:b/>
                <w:color w:val="FFFFFF" w:themeColor="background1"/>
                <w:szCs w:val="22"/>
              </w:rPr>
              <w:t>ASSESSMENT AT-A-GLANCE</w:t>
            </w:r>
          </w:p>
        </w:tc>
      </w:tr>
      <w:tr w:rsidR="000C0EE7" w:rsidRPr="00BA68F9" w:rsidTr="00450F8D">
        <w:trPr>
          <w:trHeight w:val="207"/>
        </w:trPr>
        <w:tc>
          <w:tcPr>
            <w:tcW w:w="2091" w:type="dxa"/>
            <w:gridSpan w:val="3"/>
            <w:vMerge w:val="restart"/>
            <w:vAlign w:val="center"/>
          </w:tcPr>
          <w:p w:rsidR="000C0EE7" w:rsidRPr="000C0EE7" w:rsidRDefault="000C0EE7" w:rsidP="000C0EE7">
            <w:pPr>
              <w:pStyle w:val="Default"/>
              <w:jc w:val="center"/>
              <w:outlineLvl w:val="0"/>
              <w:rPr>
                <w:rFonts w:ascii="Corbel" w:hAnsi="Corbel" w:cs="GillSans-Light"/>
                <w:b/>
                <w:color w:val="auto"/>
                <w:sz w:val="22"/>
                <w:szCs w:val="22"/>
              </w:rPr>
            </w:pPr>
            <w:r>
              <w:rPr>
                <w:rFonts w:ascii="Corbel" w:hAnsi="Corbel" w:cs="GillSans-Light"/>
                <w:b/>
                <w:color w:val="auto"/>
                <w:szCs w:val="22"/>
              </w:rPr>
              <w:t>STANDARDS</w:t>
            </w:r>
          </w:p>
        </w:tc>
        <w:tc>
          <w:tcPr>
            <w:tcW w:w="1908" w:type="dxa"/>
            <w:gridSpan w:val="4"/>
            <w:vAlign w:val="center"/>
          </w:tcPr>
          <w:p w:rsidR="000C0EE7" w:rsidRPr="000C0EE7" w:rsidRDefault="000C0EE7" w:rsidP="000C0EE7">
            <w:pPr>
              <w:pStyle w:val="Default"/>
              <w:jc w:val="center"/>
              <w:outlineLvl w:val="0"/>
              <w:rPr>
                <w:rFonts w:ascii="Corbel" w:hAnsi="Corbel" w:cs="GillSans-Light"/>
                <w:b/>
                <w:color w:val="auto"/>
                <w:sz w:val="22"/>
                <w:szCs w:val="22"/>
              </w:rPr>
            </w:pPr>
            <w:r w:rsidRPr="000C0EE7">
              <w:rPr>
                <w:rFonts w:ascii="Corbel" w:hAnsi="Corbel" w:cs="GillSans-Light"/>
                <w:b/>
                <w:color w:val="auto"/>
                <w:sz w:val="22"/>
                <w:szCs w:val="22"/>
              </w:rPr>
              <w:t>Remembering</w:t>
            </w:r>
          </w:p>
        </w:tc>
        <w:tc>
          <w:tcPr>
            <w:tcW w:w="1959" w:type="dxa"/>
            <w:gridSpan w:val="3"/>
            <w:vAlign w:val="center"/>
          </w:tcPr>
          <w:p w:rsidR="000C0EE7" w:rsidRPr="000C0EE7" w:rsidRDefault="000C0EE7" w:rsidP="000C0EE7">
            <w:pPr>
              <w:pStyle w:val="Default"/>
              <w:jc w:val="center"/>
              <w:outlineLvl w:val="0"/>
              <w:rPr>
                <w:rFonts w:ascii="Corbel" w:hAnsi="Corbel" w:cs="GillSans-Light"/>
                <w:b/>
                <w:color w:val="auto"/>
                <w:sz w:val="22"/>
                <w:szCs w:val="22"/>
              </w:rPr>
            </w:pPr>
            <w:r w:rsidRPr="000C0EE7">
              <w:rPr>
                <w:rFonts w:ascii="Corbel" w:hAnsi="Corbel" w:cs="GillSans-Light"/>
                <w:b/>
                <w:color w:val="auto"/>
                <w:sz w:val="22"/>
                <w:szCs w:val="22"/>
              </w:rPr>
              <w:t>Understanding</w:t>
            </w:r>
          </w:p>
        </w:tc>
        <w:tc>
          <w:tcPr>
            <w:tcW w:w="1170" w:type="dxa"/>
            <w:vAlign w:val="center"/>
          </w:tcPr>
          <w:p w:rsidR="000C0EE7" w:rsidRPr="000C0EE7" w:rsidRDefault="000C0EE7" w:rsidP="000C0EE7">
            <w:pPr>
              <w:pStyle w:val="Default"/>
              <w:jc w:val="center"/>
              <w:outlineLvl w:val="0"/>
              <w:rPr>
                <w:rFonts w:ascii="Corbel" w:hAnsi="Corbel" w:cs="GillSans-Light"/>
                <w:b/>
                <w:color w:val="auto"/>
                <w:sz w:val="22"/>
                <w:szCs w:val="22"/>
              </w:rPr>
            </w:pPr>
            <w:r w:rsidRPr="000C0EE7">
              <w:rPr>
                <w:rFonts w:ascii="Corbel" w:hAnsi="Corbel" w:cs="GillSans-Light"/>
                <w:b/>
                <w:color w:val="auto"/>
                <w:sz w:val="22"/>
                <w:szCs w:val="22"/>
              </w:rPr>
              <w:t>Applying</w:t>
            </w:r>
          </w:p>
        </w:tc>
        <w:tc>
          <w:tcPr>
            <w:tcW w:w="720" w:type="dxa"/>
            <w:vMerge w:val="restart"/>
            <w:vAlign w:val="center"/>
          </w:tcPr>
          <w:p w:rsidR="000C0EE7" w:rsidRPr="00BA68F9" w:rsidRDefault="000C0EE7" w:rsidP="000C0EE7">
            <w:pPr>
              <w:pStyle w:val="Default"/>
              <w:jc w:val="center"/>
              <w:outlineLvl w:val="0"/>
              <w:rPr>
                <w:rFonts w:ascii="Corbel" w:hAnsi="Corbel" w:cs="GillSans-Light"/>
                <w:i/>
                <w:color w:val="auto"/>
                <w:sz w:val="22"/>
                <w:szCs w:val="22"/>
              </w:rPr>
            </w:pPr>
            <w:r>
              <w:rPr>
                <w:rFonts w:ascii="Corbel" w:hAnsi="Corbel" w:cs="GillSans-Light"/>
                <w:i/>
                <w:color w:val="auto"/>
                <w:sz w:val="22"/>
                <w:szCs w:val="22"/>
              </w:rPr>
              <w:t>Total</w:t>
            </w:r>
          </w:p>
        </w:tc>
        <w:tc>
          <w:tcPr>
            <w:tcW w:w="2592" w:type="dxa"/>
            <w:gridSpan w:val="2"/>
            <w:vMerge w:val="restart"/>
            <w:vAlign w:val="center"/>
          </w:tcPr>
          <w:p w:rsidR="000C0EE7" w:rsidRPr="000C0EE7" w:rsidRDefault="000C0EE7" w:rsidP="000C0EE7">
            <w:pPr>
              <w:pStyle w:val="Default"/>
              <w:jc w:val="center"/>
              <w:outlineLvl w:val="0"/>
              <w:rPr>
                <w:rFonts w:ascii="Corbel" w:hAnsi="Corbel" w:cs="GillSans-Light"/>
                <w:b/>
                <w:color w:val="auto"/>
                <w:sz w:val="22"/>
                <w:szCs w:val="22"/>
              </w:rPr>
            </w:pPr>
            <w:r>
              <w:rPr>
                <w:rFonts w:ascii="Corbel" w:hAnsi="Corbel" w:cs="GillSans-Light"/>
                <w:b/>
                <w:color w:val="auto"/>
                <w:szCs w:val="22"/>
              </w:rPr>
              <w:t>DESCRIPTION</w:t>
            </w:r>
          </w:p>
        </w:tc>
      </w:tr>
      <w:tr w:rsidR="000C0EE7" w:rsidRPr="00BA68F9" w:rsidTr="00450F8D">
        <w:trPr>
          <w:trHeight w:val="153"/>
        </w:trPr>
        <w:tc>
          <w:tcPr>
            <w:tcW w:w="2091" w:type="dxa"/>
            <w:gridSpan w:val="3"/>
            <w:vMerge/>
          </w:tcPr>
          <w:p w:rsidR="000C0EE7" w:rsidRPr="00BA68F9" w:rsidRDefault="000C0EE7" w:rsidP="000C0EE7">
            <w:pPr>
              <w:pStyle w:val="Default"/>
              <w:jc w:val="center"/>
              <w:outlineLvl w:val="0"/>
              <w:rPr>
                <w:rFonts w:ascii="Corbel" w:hAnsi="Corbel" w:cs="GillSans-Light"/>
                <w:i/>
                <w:color w:val="auto"/>
                <w:sz w:val="22"/>
                <w:szCs w:val="22"/>
              </w:rPr>
            </w:pPr>
          </w:p>
        </w:tc>
        <w:tc>
          <w:tcPr>
            <w:tcW w:w="1908" w:type="dxa"/>
            <w:gridSpan w:val="4"/>
            <w:vAlign w:val="center"/>
          </w:tcPr>
          <w:p w:rsidR="000C0EE7" w:rsidRPr="00BA68F9" w:rsidRDefault="000C0EE7" w:rsidP="000C0EE7">
            <w:pPr>
              <w:pStyle w:val="Default"/>
              <w:jc w:val="center"/>
              <w:outlineLvl w:val="0"/>
              <w:rPr>
                <w:rFonts w:ascii="Corbel" w:hAnsi="Corbel" w:cs="GillSans-Light"/>
                <w:i/>
                <w:color w:val="auto"/>
                <w:sz w:val="18"/>
                <w:szCs w:val="22"/>
              </w:rPr>
            </w:pPr>
            <w:r w:rsidRPr="00BA68F9">
              <w:rPr>
                <w:rFonts w:ascii="Corbel" w:hAnsi="Corbel" w:cs="GillSans-Light"/>
                <w:i/>
                <w:color w:val="auto"/>
                <w:sz w:val="18"/>
                <w:szCs w:val="22"/>
              </w:rPr>
              <w:t>Multiple Choice</w:t>
            </w:r>
          </w:p>
        </w:tc>
        <w:tc>
          <w:tcPr>
            <w:tcW w:w="1959" w:type="dxa"/>
            <w:gridSpan w:val="3"/>
            <w:vAlign w:val="center"/>
          </w:tcPr>
          <w:p w:rsidR="000C0EE7" w:rsidRPr="00BA68F9" w:rsidRDefault="000C0EE7" w:rsidP="000C0EE7">
            <w:pPr>
              <w:pStyle w:val="Default"/>
              <w:jc w:val="center"/>
              <w:outlineLvl w:val="0"/>
              <w:rPr>
                <w:rFonts w:ascii="Corbel" w:hAnsi="Corbel" w:cs="GillSans-Light"/>
                <w:i/>
                <w:color w:val="auto"/>
                <w:sz w:val="18"/>
                <w:szCs w:val="22"/>
              </w:rPr>
            </w:pPr>
            <w:r w:rsidRPr="00BA68F9">
              <w:rPr>
                <w:rFonts w:ascii="Corbel" w:hAnsi="Corbel" w:cs="GillSans-Light"/>
                <w:i/>
                <w:color w:val="auto"/>
                <w:sz w:val="18"/>
                <w:szCs w:val="22"/>
              </w:rPr>
              <w:t>Constructed Response</w:t>
            </w:r>
          </w:p>
        </w:tc>
        <w:tc>
          <w:tcPr>
            <w:tcW w:w="1170" w:type="dxa"/>
            <w:vMerge w:val="restart"/>
            <w:vAlign w:val="center"/>
          </w:tcPr>
          <w:p w:rsidR="000C0EE7" w:rsidRPr="00BA68F9" w:rsidRDefault="000C0EE7" w:rsidP="000C0EE7">
            <w:pPr>
              <w:pStyle w:val="Default"/>
              <w:jc w:val="center"/>
              <w:outlineLvl w:val="0"/>
              <w:rPr>
                <w:rFonts w:ascii="Corbel" w:hAnsi="Corbel" w:cs="GillSans-Light"/>
                <w:i/>
                <w:color w:val="auto"/>
                <w:sz w:val="18"/>
                <w:szCs w:val="22"/>
              </w:rPr>
            </w:pPr>
            <w:r w:rsidRPr="00727842">
              <w:rPr>
                <w:rFonts w:ascii="Corbel" w:hAnsi="Corbel" w:cs="GillSans-Light"/>
                <w:i/>
                <w:color w:val="auto"/>
                <w:sz w:val="12"/>
                <w:szCs w:val="22"/>
              </w:rPr>
              <w:t>Extended Response Performance Task</w:t>
            </w:r>
          </w:p>
        </w:tc>
        <w:tc>
          <w:tcPr>
            <w:tcW w:w="720" w:type="dxa"/>
            <w:vMerge/>
          </w:tcPr>
          <w:p w:rsidR="000C0EE7" w:rsidRPr="00BA68F9" w:rsidRDefault="000C0EE7" w:rsidP="000C0EE7">
            <w:pPr>
              <w:pStyle w:val="Default"/>
              <w:jc w:val="center"/>
              <w:outlineLvl w:val="0"/>
              <w:rPr>
                <w:rFonts w:ascii="Corbel" w:hAnsi="Corbel" w:cs="GillSans-Light"/>
                <w:i/>
                <w:color w:val="auto"/>
                <w:sz w:val="22"/>
                <w:szCs w:val="22"/>
              </w:rPr>
            </w:pPr>
          </w:p>
        </w:tc>
        <w:tc>
          <w:tcPr>
            <w:tcW w:w="2592" w:type="dxa"/>
            <w:gridSpan w:val="2"/>
            <w:vMerge/>
          </w:tcPr>
          <w:p w:rsidR="000C0EE7" w:rsidRPr="00BA68F9" w:rsidRDefault="000C0EE7" w:rsidP="000C0EE7">
            <w:pPr>
              <w:pStyle w:val="Default"/>
              <w:jc w:val="center"/>
              <w:outlineLvl w:val="0"/>
              <w:rPr>
                <w:rFonts w:ascii="Corbel" w:hAnsi="Corbel" w:cs="GillSans-Light"/>
                <w:i/>
                <w:color w:val="auto"/>
                <w:sz w:val="22"/>
                <w:szCs w:val="22"/>
              </w:rPr>
            </w:pPr>
          </w:p>
        </w:tc>
      </w:tr>
      <w:tr w:rsidR="000C0EE7" w:rsidTr="00450F8D">
        <w:trPr>
          <w:trHeight w:val="164"/>
        </w:trPr>
        <w:tc>
          <w:tcPr>
            <w:tcW w:w="2091" w:type="dxa"/>
            <w:gridSpan w:val="3"/>
            <w:vMerge/>
          </w:tcPr>
          <w:p w:rsidR="000C0EE7" w:rsidRDefault="000C0EE7" w:rsidP="000C0EE7">
            <w:pPr>
              <w:pStyle w:val="Default"/>
              <w:jc w:val="both"/>
              <w:outlineLvl w:val="0"/>
              <w:rPr>
                <w:rFonts w:ascii="Corbel" w:hAnsi="Corbel" w:cs="GillSans-Light"/>
                <w:b/>
                <w:color w:val="365F91" w:themeColor="accent1" w:themeShade="BF"/>
                <w:sz w:val="22"/>
                <w:szCs w:val="22"/>
              </w:rPr>
            </w:pPr>
          </w:p>
        </w:tc>
        <w:tc>
          <w:tcPr>
            <w:tcW w:w="633" w:type="dxa"/>
            <w:vAlign w:val="center"/>
          </w:tcPr>
          <w:p w:rsidR="000C0EE7" w:rsidRPr="00715AF9" w:rsidRDefault="000C0EE7" w:rsidP="000C0EE7">
            <w:pPr>
              <w:pStyle w:val="Default"/>
              <w:jc w:val="center"/>
              <w:outlineLvl w:val="0"/>
              <w:rPr>
                <w:rFonts w:ascii="Corbel" w:hAnsi="Corbel" w:cs="GillSans-Light"/>
                <w:color w:val="auto"/>
                <w:sz w:val="12"/>
                <w:szCs w:val="22"/>
              </w:rPr>
            </w:pPr>
            <w:r w:rsidRPr="00715AF9">
              <w:rPr>
                <w:rFonts w:ascii="Corbel" w:hAnsi="Corbel" w:cs="GillSans-Light"/>
                <w:color w:val="auto"/>
                <w:sz w:val="12"/>
                <w:szCs w:val="22"/>
              </w:rPr>
              <w:t>Easy</w:t>
            </w:r>
          </w:p>
        </w:tc>
        <w:tc>
          <w:tcPr>
            <w:tcW w:w="635" w:type="dxa"/>
            <w:vAlign w:val="center"/>
          </w:tcPr>
          <w:p w:rsidR="000C0EE7" w:rsidRPr="00715AF9" w:rsidRDefault="000C0EE7" w:rsidP="000C0EE7">
            <w:pPr>
              <w:pStyle w:val="Default"/>
              <w:jc w:val="center"/>
              <w:outlineLvl w:val="0"/>
              <w:rPr>
                <w:rFonts w:ascii="Corbel" w:hAnsi="Corbel" w:cs="GillSans-Light"/>
                <w:color w:val="auto"/>
                <w:sz w:val="12"/>
                <w:szCs w:val="22"/>
              </w:rPr>
            </w:pPr>
            <w:r w:rsidRPr="00715AF9">
              <w:rPr>
                <w:rFonts w:ascii="Corbel" w:hAnsi="Corbel" w:cs="GillSans-Light"/>
                <w:color w:val="auto"/>
                <w:sz w:val="12"/>
                <w:szCs w:val="22"/>
              </w:rPr>
              <w:t>Medium</w:t>
            </w:r>
          </w:p>
        </w:tc>
        <w:tc>
          <w:tcPr>
            <w:tcW w:w="640" w:type="dxa"/>
            <w:gridSpan w:val="2"/>
            <w:vAlign w:val="center"/>
          </w:tcPr>
          <w:p w:rsidR="000C0EE7" w:rsidRPr="00715AF9" w:rsidRDefault="000C0EE7" w:rsidP="000C0EE7">
            <w:pPr>
              <w:pStyle w:val="Default"/>
              <w:jc w:val="center"/>
              <w:outlineLvl w:val="0"/>
              <w:rPr>
                <w:rFonts w:ascii="Corbel" w:hAnsi="Corbel" w:cs="GillSans-Light"/>
                <w:color w:val="auto"/>
                <w:sz w:val="12"/>
                <w:szCs w:val="22"/>
              </w:rPr>
            </w:pPr>
            <w:r w:rsidRPr="00715AF9">
              <w:rPr>
                <w:rFonts w:ascii="Corbel" w:hAnsi="Corbel" w:cs="GillSans-Light"/>
                <w:color w:val="auto"/>
                <w:sz w:val="12"/>
                <w:szCs w:val="22"/>
              </w:rPr>
              <w:t>Hard</w:t>
            </w:r>
          </w:p>
        </w:tc>
        <w:tc>
          <w:tcPr>
            <w:tcW w:w="635" w:type="dxa"/>
          </w:tcPr>
          <w:p w:rsidR="000C0EE7" w:rsidRDefault="000C0EE7" w:rsidP="000C0EE7">
            <w:pPr>
              <w:pStyle w:val="Default"/>
              <w:jc w:val="center"/>
              <w:outlineLvl w:val="0"/>
              <w:rPr>
                <w:rFonts w:ascii="Corbel" w:hAnsi="Corbel" w:cs="GillSans-Light"/>
                <w:b/>
                <w:color w:val="365F91" w:themeColor="accent1" w:themeShade="BF"/>
                <w:sz w:val="22"/>
                <w:szCs w:val="22"/>
              </w:rPr>
            </w:pPr>
            <w:r w:rsidRPr="00715AF9">
              <w:rPr>
                <w:rFonts w:ascii="Corbel" w:hAnsi="Corbel" w:cs="GillSans-Light"/>
                <w:color w:val="auto"/>
                <w:sz w:val="12"/>
                <w:szCs w:val="22"/>
              </w:rPr>
              <w:t>Easy</w:t>
            </w:r>
          </w:p>
        </w:tc>
        <w:tc>
          <w:tcPr>
            <w:tcW w:w="634" w:type="dxa"/>
            <w:vAlign w:val="center"/>
          </w:tcPr>
          <w:p w:rsidR="000C0EE7" w:rsidRPr="00715AF9" w:rsidRDefault="000C0EE7" w:rsidP="000C0EE7">
            <w:pPr>
              <w:pStyle w:val="Default"/>
              <w:jc w:val="center"/>
              <w:outlineLvl w:val="0"/>
              <w:rPr>
                <w:rFonts w:ascii="Corbel" w:hAnsi="Corbel" w:cs="GillSans-Light"/>
                <w:color w:val="auto"/>
                <w:sz w:val="12"/>
                <w:szCs w:val="22"/>
              </w:rPr>
            </w:pPr>
            <w:r w:rsidRPr="00715AF9">
              <w:rPr>
                <w:rFonts w:ascii="Corbel" w:hAnsi="Corbel" w:cs="GillSans-Light"/>
                <w:color w:val="auto"/>
                <w:sz w:val="12"/>
                <w:szCs w:val="22"/>
              </w:rPr>
              <w:t>Medium</w:t>
            </w:r>
          </w:p>
        </w:tc>
        <w:tc>
          <w:tcPr>
            <w:tcW w:w="690" w:type="dxa"/>
            <w:vAlign w:val="center"/>
          </w:tcPr>
          <w:p w:rsidR="000C0EE7" w:rsidRPr="00715AF9" w:rsidRDefault="000C0EE7" w:rsidP="000C0EE7">
            <w:pPr>
              <w:pStyle w:val="Default"/>
              <w:jc w:val="center"/>
              <w:outlineLvl w:val="0"/>
              <w:rPr>
                <w:rFonts w:ascii="Corbel" w:hAnsi="Corbel" w:cs="GillSans-Light"/>
                <w:color w:val="auto"/>
                <w:sz w:val="12"/>
                <w:szCs w:val="22"/>
              </w:rPr>
            </w:pPr>
            <w:r w:rsidRPr="00715AF9">
              <w:rPr>
                <w:rFonts w:ascii="Corbel" w:hAnsi="Corbel" w:cs="GillSans-Light"/>
                <w:color w:val="auto"/>
                <w:sz w:val="12"/>
                <w:szCs w:val="22"/>
              </w:rPr>
              <w:t>Hard</w:t>
            </w:r>
          </w:p>
        </w:tc>
        <w:tc>
          <w:tcPr>
            <w:tcW w:w="1170" w:type="dxa"/>
            <w:vMerge/>
          </w:tcPr>
          <w:p w:rsidR="000C0EE7" w:rsidRDefault="000C0EE7" w:rsidP="000C0EE7">
            <w:pPr>
              <w:pStyle w:val="Default"/>
              <w:jc w:val="both"/>
              <w:outlineLvl w:val="0"/>
              <w:rPr>
                <w:rFonts w:ascii="Corbel" w:hAnsi="Corbel" w:cs="GillSans-Light"/>
                <w:b/>
                <w:color w:val="365F91" w:themeColor="accent1" w:themeShade="BF"/>
                <w:sz w:val="22"/>
                <w:szCs w:val="22"/>
              </w:rPr>
            </w:pPr>
          </w:p>
        </w:tc>
        <w:tc>
          <w:tcPr>
            <w:tcW w:w="720" w:type="dxa"/>
            <w:vMerge/>
          </w:tcPr>
          <w:p w:rsidR="000C0EE7" w:rsidRDefault="000C0EE7" w:rsidP="000C0EE7">
            <w:pPr>
              <w:pStyle w:val="Default"/>
              <w:jc w:val="both"/>
              <w:outlineLvl w:val="0"/>
              <w:rPr>
                <w:rFonts w:ascii="Corbel" w:hAnsi="Corbel" w:cs="GillSans-Light"/>
                <w:b/>
                <w:color w:val="365F91" w:themeColor="accent1" w:themeShade="BF"/>
                <w:sz w:val="22"/>
                <w:szCs w:val="22"/>
              </w:rPr>
            </w:pPr>
          </w:p>
        </w:tc>
        <w:tc>
          <w:tcPr>
            <w:tcW w:w="2592" w:type="dxa"/>
            <w:gridSpan w:val="2"/>
            <w:vMerge/>
          </w:tcPr>
          <w:p w:rsidR="000C0EE7" w:rsidRDefault="000C0EE7" w:rsidP="000C0EE7">
            <w:pPr>
              <w:pStyle w:val="Default"/>
              <w:jc w:val="both"/>
              <w:outlineLvl w:val="0"/>
              <w:rPr>
                <w:rFonts w:ascii="Corbel" w:hAnsi="Corbel" w:cs="GillSans-Light"/>
                <w:b/>
                <w:color w:val="365F91" w:themeColor="accent1" w:themeShade="BF"/>
                <w:sz w:val="22"/>
                <w:szCs w:val="22"/>
              </w:rPr>
            </w:pPr>
          </w:p>
        </w:tc>
      </w:tr>
      <w:tr w:rsidR="000C0EE7" w:rsidTr="00450F8D">
        <w:trPr>
          <w:trHeight w:val="448"/>
        </w:trPr>
        <w:tc>
          <w:tcPr>
            <w:tcW w:w="2091" w:type="dxa"/>
            <w:gridSpan w:val="3"/>
            <w:vAlign w:val="center"/>
          </w:tcPr>
          <w:p w:rsidR="000C0EE7" w:rsidRPr="00635B4B" w:rsidRDefault="000C0EE7" w:rsidP="000C0EE7">
            <w:pPr>
              <w:pStyle w:val="Default"/>
              <w:outlineLvl w:val="0"/>
              <w:rPr>
                <w:rFonts w:ascii="Segoe Print" w:hAnsi="Segoe Print" w:cs="GillSans-Light"/>
                <w:b/>
                <w:color w:val="4F81BD" w:themeColor="accent1"/>
                <w:sz w:val="14"/>
                <w:szCs w:val="22"/>
              </w:rPr>
            </w:pPr>
            <w:r w:rsidRPr="00635B4B">
              <w:rPr>
                <w:rFonts w:ascii="Segoe Print" w:hAnsi="Segoe Print" w:cs="GillSans-Light"/>
                <w:b/>
                <w:color w:val="4F81BD" w:themeColor="accent1"/>
                <w:sz w:val="14"/>
                <w:szCs w:val="22"/>
              </w:rPr>
              <w:t>Standard 1</w:t>
            </w:r>
          </w:p>
        </w:tc>
        <w:tc>
          <w:tcPr>
            <w:tcW w:w="633" w:type="dxa"/>
            <w:vAlign w:val="center"/>
          </w:tcPr>
          <w:p w:rsidR="000C0EE7" w:rsidRPr="00635B4B" w:rsidRDefault="000C0EE7" w:rsidP="000C0EE7">
            <w:pPr>
              <w:pStyle w:val="Default"/>
              <w:jc w:val="center"/>
              <w:outlineLvl w:val="0"/>
              <w:rPr>
                <w:rFonts w:ascii="Segoe Print" w:hAnsi="Segoe Print" w:cs="GillSans-Light"/>
                <w:color w:val="4F81BD" w:themeColor="accent1"/>
                <w:sz w:val="16"/>
                <w:szCs w:val="18"/>
              </w:rPr>
            </w:pPr>
          </w:p>
        </w:tc>
        <w:tc>
          <w:tcPr>
            <w:tcW w:w="635" w:type="dxa"/>
            <w:vAlign w:val="center"/>
          </w:tcPr>
          <w:p w:rsidR="000C0EE7" w:rsidRPr="00635B4B" w:rsidRDefault="000C0EE7" w:rsidP="000C0EE7">
            <w:pPr>
              <w:pStyle w:val="Default"/>
              <w:jc w:val="center"/>
              <w:outlineLvl w:val="0"/>
              <w:rPr>
                <w:rFonts w:ascii="Segoe Print" w:hAnsi="Segoe Print" w:cs="GillSans-Light"/>
                <w:color w:val="4F81BD" w:themeColor="accent1"/>
                <w:sz w:val="16"/>
                <w:szCs w:val="18"/>
              </w:rPr>
            </w:pPr>
          </w:p>
        </w:tc>
        <w:tc>
          <w:tcPr>
            <w:tcW w:w="640" w:type="dxa"/>
            <w:gridSpan w:val="2"/>
            <w:vAlign w:val="center"/>
          </w:tcPr>
          <w:p w:rsidR="000C0EE7" w:rsidRPr="00635B4B" w:rsidRDefault="000C0EE7" w:rsidP="000C0EE7">
            <w:pPr>
              <w:pStyle w:val="Default"/>
              <w:jc w:val="center"/>
              <w:outlineLvl w:val="0"/>
              <w:rPr>
                <w:rFonts w:ascii="Segoe Print" w:hAnsi="Segoe Print" w:cs="GillSans-Light"/>
                <w:color w:val="4F81BD" w:themeColor="accent1"/>
                <w:sz w:val="16"/>
                <w:szCs w:val="18"/>
              </w:rPr>
            </w:pPr>
          </w:p>
        </w:tc>
        <w:tc>
          <w:tcPr>
            <w:tcW w:w="635" w:type="dxa"/>
            <w:vAlign w:val="center"/>
          </w:tcPr>
          <w:p w:rsidR="000C0EE7" w:rsidRPr="00635B4B" w:rsidRDefault="000C0EE7" w:rsidP="000C0EE7">
            <w:pPr>
              <w:pStyle w:val="Default"/>
              <w:jc w:val="center"/>
              <w:outlineLvl w:val="0"/>
              <w:rPr>
                <w:rFonts w:ascii="Segoe Print" w:hAnsi="Segoe Print" w:cs="GillSans-Light"/>
                <w:color w:val="4F81BD" w:themeColor="accent1"/>
                <w:sz w:val="12"/>
                <w:szCs w:val="18"/>
              </w:rPr>
            </w:pPr>
          </w:p>
        </w:tc>
        <w:tc>
          <w:tcPr>
            <w:tcW w:w="634" w:type="dxa"/>
            <w:vAlign w:val="center"/>
          </w:tcPr>
          <w:p w:rsidR="000C0EE7" w:rsidRPr="00635B4B" w:rsidRDefault="000C0EE7" w:rsidP="000C0EE7">
            <w:pPr>
              <w:pStyle w:val="Default"/>
              <w:jc w:val="center"/>
              <w:outlineLvl w:val="0"/>
              <w:rPr>
                <w:rFonts w:ascii="Segoe Print" w:hAnsi="Segoe Print" w:cs="GillSans-Light"/>
                <w:color w:val="4F81BD" w:themeColor="accent1"/>
                <w:sz w:val="12"/>
                <w:szCs w:val="18"/>
              </w:rPr>
            </w:pPr>
          </w:p>
        </w:tc>
        <w:tc>
          <w:tcPr>
            <w:tcW w:w="690" w:type="dxa"/>
            <w:vAlign w:val="center"/>
          </w:tcPr>
          <w:p w:rsidR="000C0EE7" w:rsidRPr="00635B4B" w:rsidRDefault="000C0EE7" w:rsidP="000C0EE7">
            <w:pPr>
              <w:pStyle w:val="Default"/>
              <w:jc w:val="center"/>
              <w:outlineLvl w:val="0"/>
              <w:rPr>
                <w:rFonts w:ascii="Segoe Print" w:hAnsi="Segoe Print" w:cs="GillSans-Light"/>
                <w:color w:val="4F81BD" w:themeColor="accent1"/>
                <w:sz w:val="12"/>
                <w:szCs w:val="18"/>
              </w:rPr>
            </w:pPr>
          </w:p>
        </w:tc>
        <w:tc>
          <w:tcPr>
            <w:tcW w:w="117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6"/>
                <w:szCs w:val="18"/>
              </w:rPr>
              <w:t>1</w:t>
            </w:r>
            <w:r w:rsidRPr="00635B4B">
              <w:rPr>
                <w:rFonts w:ascii="Segoe Print" w:hAnsi="Segoe Print" w:cs="GillSans-Light"/>
                <w:b/>
                <w:color w:val="4F81BD" w:themeColor="accent1"/>
                <w:sz w:val="12"/>
                <w:szCs w:val="18"/>
              </w:rPr>
              <w:t xml:space="preserve"> (5pts)</w:t>
            </w:r>
          </w:p>
        </w:tc>
        <w:tc>
          <w:tcPr>
            <w:tcW w:w="72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 xml:space="preserve">1 </w:t>
            </w:r>
          </w:p>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(5pts)</w:t>
            </w:r>
          </w:p>
        </w:tc>
        <w:tc>
          <w:tcPr>
            <w:tcW w:w="2592" w:type="dxa"/>
            <w:gridSpan w:val="2"/>
            <w:vAlign w:val="center"/>
          </w:tcPr>
          <w:p w:rsidR="000C0EE7" w:rsidRPr="00635B4B" w:rsidRDefault="000C0EE7" w:rsidP="000C0EE7">
            <w:pPr>
              <w:pStyle w:val="Default"/>
              <w:jc w:val="center"/>
              <w:outlineLvl w:val="0"/>
              <w:rPr>
                <w:rFonts w:ascii="Segoe Print" w:hAnsi="Segoe Print" w:cs="GillSans-Light"/>
                <w:color w:val="4F81BD" w:themeColor="accent1"/>
                <w:sz w:val="14"/>
                <w:szCs w:val="18"/>
              </w:rPr>
            </w:pPr>
            <w:r w:rsidRPr="00635B4B">
              <w:rPr>
                <w:rFonts w:ascii="Segoe Print" w:hAnsi="Segoe Print" w:cs="GillSans-Light"/>
                <w:color w:val="4F81BD" w:themeColor="accent1"/>
                <w:sz w:val="14"/>
                <w:szCs w:val="18"/>
              </w:rPr>
              <w:t>PT: Graphing</w:t>
            </w:r>
          </w:p>
        </w:tc>
      </w:tr>
      <w:tr w:rsidR="000C0EE7" w:rsidTr="00450F8D">
        <w:trPr>
          <w:trHeight w:val="448"/>
        </w:trPr>
        <w:tc>
          <w:tcPr>
            <w:tcW w:w="2091" w:type="dxa"/>
            <w:gridSpan w:val="3"/>
            <w:vAlign w:val="center"/>
          </w:tcPr>
          <w:p w:rsidR="000C0EE7" w:rsidRPr="00635B4B" w:rsidRDefault="000C0EE7" w:rsidP="000C0EE7">
            <w:pPr>
              <w:pStyle w:val="Default"/>
              <w:outlineLvl w:val="0"/>
              <w:rPr>
                <w:rFonts w:ascii="Segoe Print" w:hAnsi="Segoe Print" w:cs="GillSans-Light"/>
                <w:b/>
                <w:color w:val="4F81BD" w:themeColor="accent1"/>
                <w:sz w:val="14"/>
                <w:szCs w:val="22"/>
                <w:highlight w:val="yellow"/>
              </w:rPr>
            </w:pPr>
            <w:r w:rsidRPr="00635B4B">
              <w:rPr>
                <w:rFonts w:ascii="Segoe Print" w:hAnsi="Segoe Print" w:cs="GillSans-Light"/>
                <w:b/>
                <w:color w:val="4F81BD" w:themeColor="accent1"/>
                <w:sz w:val="14"/>
                <w:szCs w:val="22"/>
                <w:highlight w:val="yellow"/>
              </w:rPr>
              <w:t xml:space="preserve">Standard 4: </w:t>
            </w:r>
            <w:r w:rsidRPr="00635B4B">
              <w:rPr>
                <w:rFonts w:ascii="Segoe Print" w:hAnsi="Segoe Print" w:cs="GillSans-Light"/>
                <w:color w:val="4F81BD" w:themeColor="accent1"/>
                <w:sz w:val="14"/>
                <w:szCs w:val="22"/>
                <w:highlight w:val="yellow"/>
              </w:rPr>
              <w:t xml:space="preserve">Key Idea #1 </w:t>
            </w:r>
          </w:p>
        </w:tc>
        <w:tc>
          <w:tcPr>
            <w:tcW w:w="633"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40" w:type="dxa"/>
            <w:gridSpan w:val="2"/>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634"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69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6"/>
                <w:szCs w:val="18"/>
              </w:rPr>
              <w:t xml:space="preserve">1 </w:t>
            </w:r>
            <w:r w:rsidRPr="00635B4B">
              <w:rPr>
                <w:rFonts w:ascii="Segoe Print" w:hAnsi="Segoe Print" w:cs="GillSans-Light"/>
                <w:b/>
                <w:color w:val="4F81BD" w:themeColor="accent1"/>
                <w:sz w:val="12"/>
                <w:szCs w:val="18"/>
              </w:rPr>
              <w:t>(2pts)</w:t>
            </w:r>
          </w:p>
        </w:tc>
        <w:tc>
          <w:tcPr>
            <w:tcW w:w="117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720" w:type="dxa"/>
            <w:vAlign w:val="center"/>
          </w:tcPr>
          <w:p w:rsidR="00635B4B"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 xml:space="preserve">4 </w:t>
            </w:r>
          </w:p>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(5pts)</w:t>
            </w:r>
          </w:p>
        </w:tc>
        <w:tc>
          <w:tcPr>
            <w:tcW w:w="2592" w:type="dxa"/>
            <w:gridSpan w:val="2"/>
            <w:vAlign w:val="center"/>
          </w:tcPr>
          <w:p w:rsidR="000C0EE7" w:rsidRPr="00635B4B" w:rsidRDefault="009C3300" w:rsidP="000C0EE7">
            <w:pPr>
              <w:pStyle w:val="Default"/>
              <w:jc w:val="center"/>
              <w:outlineLvl w:val="0"/>
              <w:rPr>
                <w:rFonts w:ascii="Segoe Print" w:hAnsi="Segoe Print" w:cs="GillSans-Light"/>
                <w:color w:val="4F81BD" w:themeColor="accent1"/>
                <w:sz w:val="14"/>
                <w:szCs w:val="18"/>
              </w:rPr>
            </w:pPr>
            <w:r w:rsidRPr="00635B4B">
              <w:rPr>
                <w:rFonts w:ascii="Segoe Print" w:hAnsi="Segoe Print" w:cs="GillSans-Light"/>
                <w:color w:val="4F81BD" w:themeColor="accent1"/>
                <w:sz w:val="14"/>
                <w:szCs w:val="18"/>
              </w:rPr>
              <w:t>CR</w:t>
            </w:r>
            <w:r w:rsidR="00FB6D04">
              <w:rPr>
                <w:rFonts w:ascii="Segoe Print" w:hAnsi="Segoe Print" w:cs="GillSans-Light"/>
                <w:color w:val="4F81BD" w:themeColor="accent1"/>
                <w:sz w:val="14"/>
                <w:szCs w:val="18"/>
              </w:rPr>
              <w:t>: Diagram</w:t>
            </w:r>
          </w:p>
        </w:tc>
      </w:tr>
      <w:tr w:rsidR="000C0EE7" w:rsidTr="00450F8D">
        <w:trPr>
          <w:trHeight w:val="448"/>
        </w:trPr>
        <w:tc>
          <w:tcPr>
            <w:tcW w:w="2091" w:type="dxa"/>
            <w:gridSpan w:val="3"/>
            <w:vAlign w:val="center"/>
          </w:tcPr>
          <w:p w:rsidR="000C0EE7" w:rsidRPr="00635B4B" w:rsidRDefault="000C0EE7" w:rsidP="000C0EE7">
            <w:pPr>
              <w:pStyle w:val="Default"/>
              <w:outlineLvl w:val="0"/>
              <w:rPr>
                <w:rFonts w:ascii="Segoe Print" w:hAnsi="Segoe Print" w:cs="GillSans-Light"/>
                <w:b/>
                <w:color w:val="4F81BD" w:themeColor="accent1"/>
                <w:sz w:val="14"/>
                <w:szCs w:val="22"/>
              </w:rPr>
            </w:pPr>
            <w:r w:rsidRPr="00635B4B">
              <w:rPr>
                <w:rFonts w:ascii="Segoe Print" w:hAnsi="Segoe Print" w:cs="GillSans-Light"/>
                <w:b/>
                <w:color w:val="4F81BD" w:themeColor="accent1"/>
                <w:sz w:val="14"/>
                <w:szCs w:val="22"/>
              </w:rPr>
              <w:t xml:space="preserve">Standard 4: </w:t>
            </w:r>
            <w:r w:rsidRPr="00635B4B">
              <w:rPr>
                <w:rFonts w:ascii="Segoe Print" w:hAnsi="Segoe Print" w:cs="GillSans-Light"/>
                <w:color w:val="4F81BD" w:themeColor="accent1"/>
                <w:sz w:val="14"/>
                <w:szCs w:val="22"/>
              </w:rPr>
              <w:t>Key Idea #2</w:t>
            </w:r>
          </w:p>
        </w:tc>
        <w:tc>
          <w:tcPr>
            <w:tcW w:w="633"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40" w:type="dxa"/>
            <w:gridSpan w:val="2"/>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634"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6"/>
                <w:szCs w:val="18"/>
              </w:rPr>
              <w:t>1</w:t>
            </w:r>
            <w:r w:rsidRPr="00635B4B">
              <w:rPr>
                <w:rFonts w:ascii="Segoe Print" w:hAnsi="Segoe Print" w:cs="GillSans-Light"/>
                <w:b/>
                <w:color w:val="4F81BD" w:themeColor="accent1"/>
                <w:sz w:val="12"/>
                <w:szCs w:val="18"/>
              </w:rPr>
              <w:t xml:space="preserve"> (2pts)</w:t>
            </w:r>
          </w:p>
        </w:tc>
        <w:tc>
          <w:tcPr>
            <w:tcW w:w="69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117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72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3</w:t>
            </w:r>
          </w:p>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(4pts)</w:t>
            </w:r>
          </w:p>
        </w:tc>
        <w:tc>
          <w:tcPr>
            <w:tcW w:w="2592" w:type="dxa"/>
            <w:gridSpan w:val="2"/>
            <w:vAlign w:val="center"/>
          </w:tcPr>
          <w:p w:rsidR="000C0EE7" w:rsidRPr="00635B4B" w:rsidRDefault="000C0EE7" w:rsidP="00187913">
            <w:pPr>
              <w:pStyle w:val="Default"/>
              <w:jc w:val="center"/>
              <w:outlineLvl w:val="0"/>
              <w:rPr>
                <w:rFonts w:ascii="Segoe Print" w:hAnsi="Segoe Print" w:cs="GillSans-Light"/>
                <w:color w:val="4F81BD" w:themeColor="accent1"/>
                <w:sz w:val="14"/>
                <w:szCs w:val="18"/>
              </w:rPr>
            </w:pPr>
            <w:r w:rsidRPr="00635B4B">
              <w:rPr>
                <w:rFonts w:ascii="Segoe Print" w:hAnsi="Segoe Print" w:cs="GillSans-Light"/>
                <w:color w:val="4F81BD" w:themeColor="accent1"/>
                <w:sz w:val="14"/>
                <w:szCs w:val="18"/>
              </w:rPr>
              <w:t xml:space="preserve">CR: </w:t>
            </w:r>
            <w:r w:rsidR="00187913">
              <w:rPr>
                <w:rFonts w:ascii="Segoe Print" w:hAnsi="Segoe Print" w:cs="GillSans-Light"/>
                <w:color w:val="4F81BD" w:themeColor="accent1"/>
                <w:sz w:val="14"/>
                <w:szCs w:val="18"/>
              </w:rPr>
              <w:t>Reading/Genetic Engineering</w:t>
            </w:r>
          </w:p>
        </w:tc>
      </w:tr>
      <w:tr w:rsidR="000C0EE7" w:rsidTr="00450F8D">
        <w:trPr>
          <w:trHeight w:val="448"/>
        </w:trPr>
        <w:tc>
          <w:tcPr>
            <w:tcW w:w="2091" w:type="dxa"/>
            <w:gridSpan w:val="3"/>
            <w:vAlign w:val="center"/>
          </w:tcPr>
          <w:p w:rsidR="000C0EE7" w:rsidRPr="00635B4B" w:rsidRDefault="000C0EE7" w:rsidP="000C0EE7">
            <w:pPr>
              <w:pStyle w:val="Default"/>
              <w:outlineLvl w:val="0"/>
              <w:rPr>
                <w:rFonts w:ascii="Segoe Print" w:hAnsi="Segoe Print" w:cs="GillSans-Light"/>
                <w:b/>
                <w:color w:val="4F81BD" w:themeColor="accent1"/>
                <w:sz w:val="14"/>
                <w:szCs w:val="22"/>
              </w:rPr>
            </w:pPr>
            <w:r w:rsidRPr="00635B4B">
              <w:rPr>
                <w:rFonts w:ascii="Segoe Print" w:hAnsi="Segoe Print" w:cs="GillSans-Light"/>
                <w:b/>
                <w:color w:val="4F81BD" w:themeColor="accent1"/>
                <w:sz w:val="14"/>
                <w:szCs w:val="22"/>
              </w:rPr>
              <w:t xml:space="preserve">Standard 4: </w:t>
            </w:r>
            <w:r w:rsidRPr="00635B4B">
              <w:rPr>
                <w:rFonts w:ascii="Segoe Print" w:hAnsi="Segoe Print" w:cs="GillSans-Light"/>
                <w:color w:val="4F81BD" w:themeColor="accent1"/>
                <w:sz w:val="14"/>
                <w:szCs w:val="22"/>
              </w:rPr>
              <w:t>Key Idea #3</w:t>
            </w:r>
          </w:p>
        </w:tc>
        <w:tc>
          <w:tcPr>
            <w:tcW w:w="633"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40" w:type="dxa"/>
            <w:gridSpan w:val="2"/>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634"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1 (2pts)</w:t>
            </w:r>
          </w:p>
        </w:tc>
        <w:tc>
          <w:tcPr>
            <w:tcW w:w="69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117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72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3</w:t>
            </w:r>
          </w:p>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(4pts)</w:t>
            </w:r>
          </w:p>
        </w:tc>
        <w:tc>
          <w:tcPr>
            <w:tcW w:w="2592" w:type="dxa"/>
            <w:gridSpan w:val="2"/>
            <w:vAlign w:val="center"/>
          </w:tcPr>
          <w:p w:rsidR="000C0EE7" w:rsidRPr="00635B4B" w:rsidRDefault="000C0EE7" w:rsidP="000C0EE7">
            <w:pPr>
              <w:pStyle w:val="Default"/>
              <w:jc w:val="center"/>
              <w:outlineLvl w:val="0"/>
              <w:rPr>
                <w:rFonts w:ascii="Segoe Print" w:hAnsi="Segoe Print" w:cs="GillSans-Light"/>
                <w:color w:val="4F81BD" w:themeColor="accent1"/>
                <w:sz w:val="14"/>
                <w:szCs w:val="18"/>
              </w:rPr>
            </w:pPr>
            <w:r w:rsidRPr="00635B4B">
              <w:rPr>
                <w:rFonts w:ascii="Segoe Print" w:hAnsi="Segoe Print" w:cs="GillSans-Light"/>
                <w:color w:val="4F81BD" w:themeColor="accent1"/>
                <w:sz w:val="14"/>
                <w:szCs w:val="18"/>
              </w:rPr>
              <w:t>CR: Diagram - Beaks Finch</w:t>
            </w:r>
          </w:p>
        </w:tc>
      </w:tr>
      <w:tr w:rsidR="000C0EE7" w:rsidRPr="00281C50" w:rsidTr="00450F8D">
        <w:trPr>
          <w:trHeight w:val="448"/>
        </w:trPr>
        <w:tc>
          <w:tcPr>
            <w:tcW w:w="2091" w:type="dxa"/>
            <w:gridSpan w:val="3"/>
            <w:vAlign w:val="center"/>
          </w:tcPr>
          <w:p w:rsidR="000C0EE7" w:rsidRPr="00635B4B" w:rsidRDefault="000C0EE7" w:rsidP="000C0EE7">
            <w:pPr>
              <w:pStyle w:val="Default"/>
              <w:outlineLvl w:val="0"/>
              <w:rPr>
                <w:rFonts w:ascii="Segoe Print" w:hAnsi="Segoe Print" w:cs="GillSans-Light"/>
                <w:b/>
                <w:color w:val="4F81BD" w:themeColor="accent1"/>
                <w:sz w:val="14"/>
                <w:szCs w:val="22"/>
              </w:rPr>
            </w:pPr>
            <w:r w:rsidRPr="00635B4B">
              <w:rPr>
                <w:rFonts w:ascii="Segoe Print" w:hAnsi="Segoe Print" w:cs="GillSans-Light"/>
                <w:b/>
                <w:color w:val="4F81BD" w:themeColor="accent1"/>
                <w:sz w:val="14"/>
                <w:szCs w:val="22"/>
              </w:rPr>
              <w:t xml:space="preserve">Standard 4: </w:t>
            </w:r>
            <w:r w:rsidRPr="00635B4B">
              <w:rPr>
                <w:rFonts w:ascii="Segoe Print" w:hAnsi="Segoe Print" w:cs="GillSans-Light"/>
                <w:color w:val="4F81BD" w:themeColor="accent1"/>
                <w:sz w:val="14"/>
                <w:szCs w:val="22"/>
              </w:rPr>
              <w:t>Key Idea #4</w:t>
            </w:r>
          </w:p>
        </w:tc>
        <w:tc>
          <w:tcPr>
            <w:tcW w:w="633"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40" w:type="dxa"/>
            <w:gridSpan w:val="2"/>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634"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1 (1pts)</w:t>
            </w:r>
          </w:p>
        </w:tc>
        <w:tc>
          <w:tcPr>
            <w:tcW w:w="69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117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72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3</w:t>
            </w:r>
          </w:p>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(3pts)</w:t>
            </w:r>
          </w:p>
        </w:tc>
        <w:tc>
          <w:tcPr>
            <w:tcW w:w="2592" w:type="dxa"/>
            <w:gridSpan w:val="2"/>
            <w:vAlign w:val="center"/>
          </w:tcPr>
          <w:p w:rsidR="000C0EE7" w:rsidRPr="00187913" w:rsidRDefault="00187913" w:rsidP="00187913">
            <w:pPr>
              <w:pStyle w:val="Default"/>
              <w:jc w:val="center"/>
              <w:outlineLvl w:val="0"/>
              <w:rPr>
                <w:rFonts w:ascii="Segoe Print" w:hAnsi="Segoe Print" w:cs="GillSans-Light"/>
                <w:color w:val="4F81BD" w:themeColor="accent1"/>
                <w:sz w:val="14"/>
                <w:szCs w:val="18"/>
                <w:lang w:val="fr-FR"/>
              </w:rPr>
            </w:pPr>
            <w:r w:rsidRPr="00187913">
              <w:rPr>
                <w:rFonts w:ascii="Segoe Print" w:hAnsi="Segoe Print" w:cs="GillSans-Light"/>
                <w:color w:val="4F81BD" w:themeColor="accent1"/>
                <w:sz w:val="14"/>
                <w:szCs w:val="18"/>
                <w:lang w:val="fr-FR"/>
              </w:rPr>
              <w:t>CR: Compare/Contrast</w:t>
            </w:r>
            <w:r w:rsidR="000C0EE7" w:rsidRPr="00187913">
              <w:rPr>
                <w:rFonts w:ascii="Segoe Print" w:hAnsi="Segoe Print" w:cs="GillSans-Light"/>
                <w:color w:val="4F81BD" w:themeColor="accent1"/>
                <w:sz w:val="14"/>
                <w:szCs w:val="18"/>
                <w:lang w:val="fr-FR"/>
              </w:rPr>
              <w:t xml:space="preserve"> - </w:t>
            </w:r>
            <w:r w:rsidRPr="00187913">
              <w:rPr>
                <w:rFonts w:ascii="Segoe Print" w:hAnsi="Segoe Print" w:cs="GillSans-Light"/>
                <w:color w:val="4F81BD" w:themeColor="accent1"/>
                <w:sz w:val="14"/>
                <w:szCs w:val="18"/>
                <w:lang w:val="fr-FR"/>
              </w:rPr>
              <w:t>Mitosis/Meiosis</w:t>
            </w:r>
          </w:p>
        </w:tc>
      </w:tr>
      <w:tr w:rsidR="000C0EE7" w:rsidTr="00450F8D">
        <w:trPr>
          <w:trHeight w:val="448"/>
        </w:trPr>
        <w:tc>
          <w:tcPr>
            <w:tcW w:w="2091" w:type="dxa"/>
            <w:gridSpan w:val="3"/>
            <w:vAlign w:val="center"/>
          </w:tcPr>
          <w:p w:rsidR="000C0EE7" w:rsidRPr="00635B4B" w:rsidRDefault="000C0EE7" w:rsidP="000C0EE7">
            <w:pPr>
              <w:pStyle w:val="Default"/>
              <w:outlineLvl w:val="0"/>
              <w:rPr>
                <w:rFonts w:ascii="Segoe Print" w:hAnsi="Segoe Print" w:cs="GillSans-Light"/>
                <w:b/>
                <w:color w:val="4F81BD" w:themeColor="accent1"/>
                <w:sz w:val="14"/>
                <w:szCs w:val="22"/>
              </w:rPr>
            </w:pPr>
            <w:r w:rsidRPr="00635B4B">
              <w:rPr>
                <w:rFonts w:ascii="Segoe Print" w:hAnsi="Segoe Print" w:cs="GillSans-Light"/>
                <w:b/>
                <w:color w:val="4F81BD" w:themeColor="accent1"/>
                <w:sz w:val="14"/>
                <w:szCs w:val="22"/>
                <w:highlight w:val="yellow"/>
              </w:rPr>
              <w:t xml:space="preserve">Standard 4: </w:t>
            </w:r>
            <w:r w:rsidRPr="00635B4B">
              <w:rPr>
                <w:rFonts w:ascii="Segoe Print" w:hAnsi="Segoe Print" w:cs="GillSans-Light"/>
                <w:color w:val="4F81BD" w:themeColor="accent1"/>
                <w:sz w:val="14"/>
                <w:szCs w:val="22"/>
                <w:highlight w:val="yellow"/>
              </w:rPr>
              <w:t>Key Idea #5</w:t>
            </w:r>
          </w:p>
        </w:tc>
        <w:tc>
          <w:tcPr>
            <w:tcW w:w="633"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40" w:type="dxa"/>
            <w:gridSpan w:val="2"/>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6"/>
                <w:szCs w:val="18"/>
              </w:rPr>
              <w:t>1</w:t>
            </w:r>
            <w:r w:rsidRPr="00635B4B">
              <w:rPr>
                <w:rFonts w:ascii="Segoe Print" w:hAnsi="Segoe Print" w:cs="GillSans-Light"/>
                <w:b/>
                <w:color w:val="4F81BD" w:themeColor="accent1"/>
                <w:sz w:val="12"/>
                <w:szCs w:val="18"/>
              </w:rPr>
              <w:t xml:space="preserve"> (1pts)</w:t>
            </w:r>
          </w:p>
        </w:tc>
        <w:tc>
          <w:tcPr>
            <w:tcW w:w="634"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69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117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72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4</w:t>
            </w:r>
          </w:p>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(5pts)</w:t>
            </w:r>
          </w:p>
        </w:tc>
        <w:tc>
          <w:tcPr>
            <w:tcW w:w="2592" w:type="dxa"/>
            <w:gridSpan w:val="2"/>
            <w:vAlign w:val="center"/>
          </w:tcPr>
          <w:p w:rsidR="000C0EE7" w:rsidRPr="00635B4B" w:rsidRDefault="000C0EE7" w:rsidP="000C0EE7">
            <w:pPr>
              <w:pStyle w:val="Default"/>
              <w:jc w:val="center"/>
              <w:outlineLvl w:val="0"/>
              <w:rPr>
                <w:rFonts w:ascii="Segoe Print" w:hAnsi="Segoe Print" w:cs="GillSans-Light"/>
                <w:color w:val="4F81BD" w:themeColor="accent1"/>
                <w:sz w:val="14"/>
                <w:szCs w:val="18"/>
              </w:rPr>
            </w:pPr>
            <w:r w:rsidRPr="00635B4B">
              <w:rPr>
                <w:rFonts w:ascii="Segoe Print" w:hAnsi="Segoe Print" w:cs="GillSans-Light"/>
                <w:color w:val="4F81BD" w:themeColor="accent1"/>
                <w:sz w:val="14"/>
                <w:szCs w:val="18"/>
              </w:rPr>
              <w:t>CR: Diagram - Enzyme</w:t>
            </w:r>
          </w:p>
        </w:tc>
      </w:tr>
      <w:tr w:rsidR="000C0EE7" w:rsidRPr="00283FDB" w:rsidTr="00450F8D">
        <w:trPr>
          <w:trHeight w:val="448"/>
        </w:trPr>
        <w:tc>
          <w:tcPr>
            <w:tcW w:w="2091" w:type="dxa"/>
            <w:gridSpan w:val="3"/>
            <w:vAlign w:val="center"/>
          </w:tcPr>
          <w:p w:rsidR="000C0EE7" w:rsidRPr="00635B4B" w:rsidRDefault="000C0EE7" w:rsidP="000C0EE7">
            <w:pPr>
              <w:pStyle w:val="Default"/>
              <w:outlineLvl w:val="0"/>
              <w:rPr>
                <w:rFonts w:ascii="Segoe Print" w:hAnsi="Segoe Print" w:cs="GillSans-Light"/>
                <w:b/>
                <w:color w:val="4F81BD" w:themeColor="accent1"/>
                <w:sz w:val="14"/>
                <w:szCs w:val="22"/>
                <w:highlight w:val="yellow"/>
              </w:rPr>
            </w:pPr>
            <w:r w:rsidRPr="00635B4B">
              <w:rPr>
                <w:rFonts w:ascii="Segoe Print" w:hAnsi="Segoe Print" w:cs="GillSans-Light"/>
                <w:b/>
                <w:color w:val="4F81BD" w:themeColor="accent1"/>
                <w:sz w:val="14"/>
                <w:szCs w:val="22"/>
                <w:highlight w:val="yellow"/>
              </w:rPr>
              <w:t xml:space="preserve">Standard 4: </w:t>
            </w:r>
            <w:r w:rsidRPr="00635B4B">
              <w:rPr>
                <w:rFonts w:ascii="Segoe Print" w:hAnsi="Segoe Print" w:cs="GillSans-Light"/>
                <w:color w:val="4F81BD" w:themeColor="accent1"/>
                <w:sz w:val="14"/>
                <w:szCs w:val="22"/>
                <w:highlight w:val="yellow"/>
              </w:rPr>
              <w:t xml:space="preserve">Key Idea #6 </w:t>
            </w:r>
          </w:p>
        </w:tc>
        <w:tc>
          <w:tcPr>
            <w:tcW w:w="633"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2</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2</w:t>
            </w:r>
          </w:p>
        </w:tc>
        <w:tc>
          <w:tcPr>
            <w:tcW w:w="640" w:type="dxa"/>
            <w:gridSpan w:val="2"/>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634"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69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117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72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5</w:t>
            </w:r>
          </w:p>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(5pts)</w:t>
            </w:r>
          </w:p>
        </w:tc>
        <w:tc>
          <w:tcPr>
            <w:tcW w:w="2592" w:type="dxa"/>
            <w:gridSpan w:val="2"/>
            <w:vAlign w:val="center"/>
          </w:tcPr>
          <w:p w:rsidR="000C0EE7" w:rsidRPr="00635B4B" w:rsidRDefault="000C0EE7" w:rsidP="000C0EE7">
            <w:pPr>
              <w:pStyle w:val="Default"/>
              <w:jc w:val="center"/>
              <w:outlineLvl w:val="0"/>
              <w:rPr>
                <w:rFonts w:ascii="Segoe Print" w:hAnsi="Segoe Print" w:cs="GillSans-Light"/>
                <w:color w:val="4F81BD" w:themeColor="accent1"/>
                <w:sz w:val="14"/>
                <w:szCs w:val="18"/>
              </w:rPr>
            </w:pPr>
          </w:p>
        </w:tc>
      </w:tr>
      <w:tr w:rsidR="000C0EE7" w:rsidRPr="00283FDB" w:rsidTr="00450F8D">
        <w:trPr>
          <w:trHeight w:val="448"/>
        </w:trPr>
        <w:tc>
          <w:tcPr>
            <w:tcW w:w="2091" w:type="dxa"/>
            <w:gridSpan w:val="3"/>
            <w:vAlign w:val="center"/>
          </w:tcPr>
          <w:p w:rsidR="000C0EE7" w:rsidRPr="00635B4B" w:rsidRDefault="000C0EE7" w:rsidP="000C0EE7">
            <w:pPr>
              <w:pStyle w:val="Default"/>
              <w:outlineLvl w:val="0"/>
              <w:rPr>
                <w:rFonts w:ascii="Segoe Print" w:hAnsi="Segoe Print" w:cs="GillSans-Light"/>
                <w:b/>
                <w:color w:val="4F81BD" w:themeColor="accent1"/>
                <w:sz w:val="14"/>
                <w:szCs w:val="22"/>
              </w:rPr>
            </w:pPr>
            <w:r w:rsidRPr="00635B4B">
              <w:rPr>
                <w:rFonts w:ascii="Segoe Print" w:hAnsi="Segoe Print" w:cs="GillSans-Light"/>
                <w:b/>
                <w:color w:val="4F81BD" w:themeColor="accent1"/>
                <w:sz w:val="14"/>
                <w:szCs w:val="22"/>
              </w:rPr>
              <w:t xml:space="preserve">Standard 4: </w:t>
            </w:r>
            <w:r w:rsidRPr="00635B4B">
              <w:rPr>
                <w:rFonts w:ascii="Segoe Print" w:hAnsi="Segoe Print" w:cs="GillSans-Light"/>
                <w:color w:val="4F81BD" w:themeColor="accent1"/>
                <w:sz w:val="14"/>
                <w:szCs w:val="22"/>
              </w:rPr>
              <w:t>Key Idea #7</w:t>
            </w:r>
          </w:p>
        </w:tc>
        <w:tc>
          <w:tcPr>
            <w:tcW w:w="633"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40" w:type="dxa"/>
            <w:gridSpan w:val="2"/>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1</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634"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1 (2pts)</w:t>
            </w:r>
          </w:p>
        </w:tc>
        <w:tc>
          <w:tcPr>
            <w:tcW w:w="69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117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8"/>
              </w:rPr>
            </w:pPr>
          </w:p>
        </w:tc>
        <w:tc>
          <w:tcPr>
            <w:tcW w:w="72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8"/>
              </w:rPr>
            </w:pPr>
            <w:r w:rsidRPr="00635B4B">
              <w:rPr>
                <w:rFonts w:ascii="Segoe Print" w:hAnsi="Segoe Print" w:cs="GillSans-Light"/>
                <w:b/>
                <w:color w:val="4F81BD" w:themeColor="accent1"/>
                <w:sz w:val="16"/>
                <w:szCs w:val="18"/>
              </w:rPr>
              <w:t>3</w:t>
            </w:r>
          </w:p>
          <w:p w:rsidR="000C0EE7" w:rsidRPr="00635B4B" w:rsidRDefault="000C0EE7" w:rsidP="000C0EE7">
            <w:pPr>
              <w:pStyle w:val="Default"/>
              <w:jc w:val="center"/>
              <w:outlineLvl w:val="0"/>
              <w:rPr>
                <w:rFonts w:ascii="Segoe Print" w:hAnsi="Segoe Print" w:cs="GillSans-Light"/>
                <w:b/>
                <w:color w:val="4F81BD" w:themeColor="accent1"/>
                <w:sz w:val="12"/>
                <w:szCs w:val="18"/>
              </w:rPr>
            </w:pPr>
            <w:r w:rsidRPr="00635B4B">
              <w:rPr>
                <w:rFonts w:ascii="Segoe Print" w:hAnsi="Segoe Print" w:cs="GillSans-Light"/>
                <w:b/>
                <w:color w:val="4F81BD" w:themeColor="accent1"/>
                <w:sz w:val="12"/>
                <w:szCs w:val="18"/>
              </w:rPr>
              <w:t>(4pts)</w:t>
            </w:r>
          </w:p>
        </w:tc>
        <w:tc>
          <w:tcPr>
            <w:tcW w:w="2592" w:type="dxa"/>
            <w:gridSpan w:val="2"/>
            <w:vAlign w:val="center"/>
          </w:tcPr>
          <w:p w:rsidR="000C0EE7" w:rsidRPr="00635B4B" w:rsidRDefault="000C0EE7" w:rsidP="000C0EE7">
            <w:pPr>
              <w:pStyle w:val="Default"/>
              <w:jc w:val="center"/>
              <w:outlineLvl w:val="0"/>
              <w:rPr>
                <w:rFonts w:ascii="Segoe Print" w:hAnsi="Segoe Print" w:cs="GillSans-Light"/>
                <w:color w:val="4F81BD" w:themeColor="accent1"/>
                <w:sz w:val="14"/>
                <w:szCs w:val="18"/>
              </w:rPr>
            </w:pPr>
            <w:r w:rsidRPr="00635B4B">
              <w:rPr>
                <w:rFonts w:ascii="Segoe Print" w:hAnsi="Segoe Print" w:cs="GillSans-Light"/>
                <w:color w:val="4F81BD" w:themeColor="accent1"/>
                <w:sz w:val="14"/>
                <w:szCs w:val="18"/>
              </w:rPr>
              <w:t xml:space="preserve">CR: Reading - </w:t>
            </w:r>
            <w:r w:rsidRPr="00635B4B">
              <w:rPr>
                <w:rFonts w:ascii="Segoe Print" w:hAnsi="Segoe Print" w:cs="GillSans-Light"/>
                <w:color w:val="4F81BD" w:themeColor="accent1"/>
                <w:sz w:val="14"/>
                <w:szCs w:val="19"/>
              </w:rPr>
              <w:t>Human Impact</w:t>
            </w:r>
          </w:p>
        </w:tc>
      </w:tr>
      <w:tr w:rsidR="000C0EE7" w:rsidRPr="00283FDB" w:rsidTr="00450F8D">
        <w:trPr>
          <w:trHeight w:val="448"/>
        </w:trPr>
        <w:tc>
          <w:tcPr>
            <w:tcW w:w="2091" w:type="dxa"/>
            <w:gridSpan w:val="3"/>
            <w:vAlign w:val="center"/>
          </w:tcPr>
          <w:p w:rsidR="000C0EE7" w:rsidRPr="00727842" w:rsidRDefault="000C0EE7" w:rsidP="000C0EE7">
            <w:pPr>
              <w:pStyle w:val="Default"/>
              <w:jc w:val="right"/>
              <w:outlineLvl w:val="0"/>
              <w:rPr>
                <w:rFonts w:ascii="Corbel" w:hAnsi="Corbel" w:cs="GillSans-Light"/>
                <w:b/>
                <w:color w:val="FF0000"/>
                <w:sz w:val="18"/>
                <w:szCs w:val="22"/>
              </w:rPr>
            </w:pPr>
            <w:r w:rsidRPr="00283FDB">
              <w:rPr>
                <w:rFonts w:ascii="Corbel" w:hAnsi="Corbel" w:cs="GillSans-Light"/>
                <w:b/>
                <w:color w:val="auto"/>
                <w:sz w:val="20"/>
                <w:szCs w:val="22"/>
              </w:rPr>
              <w:t>TOTALS:</w:t>
            </w:r>
          </w:p>
        </w:tc>
        <w:tc>
          <w:tcPr>
            <w:tcW w:w="633"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6"/>
              </w:rPr>
            </w:pPr>
            <w:r w:rsidRPr="00635B4B">
              <w:rPr>
                <w:rFonts w:ascii="Segoe Print" w:hAnsi="Segoe Print" w:cs="GillSans-Light"/>
                <w:b/>
                <w:color w:val="4F81BD" w:themeColor="accent1"/>
                <w:sz w:val="16"/>
                <w:szCs w:val="16"/>
              </w:rPr>
              <w:t>5</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6"/>
              </w:rPr>
            </w:pPr>
            <w:r w:rsidRPr="00635B4B">
              <w:rPr>
                <w:rFonts w:ascii="Segoe Print" w:hAnsi="Segoe Print" w:cs="GillSans-Light"/>
                <w:b/>
                <w:color w:val="4F81BD" w:themeColor="accent1"/>
                <w:sz w:val="16"/>
                <w:szCs w:val="16"/>
              </w:rPr>
              <w:t>8</w:t>
            </w:r>
          </w:p>
        </w:tc>
        <w:tc>
          <w:tcPr>
            <w:tcW w:w="640" w:type="dxa"/>
            <w:gridSpan w:val="2"/>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6"/>
              </w:rPr>
            </w:pPr>
            <w:r w:rsidRPr="00635B4B">
              <w:rPr>
                <w:rFonts w:ascii="Segoe Print" w:hAnsi="Segoe Print" w:cs="GillSans-Light"/>
                <w:b/>
                <w:color w:val="4F81BD" w:themeColor="accent1"/>
                <w:sz w:val="16"/>
                <w:szCs w:val="16"/>
              </w:rPr>
              <w:t>6</w:t>
            </w:r>
          </w:p>
        </w:tc>
        <w:tc>
          <w:tcPr>
            <w:tcW w:w="635"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6"/>
              </w:rPr>
            </w:pPr>
            <w:r w:rsidRPr="00635B4B">
              <w:rPr>
                <w:rFonts w:ascii="Segoe Print" w:hAnsi="Segoe Print" w:cs="GillSans-Light"/>
                <w:b/>
                <w:color w:val="4F81BD" w:themeColor="accent1"/>
                <w:sz w:val="16"/>
                <w:szCs w:val="16"/>
              </w:rPr>
              <w:t>1</w:t>
            </w:r>
          </w:p>
        </w:tc>
        <w:tc>
          <w:tcPr>
            <w:tcW w:w="634"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6"/>
              </w:rPr>
            </w:pPr>
            <w:r w:rsidRPr="00635B4B">
              <w:rPr>
                <w:rFonts w:ascii="Segoe Print" w:hAnsi="Segoe Print" w:cs="GillSans-Light"/>
                <w:b/>
                <w:color w:val="4F81BD" w:themeColor="accent1"/>
                <w:sz w:val="16"/>
                <w:szCs w:val="16"/>
              </w:rPr>
              <w:t>4</w:t>
            </w:r>
          </w:p>
        </w:tc>
        <w:tc>
          <w:tcPr>
            <w:tcW w:w="69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6"/>
              </w:rPr>
            </w:pPr>
            <w:r w:rsidRPr="00635B4B">
              <w:rPr>
                <w:rFonts w:ascii="Segoe Print" w:hAnsi="Segoe Print" w:cs="GillSans-Light"/>
                <w:b/>
                <w:color w:val="4F81BD" w:themeColor="accent1"/>
                <w:sz w:val="16"/>
                <w:szCs w:val="16"/>
              </w:rPr>
              <w:t>1</w:t>
            </w:r>
          </w:p>
        </w:tc>
        <w:tc>
          <w:tcPr>
            <w:tcW w:w="117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6"/>
                <w:szCs w:val="16"/>
              </w:rPr>
            </w:pPr>
            <w:r w:rsidRPr="00635B4B">
              <w:rPr>
                <w:rFonts w:ascii="Segoe Print" w:hAnsi="Segoe Print" w:cs="GillSans-Light"/>
                <w:b/>
                <w:color w:val="4F81BD" w:themeColor="accent1"/>
                <w:sz w:val="16"/>
                <w:szCs w:val="16"/>
              </w:rPr>
              <w:t>1</w:t>
            </w:r>
          </w:p>
        </w:tc>
        <w:tc>
          <w:tcPr>
            <w:tcW w:w="720" w:type="dxa"/>
            <w:vAlign w:val="center"/>
          </w:tcPr>
          <w:p w:rsidR="000C0EE7" w:rsidRPr="00635B4B" w:rsidRDefault="000C0EE7" w:rsidP="000C0EE7">
            <w:pPr>
              <w:pStyle w:val="Default"/>
              <w:jc w:val="center"/>
              <w:outlineLvl w:val="0"/>
              <w:rPr>
                <w:rFonts w:ascii="Segoe Print" w:hAnsi="Segoe Print" w:cs="GillSans-Light"/>
                <w:b/>
                <w:color w:val="4F81BD" w:themeColor="accent1"/>
                <w:sz w:val="12"/>
                <w:szCs w:val="16"/>
              </w:rPr>
            </w:pPr>
            <w:r w:rsidRPr="00635B4B">
              <w:rPr>
                <w:rFonts w:ascii="Segoe Print" w:hAnsi="Segoe Print" w:cs="GillSans-Light"/>
                <w:b/>
                <w:color w:val="4F81BD" w:themeColor="accent1"/>
                <w:sz w:val="16"/>
                <w:szCs w:val="16"/>
              </w:rPr>
              <w:t xml:space="preserve">26 </w:t>
            </w:r>
            <w:r w:rsidRPr="00635B4B">
              <w:rPr>
                <w:rFonts w:ascii="Segoe Print" w:hAnsi="Segoe Print" w:cs="GillSans-Light"/>
                <w:b/>
                <w:color w:val="4F81BD" w:themeColor="accent1"/>
                <w:sz w:val="12"/>
                <w:szCs w:val="16"/>
              </w:rPr>
              <w:t>(35pts)</w:t>
            </w:r>
          </w:p>
        </w:tc>
        <w:tc>
          <w:tcPr>
            <w:tcW w:w="2592" w:type="dxa"/>
            <w:gridSpan w:val="2"/>
            <w:vAlign w:val="center"/>
          </w:tcPr>
          <w:p w:rsidR="000C0EE7" w:rsidRPr="00635B4B" w:rsidRDefault="000C0EE7" w:rsidP="000C0EE7">
            <w:pPr>
              <w:pStyle w:val="Default"/>
              <w:jc w:val="center"/>
              <w:outlineLvl w:val="0"/>
              <w:rPr>
                <w:rFonts w:ascii="Segoe Print" w:hAnsi="Segoe Print" w:cs="GillSans-Light"/>
                <w:color w:val="4F81BD" w:themeColor="accent1"/>
                <w:sz w:val="12"/>
                <w:szCs w:val="18"/>
              </w:rPr>
            </w:pPr>
          </w:p>
        </w:tc>
      </w:tr>
    </w:tbl>
    <w:p w:rsidR="00635B4B" w:rsidRDefault="00635B4B" w:rsidP="0084662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846629" w:rsidRPr="00CE4FD4" w:rsidRDefault="00846629" w:rsidP="00846629">
      <w:pPr>
        <w:autoSpaceDE w:val="0"/>
        <w:autoSpaceDN w:val="0"/>
        <w:adjustRightInd w:val="0"/>
        <w:spacing w:after="0" w:line="240" w:lineRule="auto"/>
        <w:ind w:left="360"/>
        <w:jc w:val="both"/>
        <w:outlineLvl w:val="0"/>
        <w:rPr>
          <w:rFonts w:ascii="Corbel" w:hAnsi="Corbel" w:cs="MyriadPro-LightSemiExt"/>
          <w:color w:val="4F81BD" w:themeColor="accent1"/>
          <w:sz w:val="47"/>
          <w:szCs w:val="47"/>
        </w:rPr>
      </w:pPr>
      <w:r w:rsidRPr="0082712E">
        <w:rPr>
          <w:rFonts w:ascii="Corbel" w:hAnsi="Corbel" w:cs="MyriadPro-LightSemiExt"/>
          <w:color w:val="4F81BD" w:themeColor="accent1"/>
          <w:sz w:val="48"/>
          <w:szCs w:val="48"/>
        </w:rPr>
        <w:lastRenderedPageBreak/>
        <w:t>SLO PROCESS</w:t>
      </w:r>
      <w:r>
        <w:rPr>
          <w:rFonts w:ascii="Corbel" w:hAnsi="Corbel" w:cs="MyriadPro-LightSemiExt"/>
          <w:color w:val="4F81BD" w:themeColor="accent1"/>
          <w:sz w:val="48"/>
          <w:szCs w:val="48"/>
        </w:rPr>
        <w:t xml:space="preserve">: </w:t>
      </w:r>
      <w:r w:rsidRPr="00CE4FD4">
        <w:rPr>
          <w:rFonts w:ascii="Corbel" w:hAnsi="Corbel" w:cs="MyriadPro-LightSemiExt"/>
          <w:color w:val="4F81BD" w:themeColor="accent1"/>
          <w:sz w:val="47"/>
          <w:szCs w:val="47"/>
        </w:rPr>
        <w:t>Analyzing Pre-Assessment Data</w:t>
      </w:r>
    </w:p>
    <w:p w:rsidR="00846629" w:rsidRPr="00194D66" w:rsidRDefault="00846629" w:rsidP="00846629">
      <w:pPr>
        <w:pStyle w:val="Default"/>
        <w:ind w:left="360"/>
        <w:jc w:val="both"/>
        <w:rPr>
          <w:rFonts w:ascii="Corbel" w:hAnsi="Corbel" w:cs="GillSans-Light"/>
          <w:sz w:val="22"/>
          <w:szCs w:val="20"/>
        </w:rPr>
      </w:pPr>
    </w:p>
    <w:p w:rsidR="00846629" w:rsidRPr="00781626" w:rsidRDefault="00846629" w:rsidP="00846629">
      <w:pPr>
        <w:pStyle w:val="Default"/>
        <w:ind w:left="360"/>
        <w:jc w:val="both"/>
        <w:outlineLvl w:val="0"/>
        <w:rPr>
          <w:rFonts w:ascii="Trebuchet MS" w:hAnsi="Trebuchet MS"/>
          <w:b/>
          <w:bCs/>
          <w:szCs w:val="22"/>
        </w:rPr>
      </w:pPr>
      <w:r>
        <w:rPr>
          <w:rFonts w:ascii="Trebuchet MS" w:hAnsi="Trebuchet MS"/>
          <w:b/>
          <w:bCs/>
          <w:szCs w:val="22"/>
        </w:rPr>
        <w:t>HOW DO PRE-ASSESSMENT RESULTS HELP DEVELOP TARGETS</w:t>
      </w:r>
      <w:r w:rsidRPr="00781626">
        <w:rPr>
          <w:rFonts w:ascii="Trebuchet MS" w:hAnsi="Trebuchet MS"/>
          <w:b/>
          <w:bCs/>
          <w:szCs w:val="22"/>
        </w:rPr>
        <w:t xml:space="preserve">? </w:t>
      </w:r>
    </w:p>
    <w:p w:rsidR="00846629" w:rsidRPr="00781626" w:rsidRDefault="00846629" w:rsidP="00846629">
      <w:pPr>
        <w:pStyle w:val="Default"/>
        <w:ind w:left="360"/>
        <w:jc w:val="both"/>
        <w:rPr>
          <w:rFonts w:ascii="Corbel" w:hAnsi="Corbel"/>
          <w:sz w:val="10"/>
          <w:szCs w:val="22"/>
        </w:rPr>
      </w:pPr>
    </w:p>
    <w:p w:rsidR="00846629" w:rsidRDefault="00846629" w:rsidP="00846629">
      <w:pPr>
        <w:ind w:left="360"/>
        <w:jc w:val="both"/>
        <w:rPr>
          <w:rFonts w:ascii="Corbel" w:hAnsi="Corbel" w:cs="Calibri"/>
        </w:rPr>
      </w:pPr>
      <w:r>
        <w:rPr>
          <w:rFonts w:ascii="Corbel" w:hAnsi="Corbel" w:cs="Calibri"/>
        </w:rPr>
        <w:t xml:space="preserve">There are many factors that can influence the target setting process. In order to keep this process streamlined, teachers should base their decisions about target based on their analysis of the pre-assessment and/or </w:t>
      </w:r>
      <w:r w:rsidR="00565D9A">
        <w:rPr>
          <w:rFonts w:ascii="Corbel" w:hAnsi="Corbel" w:cs="Calibri"/>
        </w:rPr>
        <w:t>historical</w:t>
      </w:r>
      <w:r>
        <w:rPr>
          <w:rFonts w:ascii="Corbel" w:hAnsi="Corbel" w:cs="Calibri"/>
        </w:rPr>
        <w:t xml:space="preserve"> data. </w:t>
      </w:r>
    </w:p>
    <w:p w:rsidR="00846629" w:rsidRPr="0017651A" w:rsidRDefault="00846629" w:rsidP="00846629">
      <w:pPr>
        <w:spacing w:after="0"/>
        <w:ind w:left="360"/>
        <w:jc w:val="both"/>
        <w:rPr>
          <w:rFonts w:ascii="Corbel" w:hAnsi="Corbel" w:cs="Calibri"/>
          <w:b/>
          <w:color w:val="365F91" w:themeColor="accent1" w:themeShade="BF"/>
        </w:rPr>
      </w:pPr>
      <w:r w:rsidRPr="0017651A">
        <w:rPr>
          <w:rFonts w:ascii="Corbel" w:hAnsi="Corbel" w:cs="Calibri"/>
          <w:b/>
          <w:color w:val="365F91" w:themeColor="accent1" w:themeShade="BF"/>
        </w:rPr>
        <w:t>BEFORE BEGINNING THE DATA ANALYSIS</w:t>
      </w:r>
    </w:p>
    <w:p w:rsidR="00846629" w:rsidRPr="00CA33B4" w:rsidRDefault="00846629" w:rsidP="00846629">
      <w:pPr>
        <w:spacing w:after="0"/>
        <w:ind w:left="360"/>
        <w:jc w:val="both"/>
        <w:rPr>
          <w:rFonts w:ascii="Corbel" w:hAnsi="Corbel" w:cs="Calibri"/>
        </w:rPr>
      </w:pPr>
      <w:r w:rsidRPr="00CA33B4">
        <w:rPr>
          <w:rFonts w:ascii="Corbel" w:hAnsi="Corbel" w:cs="Calibri"/>
        </w:rPr>
        <w:t>Organizing the data before beginning the analysis process, may require a little extra time, but is well worth it. Data teams and/or teachers should organize student data from the pre-assessment into two columns - student name or ID and pre-assessment results. Organize the data in ascending order so the pre-assessment scores are from lowest to highest.</w:t>
      </w:r>
    </w:p>
    <w:p w:rsidR="00846629" w:rsidRPr="00CA33B4" w:rsidRDefault="00846629" w:rsidP="00846629">
      <w:pPr>
        <w:spacing w:after="0"/>
        <w:ind w:left="360"/>
        <w:jc w:val="both"/>
        <w:rPr>
          <w:rFonts w:ascii="Corbel" w:hAnsi="Corbel" w:cs="Calibri"/>
        </w:rPr>
      </w:pPr>
    </w:p>
    <w:p w:rsidR="00846629" w:rsidRPr="0017651A" w:rsidRDefault="00846629" w:rsidP="00846629">
      <w:pPr>
        <w:spacing w:after="0"/>
        <w:ind w:left="360"/>
        <w:jc w:val="both"/>
        <w:rPr>
          <w:rFonts w:ascii="Corbel" w:hAnsi="Corbel" w:cs="Calibri"/>
          <w:b/>
          <w:color w:val="365F91" w:themeColor="accent1" w:themeShade="BF"/>
        </w:rPr>
      </w:pPr>
      <w:r w:rsidRPr="0017651A">
        <w:rPr>
          <w:rFonts w:ascii="Corbel" w:hAnsi="Corbel" w:cs="Calibri"/>
          <w:b/>
          <w:color w:val="365F91" w:themeColor="accent1" w:themeShade="BF"/>
        </w:rPr>
        <w:t>ANALYZING THE DATA</w:t>
      </w:r>
    </w:p>
    <w:p w:rsidR="00846629" w:rsidRDefault="00846629" w:rsidP="00846629">
      <w:pPr>
        <w:spacing w:after="0"/>
        <w:ind w:left="360"/>
        <w:jc w:val="both"/>
        <w:rPr>
          <w:rFonts w:ascii="Corbel" w:hAnsi="Corbel"/>
        </w:rPr>
      </w:pPr>
      <w:r w:rsidRPr="00CA33B4">
        <w:rPr>
          <w:rFonts w:ascii="Corbel" w:hAnsi="Corbel" w:cs="Calibri"/>
        </w:rPr>
        <w:t xml:space="preserve">The first step in analyzing data, is to look for </w:t>
      </w:r>
      <w:r w:rsidRPr="00822226">
        <w:rPr>
          <w:rFonts w:ascii="Corbel" w:hAnsi="Corbel" w:cs="Calibri"/>
          <w:b/>
        </w:rPr>
        <w:t>outliers</w:t>
      </w:r>
      <w:r w:rsidRPr="00CA33B4">
        <w:rPr>
          <w:rFonts w:ascii="Corbel" w:hAnsi="Corbel" w:cs="Calibri"/>
        </w:rPr>
        <w:t xml:space="preserve"> </w:t>
      </w:r>
      <w:r w:rsidRPr="00BF044D">
        <w:rPr>
          <w:rFonts w:ascii="Corbel" w:hAnsi="Corbel" w:cs="Calibri"/>
          <w:color w:val="365F91" w:themeColor="accent1" w:themeShade="BF"/>
          <w:sz w:val="20"/>
        </w:rPr>
        <w:t>[</w:t>
      </w:r>
      <w:r w:rsidRPr="00BF044D">
        <w:rPr>
          <w:rFonts w:ascii="Corbel" w:hAnsi="Corbel"/>
          <w:color w:val="365F91" w:themeColor="accent1" w:themeShade="BF"/>
          <w:sz w:val="20"/>
        </w:rPr>
        <w:t>data points in the set of results that are much bigger or smaller than the next nearest data point]</w:t>
      </w:r>
      <w:r w:rsidRPr="00CA33B4">
        <w:rPr>
          <w:rFonts w:ascii="Corbel" w:hAnsi="Corbel"/>
        </w:rPr>
        <w:t>. Teachers should reflect on other data sources to help explain these outliers. These data sources could be qualitative in the sense that they reflect what you know about the student based on past performance and observation. For example, a student who scores a 65% on a pre-assessment may have done well because he or she has already taken the course. This score, if included in a holistic analysis, would skew the results.</w:t>
      </w:r>
    </w:p>
    <w:p w:rsidR="00846629" w:rsidRDefault="00846629" w:rsidP="00846629">
      <w:pPr>
        <w:spacing w:after="0"/>
        <w:ind w:left="360"/>
        <w:jc w:val="both"/>
        <w:rPr>
          <w:rFonts w:ascii="Corbel" w:hAnsi="Corbel"/>
        </w:rPr>
      </w:pPr>
      <w:r>
        <w:rPr>
          <w:rFonts w:ascii="Corbel" w:hAnsi="Corbel"/>
          <w:noProof/>
        </w:rPr>
        <w:drawing>
          <wp:anchor distT="0" distB="0" distL="114300" distR="114300" simplePos="0" relativeHeight="251777024" behindDoc="0" locked="0" layoutInCell="1" allowOverlap="1">
            <wp:simplePos x="0" y="0"/>
            <wp:positionH relativeFrom="column">
              <wp:posOffset>519793</wp:posOffset>
            </wp:positionH>
            <wp:positionV relativeFrom="paragraph">
              <wp:posOffset>99241</wp:posOffset>
            </wp:positionV>
            <wp:extent cx="1951264" cy="1306286"/>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b="30233"/>
                    <a:stretch>
                      <a:fillRect/>
                    </a:stretch>
                  </pic:blipFill>
                  <pic:spPr bwMode="auto">
                    <a:xfrm>
                      <a:off x="0" y="0"/>
                      <a:ext cx="1951264" cy="1306286"/>
                    </a:xfrm>
                    <a:prstGeom prst="rect">
                      <a:avLst/>
                    </a:prstGeom>
                    <a:noFill/>
                    <a:ln w="9525">
                      <a:noFill/>
                      <a:miter lim="800000"/>
                      <a:headEnd/>
                      <a:tailEnd/>
                    </a:ln>
                  </pic:spPr>
                </pic:pic>
              </a:graphicData>
            </a:graphic>
          </wp:anchor>
        </w:drawing>
      </w:r>
    </w:p>
    <w:p w:rsidR="00846629" w:rsidRDefault="00640942" w:rsidP="00846629">
      <w:pPr>
        <w:spacing w:after="0"/>
        <w:ind w:left="360"/>
        <w:jc w:val="both"/>
        <w:rPr>
          <w:rFonts w:ascii="Corbel" w:hAnsi="Corbel"/>
        </w:rPr>
      </w:pPr>
      <w:r>
        <w:rPr>
          <w:rFonts w:ascii="Corbel" w:hAnsi="Corbel"/>
          <w:noProof/>
        </w:rPr>
        <w:pict>
          <v:shape id="_x0000_s1208" type="#_x0000_t202" style="position:absolute;left:0;text-align:left;margin-left:244.3pt;margin-top:7.8pt;width:224.55pt;height:72.75pt;z-index:251789312;mso-width-relative:margin;mso-height-relative:margin" fillcolor="#dbe5f1 [660]" strokecolor="#dbe5f1 [660]">
            <v:textbox>
              <w:txbxContent>
                <w:p w:rsidR="00281C50" w:rsidRPr="00A03FF9" w:rsidRDefault="00281C50" w:rsidP="00846629">
                  <w:pPr>
                    <w:rPr>
                      <w:szCs w:val="19"/>
                    </w:rPr>
                  </w:pPr>
                  <w:r>
                    <w:rPr>
                      <w:szCs w:val="19"/>
                    </w:rPr>
                    <w:t>This score is considered an outlier because it is at the lowest end of the data set and is considerably lower than the next lowest number (10pt difference).</w:t>
                  </w:r>
                </w:p>
              </w:txbxContent>
            </v:textbox>
          </v:shape>
        </w:pict>
      </w:r>
    </w:p>
    <w:p w:rsidR="00846629" w:rsidRDefault="00640942" w:rsidP="00846629">
      <w:pPr>
        <w:spacing w:after="0"/>
        <w:ind w:left="360"/>
        <w:jc w:val="both"/>
        <w:rPr>
          <w:rFonts w:ascii="Corbel" w:hAnsi="Corbel"/>
        </w:rPr>
      </w:pPr>
      <w:r>
        <w:rPr>
          <w:rFonts w:ascii="Corbel" w:hAnsi="Corbel"/>
          <w:noProof/>
        </w:rPr>
        <w:pict>
          <v:shape id="_x0000_s1209" type="#_x0000_t32" style="position:absolute;left:0;text-align:left;margin-left:164.4pt;margin-top:2.65pt;width:73.9pt;height:9.85pt;flip:x;z-index:251790336" o:connectortype="straight" strokecolor="#1f497d [3215]">
            <v:stroke endarrow="block"/>
          </v:shape>
        </w:pict>
      </w: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p>
    <w:p w:rsidR="00846629" w:rsidRPr="00582C93" w:rsidRDefault="00846629" w:rsidP="00846629">
      <w:pPr>
        <w:spacing w:after="0"/>
        <w:ind w:left="360"/>
        <w:jc w:val="both"/>
        <w:rPr>
          <w:rFonts w:ascii="Corbel" w:hAnsi="Corbel"/>
          <w:sz w:val="16"/>
        </w:rPr>
      </w:pPr>
    </w:p>
    <w:p w:rsidR="00846629" w:rsidRDefault="00846629" w:rsidP="00846629">
      <w:pPr>
        <w:spacing w:after="0"/>
        <w:ind w:left="360"/>
        <w:jc w:val="both"/>
        <w:rPr>
          <w:rFonts w:ascii="Corbel" w:hAnsi="Corbel"/>
        </w:rPr>
      </w:pPr>
      <w:r w:rsidRPr="00CA33B4">
        <w:rPr>
          <w:rFonts w:ascii="Corbel" w:hAnsi="Corbel"/>
        </w:rPr>
        <w:t xml:space="preserve">By calculating the </w:t>
      </w:r>
      <w:r w:rsidRPr="00822226">
        <w:rPr>
          <w:rFonts w:ascii="Corbel" w:hAnsi="Corbel"/>
          <w:b/>
        </w:rPr>
        <w:t xml:space="preserve">average </w:t>
      </w:r>
      <w:r w:rsidRPr="00BF044D">
        <w:rPr>
          <w:rFonts w:ascii="Corbel" w:hAnsi="Corbel"/>
          <w:color w:val="365F91" w:themeColor="accent1" w:themeShade="BF"/>
          <w:sz w:val="20"/>
        </w:rPr>
        <w:t>[the result obtained by adding several quantities together and then dividing this total by the number of quantities]</w:t>
      </w:r>
      <w:r w:rsidRPr="00CA33B4">
        <w:rPr>
          <w:rFonts w:ascii="Corbel" w:hAnsi="Corbel"/>
          <w:sz w:val="20"/>
        </w:rPr>
        <w:t xml:space="preserve"> </w:t>
      </w:r>
      <w:r w:rsidRPr="00CA33B4">
        <w:rPr>
          <w:rFonts w:ascii="Corbel" w:hAnsi="Corbel"/>
        </w:rPr>
        <w:t xml:space="preserve">teachers will be able to see how the class did as a whole. By calculating the </w:t>
      </w:r>
      <w:r w:rsidRPr="00822226">
        <w:rPr>
          <w:rFonts w:ascii="Corbel" w:hAnsi="Corbel"/>
          <w:b/>
        </w:rPr>
        <w:t>range</w:t>
      </w:r>
      <w:r w:rsidRPr="00CA33B4">
        <w:rPr>
          <w:rFonts w:ascii="Corbel" w:hAnsi="Corbel"/>
        </w:rPr>
        <w:t xml:space="preserve"> </w:t>
      </w:r>
      <w:r w:rsidRPr="00BF044D">
        <w:rPr>
          <w:rFonts w:ascii="Corbel" w:hAnsi="Corbel"/>
          <w:color w:val="365F91" w:themeColor="accent1" w:themeShade="BF"/>
          <w:sz w:val="20"/>
        </w:rPr>
        <w:t>[the difference between the highest and lowest values in the set</w:t>
      </w:r>
      <w:r w:rsidRPr="0017150B">
        <w:rPr>
          <w:rFonts w:ascii="Corbel" w:hAnsi="Corbel"/>
          <w:color w:val="365F91" w:themeColor="accent1" w:themeShade="BF"/>
          <w:sz w:val="20"/>
        </w:rPr>
        <w:t>]</w:t>
      </w:r>
      <w:r w:rsidRPr="00CA33B4">
        <w:rPr>
          <w:rFonts w:ascii="Corbel" w:hAnsi="Corbel"/>
          <w:sz w:val="20"/>
        </w:rPr>
        <w:t xml:space="preserve">, </w:t>
      </w:r>
      <w:r w:rsidRPr="00CA33B4">
        <w:rPr>
          <w:rFonts w:ascii="Corbel" w:hAnsi="Corbel"/>
        </w:rPr>
        <w:t>teachers can get a sense of the differentiation within the scores. If the range is small, teachers could infer that students are starting from the same place, and choose to create a whole group target. If the range is large, teachers may want to choose a differentiated target to account for student diversity.</w:t>
      </w:r>
    </w:p>
    <w:p w:rsidR="00846629" w:rsidRDefault="00640942" w:rsidP="00846629">
      <w:pPr>
        <w:spacing w:after="0"/>
        <w:ind w:left="360"/>
        <w:jc w:val="both"/>
        <w:rPr>
          <w:rFonts w:ascii="Corbel" w:hAnsi="Corbel"/>
        </w:rPr>
      </w:pPr>
      <w:r>
        <w:rPr>
          <w:rFonts w:ascii="Corbel" w:hAnsi="Corbel"/>
          <w:noProof/>
        </w:rPr>
        <w:pict>
          <v:shape id="_x0000_s1210" type="#_x0000_t202" style="position:absolute;left:0;text-align:left;margin-left:248.8pt;margin-top:7.75pt;width:220.05pt;height:44.2pt;z-index:251791360;mso-width-relative:margin;mso-height-relative:margin" fillcolor="#dbe5f1 [660]" strokecolor="#dbe5f1 [660]">
            <v:textbox>
              <w:txbxContent>
                <w:p w:rsidR="00281C50" w:rsidRPr="006A61AE" w:rsidRDefault="00281C50" w:rsidP="00846629">
                  <w:pPr>
                    <w:rPr>
                      <w:rFonts w:ascii="Corbel" w:hAnsi="Corbel"/>
                      <w:sz w:val="18"/>
                      <w:szCs w:val="19"/>
                    </w:rPr>
                  </w:pPr>
                  <w:r w:rsidRPr="006A61AE">
                    <w:rPr>
                      <w:rFonts w:ascii="Corbel" w:hAnsi="Corbel"/>
                      <w:sz w:val="18"/>
                      <w:szCs w:val="19"/>
                    </w:rPr>
                    <w:t>Small range</w:t>
                  </w:r>
                  <w:r>
                    <w:rPr>
                      <w:rFonts w:ascii="Corbel" w:hAnsi="Corbel"/>
                      <w:sz w:val="18"/>
                      <w:szCs w:val="19"/>
                    </w:rPr>
                    <w:t xml:space="preserve"> (17-25, 8pt range)</w:t>
                  </w:r>
                  <w:r w:rsidRPr="006A61AE">
                    <w:rPr>
                      <w:rFonts w:ascii="Corbel" w:hAnsi="Corbel"/>
                      <w:sz w:val="18"/>
                      <w:szCs w:val="19"/>
                    </w:rPr>
                    <w:t xml:space="preserve">; teacher may choose a whole group target because students are starting from </w:t>
                  </w:r>
                  <w:r>
                    <w:rPr>
                      <w:rFonts w:ascii="Corbel" w:hAnsi="Corbel"/>
                      <w:sz w:val="18"/>
                      <w:szCs w:val="19"/>
                    </w:rPr>
                    <w:t>relatively the same place on the learning continuum.</w:t>
                  </w:r>
                </w:p>
              </w:txbxContent>
            </v:textbox>
          </v:shape>
        </w:pict>
      </w:r>
    </w:p>
    <w:p w:rsidR="00846629" w:rsidRDefault="00846629" w:rsidP="00846629">
      <w:pPr>
        <w:spacing w:after="0"/>
        <w:ind w:left="360"/>
        <w:jc w:val="both"/>
      </w:pPr>
      <w:r>
        <w:rPr>
          <w:szCs w:val="19"/>
        </w:rPr>
        <w:t xml:space="preserve">          DATA SET #1:    1</w:t>
      </w:r>
      <w:r>
        <w:t>7, 18, 20, 21, 22, 24, 25</w:t>
      </w:r>
    </w:p>
    <w:p w:rsidR="00846629" w:rsidRDefault="00846629" w:rsidP="00846629">
      <w:pPr>
        <w:spacing w:after="0"/>
        <w:ind w:left="360"/>
        <w:jc w:val="both"/>
      </w:pPr>
    </w:p>
    <w:p w:rsidR="00846629" w:rsidRDefault="00846629" w:rsidP="00846629">
      <w:pPr>
        <w:spacing w:after="0"/>
        <w:ind w:left="360"/>
        <w:jc w:val="both"/>
      </w:pPr>
    </w:p>
    <w:p w:rsidR="00846629" w:rsidRDefault="00640942" w:rsidP="00846629">
      <w:pPr>
        <w:spacing w:after="0"/>
        <w:ind w:left="360"/>
        <w:jc w:val="both"/>
      </w:pPr>
      <w:r>
        <w:rPr>
          <w:noProof/>
        </w:rPr>
        <w:pict>
          <v:shape id="_x0000_s1211" type="#_x0000_t202" style="position:absolute;left:0;text-align:left;margin-left:248.8pt;margin-top:5pt;width:220.05pt;height:59.2pt;z-index:251792384;mso-width-relative:margin;mso-height-relative:margin" fillcolor="#dbe5f1 [660]" strokecolor="#dbe5f1 [660]">
            <v:textbox>
              <w:txbxContent>
                <w:p w:rsidR="00281C50" w:rsidRPr="006A61AE" w:rsidRDefault="00281C50" w:rsidP="00846629">
                  <w:pPr>
                    <w:rPr>
                      <w:rFonts w:ascii="Corbel" w:hAnsi="Corbel"/>
                      <w:sz w:val="18"/>
                      <w:szCs w:val="19"/>
                    </w:rPr>
                  </w:pPr>
                  <w:r w:rsidRPr="006A61AE">
                    <w:rPr>
                      <w:rFonts w:ascii="Corbel" w:hAnsi="Corbel"/>
                      <w:sz w:val="18"/>
                      <w:szCs w:val="19"/>
                    </w:rPr>
                    <w:t>Large range (17-49, 32pt range); teacher may want to investigate students at the high and low end of the range to identify if there are other factors that would lead to differentiated targets.</w:t>
                  </w:r>
                </w:p>
              </w:txbxContent>
            </v:textbox>
          </v:shape>
        </w:pict>
      </w:r>
    </w:p>
    <w:p w:rsidR="00846629" w:rsidRPr="00DD62DF" w:rsidRDefault="00846629" w:rsidP="00846629">
      <w:pPr>
        <w:spacing w:after="0"/>
        <w:ind w:left="360"/>
        <w:jc w:val="both"/>
        <w:rPr>
          <w:rFonts w:ascii="Corbel" w:hAnsi="Corbel"/>
        </w:rPr>
      </w:pPr>
      <w:r>
        <w:rPr>
          <w:szCs w:val="19"/>
        </w:rPr>
        <w:t xml:space="preserve">          DATA SET #2:    1</w:t>
      </w:r>
      <w:r>
        <w:t>7, 25, 32, 33, 38, 45, 49</w:t>
      </w: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r>
        <w:rPr>
          <w:rFonts w:ascii="Corbel" w:hAnsi="Corbel"/>
        </w:rPr>
        <w:lastRenderedPageBreak/>
        <w:t xml:space="preserve">In the </w:t>
      </w:r>
      <w:r w:rsidRPr="00822226">
        <w:rPr>
          <w:rFonts w:ascii="Corbel" w:hAnsi="Corbel"/>
          <w:b/>
        </w:rPr>
        <w:t>Big Picture Analysis</w:t>
      </w:r>
      <w:r>
        <w:rPr>
          <w:rFonts w:ascii="Corbel" w:hAnsi="Corbel"/>
        </w:rPr>
        <w:t xml:space="preserve">, teachers will draw </w:t>
      </w:r>
      <w:r w:rsidR="00AF05F3">
        <w:rPr>
          <w:rFonts w:ascii="Corbel" w:hAnsi="Corbel"/>
        </w:rPr>
        <w:t>inference</w:t>
      </w:r>
      <w:r>
        <w:rPr>
          <w:rFonts w:ascii="Corbel" w:hAnsi="Corbel"/>
        </w:rPr>
        <w:t>s about the data as a whole. During this phase, teachers should look for trends in the data. If a teacher notices that the data points are clustered within the data range, he or she may want to identify natural breaks, or clusters in the data and consider tiered targets.</w:t>
      </w:r>
    </w:p>
    <w:p w:rsidR="00846629" w:rsidRDefault="00846629" w:rsidP="00846629">
      <w:pPr>
        <w:spacing w:after="0"/>
        <w:ind w:left="360"/>
        <w:jc w:val="both"/>
        <w:rPr>
          <w:rFonts w:ascii="Corbel" w:hAnsi="Corbel"/>
        </w:rPr>
      </w:pPr>
    </w:p>
    <w:p w:rsidR="00846629" w:rsidRDefault="00640942" w:rsidP="00846629">
      <w:pPr>
        <w:spacing w:after="0"/>
        <w:ind w:left="360"/>
        <w:jc w:val="both"/>
      </w:pPr>
      <w:r w:rsidRPr="00640942">
        <w:rPr>
          <w:rFonts w:ascii="Corbel" w:hAnsi="Corbel"/>
          <w:noProof/>
        </w:rPr>
        <w:pict>
          <v:shape id="_x0000_s1213" type="#_x0000_t88" style="position:absolute;left:0;text-align:left;margin-left:185.55pt;margin-top:-69.9pt;width:12.35pt;height:180.5pt;rotation:90;z-index:251794432" strokecolor="#365f91 [2404]"/>
        </w:pict>
      </w:r>
      <w:r w:rsidRPr="00640942">
        <w:rPr>
          <w:rFonts w:ascii="Corbel" w:hAnsi="Corbel"/>
          <w:noProof/>
        </w:rPr>
        <w:pict>
          <v:shape id="_x0000_s1214" type="#_x0000_t88" style="position:absolute;left:0;text-align:left;margin-left:343.8pt;margin-top:-33.65pt;width:12.35pt;height:108pt;rotation:90;z-index:251795456" strokecolor="#365f91 [2404]"/>
        </w:pict>
      </w:r>
      <w:r w:rsidR="00EC2586">
        <w:rPr>
          <w:szCs w:val="19"/>
        </w:rPr>
        <w:t xml:space="preserve">    </w:t>
      </w:r>
      <w:r w:rsidR="00846629">
        <w:rPr>
          <w:szCs w:val="19"/>
        </w:rPr>
        <w:t>DATA SET #1:    1</w:t>
      </w:r>
      <w:r w:rsidR="00846629">
        <w:t xml:space="preserve">7, 18, 20, 21, 22, 24, 24, </w:t>
      </w:r>
      <w:r w:rsidR="00EC2586">
        <w:t>2</w:t>
      </w:r>
      <w:r w:rsidR="00846629">
        <w:t xml:space="preserve">8, </w:t>
      </w:r>
      <w:r w:rsidR="00EC2586">
        <w:t>2</w:t>
      </w:r>
      <w:r w:rsidR="00846629">
        <w:t xml:space="preserve">8, </w:t>
      </w:r>
      <w:r w:rsidR="00EC2586">
        <w:t>29</w:t>
      </w:r>
      <w:r w:rsidR="00846629">
        <w:t xml:space="preserve">, </w:t>
      </w:r>
      <w:r w:rsidR="00EC2586">
        <w:t>29</w:t>
      </w:r>
      <w:r w:rsidR="00846629">
        <w:t>, 43, 44, 45, 47, 47, 48, 49</w:t>
      </w:r>
    </w:p>
    <w:p w:rsidR="00846629" w:rsidRDefault="00846629" w:rsidP="00846629">
      <w:pPr>
        <w:spacing w:after="0"/>
        <w:ind w:left="360"/>
        <w:jc w:val="both"/>
        <w:rPr>
          <w:rFonts w:ascii="Corbel" w:hAnsi="Corbel"/>
        </w:rPr>
      </w:pPr>
    </w:p>
    <w:p w:rsidR="00846629" w:rsidRDefault="00640942" w:rsidP="00846629">
      <w:pPr>
        <w:spacing w:after="0"/>
        <w:ind w:left="360"/>
        <w:jc w:val="both"/>
        <w:rPr>
          <w:rFonts w:ascii="Corbel" w:hAnsi="Corbel"/>
        </w:rPr>
      </w:pPr>
      <w:r>
        <w:rPr>
          <w:rFonts w:ascii="Corbel" w:hAnsi="Corbel"/>
          <w:noProof/>
        </w:rPr>
        <w:pict>
          <v:shape id="_x0000_s1215" type="#_x0000_t202" style="position:absolute;left:0;text-align:left;margin-left:299.35pt;margin-top:4.1pt;width:217.3pt;height:59pt;z-index:251796480;mso-width-relative:margin;mso-height-relative:margin" fillcolor="#dbe5f1 [660]" strokecolor="#dbe5f1 [660]">
            <v:textbox>
              <w:txbxContent>
                <w:p w:rsidR="00281C50" w:rsidRPr="006A61AE" w:rsidRDefault="00281C50" w:rsidP="00846629">
                  <w:pPr>
                    <w:rPr>
                      <w:rFonts w:ascii="Corbel" w:hAnsi="Corbel"/>
                      <w:sz w:val="18"/>
                      <w:szCs w:val="19"/>
                    </w:rPr>
                  </w:pPr>
                  <w:r>
                    <w:rPr>
                      <w:rFonts w:ascii="Corbel" w:hAnsi="Corbel"/>
                      <w:sz w:val="18"/>
                      <w:szCs w:val="19"/>
                    </w:rPr>
                    <w:t>This cluster of scores could represent students who typically achieve above grade level. The teacher will need to 'zoom-in' on the cluster to identify similarities and differences in this student group.</w:t>
                  </w:r>
                </w:p>
              </w:txbxContent>
            </v:textbox>
          </v:shape>
        </w:pict>
      </w:r>
      <w:r>
        <w:rPr>
          <w:rFonts w:ascii="Corbel" w:hAnsi="Corbel"/>
          <w:noProof/>
        </w:rPr>
        <w:pict>
          <v:shape id="_x0000_s1212" type="#_x0000_t202" style="position:absolute;left:0;text-align:left;margin-left:54.3pt;margin-top:4.1pt;width:227.7pt;height:59pt;z-index:251793408;mso-width-relative:margin;mso-height-relative:margin" fillcolor="#dbe5f1 [660]" strokecolor="#dbe5f1 [660]">
            <v:textbox>
              <w:txbxContent>
                <w:p w:rsidR="00281C50" w:rsidRPr="006A61AE" w:rsidRDefault="00281C50" w:rsidP="00846629">
                  <w:pPr>
                    <w:rPr>
                      <w:rFonts w:ascii="Corbel" w:hAnsi="Corbel"/>
                      <w:sz w:val="18"/>
                      <w:szCs w:val="19"/>
                    </w:rPr>
                  </w:pPr>
                  <w:r>
                    <w:rPr>
                      <w:rFonts w:ascii="Corbel" w:hAnsi="Corbel"/>
                      <w:sz w:val="18"/>
                      <w:szCs w:val="19"/>
                    </w:rPr>
                    <w:t>This cluster of scores at the low end could indicate that these students have less background knowledge with the course content.</w:t>
                  </w:r>
                </w:p>
              </w:txbxContent>
            </v:textbox>
          </v:shape>
        </w:pict>
      </w:r>
      <w:r w:rsidR="00846629">
        <w:rPr>
          <w:rFonts w:ascii="Corbel" w:hAnsi="Corbel"/>
        </w:rPr>
        <w:t xml:space="preserve">                                                   </w:t>
      </w: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p>
    <w:p w:rsidR="00846629" w:rsidRDefault="00846629" w:rsidP="00846629">
      <w:pPr>
        <w:spacing w:after="0"/>
        <w:ind w:left="360"/>
        <w:jc w:val="both"/>
        <w:rPr>
          <w:rFonts w:ascii="Corbel" w:hAnsi="Corbel"/>
        </w:rPr>
      </w:pPr>
      <w:r>
        <w:rPr>
          <w:rFonts w:ascii="Corbel" w:hAnsi="Corbel"/>
        </w:rPr>
        <w:t xml:space="preserve">Finally, in the </w:t>
      </w:r>
      <w:r w:rsidRPr="00822226">
        <w:rPr>
          <w:rFonts w:ascii="Corbel" w:hAnsi="Corbel"/>
          <w:b/>
        </w:rPr>
        <w:t>Zoom-in Analysis</w:t>
      </w:r>
      <w:r w:rsidR="00AF05F3">
        <w:rPr>
          <w:rFonts w:ascii="Corbel" w:hAnsi="Corbel"/>
        </w:rPr>
        <w:t>,</w:t>
      </w:r>
      <w:r>
        <w:rPr>
          <w:rFonts w:ascii="Corbel" w:hAnsi="Corbel"/>
        </w:rPr>
        <w:t xml:space="preserve"> teachers will further investigate inferences </w:t>
      </w:r>
      <w:r w:rsidR="00AF05F3">
        <w:rPr>
          <w:rFonts w:ascii="Corbel" w:hAnsi="Corbel"/>
        </w:rPr>
        <w:t>made</w:t>
      </w:r>
      <w:r>
        <w:rPr>
          <w:rFonts w:ascii="Corbel" w:hAnsi="Corbel"/>
        </w:rPr>
        <w:t xml:space="preserve"> from the </w:t>
      </w:r>
      <w:r w:rsidR="00AF05F3">
        <w:rPr>
          <w:rFonts w:ascii="Corbel" w:hAnsi="Corbel"/>
        </w:rPr>
        <w:t>baseline</w:t>
      </w:r>
      <w:r>
        <w:rPr>
          <w:rFonts w:ascii="Corbel" w:hAnsi="Corbel"/>
        </w:rPr>
        <w:t xml:space="preserve"> data</w:t>
      </w:r>
      <w:r w:rsidR="00AF05F3">
        <w:rPr>
          <w:rFonts w:ascii="Corbel" w:hAnsi="Corbel"/>
        </w:rPr>
        <w:t xml:space="preserve"> to draw conclusions about appropriate targets</w:t>
      </w:r>
      <w:r>
        <w:rPr>
          <w:rFonts w:ascii="Corbel" w:hAnsi="Corbel"/>
        </w:rPr>
        <w:t xml:space="preserve">. </w:t>
      </w:r>
      <w:r w:rsidR="00AF05F3">
        <w:rPr>
          <w:rFonts w:ascii="Corbel" w:hAnsi="Corbel"/>
        </w:rPr>
        <w:t>This is the most important step in the analysis process because it provides vital information about students that enables</w:t>
      </w:r>
      <w:r>
        <w:rPr>
          <w:rFonts w:ascii="Corbel" w:hAnsi="Corbel"/>
        </w:rPr>
        <w:t xml:space="preserve"> teachers </w:t>
      </w:r>
      <w:r w:rsidR="00AF05F3">
        <w:rPr>
          <w:rFonts w:ascii="Corbel" w:hAnsi="Corbel"/>
        </w:rPr>
        <w:t>to</w:t>
      </w:r>
      <w:r>
        <w:rPr>
          <w:rFonts w:ascii="Corbel" w:hAnsi="Corbel"/>
        </w:rPr>
        <w:t xml:space="preserve"> make better decisions about setting targets that rigorous and realistic.</w:t>
      </w:r>
      <w:r w:rsidR="00AF05F3">
        <w:rPr>
          <w:rFonts w:ascii="Corbel" w:hAnsi="Corbel"/>
        </w:rPr>
        <w:t xml:space="preserve"> Starting in September, teachers should begin to develop a Datafolio that provides qualitative and quantitative information about the students in their classrooms. Types of data that could be included in the Datafolio are</w:t>
      </w:r>
    </w:p>
    <w:p w:rsidR="00846629" w:rsidRPr="00846629" w:rsidRDefault="00846629" w:rsidP="00846629">
      <w:pPr>
        <w:spacing w:after="0"/>
        <w:ind w:left="360"/>
        <w:jc w:val="both"/>
        <w:rPr>
          <w:rFonts w:ascii="Corbel" w:hAnsi="Corbel"/>
          <w:sz w:val="10"/>
        </w:rPr>
      </w:pPr>
    </w:p>
    <w:tbl>
      <w:tblPr>
        <w:tblStyle w:val="TableGrid"/>
        <w:tblW w:w="0" w:type="auto"/>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9"/>
        <w:gridCol w:w="3783"/>
      </w:tblGrid>
      <w:tr w:rsidR="009C3300" w:rsidTr="00AF05F3">
        <w:trPr>
          <w:trHeight w:val="1624"/>
        </w:trPr>
        <w:tc>
          <w:tcPr>
            <w:tcW w:w="3689" w:type="dxa"/>
            <w:shd w:val="clear" w:color="auto" w:fill="auto"/>
          </w:tcPr>
          <w:p w:rsidR="00846629" w:rsidRPr="00AF05F3" w:rsidRDefault="00AF05F3" w:rsidP="00AF05F3">
            <w:pPr>
              <w:rPr>
                <w:rFonts w:ascii="Corbel" w:hAnsi="Corbel"/>
              </w:rPr>
            </w:pPr>
            <w:r>
              <w:rPr>
                <w:rFonts w:ascii="Corbel" w:hAnsi="Corbel"/>
              </w:rPr>
              <w:t>Data Warehouse Records</w:t>
            </w:r>
          </w:p>
          <w:p w:rsidR="00846629" w:rsidRPr="00AF05F3" w:rsidRDefault="00846629" w:rsidP="00AF05F3">
            <w:pPr>
              <w:rPr>
                <w:rFonts w:ascii="Corbel" w:hAnsi="Corbel"/>
              </w:rPr>
            </w:pPr>
            <w:r w:rsidRPr="00AF05F3">
              <w:rPr>
                <w:rFonts w:ascii="Corbel" w:hAnsi="Corbel"/>
              </w:rPr>
              <w:t>Anecdotal notes</w:t>
            </w:r>
          </w:p>
          <w:p w:rsidR="00AF05F3" w:rsidRPr="00AF05F3" w:rsidRDefault="00AF05F3" w:rsidP="00AF05F3">
            <w:pPr>
              <w:rPr>
                <w:rFonts w:ascii="Corbel" w:hAnsi="Corbel"/>
              </w:rPr>
            </w:pPr>
            <w:r w:rsidRPr="00AF05F3">
              <w:rPr>
                <w:rFonts w:ascii="Corbel" w:hAnsi="Corbel"/>
              </w:rPr>
              <w:t>Pre-screening</w:t>
            </w:r>
            <w:r>
              <w:rPr>
                <w:rFonts w:ascii="Corbel" w:hAnsi="Corbel"/>
              </w:rPr>
              <w:t xml:space="preserve"> results</w:t>
            </w:r>
          </w:p>
          <w:p w:rsidR="00846629" w:rsidRPr="00AF05F3" w:rsidRDefault="00846629" w:rsidP="00AF05F3">
            <w:pPr>
              <w:rPr>
                <w:rFonts w:ascii="Corbel" w:hAnsi="Corbel"/>
              </w:rPr>
            </w:pPr>
            <w:r w:rsidRPr="00AF05F3">
              <w:rPr>
                <w:rFonts w:ascii="Corbel" w:hAnsi="Corbel"/>
              </w:rPr>
              <w:t>Portfolio/Student Work</w:t>
            </w:r>
          </w:p>
          <w:p w:rsidR="00846629" w:rsidRPr="00AF05F3" w:rsidRDefault="00846629" w:rsidP="00AF05F3">
            <w:pPr>
              <w:rPr>
                <w:rFonts w:ascii="Corbel" w:hAnsi="Corbel"/>
              </w:rPr>
            </w:pPr>
            <w:r w:rsidRPr="00AF05F3">
              <w:rPr>
                <w:rFonts w:ascii="Corbel" w:hAnsi="Corbel"/>
              </w:rPr>
              <w:t>Supplemental Assessments</w:t>
            </w:r>
          </w:p>
          <w:p w:rsidR="00846629" w:rsidRPr="00AF05F3" w:rsidRDefault="00846629" w:rsidP="00AF05F3">
            <w:pPr>
              <w:rPr>
                <w:rFonts w:ascii="Corbel" w:hAnsi="Corbel"/>
              </w:rPr>
            </w:pPr>
            <w:r w:rsidRPr="00AF05F3">
              <w:rPr>
                <w:rFonts w:ascii="Corbel" w:hAnsi="Corbel"/>
              </w:rPr>
              <w:t>Inventories/Surveys</w:t>
            </w:r>
          </w:p>
        </w:tc>
        <w:tc>
          <w:tcPr>
            <w:tcW w:w="3783" w:type="dxa"/>
            <w:shd w:val="clear" w:color="auto" w:fill="auto"/>
          </w:tcPr>
          <w:p w:rsidR="00846629" w:rsidRPr="00AF05F3" w:rsidRDefault="00846629" w:rsidP="00AF05F3">
            <w:pPr>
              <w:rPr>
                <w:rFonts w:ascii="Corbel" w:hAnsi="Corbel"/>
              </w:rPr>
            </w:pPr>
            <w:r w:rsidRPr="00AF05F3">
              <w:rPr>
                <w:rFonts w:ascii="Corbel" w:hAnsi="Corbel"/>
              </w:rPr>
              <w:t>Previous year's grades</w:t>
            </w:r>
          </w:p>
          <w:p w:rsidR="00846629" w:rsidRPr="00AF05F3" w:rsidRDefault="00846629" w:rsidP="00AF05F3">
            <w:pPr>
              <w:rPr>
                <w:rFonts w:ascii="Corbel" w:hAnsi="Corbel"/>
              </w:rPr>
            </w:pPr>
            <w:r w:rsidRPr="00AF05F3">
              <w:rPr>
                <w:rFonts w:ascii="Corbel" w:hAnsi="Corbel"/>
              </w:rPr>
              <w:t>Individual Educational Plans</w:t>
            </w:r>
            <w:r w:rsidR="00AF05F3">
              <w:rPr>
                <w:rFonts w:ascii="Corbel" w:hAnsi="Corbel"/>
              </w:rPr>
              <w:t xml:space="preserve"> (IEPs)</w:t>
            </w:r>
          </w:p>
          <w:p w:rsidR="00846629" w:rsidRPr="00AF05F3" w:rsidRDefault="00846629" w:rsidP="00AF05F3">
            <w:pPr>
              <w:rPr>
                <w:rFonts w:ascii="Corbel" w:hAnsi="Corbel"/>
              </w:rPr>
            </w:pPr>
            <w:r w:rsidRPr="00AF05F3">
              <w:rPr>
                <w:rFonts w:ascii="Corbel" w:hAnsi="Corbel"/>
              </w:rPr>
              <w:t>Student History Data</w:t>
            </w:r>
          </w:p>
          <w:p w:rsidR="00846629" w:rsidRPr="00AF05F3" w:rsidRDefault="00846629" w:rsidP="00AF05F3">
            <w:pPr>
              <w:rPr>
                <w:rFonts w:ascii="Corbel" w:hAnsi="Corbel"/>
              </w:rPr>
            </w:pPr>
            <w:r w:rsidRPr="00AF05F3">
              <w:rPr>
                <w:rFonts w:ascii="Corbel" w:hAnsi="Corbel"/>
              </w:rPr>
              <w:t>Demographic Data</w:t>
            </w:r>
            <w:r w:rsidR="00AF05F3">
              <w:rPr>
                <w:rFonts w:ascii="Corbel" w:hAnsi="Corbel"/>
              </w:rPr>
              <w:t xml:space="preserve"> (i.e. attendance)</w:t>
            </w:r>
          </w:p>
          <w:p w:rsidR="00846629" w:rsidRPr="00AF05F3" w:rsidRDefault="00846629" w:rsidP="00AF05F3">
            <w:pPr>
              <w:rPr>
                <w:rFonts w:ascii="Corbel" w:hAnsi="Corbel"/>
              </w:rPr>
            </w:pPr>
            <w:r w:rsidRPr="00AF05F3">
              <w:rPr>
                <w:rFonts w:ascii="Corbel" w:hAnsi="Corbel"/>
              </w:rPr>
              <w:t>Guided Reading Logs</w:t>
            </w:r>
          </w:p>
          <w:p w:rsidR="00846629" w:rsidRPr="00AF05F3" w:rsidRDefault="00846629" w:rsidP="00AF05F3">
            <w:pPr>
              <w:rPr>
                <w:rFonts w:ascii="Corbel" w:hAnsi="Corbel"/>
              </w:rPr>
            </w:pPr>
            <w:r w:rsidRPr="00AF05F3">
              <w:rPr>
                <w:rFonts w:ascii="Corbel" w:hAnsi="Corbel"/>
              </w:rPr>
              <w:t>Running Records</w:t>
            </w:r>
          </w:p>
        </w:tc>
      </w:tr>
    </w:tbl>
    <w:p w:rsidR="00846629" w:rsidRDefault="00846629" w:rsidP="00EC2586">
      <w:pPr>
        <w:ind w:left="360"/>
        <w:jc w:val="both"/>
        <w:rPr>
          <w:rFonts w:ascii="Corbel" w:hAnsi="Corbel"/>
        </w:rPr>
      </w:pPr>
    </w:p>
    <w:p w:rsidR="00846629" w:rsidRDefault="00EC2586" w:rsidP="00EC2586">
      <w:pPr>
        <w:ind w:left="360"/>
        <w:jc w:val="both"/>
        <w:rPr>
          <w:rFonts w:ascii="Corbel" w:hAnsi="Corbel"/>
        </w:rPr>
      </w:pPr>
      <w:r>
        <w:rPr>
          <w:rFonts w:ascii="Corbel" w:hAnsi="Corbel"/>
        </w:rPr>
        <w:t>Now, using the pre-assessment and historical data, teachers can begin to project student growth at the end of the course. In the example above, the teacher may determine that the majority of students will be expected to pass the course with 65% or higher. In the case of those students who scored at the high end of the spectrum, the teacher may want to review previous Regents results to determine the number of students who had scored 85% or higher. For those particular students, the teacher could set a target of 85% or higher.</w:t>
      </w:r>
    </w:p>
    <w:p w:rsidR="00846629" w:rsidRDefault="00846629" w:rsidP="00846629">
      <w:pPr>
        <w:ind w:left="360"/>
        <w:rPr>
          <w:rFonts w:ascii="Corbel" w:hAnsi="Corbel"/>
        </w:rPr>
      </w:pPr>
    </w:p>
    <w:p w:rsidR="00846629" w:rsidRDefault="00846629" w:rsidP="00846629">
      <w:pPr>
        <w:ind w:left="360"/>
        <w:rPr>
          <w:rFonts w:ascii="Corbel" w:hAnsi="Corbel"/>
        </w:rPr>
      </w:pPr>
    </w:p>
    <w:p w:rsidR="00846629" w:rsidRDefault="00846629" w:rsidP="00846629">
      <w:pPr>
        <w:ind w:left="360"/>
        <w:rPr>
          <w:rFonts w:ascii="Corbel" w:hAnsi="Corbel"/>
        </w:rPr>
      </w:pPr>
    </w:p>
    <w:p w:rsidR="00846629" w:rsidRDefault="00846629" w:rsidP="00846629">
      <w:pPr>
        <w:ind w:left="360"/>
        <w:rPr>
          <w:rFonts w:ascii="Corbel" w:hAnsi="Corbel"/>
        </w:rPr>
      </w:pPr>
    </w:p>
    <w:p w:rsidR="00846629" w:rsidRDefault="00846629" w:rsidP="00846629">
      <w:pPr>
        <w:ind w:left="360"/>
        <w:rPr>
          <w:rFonts w:ascii="Corbel" w:hAnsi="Corbel"/>
        </w:rPr>
      </w:pPr>
    </w:p>
    <w:p w:rsidR="00846629" w:rsidRDefault="00846629" w:rsidP="00846629">
      <w:pPr>
        <w:ind w:left="360"/>
        <w:rPr>
          <w:rFonts w:ascii="Corbel" w:hAnsi="Corbel"/>
        </w:rPr>
      </w:pPr>
    </w:p>
    <w:p w:rsidR="00846629" w:rsidRDefault="00846629" w:rsidP="00846629">
      <w:pPr>
        <w:ind w:left="360"/>
        <w:rPr>
          <w:rFonts w:ascii="Corbel" w:hAnsi="Corbel"/>
        </w:rPr>
      </w:pPr>
    </w:p>
    <w:p w:rsidR="00846629" w:rsidRDefault="00846629" w:rsidP="00846629">
      <w:pPr>
        <w:ind w:left="360"/>
        <w:rPr>
          <w:rFonts w:ascii="Corbel" w:hAnsi="Corbel"/>
        </w:rPr>
      </w:pPr>
    </w:p>
    <w:p w:rsidR="00B5115A" w:rsidRPr="003C5936" w:rsidRDefault="00B5115A" w:rsidP="00B5115A">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r>
        <w:rPr>
          <w:rFonts w:ascii="Corbel" w:hAnsi="Corbel" w:cs="MyriadPro-LightSemiExt"/>
          <w:noProof/>
          <w:color w:val="4F81BD" w:themeColor="accent1"/>
          <w:sz w:val="48"/>
          <w:szCs w:val="48"/>
        </w:rPr>
        <w:lastRenderedPageBreak/>
        <w:drawing>
          <wp:anchor distT="0" distB="0" distL="114300" distR="114300" simplePos="0" relativeHeight="251971584" behindDoc="0" locked="0" layoutInCell="1" allowOverlap="1">
            <wp:simplePos x="0" y="0"/>
            <wp:positionH relativeFrom="column">
              <wp:posOffset>4673600</wp:posOffset>
            </wp:positionH>
            <wp:positionV relativeFrom="paragraph">
              <wp:posOffset>-416560</wp:posOffset>
            </wp:positionV>
            <wp:extent cx="586740" cy="601345"/>
            <wp:effectExtent l="0" t="0" r="22860" b="8255"/>
            <wp:wrapNone/>
            <wp:docPr id="7" name="Picture 2" descr="C:\Users\jconklin-frank\AppData\Local\Microsoft\Windows\Temporary Internet Files\Content.IE5\YB7NUC0L\MC900432599[1].png"/>
            <wp:cNvGraphicFramePr/>
            <a:graphic xmlns:a="http://schemas.openxmlformats.org/drawingml/2006/main">
              <a:graphicData uri="http://schemas.openxmlformats.org/drawingml/2006/picture">
                <pic:pic xmlns:pic="http://schemas.openxmlformats.org/drawingml/2006/picture">
                  <pic:nvPicPr>
                    <pic:cNvPr id="10" name="Picture 4" descr="C:\Users\jconklin-frank\AppData\Local\Microsoft\Windows\Temporary Internet Files\Content.IE5\YB7NUC0L\MC900432599[1].png"/>
                    <pic:cNvPicPr>
                      <a:picLocks noChangeAspect="1" noChangeArrowheads="1"/>
                    </pic:cNvPicPr>
                  </pic:nvPicPr>
                  <pic:blipFill>
                    <a:blip r:embed="rId10" cstate="print"/>
                    <a:srcRect/>
                    <a:stretch>
                      <a:fillRect/>
                    </a:stretch>
                  </pic:blipFill>
                  <pic:spPr bwMode="auto">
                    <a:xfrm rot="21063825">
                      <a:off x="0" y="0"/>
                      <a:ext cx="586740" cy="601345"/>
                    </a:xfrm>
                    <a:prstGeom prst="rect">
                      <a:avLst/>
                    </a:prstGeom>
                    <a:noFill/>
                  </pic:spPr>
                </pic:pic>
              </a:graphicData>
            </a:graphic>
          </wp:anchor>
        </w:drawing>
      </w:r>
      <w:r w:rsidR="00640942">
        <w:rPr>
          <w:rFonts w:ascii="Corbel" w:hAnsi="Corbel" w:cs="MyriadPro-LightSemiExt"/>
          <w:noProof/>
          <w:color w:val="4F81BD" w:themeColor="accent1"/>
          <w:sz w:val="48"/>
          <w:szCs w:val="48"/>
          <w:lang w:eastAsia="zh-TW"/>
        </w:rPr>
        <w:pict>
          <v:shape id="_x0000_s1408" type="#_x0000_t202" style="position:absolute;left:0;text-align:left;margin-left:384.65pt;margin-top:-20.8pt;width:153.35pt;height:40.65pt;z-index:251970560;mso-position-horizontal-relative:text;mso-position-vertical-relative:text;mso-width-relative:margin;mso-height-relative:margin;v-text-anchor:middle" fillcolor="#4f81bd [3204]" strokecolor="#c09200" strokeweight="1pt">
            <v:shadow on="t" type="perspective" color="#4e6128 [1606]" opacity=".5" offset="1pt" offset2="-1pt"/>
            <v:textbox>
              <w:txbxContent>
                <w:p w:rsidR="00281C50" w:rsidRDefault="00281C50" w:rsidP="00B5115A">
                  <w:pPr>
                    <w:spacing w:after="0" w:line="240" w:lineRule="auto"/>
                    <w:rPr>
                      <w:rFonts w:ascii="Corbel" w:hAnsi="Corbel"/>
                      <w:b/>
                      <w:color w:val="FFFFFF" w:themeColor="background1"/>
                    </w:rPr>
                  </w:pPr>
                  <w:r>
                    <w:rPr>
                      <w:rFonts w:ascii="Corbel" w:hAnsi="Corbel"/>
                      <w:b/>
                      <w:color w:val="FFFFFF" w:themeColor="background1"/>
                    </w:rPr>
                    <w:t xml:space="preserve">            Teacher Worksheet         </w:t>
                  </w:r>
                </w:p>
                <w:p w:rsidR="00281C50" w:rsidRPr="0019524C" w:rsidRDefault="00281C50" w:rsidP="00B5115A">
                  <w:pPr>
                    <w:spacing w:after="0" w:line="240" w:lineRule="auto"/>
                    <w:rPr>
                      <w:rFonts w:ascii="Corbel" w:hAnsi="Corbel"/>
                      <w:b/>
                      <w:color w:val="FFFFFF" w:themeColor="background1"/>
                    </w:rPr>
                  </w:pPr>
                  <w:r>
                    <w:rPr>
                      <w:rFonts w:ascii="Corbel" w:hAnsi="Corbel"/>
                      <w:b/>
                      <w:color w:val="FFFFFF" w:themeColor="background1"/>
                    </w:rPr>
                    <w:t xml:space="preserve">         </w:t>
                  </w:r>
                  <w:r w:rsidRPr="0019524C">
                    <w:rPr>
                      <w:rFonts w:ascii="Corbel" w:hAnsi="Corbel"/>
                      <w:b/>
                      <w:color w:val="FFFFFF" w:themeColor="background1"/>
                    </w:rPr>
                    <w:t xml:space="preserve">COMPLETE </w:t>
                  </w:r>
                  <w:r>
                    <w:rPr>
                      <w:rFonts w:ascii="Corbel" w:hAnsi="Corbel"/>
                      <w:b/>
                      <w:color w:val="FFFFFF" w:themeColor="background1"/>
                    </w:rPr>
                    <w:t>SECTION 3</w:t>
                  </w:r>
                  <w:r w:rsidRPr="0019524C">
                    <w:rPr>
                      <w:rFonts w:ascii="Corbel" w:hAnsi="Corbel"/>
                      <w:b/>
                      <w:color w:val="FFFFFF" w:themeColor="background1"/>
                    </w:rPr>
                    <w:t xml:space="preserve"> </w:t>
                  </w:r>
                </w:p>
              </w:txbxContent>
            </v:textbox>
          </v:shape>
        </w:pict>
      </w:r>
      <w:r>
        <w:rPr>
          <w:rFonts w:ascii="Corbel" w:hAnsi="Corbel" w:cs="MyriadPro-LightSemiExt"/>
          <w:color w:val="4F81BD" w:themeColor="accent1"/>
          <w:sz w:val="32"/>
          <w:szCs w:val="48"/>
        </w:rPr>
        <w:t>TASK #3</w:t>
      </w:r>
      <w:r w:rsidRPr="003C5936">
        <w:rPr>
          <w:rFonts w:ascii="Corbel" w:hAnsi="Corbel" w:cs="MyriadPro-LightSemiExt"/>
          <w:color w:val="4F81BD" w:themeColor="accent1"/>
          <w:sz w:val="32"/>
          <w:szCs w:val="48"/>
        </w:rPr>
        <w:t xml:space="preserve">: </w:t>
      </w:r>
      <w:r>
        <w:rPr>
          <w:rFonts w:ascii="Corbel" w:hAnsi="Corbel" w:cs="MyriadPro-LightSemiExt"/>
          <w:color w:val="4F81BD" w:themeColor="accent1"/>
          <w:sz w:val="48"/>
          <w:szCs w:val="46"/>
        </w:rPr>
        <w:t>Analyze</w:t>
      </w:r>
      <w:r w:rsidRPr="00571182">
        <w:rPr>
          <w:rFonts w:ascii="Corbel" w:hAnsi="Corbel" w:cs="MyriadPro-LightSemiExt"/>
          <w:color w:val="4F81BD" w:themeColor="accent1"/>
          <w:sz w:val="44"/>
          <w:szCs w:val="48"/>
        </w:rPr>
        <w:t xml:space="preserve"> </w:t>
      </w:r>
      <w:r w:rsidRPr="00571182">
        <w:rPr>
          <w:rFonts w:ascii="Corbel" w:hAnsi="Corbel" w:cs="MyriadPro-LightSemiExt"/>
          <w:color w:val="4F81BD" w:themeColor="accent1"/>
          <w:sz w:val="36"/>
          <w:szCs w:val="48"/>
        </w:rPr>
        <w:t>the</w:t>
      </w:r>
      <w:r w:rsidRPr="00571182">
        <w:rPr>
          <w:rFonts w:ascii="Corbel" w:hAnsi="Corbel" w:cs="MyriadPro-LightSemiExt"/>
          <w:color w:val="4F81BD" w:themeColor="accent1"/>
          <w:sz w:val="44"/>
          <w:szCs w:val="48"/>
        </w:rPr>
        <w:t xml:space="preserve"> </w:t>
      </w:r>
      <w:r w:rsidRPr="00571182">
        <w:rPr>
          <w:rFonts w:ascii="Corbel" w:hAnsi="Corbel" w:cs="MyriadPro-LightSemiExt"/>
          <w:color w:val="4F81BD" w:themeColor="accent1"/>
          <w:sz w:val="48"/>
          <w:szCs w:val="46"/>
        </w:rPr>
        <w:t>Pre-Assessment</w:t>
      </w:r>
    </w:p>
    <w:p w:rsidR="00B5115A" w:rsidRPr="00194D66" w:rsidRDefault="00B5115A" w:rsidP="00B5115A">
      <w:pPr>
        <w:pStyle w:val="Default"/>
        <w:ind w:left="360"/>
        <w:jc w:val="both"/>
        <w:rPr>
          <w:rFonts w:ascii="Corbel" w:hAnsi="Corbel" w:cs="GillSans-Light"/>
          <w:sz w:val="22"/>
          <w:szCs w:val="20"/>
        </w:rPr>
      </w:pPr>
    </w:p>
    <w:p w:rsidR="00B5115A" w:rsidRPr="004D5641" w:rsidRDefault="00B5115A" w:rsidP="00B5115A">
      <w:pPr>
        <w:pStyle w:val="Default"/>
        <w:ind w:left="360"/>
        <w:jc w:val="both"/>
        <w:outlineLvl w:val="0"/>
        <w:rPr>
          <w:rFonts w:ascii="Trebuchet MS" w:hAnsi="Trebuchet MS"/>
          <w:b/>
          <w:bCs/>
          <w:sz w:val="4"/>
          <w:szCs w:val="22"/>
        </w:rPr>
      </w:pPr>
    </w:p>
    <w:tbl>
      <w:tblPr>
        <w:tblStyle w:val="TableGrid"/>
        <w:tblpPr w:leftFromText="180" w:rightFromText="180" w:vertAnchor="page" w:horzAnchor="page" w:tblpX="1173" w:tblpY="2053"/>
        <w:tblW w:w="0" w:type="auto"/>
        <w:tblLook w:val="04A0"/>
      </w:tblPr>
      <w:tblGrid>
        <w:gridCol w:w="1185"/>
        <w:gridCol w:w="1973"/>
      </w:tblGrid>
      <w:tr w:rsidR="000530BE" w:rsidRPr="00DA39C7" w:rsidTr="00C074FC">
        <w:trPr>
          <w:trHeight w:val="675"/>
        </w:trPr>
        <w:tc>
          <w:tcPr>
            <w:tcW w:w="1185" w:type="dxa"/>
            <w:vAlign w:val="center"/>
          </w:tcPr>
          <w:p w:rsidR="000530BE" w:rsidRPr="00E14DE8" w:rsidRDefault="000530BE" w:rsidP="00C074FC">
            <w:pPr>
              <w:jc w:val="center"/>
              <w:rPr>
                <w:rFonts w:ascii="Corbel" w:hAnsi="Corbel"/>
                <w:b/>
              </w:rPr>
            </w:pPr>
            <w:r w:rsidRPr="00E14DE8">
              <w:rPr>
                <w:rFonts w:ascii="Corbel" w:hAnsi="Corbel"/>
                <w:b/>
              </w:rPr>
              <w:t>STUDENT</w:t>
            </w:r>
          </w:p>
        </w:tc>
        <w:tc>
          <w:tcPr>
            <w:tcW w:w="1973" w:type="dxa"/>
            <w:vAlign w:val="center"/>
          </w:tcPr>
          <w:p w:rsidR="000530BE" w:rsidRPr="00ED44D5" w:rsidRDefault="000530BE" w:rsidP="00C074FC">
            <w:pPr>
              <w:jc w:val="center"/>
              <w:rPr>
                <w:rFonts w:ascii="Corbel" w:hAnsi="Corbel"/>
                <w:b/>
                <w:sz w:val="20"/>
              </w:rPr>
            </w:pPr>
            <w:r w:rsidRPr="00ED44D5">
              <w:rPr>
                <w:rFonts w:ascii="Corbel" w:hAnsi="Corbel"/>
                <w:b/>
                <w:sz w:val="20"/>
              </w:rPr>
              <w:t>PRE-ASSESSMENT</w:t>
            </w:r>
          </w:p>
          <w:p w:rsidR="000530BE" w:rsidRPr="00E14DE8" w:rsidRDefault="000530BE" w:rsidP="00C074FC">
            <w:pPr>
              <w:jc w:val="center"/>
              <w:rPr>
                <w:rFonts w:ascii="Corbel" w:hAnsi="Corbel"/>
                <w:b/>
              </w:rPr>
            </w:pPr>
            <w:r w:rsidRPr="00ED44D5">
              <w:rPr>
                <w:rFonts w:ascii="Corbel" w:hAnsi="Corbel"/>
                <w:b/>
                <w:sz w:val="20"/>
              </w:rPr>
              <w:t>DATA</w:t>
            </w:r>
          </w:p>
        </w:tc>
      </w:tr>
      <w:tr w:rsidR="000530BE" w:rsidRPr="00DA39C7" w:rsidTr="00C074FC">
        <w:trPr>
          <w:trHeight w:val="477"/>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Tim</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highlight w:val="yellow"/>
              </w:rPr>
              <w:t>7</w:t>
            </w:r>
          </w:p>
        </w:tc>
      </w:tr>
      <w:tr w:rsidR="000530BE" w:rsidRPr="00DA39C7" w:rsidTr="00C074FC">
        <w:trPr>
          <w:trHeight w:val="477"/>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Sam</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17</w:t>
            </w:r>
          </w:p>
        </w:tc>
      </w:tr>
      <w:tr w:rsidR="000530BE" w:rsidRPr="00DA39C7" w:rsidTr="00C074FC">
        <w:trPr>
          <w:trHeight w:val="477"/>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Barb</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1</w:t>
            </w:r>
            <w:r>
              <w:rPr>
                <w:rFonts w:ascii="Corbel" w:hAnsi="Corbel" w:cs="Calibri"/>
                <w:color w:val="000000"/>
                <w:sz w:val="28"/>
                <w:szCs w:val="28"/>
              </w:rPr>
              <w:t>8</w:t>
            </w:r>
          </w:p>
        </w:tc>
      </w:tr>
      <w:tr w:rsidR="000530BE" w:rsidRPr="00DA39C7" w:rsidTr="00C074FC">
        <w:trPr>
          <w:trHeight w:val="477"/>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Sam</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2</w:t>
            </w:r>
            <w:r>
              <w:rPr>
                <w:rFonts w:ascii="Corbel" w:hAnsi="Corbel" w:cs="Calibri"/>
                <w:color w:val="000000"/>
                <w:sz w:val="28"/>
                <w:szCs w:val="28"/>
              </w:rPr>
              <w:t>0</w:t>
            </w:r>
          </w:p>
        </w:tc>
      </w:tr>
      <w:tr w:rsidR="000530BE" w:rsidRPr="00DA39C7" w:rsidTr="00C074FC">
        <w:trPr>
          <w:trHeight w:val="477"/>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Shawn</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2</w:t>
            </w:r>
            <w:r>
              <w:rPr>
                <w:rFonts w:ascii="Corbel" w:hAnsi="Corbel" w:cs="Calibri"/>
                <w:color w:val="000000"/>
                <w:sz w:val="28"/>
                <w:szCs w:val="28"/>
              </w:rPr>
              <w:t>1</w:t>
            </w:r>
          </w:p>
        </w:tc>
      </w:tr>
      <w:tr w:rsidR="000530BE" w:rsidRPr="00DA39C7" w:rsidTr="00C074FC">
        <w:trPr>
          <w:trHeight w:val="477"/>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Janelle</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22</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Sara</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24</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Chauncey</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25</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Michael</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2</w:t>
            </w:r>
            <w:r>
              <w:rPr>
                <w:rFonts w:ascii="Corbel" w:hAnsi="Corbel" w:cs="Calibri"/>
                <w:color w:val="000000"/>
                <w:sz w:val="28"/>
                <w:szCs w:val="28"/>
              </w:rPr>
              <w:t>7</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Joe</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33</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Bill</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3</w:t>
            </w:r>
            <w:r>
              <w:rPr>
                <w:rFonts w:ascii="Corbel" w:hAnsi="Corbel" w:cs="Calibri"/>
                <w:color w:val="000000"/>
                <w:sz w:val="28"/>
                <w:szCs w:val="28"/>
              </w:rPr>
              <w:t>3</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Mickey</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34</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Trevor</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34</w:t>
            </w:r>
          </w:p>
        </w:tc>
      </w:tr>
      <w:tr w:rsidR="000530BE" w:rsidRPr="00DA39C7" w:rsidTr="00C074FC">
        <w:trPr>
          <w:trHeight w:val="452"/>
        </w:trPr>
        <w:tc>
          <w:tcPr>
            <w:tcW w:w="1185" w:type="dxa"/>
            <w:vAlign w:val="center"/>
          </w:tcPr>
          <w:p w:rsidR="000530BE" w:rsidRPr="00E14DE8" w:rsidRDefault="00640942" w:rsidP="00C074FC">
            <w:pPr>
              <w:jc w:val="center"/>
              <w:rPr>
                <w:rFonts w:ascii="Corbel" w:hAnsi="Corbel" w:cs="Calibri"/>
                <w:bCs/>
                <w:color w:val="000000"/>
              </w:rPr>
            </w:pPr>
            <w:r w:rsidRPr="00640942">
              <w:rPr>
                <w:rFonts w:ascii="Corbel" w:hAnsi="Corbel" w:cs="Calibri"/>
                <w:noProof/>
                <w:color w:val="000000"/>
                <w:sz w:val="28"/>
                <w:szCs w:val="28"/>
              </w:rPr>
              <w:pict>
                <v:shape id="_x0000_s1411" type="#_x0000_t32" style="position:absolute;left:0;text-align:left;margin-left:-.95pt;margin-top:-2.25pt;width:154.95pt;height:0;z-index:251658240;mso-position-horizontal-relative:text;mso-position-vertical-relative:text" o:connectortype="straight" strokecolor="#c00000" strokeweight="2.25pt">
                  <v:stroke dashstyle="dash"/>
                </v:shape>
              </w:pict>
            </w:r>
            <w:r w:rsidR="000530BE" w:rsidRPr="00E14DE8">
              <w:rPr>
                <w:rFonts w:ascii="Corbel" w:hAnsi="Corbel" w:cs="Calibri"/>
                <w:bCs/>
                <w:color w:val="000000"/>
              </w:rPr>
              <w:t>John</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4</w:t>
            </w:r>
            <w:r>
              <w:rPr>
                <w:rFonts w:ascii="Corbel" w:hAnsi="Corbel" w:cs="Calibri"/>
                <w:color w:val="000000"/>
                <w:sz w:val="28"/>
                <w:szCs w:val="28"/>
              </w:rPr>
              <w:t>3</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Jaylen</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4</w:t>
            </w:r>
            <w:r>
              <w:rPr>
                <w:rFonts w:ascii="Corbel" w:hAnsi="Corbel" w:cs="Calibri"/>
                <w:color w:val="000000"/>
                <w:sz w:val="28"/>
                <w:szCs w:val="28"/>
              </w:rPr>
              <w:t>3</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Sally</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43</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Jorge</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44</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Jennifer</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45</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Alan</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rPr>
              <w:t>46</w:t>
            </w:r>
          </w:p>
        </w:tc>
      </w:tr>
      <w:tr w:rsidR="000530BE" w:rsidRPr="00DA39C7" w:rsidTr="00C074FC">
        <w:trPr>
          <w:trHeight w:val="452"/>
        </w:trPr>
        <w:tc>
          <w:tcPr>
            <w:tcW w:w="1185" w:type="dxa"/>
            <w:vAlign w:val="center"/>
          </w:tcPr>
          <w:p w:rsidR="000530BE" w:rsidRPr="00E14DE8" w:rsidRDefault="000530BE" w:rsidP="00C074FC">
            <w:pPr>
              <w:jc w:val="center"/>
              <w:rPr>
                <w:rFonts w:ascii="Corbel" w:hAnsi="Corbel" w:cs="Calibri"/>
                <w:bCs/>
                <w:color w:val="000000"/>
              </w:rPr>
            </w:pPr>
            <w:r w:rsidRPr="00E14DE8">
              <w:rPr>
                <w:rFonts w:ascii="Corbel" w:hAnsi="Corbel" w:cs="Calibri"/>
                <w:bCs/>
                <w:color w:val="000000"/>
              </w:rPr>
              <w:t>Shannon</w:t>
            </w:r>
          </w:p>
        </w:tc>
        <w:tc>
          <w:tcPr>
            <w:tcW w:w="1973" w:type="dxa"/>
            <w:vAlign w:val="center"/>
          </w:tcPr>
          <w:p w:rsidR="000530BE" w:rsidRPr="00E14DE8" w:rsidRDefault="000530BE" w:rsidP="00C074FC">
            <w:pPr>
              <w:jc w:val="center"/>
              <w:rPr>
                <w:rFonts w:ascii="Corbel" w:hAnsi="Corbel" w:cs="Calibri"/>
                <w:color w:val="000000"/>
                <w:sz w:val="28"/>
              </w:rPr>
            </w:pPr>
            <w:r w:rsidRPr="00E14DE8">
              <w:rPr>
                <w:rFonts w:ascii="Corbel" w:hAnsi="Corbel" w:cs="Calibri"/>
                <w:color w:val="000000"/>
                <w:sz w:val="28"/>
                <w:szCs w:val="28"/>
                <w:highlight w:val="yellow"/>
              </w:rPr>
              <w:t>65</w:t>
            </w:r>
          </w:p>
        </w:tc>
      </w:tr>
      <w:tr w:rsidR="000530BE" w:rsidRPr="00C72A36" w:rsidTr="00C074FC">
        <w:trPr>
          <w:trHeight w:val="748"/>
        </w:trPr>
        <w:tc>
          <w:tcPr>
            <w:tcW w:w="1185" w:type="dxa"/>
            <w:vAlign w:val="center"/>
          </w:tcPr>
          <w:p w:rsidR="000530BE" w:rsidRPr="00E14DE8" w:rsidRDefault="000530BE" w:rsidP="00C074FC">
            <w:pPr>
              <w:jc w:val="center"/>
              <w:rPr>
                <w:rFonts w:ascii="Corbel" w:hAnsi="Corbel"/>
                <w:b/>
              </w:rPr>
            </w:pPr>
            <w:r w:rsidRPr="00E14DE8">
              <w:rPr>
                <w:rFonts w:ascii="Corbel" w:hAnsi="Corbel"/>
                <w:b/>
              </w:rPr>
              <w:t>CLASS SIZE</w:t>
            </w:r>
          </w:p>
        </w:tc>
        <w:tc>
          <w:tcPr>
            <w:tcW w:w="1973" w:type="dxa"/>
            <w:vAlign w:val="center"/>
          </w:tcPr>
          <w:p w:rsidR="000530BE" w:rsidRPr="000530BE" w:rsidRDefault="000530BE" w:rsidP="00C074FC">
            <w:pPr>
              <w:jc w:val="center"/>
              <w:rPr>
                <w:rFonts w:ascii="Segoe Print" w:hAnsi="Segoe Print"/>
                <w:b/>
                <w:color w:val="4F81BD" w:themeColor="accent1"/>
                <w:sz w:val="20"/>
                <w:szCs w:val="28"/>
              </w:rPr>
            </w:pPr>
            <w:r w:rsidRPr="000530BE">
              <w:rPr>
                <w:rFonts w:ascii="Segoe Print" w:hAnsi="Segoe Print"/>
                <w:b/>
                <w:color w:val="4F81BD" w:themeColor="accent1"/>
                <w:sz w:val="20"/>
                <w:szCs w:val="28"/>
              </w:rPr>
              <w:t>20 students</w:t>
            </w:r>
          </w:p>
        </w:tc>
      </w:tr>
      <w:tr w:rsidR="000530BE" w:rsidRPr="00C72A36" w:rsidTr="00C074FC">
        <w:trPr>
          <w:trHeight w:val="586"/>
        </w:trPr>
        <w:tc>
          <w:tcPr>
            <w:tcW w:w="1185" w:type="dxa"/>
            <w:vAlign w:val="center"/>
          </w:tcPr>
          <w:p w:rsidR="000530BE" w:rsidRPr="00E14DE8" w:rsidRDefault="000530BE" w:rsidP="00C074FC">
            <w:pPr>
              <w:jc w:val="center"/>
              <w:rPr>
                <w:rFonts w:ascii="Corbel" w:hAnsi="Corbel"/>
                <w:b/>
              </w:rPr>
            </w:pPr>
            <w:r w:rsidRPr="00E14DE8">
              <w:rPr>
                <w:rFonts w:ascii="Corbel" w:hAnsi="Corbel"/>
                <w:b/>
              </w:rPr>
              <w:t>AVERAGE</w:t>
            </w:r>
          </w:p>
        </w:tc>
        <w:tc>
          <w:tcPr>
            <w:tcW w:w="1973" w:type="dxa"/>
            <w:vAlign w:val="center"/>
          </w:tcPr>
          <w:p w:rsidR="000530BE" w:rsidRPr="000530BE" w:rsidRDefault="000530BE" w:rsidP="00C074FC">
            <w:pPr>
              <w:jc w:val="center"/>
              <w:rPr>
                <w:rFonts w:ascii="Segoe Print" w:hAnsi="Segoe Print"/>
                <w:b/>
                <w:color w:val="4F81BD" w:themeColor="accent1"/>
                <w:sz w:val="20"/>
                <w:szCs w:val="28"/>
              </w:rPr>
            </w:pPr>
            <w:r w:rsidRPr="000530BE">
              <w:rPr>
                <w:rFonts w:ascii="Segoe Print" w:hAnsi="Segoe Print"/>
                <w:b/>
                <w:color w:val="4F81BD" w:themeColor="accent1"/>
                <w:sz w:val="20"/>
                <w:szCs w:val="28"/>
              </w:rPr>
              <w:t>32.2</w:t>
            </w:r>
          </w:p>
        </w:tc>
      </w:tr>
      <w:tr w:rsidR="000530BE" w:rsidRPr="00C72A36" w:rsidTr="00C074FC">
        <w:trPr>
          <w:trHeight w:val="809"/>
        </w:trPr>
        <w:tc>
          <w:tcPr>
            <w:tcW w:w="1185" w:type="dxa"/>
            <w:vAlign w:val="center"/>
          </w:tcPr>
          <w:p w:rsidR="000530BE" w:rsidRPr="00E14DE8" w:rsidRDefault="000530BE" w:rsidP="00C074FC">
            <w:pPr>
              <w:jc w:val="center"/>
              <w:rPr>
                <w:rFonts w:ascii="Corbel" w:hAnsi="Corbel"/>
                <w:b/>
              </w:rPr>
            </w:pPr>
            <w:r w:rsidRPr="00E14DE8">
              <w:rPr>
                <w:rFonts w:ascii="Corbel" w:hAnsi="Corbel"/>
                <w:b/>
              </w:rPr>
              <w:t>RANGE</w:t>
            </w:r>
          </w:p>
        </w:tc>
        <w:tc>
          <w:tcPr>
            <w:tcW w:w="1973" w:type="dxa"/>
            <w:vAlign w:val="center"/>
          </w:tcPr>
          <w:p w:rsidR="000530BE" w:rsidRPr="000530BE" w:rsidRDefault="000530BE" w:rsidP="00C074FC">
            <w:pPr>
              <w:jc w:val="center"/>
              <w:rPr>
                <w:rFonts w:ascii="Segoe Print" w:hAnsi="Segoe Print"/>
                <w:b/>
                <w:color w:val="4F81BD" w:themeColor="accent1"/>
                <w:sz w:val="20"/>
                <w:szCs w:val="28"/>
              </w:rPr>
            </w:pPr>
            <w:r w:rsidRPr="000530BE">
              <w:rPr>
                <w:rFonts w:ascii="Segoe Print" w:hAnsi="Segoe Print"/>
                <w:b/>
                <w:color w:val="4F81BD" w:themeColor="accent1"/>
                <w:sz w:val="20"/>
                <w:szCs w:val="28"/>
              </w:rPr>
              <w:t>17 - 46</w:t>
            </w:r>
          </w:p>
          <w:p w:rsidR="000530BE" w:rsidRPr="000530BE" w:rsidRDefault="000530BE" w:rsidP="00C074FC">
            <w:pPr>
              <w:jc w:val="center"/>
              <w:rPr>
                <w:rFonts w:ascii="Segoe Print" w:hAnsi="Segoe Print"/>
                <w:b/>
                <w:color w:val="4F81BD" w:themeColor="accent1"/>
                <w:sz w:val="20"/>
                <w:szCs w:val="28"/>
              </w:rPr>
            </w:pPr>
            <w:r w:rsidRPr="000530BE">
              <w:rPr>
                <w:rFonts w:ascii="Segoe Print" w:hAnsi="Segoe Print"/>
                <w:b/>
                <w:color w:val="4F81BD" w:themeColor="accent1"/>
                <w:sz w:val="20"/>
                <w:szCs w:val="28"/>
              </w:rPr>
              <w:t>29pt spread</w:t>
            </w:r>
          </w:p>
        </w:tc>
      </w:tr>
    </w:tbl>
    <w:p w:rsidR="00B5115A" w:rsidRPr="00C074FC" w:rsidRDefault="00B5115A" w:rsidP="00C074FC">
      <w:pPr>
        <w:pStyle w:val="Default"/>
        <w:ind w:left="3690"/>
        <w:jc w:val="both"/>
        <w:outlineLvl w:val="0"/>
        <w:rPr>
          <w:rFonts w:ascii="Trebuchet MS" w:hAnsi="Trebuchet MS"/>
          <w:b/>
          <w:bCs/>
          <w:szCs w:val="22"/>
        </w:rPr>
      </w:pPr>
      <w:r>
        <w:rPr>
          <w:rFonts w:ascii="Trebuchet MS" w:hAnsi="Trebuchet MS"/>
          <w:b/>
          <w:bCs/>
          <w:szCs w:val="22"/>
        </w:rPr>
        <w:t>STEP #1: Highlight Outliers</w:t>
      </w:r>
    </w:p>
    <w:p w:rsidR="00846629" w:rsidRDefault="00B5115A" w:rsidP="00C074FC">
      <w:pPr>
        <w:spacing w:after="0" w:line="240" w:lineRule="auto"/>
        <w:ind w:left="3690"/>
        <w:jc w:val="both"/>
        <w:rPr>
          <w:rFonts w:ascii="Corbel" w:hAnsi="Corbel"/>
          <w:szCs w:val="17"/>
        </w:rPr>
      </w:pPr>
      <w:r>
        <w:rPr>
          <w:rFonts w:ascii="Corbel" w:hAnsi="Corbel"/>
          <w:szCs w:val="17"/>
        </w:rPr>
        <w:t>Organize the pre-assessment results from lowest to highest, and highlight those data points that are far above or below the majority of the assessment results.</w:t>
      </w:r>
    </w:p>
    <w:p w:rsidR="00C074FC" w:rsidRPr="00C074FC" w:rsidRDefault="00C074FC" w:rsidP="00ED44D5">
      <w:pPr>
        <w:spacing w:after="0" w:line="240" w:lineRule="auto"/>
        <w:ind w:left="4050"/>
        <w:rPr>
          <w:rFonts w:ascii="Segoe Print" w:hAnsi="Segoe Print"/>
          <w:color w:val="4F81BD" w:themeColor="accent1"/>
          <w:sz w:val="6"/>
        </w:rPr>
      </w:pPr>
    </w:p>
    <w:p w:rsidR="00C2717A" w:rsidRPr="00C074FC" w:rsidRDefault="00FE33F3" w:rsidP="00ED44D5">
      <w:pPr>
        <w:spacing w:after="0" w:line="240" w:lineRule="auto"/>
        <w:ind w:left="4050"/>
        <w:rPr>
          <w:rFonts w:ascii="Segoe Print" w:hAnsi="Segoe Print"/>
          <w:color w:val="4F81BD" w:themeColor="accent1"/>
          <w:sz w:val="16"/>
        </w:rPr>
      </w:pPr>
      <w:r w:rsidRPr="00C074FC">
        <w:rPr>
          <w:rFonts w:ascii="Segoe Print" w:hAnsi="Segoe Print"/>
          <w:color w:val="4F81BD" w:themeColor="accent1"/>
          <w:sz w:val="16"/>
        </w:rPr>
        <w:t>Tim -&gt; scored a 7; did not take pre-assessment seriously; will need to review another data source to set target</w:t>
      </w:r>
    </w:p>
    <w:p w:rsidR="00FE33F3" w:rsidRPr="00C074FC" w:rsidRDefault="00FE33F3" w:rsidP="00ED44D5">
      <w:pPr>
        <w:spacing w:after="0" w:line="240" w:lineRule="auto"/>
        <w:ind w:left="4050"/>
        <w:rPr>
          <w:rFonts w:ascii="Segoe Print" w:hAnsi="Segoe Print"/>
          <w:color w:val="4F81BD" w:themeColor="accent1"/>
          <w:sz w:val="16"/>
        </w:rPr>
      </w:pPr>
      <w:r w:rsidRPr="00C074FC">
        <w:rPr>
          <w:rFonts w:ascii="Segoe Print" w:hAnsi="Segoe Print"/>
          <w:color w:val="4F81BD" w:themeColor="accent1"/>
          <w:sz w:val="16"/>
        </w:rPr>
        <w:t>Shannon -&gt; scored 65; repeat; may need individual target</w:t>
      </w:r>
    </w:p>
    <w:p w:rsidR="00FE33F3" w:rsidRPr="00C074FC" w:rsidRDefault="00FE33F3" w:rsidP="000530BE">
      <w:pPr>
        <w:pStyle w:val="Default"/>
        <w:ind w:left="3690"/>
        <w:jc w:val="both"/>
        <w:outlineLvl w:val="0"/>
        <w:rPr>
          <w:rFonts w:ascii="Trebuchet MS" w:hAnsi="Trebuchet MS"/>
          <w:b/>
          <w:bCs/>
          <w:sz w:val="18"/>
          <w:szCs w:val="22"/>
        </w:rPr>
      </w:pPr>
    </w:p>
    <w:p w:rsidR="00B5115A" w:rsidRPr="00C074FC" w:rsidRDefault="00B5115A" w:rsidP="00C074FC">
      <w:pPr>
        <w:pStyle w:val="Default"/>
        <w:ind w:left="3690"/>
        <w:jc w:val="both"/>
        <w:outlineLvl w:val="0"/>
        <w:rPr>
          <w:rFonts w:ascii="Trebuchet MS" w:hAnsi="Trebuchet MS"/>
          <w:b/>
          <w:bCs/>
          <w:szCs w:val="22"/>
        </w:rPr>
      </w:pPr>
      <w:r>
        <w:rPr>
          <w:rFonts w:ascii="Trebuchet MS" w:hAnsi="Trebuchet MS"/>
          <w:b/>
          <w:bCs/>
          <w:szCs w:val="22"/>
        </w:rPr>
        <w:t>STEP #2: Calculate the Class Size, Average, and Range</w:t>
      </w:r>
    </w:p>
    <w:p w:rsidR="00846629" w:rsidRDefault="00B5115A" w:rsidP="000530BE">
      <w:pPr>
        <w:spacing w:after="0"/>
        <w:ind w:left="3690"/>
        <w:rPr>
          <w:rFonts w:ascii="Corbel" w:hAnsi="Corbel"/>
          <w:szCs w:val="17"/>
        </w:rPr>
      </w:pPr>
      <w:r>
        <w:rPr>
          <w:rFonts w:ascii="Corbel" w:hAnsi="Corbel"/>
          <w:szCs w:val="17"/>
        </w:rPr>
        <w:t xml:space="preserve">Once you have done the math, reflect on the following questions: </w:t>
      </w:r>
    </w:p>
    <w:p w:rsidR="00B5115A" w:rsidRPr="000530BE" w:rsidRDefault="000530BE" w:rsidP="00ED44D5">
      <w:pPr>
        <w:spacing w:after="0"/>
        <w:ind w:left="3960"/>
        <w:rPr>
          <w:rFonts w:ascii="Corbel" w:hAnsi="Corbel"/>
          <w:i/>
          <w:sz w:val="16"/>
        </w:rPr>
      </w:pPr>
      <w:r>
        <w:rPr>
          <w:rFonts w:ascii="Corbel" w:hAnsi="Corbel"/>
          <w:i/>
          <w:sz w:val="20"/>
        </w:rPr>
        <w:t xml:space="preserve">1)  </w:t>
      </w:r>
      <w:r w:rsidR="00B5115A" w:rsidRPr="000530BE">
        <w:rPr>
          <w:rFonts w:ascii="Corbel" w:hAnsi="Corbel"/>
          <w:i/>
          <w:sz w:val="20"/>
        </w:rPr>
        <w:t>How will class size impact your selection of the target type? Is it realistic to have an individual target for every student or a group targe</w:t>
      </w:r>
      <w:r w:rsidR="00ED44D5">
        <w:rPr>
          <w:rFonts w:ascii="Corbel" w:hAnsi="Corbel"/>
          <w:i/>
          <w:sz w:val="20"/>
        </w:rPr>
        <w:t>ts</w:t>
      </w:r>
      <w:r w:rsidR="00B5115A" w:rsidRPr="000530BE">
        <w:rPr>
          <w:rFonts w:ascii="Corbel" w:hAnsi="Corbel"/>
          <w:i/>
          <w:sz w:val="20"/>
        </w:rPr>
        <w:t xml:space="preserve"> for the SLO? </w:t>
      </w:r>
    </w:p>
    <w:p w:rsidR="00B5115A" w:rsidRPr="000530BE" w:rsidRDefault="000530BE" w:rsidP="00ED44D5">
      <w:pPr>
        <w:spacing w:after="0"/>
        <w:ind w:left="3960"/>
        <w:rPr>
          <w:rFonts w:ascii="Corbel" w:hAnsi="Corbel"/>
          <w:i/>
          <w:sz w:val="16"/>
        </w:rPr>
      </w:pPr>
      <w:r>
        <w:rPr>
          <w:rFonts w:ascii="Corbel" w:hAnsi="Corbel"/>
          <w:i/>
          <w:sz w:val="20"/>
        </w:rPr>
        <w:t xml:space="preserve">2) </w:t>
      </w:r>
      <w:r w:rsidR="00B5115A" w:rsidRPr="000530BE">
        <w:rPr>
          <w:rFonts w:ascii="Corbel" w:hAnsi="Corbel"/>
          <w:i/>
          <w:sz w:val="20"/>
        </w:rPr>
        <w:t>What does the range tell you about how students did on the pre-assessment as a whole class?</w:t>
      </w:r>
    </w:p>
    <w:p w:rsidR="00C074FC" w:rsidRPr="00C074FC" w:rsidRDefault="00C074FC" w:rsidP="00ED44D5">
      <w:pPr>
        <w:spacing w:after="0" w:line="240" w:lineRule="auto"/>
        <w:ind w:left="4050"/>
        <w:rPr>
          <w:rFonts w:ascii="Segoe Print" w:hAnsi="Segoe Print"/>
          <w:color w:val="4F81BD" w:themeColor="accent1"/>
          <w:sz w:val="6"/>
        </w:rPr>
      </w:pPr>
    </w:p>
    <w:p w:rsidR="00ED44D5" w:rsidRPr="00C074FC" w:rsidRDefault="00ED44D5" w:rsidP="00ED44D5">
      <w:pPr>
        <w:spacing w:after="0" w:line="240" w:lineRule="auto"/>
        <w:ind w:left="4050"/>
        <w:rPr>
          <w:rFonts w:ascii="Segoe Print" w:hAnsi="Segoe Print"/>
          <w:color w:val="4F81BD" w:themeColor="accent1"/>
          <w:sz w:val="16"/>
        </w:rPr>
      </w:pPr>
      <w:r w:rsidRPr="00C074FC">
        <w:rPr>
          <w:rFonts w:ascii="Segoe Print" w:hAnsi="Segoe Print"/>
          <w:color w:val="4F81BD" w:themeColor="accent1"/>
          <w:sz w:val="16"/>
        </w:rPr>
        <w:t>There is a large range; there is a lot of diversity in the class; a whole group target is out of the question.</w:t>
      </w:r>
      <w:r w:rsidR="00C64445" w:rsidRPr="00C074FC">
        <w:rPr>
          <w:rFonts w:ascii="Segoe Print" w:hAnsi="Segoe Print"/>
          <w:color w:val="4F81BD" w:themeColor="accent1"/>
          <w:sz w:val="16"/>
        </w:rPr>
        <w:t xml:space="preserve"> </w:t>
      </w:r>
      <w:r w:rsidRPr="00C074FC">
        <w:rPr>
          <w:rFonts w:ascii="Segoe Print" w:hAnsi="Segoe Print"/>
          <w:color w:val="4F81BD" w:themeColor="accent1"/>
          <w:sz w:val="16"/>
        </w:rPr>
        <w:t xml:space="preserve">The average was 32.2; </w:t>
      </w:r>
      <w:r w:rsidR="00661F95" w:rsidRPr="00C074FC">
        <w:rPr>
          <w:rFonts w:ascii="Segoe Print" w:hAnsi="Segoe Print"/>
          <w:color w:val="4F81BD" w:themeColor="accent1"/>
          <w:sz w:val="16"/>
        </w:rPr>
        <w:t>this is where I expected the class to perform</w:t>
      </w:r>
    </w:p>
    <w:p w:rsidR="00ED44D5" w:rsidRPr="00C074FC" w:rsidRDefault="00ED44D5" w:rsidP="000530BE">
      <w:pPr>
        <w:pStyle w:val="Default"/>
        <w:ind w:left="3690"/>
        <w:jc w:val="both"/>
        <w:outlineLvl w:val="0"/>
        <w:rPr>
          <w:rFonts w:ascii="Trebuchet MS" w:hAnsi="Trebuchet MS"/>
          <w:b/>
          <w:bCs/>
          <w:sz w:val="18"/>
          <w:szCs w:val="22"/>
        </w:rPr>
      </w:pPr>
    </w:p>
    <w:p w:rsidR="00B5115A" w:rsidRPr="00C074FC" w:rsidRDefault="00B5115A" w:rsidP="00C074FC">
      <w:pPr>
        <w:pStyle w:val="Default"/>
        <w:ind w:left="3690"/>
        <w:jc w:val="both"/>
        <w:outlineLvl w:val="0"/>
        <w:rPr>
          <w:rFonts w:ascii="Trebuchet MS" w:hAnsi="Trebuchet MS"/>
          <w:b/>
          <w:bCs/>
          <w:szCs w:val="22"/>
        </w:rPr>
      </w:pPr>
      <w:r>
        <w:rPr>
          <w:rFonts w:ascii="Trebuchet MS" w:hAnsi="Trebuchet MS"/>
          <w:b/>
          <w:bCs/>
          <w:szCs w:val="22"/>
        </w:rPr>
        <w:t>STEP #3: 'BIG PICTURE' Analysis</w:t>
      </w:r>
    </w:p>
    <w:p w:rsidR="00B5115A" w:rsidRDefault="00AD4C0A" w:rsidP="00C074FC">
      <w:pPr>
        <w:spacing w:after="0" w:line="240" w:lineRule="auto"/>
        <w:jc w:val="both"/>
        <w:rPr>
          <w:rFonts w:ascii="Corbel" w:hAnsi="Corbel"/>
          <w:szCs w:val="17"/>
        </w:rPr>
      </w:pPr>
      <w:r>
        <w:rPr>
          <w:rFonts w:ascii="Corbel" w:hAnsi="Corbel"/>
          <w:szCs w:val="17"/>
        </w:rPr>
        <w:t xml:space="preserve">Using a red pen, draw a line between clusters of pre-assessment scores. Often, teachers will notice three distinct groups: average, above average, and below average. Reflect on the following questions: </w:t>
      </w:r>
    </w:p>
    <w:p w:rsidR="000530BE" w:rsidRDefault="000530BE" w:rsidP="00ED44D5">
      <w:pPr>
        <w:spacing w:after="0"/>
        <w:ind w:left="3960"/>
        <w:rPr>
          <w:rFonts w:ascii="Corbel" w:hAnsi="Corbel"/>
          <w:i/>
          <w:sz w:val="20"/>
        </w:rPr>
      </w:pPr>
      <w:r>
        <w:rPr>
          <w:rFonts w:ascii="Corbel" w:hAnsi="Corbel"/>
          <w:i/>
          <w:sz w:val="20"/>
        </w:rPr>
        <w:t xml:space="preserve">1) </w:t>
      </w:r>
      <w:r w:rsidR="00AD4C0A" w:rsidRPr="000530BE">
        <w:rPr>
          <w:rFonts w:ascii="Corbel" w:hAnsi="Corbel"/>
          <w:i/>
          <w:sz w:val="20"/>
        </w:rPr>
        <w:t>Are there trends in the data? Do the scores show specific patterns?</w:t>
      </w:r>
    </w:p>
    <w:p w:rsidR="00AD4C0A" w:rsidRPr="000530BE" w:rsidRDefault="000530BE" w:rsidP="00ED44D5">
      <w:pPr>
        <w:spacing w:after="0"/>
        <w:ind w:left="3960"/>
        <w:rPr>
          <w:rFonts w:ascii="Corbel" w:hAnsi="Corbel"/>
          <w:i/>
          <w:sz w:val="20"/>
        </w:rPr>
      </w:pPr>
      <w:r>
        <w:rPr>
          <w:rFonts w:ascii="Corbel" w:hAnsi="Corbel"/>
          <w:i/>
          <w:sz w:val="20"/>
        </w:rPr>
        <w:t xml:space="preserve">2) </w:t>
      </w:r>
      <w:r w:rsidR="00AD4C0A" w:rsidRPr="000530BE">
        <w:rPr>
          <w:rFonts w:ascii="Corbel" w:hAnsi="Corbel"/>
          <w:i/>
          <w:sz w:val="20"/>
        </w:rPr>
        <w:t>What percentage of students do you ex</w:t>
      </w:r>
      <w:r w:rsidR="00ED44D5">
        <w:rPr>
          <w:rFonts w:ascii="Corbel" w:hAnsi="Corbel"/>
          <w:i/>
          <w:sz w:val="20"/>
        </w:rPr>
        <w:t xml:space="preserve">pect to perform at grade level? </w:t>
      </w:r>
    </w:p>
    <w:p w:rsidR="00C074FC" w:rsidRPr="00C074FC" w:rsidRDefault="00C074FC" w:rsidP="00C64445">
      <w:pPr>
        <w:spacing w:after="0" w:line="240" w:lineRule="auto"/>
        <w:ind w:left="4050"/>
        <w:rPr>
          <w:rFonts w:ascii="Segoe Print" w:hAnsi="Segoe Print"/>
          <w:color w:val="4F81BD" w:themeColor="accent1"/>
          <w:sz w:val="6"/>
        </w:rPr>
      </w:pPr>
    </w:p>
    <w:p w:rsidR="00B5115A" w:rsidRPr="00C074FC" w:rsidRDefault="00C64445" w:rsidP="00C64445">
      <w:pPr>
        <w:spacing w:after="0" w:line="240" w:lineRule="auto"/>
        <w:ind w:left="4050"/>
        <w:rPr>
          <w:rFonts w:ascii="Segoe Print" w:hAnsi="Segoe Print"/>
          <w:color w:val="4F81BD" w:themeColor="accent1"/>
          <w:sz w:val="16"/>
        </w:rPr>
      </w:pPr>
      <w:r w:rsidRPr="00C074FC">
        <w:rPr>
          <w:rFonts w:ascii="Segoe Print" w:hAnsi="Segoe Print"/>
          <w:color w:val="4F81BD" w:themeColor="accent1"/>
          <w:sz w:val="16"/>
        </w:rPr>
        <w:t>2 clusters; below the line =&gt; students projected to pass with 65%; above the line =&gt; students that may reach mastery or 85%; will need more information to be certain</w:t>
      </w:r>
    </w:p>
    <w:p w:rsidR="00C64445" w:rsidRPr="00C074FC" w:rsidRDefault="00C64445" w:rsidP="00C64445">
      <w:pPr>
        <w:spacing w:after="0" w:line="240" w:lineRule="auto"/>
        <w:ind w:left="4050"/>
        <w:rPr>
          <w:rFonts w:ascii="Segoe Print" w:hAnsi="Segoe Print"/>
          <w:color w:val="4F81BD" w:themeColor="accent1"/>
          <w:sz w:val="14"/>
        </w:rPr>
      </w:pPr>
    </w:p>
    <w:p w:rsidR="00AD4C0A" w:rsidRPr="00C074FC" w:rsidRDefault="00AD4C0A" w:rsidP="00C074FC">
      <w:pPr>
        <w:pStyle w:val="Default"/>
        <w:ind w:left="3690"/>
        <w:jc w:val="both"/>
        <w:outlineLvl w:val="0"/>
        <w:rPr>
          <w:rFonts w:ascii="Trebuchet MS" w:hAnsi="Trebuchet MS"/>
          <w:b/>
          <w:bCs/>
          <w:szCs w:val="22"/>
        </w:rPr>
      </w:pPr>
      <w:r>
        <w:rPr>
          <w:rFonts w:ascii="Trebuchet MS" w:hAnsi="Trebuchet MS"/>
          <w:b/>
          <w:bCs/>
          <w:szCs w:val="22"/>
        </w:rPr>
        <w:t>STEP #3: 'ZOOM IN' Analysis</w:t>
      </w:r>
    </w:p>
    <w:p w:rsidR="00AD4C0A" w:rsidRDefault="00AD4C0A" w:rsidP="00C074FC">
      <w:pPr>
        <w:spacing w:after="0" w:line="240" w:lineRule="auto"/>
        <w:ind w:left="3690"/>
        <w:jc w:val="both"/>
        <w:rPr>
          <w:rFonts w:ascii="Corbel" w:hAnsi="Corbel"/>
          <w:szCs w:val="17"/>
        </w:rPr>
      </w:pPr>
      <w:r>
        <w:rPr>
          <w:rFonts w:ascii="Corbel" w:hAnsi="Corbel"/>
          <w:szCs w:val="17"/>
        </w:rPr>
        <w:t xml:space="preserve">Zoom in on each of the clusters identified in step #3. Determine how these students are similar and different from one another using outside data sources that could be quantitative (i.e. previous year's scores, Data Warehouse reports) or qualitative (i.e. observations, teacher comments).  Reflect on the following questions: </w:t>
      </w:r>
    </w:p>
    <w:p w:rsidR="00AD4C0A" w:rsidRPr="000530BE" w:rsidRDefault="000530BE" w:rsidP="00ED44D5">
      <w:pPr>
        <w:spacing w:after="0"/>
        <w:ind w:left="3960"/>
        <w:rPr>
          <w:rFonts w:ascii="Corbel" w:hAnsi="Corbel"/>
          <w:b/>
          <w:i/>
          <w:sz w:val="18"/>
        </w:rPr>
      </w:pPr>
      <w:r>
        <w:rPr>
          <w:rFonts w:ascii="Corbel" w:hAnsi="Corbel"/>
          <w:i/>
          <w:sz w:val="20"/>
        </w:rPr>
        <w:t xml:space="preserve">1) </w:t>
      </w:r>
      <w:r w:rsidR="00C64445">
        <w:rPr>
          <w:rFonts w:ascii="Corbel" w:hAnsi="Corbel"/>
          <w:i/>
          <w:sz w:val="20"/>
        </w:rPr>
        <w:t xml:space="preserve">What are the </w:t>
      </w:r>
      <w:r w:rsidR="00AD4C0A" w:rsidRPr="000530BE">
        <w:rPr>
          <w:rFonts w:ascii="Corbel" w:hAnsi="Corbel"/>
          <w:i/>
          <w:sz w:val="20"/>
        </w:rPr>
        <w:t xml:space="preserve"> similarities between the students? Are there differences?</w:t>
      </w:r>
    </w:p>
    <w:p w:rsidR="00AD4C0A" w:rsidRPr="000530BE" w:rsidRDefault="000530BE" w:rsidP="00C074FC">
      <w:pPr>
        <w:spacing w:after="0"/>
        <w:ind w:left="3960"/>
        <w:rPr>
          <w:rFonts w:ascii="Corbel" w:hAnsi="Corbel"/>
          <w:b/>
          <w:sz w:val="18"/>
        </w:rPr>
      </w:pPr>
      <w:r>
        <w:rPr>
          <w:rFonts w:ascii="Corbel" w:hAnsi="Corbel"/>
          <w:i/>
          <w:sz w:val="20"/>
        </w:rPr>
        <w:t xml:space="preserve">2) </w:t>
      </w:r>
      <w:r w:rsidR="00AD4C0A" w:rsidRPr="000530BE">
        <w:rPr>
          <w:rFonts w:ascii="Corbel" w:hAnsi="Corbel"/>
          <w:i/>
          <w:sz w:val="20"/>
        </w:rPr>
        <w:t xml:space="preserve">What other data sources would be helpful in learning more about the students and help determine their level of proficiency at the start </w:t>
      </w:r>
      <w:r w:rsidR="00AD4C0A" w:rsidRPr="000530BE">
        <w:rPr>
          <w:rFonts w:ascii="Corbel" w:hAnsi="Corbel"/>
          <w:sz w:val="20"/>
        </w:rPr>
        <w:t>of the course?</w:t>
      </w:r>
    </w:p>
    <w:p w:rsidR="00C074FC" w:rsidRPr="00C074FC" w:rsidRDefault="00C074FC" w:rsidP="00C074FC">
      <w:pPr>
        <w:spacing w:after="0" w:line="240" w:lineRule="auto"/>
        <w:ind w:left="4320"/>
        <w:rPr>
          <w:rFonts w:ascii="Segoe Print" w:hAnsi="Segoe Print"/>
          <w:color w:val="4F81BD" w:themeColor="accent1"/>
          <w:sz w:val="6"/>
        </w:rPr>
      </w:pPr>
    </w:p>
    <w:p w:rsidR="00C074FC" w:rsidRDefault="00C074FC" w:rsidP="00C074FC">
      <w:pPr>
        <w:spacing w:after="0" w:line="240" w:lineRule="auto"/>
        <w:ind w:left="4320"/>
        <w:rPr>
          <w:rFonts w:ascii="Segoe Print" w:hAnsi="Segoe Print"/>
          <w:color w:val="4F81BD" w:themeColor="accent1"/>
          <w:sz w:val="16"/>
        </w:rPr>
      </w:pPr>
      <w:r w:rsidRPr="00C074FC">
        <w:rPr>
          <w:rFonts w:ascii="Segoe Print" w:hAnsi="Segoe Print"/>
          <w:color w:val="4F81BD" w:themeColor="accent1"/>
          <w:sz w:val="16"/>
        </w:rPr>
        <w:t>After reviewing student scores from previous Regents level courses, the students who scored higher (cluster 2), have</w:t>
      </w:r>
      <w:r>
        <w:rPr>
          <w:rFonts w:ascii="Segoe Print" w:hAnsi="Segoe Print"/>
          <w:color w:val="4F81BD" w:themeColor="accent1"/>
          <w:sz w:val="16"/>
        </w:rPr>
        <w:t xml:space="preserve"> all</w:t>
      </w:r>
      <w:r w:rsidRPr="00C074FC">
        <w:rPr>
          <w:rFonts w:ascii="Segoe Print" w:hAnsi="Segoe Print"/>
          <w:color w:val="4F81BD" w:themeColor="accent1"/>
          <w:sz w:val="16"/>
        </w:rPr>
        <w:t xml:space="preserve"> passed at least one Regents course with 85% or higher</w:t>
      </w:r>
      <w:r>
        <w:rPr>
          <w:rFonts w:ascii="Segoe Print" w:hAnsi="Segoe Print"/>
          <w:color w:val="4F81BD" w:themeColor="accent1"/>
          <w:sz w:val="16"/>
        </w:rPr>
        <w:t xml:space="preserve"> in their high school careers</w:t>
      </w:r>
      <w:r w:rsidRPr="00C074FC">
        <w:rPr>
          <w:rFonts w:ascii="Segoe Print" w:hAnsi="Segoe Print"/>
          <w:color w:val="4F81BD" w:themeColor="accent1"/>
          <w:sz w:val="16"/>
        </w:rPr>
        <w:t>.</w:t>
      </w:r>
    </w:p>
    <w:p w:rsidR="00C074FC" w:rsidRPr="00565D9A" w:rsidRDefault="00C074FC" w:rsidP="00C074FC">
      <w:pPr>
        <w:spacing w:after="0" w:line="240" w:lineRule="auto"/>
        <w:ind w:left="4320"/>
        <w:rPr>
          <w:rFonts w:ascii="Segoe Print" w:hAnsi="Segoe Print"/>
          <w:color w:val="4F81BD" w:themeColor="accent1"/>
          <w:sz w:val="8"/>
        </w:rPr>
      </w:pPr>
    </w:p>
    <w:p w:rsidR="00C074FC" w:rsidRDefault="00C074FC" w:rsidP="00C074FC">
      <w:pPr>
        <w:spacing w:after="0" w:line="240" w:lineRule="auto"/>
        <w:ind w:left="4320"/>
        <w:rPr>
          <w:rFonts w:ascii="Segoe Print" w:hAnsi="Segoe Print"/>
          <w:color w:val="4F81BD" w:themeColor="accent1"/>
          <w:sz w:val="16"/>
        </w:rPr>
      </w:pPr>
      <w:r>
        <w:rPr>
          <w:rFonts w:ascii="Segoe Print" w:hAnsi="Segoe Print"/>
          <w:color w:val="4F81BD" w:themeColor="accent1"/>
          <w:sz w:val="16"/>
        </w:rPr>
        <w:t>After reviewing Tim's student records, I h</w:t>
      </w:r>
      <w:r w:rsidR="00565D9A">
        <w:rPr>
          <w:rFonts w:ascii="Segoe Print" w:hAnsi="Segoe Print"/>
          <w:color w:val="4F81BD" w:themeColor="accent1"/>
          <w:sz w:val="16"/>
        </w:rPr>
        <w:t xml:space="preserve">ave determined that his IEP and past performance may be a predictor of lower achievement on the end of year assessment. </w:t>
      </w:r>
    </w:p>
    <w:p w:rsidR="00C074FC" w:rsidRPr="00C074FC" w:rsidRDefault="00C074FC" w:rsidP="00C074FC">
      <w:pPr>
        <w:spacing w:after="0" w:line="240" w:lineRule="auto"/>
        <w:ind w:left="4320"/>
        <w:rPr>
          <w:rFonts w:ascii="Segoe Print" w:hAnsi="Segoe Print"/>
          <w:color w:val="4F81BD" w:themeColor="accent1"/>
          <w:sz w:val="14"/>
        </w:rPr>
      </w:pPr>
    </w:p>
    <w:p w:rsidR="002F21BC" w:rsidRPr="0082712E" w:rsidRDefault="002F21BC" w:rsidP="002F21BC">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r w:rsidRPr="0082712E">
        <w:rPr>
          <w:rFonts w:ascii="Corbel" w:hAnsi="Corbel" w:cs="MyriadPro-LightSemiExt"/>
          <w:color w:val="4F81BD" w:themeColor="accent1"/>
          <w:sz w:val="48"/>
          <w:szCs w:val="48"/>
        </w:rPr>
        <w:lastRenderedPageBreak/>
        <w:t>SLO PROCESS</w:t>
      </w:r>
      <w:r>
        <w:rPr>
          <w:rFonts w:ascii="Corbel" w:hAnsi="Corbel" w:cs="MyriadPro-LightSemiExt"/>
          <w:color w:val="4F81BD" w:themeColor="accent1"/>
          <w:sz w:val="48"/>
          <w:szCs w:val="48"/>
        </w:rPr>
        <w:t xml:space="preserve">: </w:t>
      </w:r>
      <w:r w:rsidR="009E7F96">
        <w:rPr>
          <w:rFonts w:ascii="Corbel" w:hAnsi="Corbel" w:cs="MyriadPro-LightSemiExt"/>
          <w:color w:val="4F81BD" w:themeColor="accent1"/>
          <w:sz w:val="48"/>
          <w:szCs w:val="48"/>
        </w:rPr>
        <w:t xml:space="preserve">Setting SLO </w:t>
      </w:r>
      <w:r>
        <w:rPr>
          <w:rFonts w:ascii="Corbel" w:hAnsi="Corbel" w:cs="MyriadPro-LightSemiExt"/>
          <w:color w:val="4F81BD" w:themeColor="accent1"/>
          <w:sz w:val="48"/>
          <w:szCs w:val="48"/>
        </w:rPr>
        <w:t>Targets</w:t>
      </w:r>
    </w:p>
    <w:p w:rsidR="002F21BC" w:rsidRPr="00194D66" w:rsidRDefault="002F21BC" w:rsidP="002F21BC">
      <w:pPr>
        <w:pStyle w:val="Default"/>
        <w:ind w:left="360"/>
        <w:jc w:val="both"/>
        <w:rPr>
          <w:rFonts w:ascii="Corbel" w:hAnsi="Corbel" w:cs="GillSans-Light"/>
          <w:sz w:val="22"/>
          <w:szCs w:val="20"/>
        </w:rPr>
      </w:pPr>
    </w:p>
    <w:p w:rsidR="002F21BC" w:rsidRPr="00781626" w:rsidRDefault="002F21BC" w:rsidP="002F21BC">
      <w:pPr>
        <w:pStyle w:val="Default"/>
        <w:ind w:left="360"/>
        <w:jc w:val="both"/>
        <w:outlineLvl w:val="0"/>
        <w:rPr>
          <w:rFonts w:ascii="Trebuchet MS" w:hAnsi="Trebuchet MS"/>
          <w:b/>
          <w:bCs/>
          <w:szCs w:val="22"/>
        </w:rPr>
      </w:pPr>
      <w:r>
        <w:rPr>
          <w:rFonts w:ascii="Trebuchet MS" w:hAnsi="Trebuchet MS"/>
          <w:b/>
          <w:bCs/>
          <w:szCs w:val="22"/>
        </w:rPr>
        <w:t>WHAT IS A TARGET</w:t>
      </w:r>
      <w:r w:rsidRPr="00781626">
        <w:rPr>
          <w:rFonts w:ascii="Trebuchet MS" w:hAnsi="Trebuchet MS"/>
          <w:b/>
          <w:bCs/>
          <w:szCs w:val="22"/>
        </w:rPr>
        <w:t xml:space="preserve">? </w:t>
      </w:r>
    </w:p>
    <w:p w:rsidR="002F21BC" w:rsidRPr="00781626" w:rsidRDefault="002F21BC" w:rsidP="002F21BC">
      <w:pPr>
        <w:pStyle w:val="Default"/>
        <w:ind w:left="360"/>
        <w:jc w:val="both"/>
        <w:rPr>
          <w:rFonts w:ascii="Corbel" w:hAnsi="Corbel"/>
          <w:sz w:val="10"/>
          <w:szCs w:val="22"/>
        </w:rPr>
      </w:pPr>
    </w:p>
    <w:p w:rsidR="002F21BC" w:rsidRDefault="002F21BC" w:rsidP="002F21BC">
      <w:pPr>
        <w:ind w:left="360"/>
        <w:jc w:val="both"/>
        <w:rPr>
          <w:rFonts w:ascii="Corbel" w:hAnsi="Corbel" w:cs="Calibri"/>
        </w:rPr>
      </w:pPr>
      <w:r>
        <w:rPr>
          <w:rFonts w:ascii="Corbel" w:hAnsi="Corbel" w:cs="Calibri"/>
        </w:rPr>
        <w:t>This is a numeric achievement goal which articulates the amount that students will have to grow during the interval of instructional time. Teachers will be required to define a numeric growth goal for student performance on a summative assessment(s) that measures student knowledge and skill in the learning content. A growth target may be set for a whole class, differentiated groups or individual students, and is based on student performance on a pre-assessment and other baseline data, where available.</w:t>
      </w:r>
    </w:p>
    <w:p w:rsidR="002F21BC" w:rsidRDefault="002F21BC" w:rsidP="002F21BC">
      <w:pPr>
        <w:ind w:left="360"/>
        <w:jc w:val="both"/>
        <w:rPr>
          <w:rFonts w:ascii="Corbel" w:hAnsi="Corbel" w:cs="Calibri"/>
        </w:rPr>
      </w:pPr>
      <w:r w:rsidRPr="00565D9A">
        <w:rPr>
          <w:rFonts w:ascii="Corbel" w:hAnsi="Corbel" w:cs="Calibri"/>
          <w:b/>
        </w:rPr>
        <w:t xml:space="preserve">A SLO Target </w:t>
      </w:r>
      <w:r w:rsidR="00565D9A" w:rsidRPr="00565D9A">
        <w:rPr>
          <w:rFonts w:ascii="Corbel" w:hAnsi="Corbel" w:cs="Calibri"/>
          <w:b/>
        </w:rPr>
        <w:t>is a sentence stem</w:t>
      </w:r>
      <w:r w:rsidR="00565D9A">
        <w:rPr>
          <w:rFonts w:ascii="Corbel" w:hAnsi="Corbel" w:cs="Calibri"/>
        </w:rPr>
        <w:t xml:space="preserve"> that </w:t>
      </w:r>
      <w:r>
        <w:rPr>
          <w:rFonts w:ascii="Corbel" w:hAnsi="Corbel" w:cs="Calibri"/>
        </w:rPr>
        <w:t>has three components:</w:t>
      </w:r>
    </w:p>
    <w:p w:rsidR="002F21BC" w:rsidRDefault="00640942" w:rsidP="002F21BC">
      <w:pPr>
        <w:ind w:left="360"/>
        <w:jc w:val="both"/>
        <w:rPr>
          <w:rFonts w:ascii="Corbel" w:hAnsi="Corbel" w:cs="Calibri"/>
        </w:rPr>
      </w:pPr>
      <w:r>
        <w:rPr>
          <w:rFonts w:ascii="Corbel" w:hAnsi="Corbel" w:cs="Calibri"/>
          <w:noProof/>
        </w:rPr>
        <w:pict>
          <v:shape id="_x0000_s1344" type="#_x0000_t202" style="position:absolute;left:0;text-align:left;margin-left:25.85pt;margin-top:16.65pt;width:462.15pt;height:35.45pt;z-index:251910144;mso-height-percent:200;mso-height-percent:200;mso-width-relative:margin;mso-height-relative:margin;v-text-anchor:middle" stroked="f">
            <v:textbox style="mso-fit-shape-to-text:t">
              <w:txbxContent>
                <w:p w:rsidR="00281C50" w:rsidRPr="002A2A4A" w:rsidRDefault="00281C50" w:rsidP="002F21BC">
                  <w:pPr>
                    <w:rPr>
                      <w:b/>
                      <w:color w:val="4F81BD" w:themeColor="accent1"/>
                      <w:sz w:val="28"/>
                      <w:szCs w:val="26"/>
                    </w:rPr>
                  </w:pPr>
                  <w:r>
                    <w:rPr>
                      <w:b/>
                      <w:color w:val="4F81BD" w:themeColor="accent1"/>
                      <w:sz w:val="28"/>
                      <w:szCs w:val="26"/>
                    </w:rPr>
                    <w:t xml:space="preserve">  </w:t>
                  </w:r>
                  <w:r w:rsidRPr="002A2A4A">
                    <w:rPr>
                      <w:b/>
                      <w:color w:val="4F81BD" w:themeColor="accent1"/>
                      <w:sz w:val="28"/>
                      <w:szCs w:val="26"/>
                    </w:rPr>
                    <w:t>80% of students will grow to 75% or higher on the end-of-year assessment.</w:t>
                  </w:r>
                </w:p>
              </w:txbxContent>
            </v:textbox>
          </v:shape>
        </w:pict>
      </w:r>
    </w:p>
    <w:p w:rsidR="002F21BC" w:rsidRDefault="00640942" w:rsidP="002F21BC">
      <w:pPr>
        <w:ind w:left="360"/>
        <w:jc w:val="both"/>
        <w:rPr>
          <w:rFonts w:ascii="Corbel" w:hAnsi="Corbel" w:cs="Calibri"/>
        </w:rPr>
      </w:pPr>
      <w:r>
        <w:rPr>
          <w:rFonts w:ascii="Corbel" w:hAnsi="Corbel" w:cs="Calibri"/>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350" type="#_x0000_t87" style="position:absolute;left:0;text-align:left;margin-left:385.05pt;margin-top:-52.45pt;width:17.3pt;height:164.65pt;rotation:270;z-index:251914240" strokecolor="#365f91 [2404]"/>
        </w:pict>
      </w:r>
      <w:r>
        <w:rPr>
          <w:rFonts w:ascii="Corbel" w:hAnsi="Corbel" w:cs="Calibri"/>
          <w:noProof/>
        </w:rPr>
        <w:pict>
          <v:shape id="_x0000_s1349" type="#_x0000_t87" style="position:absolute;left:0;text-align:left;margin-left:217.35pt;margin-top:-47.45pt;width:17.3pt;height:154.7pt;rotation:270;z-index:251913216" strokecolor="#365f91 [2404]"/>
        </w:pict>
      </w:r>
      <w:r>
        <w:rPr>
          <w:rFonts w:ascii="Corbel" w:hAnsi="Corbel" w:cs="Calibri"/>
          <w:noProof/>
        </w:rPr>
        <w:pict>
          <v:shape id="_x0000_s1348" type="#_x0000_t87" style="position:absolute;left:0;text-align:left;margin-left:78.7pt;margin-top:-20.2pt;width:17.3pt;height:98.65pt;rotation:270;z-index:251912192" strokecolor="#365f91 [2404]"/>
        </w:pict>
      </w:r>
    </w:p>
    <w:p w:rsidR="002F21BC" w:rsidRPr="00FD25B8" w:rsidRDefault="002F21BC" w:rsidP="002F21BC">
      <w:pPr>
        <w:ind w:left="360"/>
        <w:jc w:val="both"/>
        <w:rPr>
          <w:rFonts w:ascii="Corbel" w:hAnsi="Corbel" w:cs="Calibri"/>
          <w:sz w:val="12"/>
        </w:rPr>
      </w:pPr>
    </w:p>
    <w:p w:rsidR="002F21BC" w:rsidRPr="00FD25B8" w:rsidRDefault="00640942" w:rsidP="002F21BC">
      <w:pPr>
        <w:ind w:left="360"/>
        <w:jc w:val="both"/>
        <w:rPr>
          <w:rFonts w:ascii="Corbel" w:hAnsi="Corbel" w:cs="Calibri"/>
          <w:color w:val="4F81BD" w:themeColor="accent1"/>
        </w:rPr>
      </w:pPr>
      <w:r>
        <w:rPr>
          <w:rFonts w:ascii="Corbel" w:hAnsi="Corbel" w:cs="Calibri"/>
          <w:noProof/>
          <w:color w:val="4F81BD" w:themeColor="accent1"/>
        </w:rPr>
        <w:pict>
          <v:group id="_x0000_s1354" style="position:absolute;left:0;text-align:left;margin-left:299.7pt;margin-top:1.4pt;width:183.35pt;height:122.6pt;z-index:251916288" coordorigin="1039,5575" coordsize="2678,2452">
            <v:shape id="_x0000_s1355" type="#_x0000_t202" style="position:absolute;left:1367;top:5870;width:2350;height:2157;mso-width-relative:margin;mso-height-relative:margin" fillcolor="#dbe5f1 [660]" strokecolor="#dbe5f1 [660]">
              <v:textbox>
                <w:txbxContent>
                  <w:p w:rsidR="00281C50" w:rsidRPr="003C5C78" w:rsidRDefault="00281C50" w:rsidP="002F21BC">
                    <w:pPr>
                      <w:shd w:val="clear" w:color="auto" w:fill="DBE5F1" w:themeFill="accent1" w:themeFillTint="33"/>
                      <w:rPr>
                        <w:sz w:val="19"/>
                        <w:szCs w:val="19"/>
                      </w:rPr>
                    </w:pPr>
                    <w:r>
                      <w:rPr>
                        <w:sz w:val="19"/>
                        <w:szCs w:val="19"/>
                      </w:rPr>
                      <w:t>This is simply the context for the growth. For example, some teachers will be required to use NYS mandated assessments (i.e. Regents), while others will be required to use a 3rd party vendor, regionally- or district-developed assessment</w:t>
                    </w:r>
                  </w:p>
                </w:txbxContent>
              </v:textbox>
            </v:shape>
            <v:shape id="_x0000_s1356" type="#_x0000_t202" style="position:absolute;left:1039;top:5575;width:598;height:532;mso-width-relative:margin;mso-height-relative:margin;v-text-anchor:middle" filled="f" stroked="f">
              <v:textbox>
                <w:txbxContent>
                  <w:p w:rsidR="00281C50" w:rsidRPr="003C5C78" w:rsidRDefault="00281C50" w:rsidP="002F21BC">
                    <w:pPr>
                      <w:rPr>
                        <w:b/>
                        <w:color w:val="4F81BD" w:themeColor="accent1"/>
                        <w:sz w:val="24"/>
                      </w:rPr>
                    </w:pPr>
                    <w:r>
                      <w:rPr>
                        <w:b/>
                        <w:color w:val="4F81BD" w:themeColor="accent1"/>
                        <w:sz w:val="44"/>
                      </w:rPr>
                      <w:t xml:space="preserve"> </w:t>
                    </w:r>
                    <w:r>
                      <w:rPr>
                        <w:b/>
                        <w:color w:val="4F81BD" w:themeColor="accent1"/>
                        <w:sz w:val="44"/>
                      </w:rPr>
                      <w:sym w:font="Wingdings 2" w:char="F077"/>
                    </w:r>
                  </w:p>
                </w:txbxContent>
              </v:textbox>
            </v:shape>
          </v:group>
        </w:pict>
      </w:r>
      <w:r>
        <w:rPr>
          <w:rFonts w:ascii="Corbel" w:hAnsi="Corbel" w:cs="Calibri"/>
          <w:noProof/>
          <w:color w:val="4F81BD" w:themeColor="accent1"/>
        </w:rPr>
        <w:pict>
          <v:group id="_x0000_s1351" style="position:absolute;left:0;text-align:left;margin-left:152.1pt;margin-top:1.4pt;width:146.5pt;height:122.6pt;z-index:251915264" coordorigin="1039,5575" coordsize="2678,2452">
            <v:shape id="_x0000_s1352" type="#_x0000_t202" style="position:absolute;left:1367;top:5870;width:2350;height:2157;mso-width-relative:margin;mso-height-relative:margin" fillcolor="#dbe5f1 [660]" strokecolor="#dbe5f1 [660]">
              <v:textbox>
                <w:txbxContent>
                  <w:p w:rsidR="00281C50" w:rsidRPr="003C5C78" w:rsidRDefault="00281C50" w:rsidP="002F21BC">
                    <w:pPr>
                      <w:shd w:val="clear" w:color="auto" w:fill="DBE5F1" w:themeFill="accent1" w:themeFillTint="33"/>
                      <w:rPr>
                        <w:sz w:val="19"/>
                        <w:szCs w:val="19"/>
                      </w:rPr>
                    </w:pPr>
                    <w:r>
                      <w:rPr>
                        <w:sz w:val="19"/>
                        <w:szCs w:val="19"/>
                      </w:rPr>
                      <w:t>Specified target, either growth or proficiency, based on points for improvement or a static score. This is determined by the teacher based on the baseline data and grade/subject goals.</w:t>
                    </w:r>
                  </w:p>
                </w:txbxContent>
              </v:textbox>
            </v:shape>
            <v:shape id="_x0000_s1353" type="#_x0000_t202" style="position:absolute;left:1039;top:5575;width:598;height:532;mso-width-relative:margin;mso-height-relative:margin;v-text-anchor:middle" filled="f" stroked="f">
              <v:textbox>
                <w:txbxContent>
                  <w:p w:rsidR="00281C50" w:rsidRPr="003C5C78" w:rsidRDefault="00281C50" w:rsidP="002F21BC">
                    <w:pPr>
                      <w:rPr>
                        <w:b/>
                        <w:color w:val="4F81BD" w:themeColor="accent1"/>
                        <w:sz w:val="24"/>
                      </w:rPr>
                    </w:pPr>
                    <w:r>
                      <w:rPr>
                        <w:b/>
                        <w:color w:val="4F81BD" w:themeColor="accent1"/>
                        <w:sz w:val="44"/>
                      </w:rPr>
                      <w:sym w:font="Wingdings 2" w:char="F076"/>
                    </w:r>
                    <w:r>
                      <w:rPr>
                        <w:b/>
                        <w:color w:val="4F81BD" w:themeColor="accent1"/>
                        <w:sz w:val="24"/>
                      </w:rPr>
                      <w:t xml:space="preserve"> </w:t>
                    </w:r>
                  </w:p>
                  <w:p w:rsidR="00281C50" w:rsidRPr="003C5C78" w:rsidRDefault="00281C50" w:rsidP="002F21BC">
                    <w:pPr>
                      <w:rPr>
                        <w:b/>
                        <w:color w:val="4F81BD" w:themeColor="accent1"/>
                        <w:sz w:val="24"/>
                      </w:rPr>
                    </w:pPr>
                  </w:p>
                </w:txbxContent>
              </v:textbox>
            </v:shape>
          </v:group>
        </w:pict>
      </w:r>
      <w:r>
        <w:rPr>
          <w:rFonts w:ascii="Corbel" w:hAnsi="Corbel" w:cs="Calibri"/>
          <w:noProof/>
          <w:color w:val="4F81BD" w:themeColor="accent1"/>
        </w:rPr>
        <w:pict>
          <v:group id="_x0000_s1345" style="position:absolute;left:0;text-align:left;margin-left:12.7pt;margin-top:1.4pt;width:133.9pt;height:122.6pt;z-index:251911168" coordorigin="1039,5575" coordsize="2678,2452">
            <v:shape id="_x0000_s1346" type="#_x0000_t202" style="position:absolute;left:1367;top:5870;width:2350;height:2157;mso-width-relative:margin;mso-height-relative:margin" fillcolor="#dbe5f1 [660]" strokecolor="#dbe5f1 [660]">
              <v:textbox>
                <w:txbxContent>
                  <w:p w:rsidR="00281C50" w:rsidRPr="003C5C78" w:rsidRDefault="00281C50" w:rsidP="002F21BC">
                    <w:pPr>
                      <w:shd w:val="clear" w:color="auto" w:fill="DBE5F1" w:themeFill="accent1" w:themeFillTint="33"/>
                      <w:rPr>
                        <w:sz w:val="19"/>
                        <w:szCs w:val="19"/>
                      </w:rPr>
                    </w:pPr>
                    <w:r w:rsidRPr="003C5C78">
                      <w:rPr>
                        <w:sz w:val="19"/>
                        <w:szCs w:val="19"/>
                      </w:rPr>
                      <w:t>Percentage of students who will achieve the specified target.</w:t>
                    </w:r>
                    <w:r>
                      <w:rPr>
                        <w:sz w:val="19"/>
                        <w:szCs w:val="19"/>
                      </w:rPr>
                      <w:t xml:space="preserve"> This part of the target relates to the generic or individual HEDI scale, which is a district decision.</w:t>
                    </w:r>
                  </w:p>
                </w:txbxContent>
              </v:textbox>
            </v:shape>
            <v:shape id="_x0000_s1347" type="#_x0000_t202" style="position:absolute;left:1039;top:5575;width:598;height:532;mso-width-relative:margin;mso-height-relative:margin;v-text-anchor:middle" filled="f" stroked="f">
              <v:textbox>
                <w:txbxContent>
                  <w:p w:rsidR="00281C50" w:rsidRPr="003C5C78" w:rsidRDefault="00281C50" w:rsidP="002F21BC">
                    <w:pPr>
                      <w:rPr>
                        <w:b/>
                        <w:color w:val="4F81BD" w:themeColor="accent1"/>
                        <w:sz w:val="24"/>
                      </w:rPr>
                    </w:pPr>
                    <w:r w:rsidRPr="003C5C78">
                      <w:rPr>
                        <w:b/>
                        <w:color w:val="4F81BD" w:themeColor="accent1"/>
                        <w:sz w:val="44"/>
                      </w:rPr>
                      <w:sym w:font="Wingdings 2" w:char="F075"/>
                    </w:r>
                    <w:r>
                      <w:rPr>
                        <w:b/>
                        <w:color w:val="4F81BD" w:themeColor="accent1"/>
                        <w:sz w:val="24"/>
                      </w:rPr>
                      <w:t xml:space="preserve"> </w:t>
                    </w:r>
                  </w:p>
                  <w:p w:rsidR="00281C50" w:rsidRPr="003C5C78" w:rsidRDefault="00281C50" w:rsidP="002F21BC">
                    <w:pPr>
                      <w:rPr>
                        <w:b/>
                        <w:color w:val="4F81BD" w:themeColor="accent1"/>
                        <w:sz w:val="24"/>
                      </w:rPr>
                    </w:pPr>
                  </w:p>
                </w:txbxContent>
              </v:textbox>
            </v:shape>
          </v:group>
        </w:pict>
      </w:r>
      <w:r w:rsidR="002F21BC" w:rsidRPr="00FD25B8">
        <w:rPr>
          <w:rFonts w:ascii="Corbel" w:hAnsi="Corbel" w:cs="Calibri"/>
          <w:b/>
          <w:color w:val="4F81BD" w:themeColor="accent1"/>
        </w:rPr>
        <w:t xml:space="preserve">           DISTRICT GOAL                    </w:t>
      </w:r>
      <w:r w:rsidR="002F21BC">
        <w:rPr>
          <w:rFonts w:ascii="Corbel" w:hAnsi="Corbel" w:cs="Calibri"/>
          <w:b/>
          <w:color w:val="4F81BD" w:themeColor="accent1"/>
        </w:rPr>
        <w:t xml:space="preserve">         TARGET</w:t>
      </w:r>
      <w:r w:rsidR="002F21BC" w:rsidRPr="00FD25B8">
        <w:rPr>
          <w:rFonts w:ascii="Corbel" w:hAnsi="Corbel" w:cs="Calibri"/>
          <w:b/>
          <w:color w:val="4F81BD" w:themeColor="accent1"/>
        </w:rPr>
        <w:t xml:space="preserve">            </w:t>
      </w:r>
      <w:r w:rsidR="002F21BC">
        <w:rPr>
          <w:rFonts w:ascii="Corbel" w:hAnsi="Corbel" w:cs="Calibri"/>
          <w:b/>
          <w:color w:val="4F81BD" w:themeColor="accent1"/>
        </w:rPr>
        <w:t xml:space="preserve">                              </w:t>
      </w:r>
      <w:r w:rsidR="00565D9A">
        <w:rPr>
          <w:rFonts w:ascii="Corbel" w:hAnsi="Corbel" w:cs="Calibri"/>
          <w:b/>
          <w:color w:val="4F81BD" w:themeColor="accent1"/>
        </w:rPr>
        <w:t xml:space="preserve">       </w:t>
      </w:r>
      <w:r w:rsidR="002F21BC">
        <w:rPr>
          <w:rFonts w:ascii="Corbel" w:hAnsi="Corbel" w:cs="Calibri"/>
          <w:b/>
          <w:color w:val="4F81BD" w:themeColor="accent1"/>
        </w:rPr>
        <w:t>ASSESSMENT</w:t>
      </w:r>
    </w:p>
    <w:p w:rsidR="002F21BC" w:rsidRPr="00FD25B8" w:rsidRDefault="002F21BC" w:rsidP="002F21BC">
      <w:pPr>
        <w:ind w:left="360"/>
        <w:jc w:val="both"/>
        <w:rPr>
          <w:rFonts w:ascii="Corbel" w:hAnsi="Corbel" w:cs="Calibri"/>
          <w:sz w:val="16"/>
        </w:rPr>
      </w:pPr>
    </w:p>
    <w:p w:rsidR="002F21BC" w:rsidRDefault="002F21BC" w:rsidP="002F21BC">
      <w:pPr>
        <w:ind w:left="360"/>
        <w:jc w:val="both"/>
        <w:rPr>
          <w:rFonts w:ascii="Corbel" w:hAnsi="Corbel" w:cs="Calibri"/>
        </w:rPr>
      </w:pPr>
    </w:p>
    <w:p w:rsidR="002F21BC" w:rsidRDefault="002F21BC" w:rsidP="002F21BC">
      <w:pPr>
        <w:ind w:left="360"/>
        <w:jc w:val="both"/>
        <w:rPr>
          <w:rFonts w:ascii="Corbel" w:hAnsi="Corbel" w:cs="Calibri"/>
        </w:rPr>
      </w:pPr>
    </w:p>
    <w:p w:rsidR="002F21BC" w:rsidRDefault="002F21BC" w:rsidP="002F21BC">
      <w:pPr>
        <w:ind w:left="360"/>
        <w:jc w:val="both"/>
        <w:rPr>
          <w:rFonts w:ascii="Corbel" w:hAnsi="Corbel" w:cs="Calibri"/>
        </w:rPr>
      </w:pPr>
    </w:p>
    <w:p w:rsidR="002F21BC" w:rsidRDefault="002F21BC" w:rsidP="002F21BC">
      <w:pPr>
        <w:ind w:left="360"/>
        <w:jc w:val="both"/>
        <w:rPr>
          <w:rFonts w:ascii="Corbel" w:hAnsi="Corbel" w:cs="Calibri"/>
        </w:rPr>
      </w:pPr>
    </w:p>
    <w:p w:rsidR="002F21BC" w:rsidRDefault="002F21BC" w:rsidP="002F21BC">
      <w:pPr>
        <w:pStyle w:val="Default"/>
        <w:ind w:left="360"/>
        <w:jc w:val="both"/>
        <w:outlineLvl w:val="0"/>
        <w:rPr>
          <w:rFonts w:ascii="Trebuchet MS" w:hAnsi="Trebuchet MS"/>
          <w:b/>
          <w:bCs/>
          <w:szCs w:val="22"/>
        </w:rPr>
      </w:pPr>
    </w:p>
    <w:p w:rsidR="009E7F96" w:rsidRPr="00781626" w:rsidRDefault="009E7F96" w:rsidP="009E7F96">
      <w:pPr>
        <w:pStyle w:val="Default"/>
        <w:ind w:left="360"/>
        <w:jc w:val="both"/>
        <w:outlineLvl w:val="0"/>
        <w:rPr>
          <w:rFonts w:ascii="Trebuchet MS" w:hAnsi="Trebuchet MS"/>
          <w:b/>
          <w:bCs/>
          <w:szCs w:val="22"/>
        </w:rPr>
      </w:pPr>
      <w:r>
        <w:rPr>
          <w:rFonts w:ascii="Trebuchet MS" w:hAnsi="Trebuchet MS"/>
          <w:b/>
          <w:bCs/>
          <w:szCs w:val="22"/>
        </w:rPr>
        <w:t>WHAT IS THE DISTRICT GOAL</w:t>
      </w:r>
      <w:r w:rsidRPr="00781626">
        <w:rPr>
          <w:rFonts w:ascii="Trebuchet MS" w:hAnsi="Trebuchet MS"/>
          <w:b/>
          <w:bCs/>
          <w:szCs w:val="22"/>
        </w:rPr>
        <w:t xml:space="preserve">? </w:t>
      </w:r>
    </w:p>
    <w:p w:rsidR="009E7F96" w:rsidRPr="00781626" w:rsidRDefault="009E7F96" w:rsidP="009E7F96">
      <w:pPr>
        <w:pStyle w:val="Default"/>
        <w:ind w:left="360"/>
        <w:jc w:val="both"/>
        <w:rPr>
          <w:rFonts w:ascii="Corbel" w:hAnsi="Corbel"/>
          <w:sz w:val="10"/>
          <w:szCs w:val="22"/>
        </w:rPr>
      </w:pPr>
    </w:p>
    <w:p w:rsidR="00FF7228" w:rsidRDefault="006E3519" w:rsidP="006E3519">
      <w:pPr>
        <w:pStyle w:val="Default"/>
        <w:spacing w:line="276" w:lineRule="auto"/>
        <w:ind w:left="360"/>
        <w:jc w:val="both"/>
        <w:outlineLvl w:val="0"/>
        <w:rPr>
          <w:rFonts w:ascii="Corbel" w:hAnsi="Corbel" w:cs="Calibri"/>
          <w:sz w:val="22"/>
        </w:rPr>
      </w:pPr>
      <w:r w:rsidRPr="00FF7228">
        <w:rPr>
          <w:rFonts w:ascii="Corbel" w:hAnsi="Corbel" w:cs="Calibri"/>
          <w:b/>
        </w:rPr>
        <w:t xml:space="preserve">The district goal represents a measure </w:t>
      </w:r>
      <w:r w:rsidR="00FF7228" w:rsidRPr="00FF7228">
        <w:rPr>
          <w:rFonts w:ascii="Corbel" w:hAnsi="Corbel" w:cs="Calibri"/>
          <w:b/>
        </w:rPr>
        <w:t>of the number of students who meet their targets as defined by the teacher in the SLO</w:t>
      </w:r>
      <w:r>
        <w:rPr>
          <w:rFonts w:ascii="Corbel" w:hAnsi="Corbel" w:cs="Calibri"/>
          <w:sz w:val="22"/>
        </w:rPr>
        <w:t xml:space="preserve">. </w:t>
      </w:r>
      <w:r w:rsidR="00FF7228">
        <w:rPr>
          <w:rFonts w:ascii="Corbel" w:hAnsi="Corbel" w:cs="Calibri"/>
          <w:sz w:val="22"/>
        </w:rPr>
        <w:t xml:space="preserve">It is not a measure of proficiency - the number of students who passed or scored a level 3 or higher. It is simply the percentage of students who reached or surpassed their personal targets. </w:t>
      </w:r>
    </w:p>
    <w:p w:rsidR="00FF7228" w:rsidRPr="00FF7228" w:rsidRDefault="00FF7228" w:rsidP="006E3519">
      <w:pPr>
        <w:pStyle w:val="Default"/>
        <w:spacing w:line="276" w:lineRule="auto"/>
        <w:ind w:left="360"/>
        <w:jc w:val="both"/>
        <w:outlineLvl w:val="0"/>
        <w:rPr>
          <w:rFonts w:ascii="Corbel" w:hAnsi="Corbel" w:cs="Calibri"/>
          <w:sz w:val="16"/>
        </w:rPr>
      </w:pPr>
    </w:p>
    <w:p w:rsidR="00FF7228" w:rsidRDefault="006E3519" w:rsidP="006E3519">
      <w:pPr>
        <w:pStyle w:val="Default"/>
        <w:spacing w:line="276" w:lineRule="auto"/>
        <w:ind w:left="360"/>
        <w:jc w:val="both"/>
        <w:outlineLvl w:val="0"/>
        <w:rPr>
          <w:rFonts w:ascii="Corbel" w:hAnsi="Corbel" w:cs="Calibri"/>
          <w:sz w:val="22"/>
        </w:rPr>
      </w:pPr>
      <w:r>
        <w:rPr>
          <w:rFonts w:ascii="Corbel" w:hAnsi="Corbel" w:cs="Calibri"/>
          <w:sz w:val="22"/>
        </w:rPr>
        <w:t xml:space="preserve">Generally, the district goal is determined based on historical data, as well as district-level beliefs and values around expectations for student performance. District goals can be found in school improvement plans, such as the Comprehensive District Education Plan (CDEP), and are often rigorous in nature. </w:t>
      </w:r>
      <w:r w:rsidR="00FF7228">
        <w:rPr>
          <w:rFonts w:ascii="Corbel" w:hAnsi="Corbel" w:cs="Calibri"/>
          <w:sz w:val="22"/>
        </w:rPr>
        <w:t>Basically, the district goal is 'the great equalizer' because it represents the same standard for every teacher in the district regardless of their grade level and subject area.</w:t>
      </w:r>
    </w:p>
    <w:p w:rsidR="00FF7228" w:rsidRPr="00FF7228" w:rsidRDefault="00FF7228" w:rsidP="006E3519">
      <w:pPr>
        <w:pStyle w:val="Default"/>
        <w:spacing w:line="276" w:lineRule="auto"/>
        <w:ind w:left="360"/>
        <w:jc w:val="both"/>
        <w:outlineLvl w:val="0"/>
        <w:rPr>
          <w:rFonts w:ascii="Corbel" w:hAnsi="Corbel" w:cs="Calibri"/>
          <w:sz w:val="16"/>
        </w:rPr>
      </w:pPr>
    </w:p>
    <w:p w:rsidR="008218B8" w:rsidRDefault="008218B8" w:rsidP="006E3519">
      <w:pPr>
        <w:pStyle w:val="Default"/>
        <w:spacing w:line="276" w:lineRule="auto"/>
        <w:ind w:left="360"/>
        <w:jc w:val="both"/>
        <w:outlineLvl w:val="0"/>
        <w:rPr>
          <w:rFonts w:ascii="Corbel" w:hAnsi="Corbel" w:cs="Calibri"/>
          <w:sz w:val="22"/>
        </w:rPr>
      </w:pPr>
      <w:r>
        <w:rPr>
          <w:rFonts w:ascii="Corbel" w:hAnsi="Corbel" w:cs="Calibri"/>
          <w:sz w:val="22"/>
        </w:rPr>
        <w:t xml:space="preserve">The district goal </w:t>
      </w:r>
      <w:r w:rsidR="00FF7228">
        <w:rPr>
          <w:rFonts w:ascii="Corbel" w:hAnsi="Corbel" w:cs="Calibri"/>
          <w:sz w:val="22"/>
        </w:rPr>
        <w:t>is important because it</w:t>
      </w:r>
      <w:r>
        <w:rPr>
          <w:rFonts w:ascii="Corbel" w:hAnsi="Corbel" w:cs="Calibri"/>
          <w:sz w:val="22"/>
        </w:rPr>
        <w:t xml:space="preserve"> defines the </w:t>
      </w:r>
      <w:r w:rsidRPr="00FF7228">
        <w:rPr>
          <w:rFonts w:ascii="Corbel" w:hAnsi="Corbel" w:cs="Calibri"/>
          <w:b/>
        </w:rPr>
        <w:t>H.E.D.I. Scale</w:t>
      </w:r>
      <w:r>
        <w:rPr>
          <w:rFonts w:ascii="Corbel" w:hAnsi="Corbel" w:cs="Calibri"/>
          <w:sz w:val="22"/>
        </w:rPr>
        <w:t xml:space="preserve">, a conversion chart used to determine the number of points a teacher will earn if he or she meets the target. </w:t>
      </w:r>
    </w:p>
    <w:p w:rsidR="008218B8" w:rsidRPr="008218B8" w:rsidRDefault="008218B8" w:rsidP="006E3519">
      <w:pPr>
        <w:pStyle w:val="Default"/>
        <w:spacing w:line="276" w:lineRule="auto"/>
        <w:ind w:left="360"/>
        <w:jc w:val="both"/>
        <w:outlineLvl w:val="0"/>
        <w:rPr>
          <w:rFonts w:ascii="Corbel" w:hAnsi="Corbel" w:cs="Calibri"/>
          <w:sz w:val="22"/>
        </w:rPr>
      </w:pPr>
    </w:p>
    <w:p w:rsidR="009E7F96" w:rsidRDefault="009E7F96" w:rsidP="002F21BC">
      <w:pPr>
        <w:pStyle w:val="Default"/>
        <w:ind w:left="360"/>
        <w:jc w:val="both"/>
        <w:outlineLvl w:val="0"/>
        <w:rPr>
          <w:rFonts w:ascii="Trebuchet MS" w:hAnsi="Trebuchet MS"/>
          <w:b/>
          <w:bCs/>
          <w:szCs w:val="22"/>
        </w:rPr>
      </w:pPr>
    </w:p>
    <w:p w:rsidR="00FF7228" w:rsidRDefault="00FF7228" w:rsidP="008218B8">
      <w:pPr>
        <w:pStyle w:val="Default"/>
        <w:ind w:left="360"/>
        <w:jc w:val="both"/>
        <w:outlineLvl w:val="0"/>
        <w:rPr>
          <w:rFonts w:ascii="Trebuchet MS" w:hAnsi="Trebuchet MS"/>
          <w:b/>
          <w:bCs/>
          <w:szCs w:val="22"/>
        </w:rPr>
      </w:pPr>
    </w:p>
    <w:p w:rsidR="008218B8" w:rsidRPr="00781626" w:rsidRDefault="008218B8" w:rsidP="008218B8">
      <w:pPr>
        <w:pStyle w:val="Default"/>
        <w:ind w:left="360"/>
        <w:jc w:val="both"/>
        <w:outlineLvl w:val="0"/>
        <w:rPr>
          <w:rFonts w:ascii="Trebuchet MS" w:hAnsi="Trebuchet MS"/>
          <w:b/>
          <w:bCs/>
          <w:szCs w:val="22"/>
        </w:rPr>
      </w:pPr>
      <w:r>
        <w:rPr>
          <w:rFonts w:ascii="Trebuchet MS" w:hAnsi="Trebuchet MS"/>
          <w:b/>
          <w:bCs/>
          <w:szCs w:val="22"/>
        </w:rPr>
        <w:lastRenderedPageBreak/>
        <w:t>WHAT IS A HEDI SCALE</w:t>
      </w:r>
      <w:r w:rsidRPr="00781626">
        <w:rPr>
          <w:rFonts w:ascii="Trebuchet MS" w:hAnsi="Trebuchet MS"/>
          <w:b/>
          <w:bCs/>
          <w:szCs w:val="22"/>
        </w:rPr>
        <w:t xml:space="preserve">? </w:t>
      </w:r>
    </w:p>
    <w:p w:rsidR="008218B8" w:rsidRPr="00781626" w:rsidRDefault="008218B8" w:rsidP="008218B8">
      <w:pPr>
        <w:pStyle w:val="Default"/>
        <w:ind w:left="360"/>
        <w:jc w:val="both"/>
        <w:rPr>
          <w:rFonts w:ascii="Corbel" w:hAnsi="Corbel"/>
          <w:sz w:val="10"/>
          <w:szCs w:val="22"/>
        </w:rPr>
      </w:pPr>
    </w:p>
    <w:p w:rsidR="008218B8" w:rsidRPr="00B511B8" w:rsidRDefault="008218B8" w:rsidP="008218B8">
      <w:pPr>
        <w:pStyle w:val="Default"/>
        <w:ind w:left="360"/>
        <w:jc w:val="both"/>
        <w:outlineLvl w:val="0"/>
        <w:rPr>
          <w:rFonts w:ascii="Corbel" w:hAnsi="Corbel" w:cs="Calibri"/>
          <w:sz w:val="22"/>
        </w:rPr>
      </w:pPr>
      <w:r w:rsidRPr="00B511B8">
        <w:rPr>
          <w:rFonts w:ascii="Corbel" w:hAnsi="Corbel" w:cs="Calibri"/>
          <w:sz w:val="22"/>
        </w:rPr>
        <w:t xml:space="preserve">The H.E.D.I. scale is based on levels of effectiveness </w:t>
      </w:r>
      <w:r w:rsidR="00FF7228" w:rsidRPr="00B511B8">
        <w:rPr>
          <w:rFonts w:ascii="Corbel" w:hAnsi="Corbel" w:cs="Calibri"/>
          <w:sz w:val="22"/>
        </w:rPr>
        <w:t>established by</w:t>
      </w:r>
      <w:r w:rsidRPr="00B511B8">
        <w:rPr>
          <w:rFonts w:ascii="Corbel" w:hAnsi="Corbel" w:cs="Calibri"/>
          <w:sz w:val="22"/>
        </w:rPr>
        <w:t xml:space="preserve"> NYSED, which stand </w:t>
      </w:r>
      <w:r w:rsidRPr="00B511B8">
        <w:rPr>
          <w:rFonts w:ascii="Corbel" w:hAnsi="Corbel" w:cs="Calibri"/>
          <w:i/>
          <w:sz w:val="22"/>
        </w:rPr>
        <w:t>for highly effective, effective, developing,</w:t>
      </w:r>
      <w:r w:rsidRPr="00B511B8">
        <w:rPr>
          <w:rFonts w:ascii="Corbel" w:hAnsi="Corbel" w:cs="Calibri"/>
          <w:sz w:val="22"/>
        </w:rPr>
        <w:t xml:space="preserve"> and </w:t>
      </w:r>
      <w:r w:rsidRPr="00B511B8">
        <w:rPr>
          <w:rFonts w:ascii="Corbel" w:hAnsi="Corbel" w:cs="Calibri"/>
          <w:i/>
          <w:sz w:val="22"/>
        </w:rPr>
        <w:t>ineffectiv</w:t>
      </w:r>
      <w:r w:rsidRPr="00B511B8">
        <w:rPr>
          <w:rFonts w:ascii="Corbel" w:hAnsi="Corbel" w:cs="Calibri"/>
          <w:sz w:val="22"/>
        </w:rPr>
        <w:t xml:space="preserve">e. Based on </w:t>
      </w:r>
      <w:r w:rsidR="00FF7228" w:rsidRPr="00B511B8">
        <w:rPr>
          <w:rFonts w:ascii="Corbel" w:hAnsi="Corbel" w:cs="Calibri"/>
          <w:sz w:val="22"/>
        </w:rPr>
        <w:t>NYSED SLO</w:t>
      </w:r>
      <w:r w:rsidRPr="00B511B8">
        <w:rPr>
          <w:rFonts w:ascii="Corbel" w:hAnsi="Corbel" w:cs="Calibri"/>
          <w:sz w:val="22"/>
        </w:rPr>
        <w:t xml:space="preserve"> requirements, districts must adopt a 20 point rating scale that translates targets into points. The rules also define specific point ranges for each of the four effectiveness ratings, such as 18 - 20 points for </w:t>
      </w:r>
      <w:r w:rsidRPr="00B511B8">
        <w:rPr>
          <w:rFonts w:ascii="Corbel" w:hAnsi="Corbel" w:cs="Calibri"/>
          <w:i/>
          <w:sz w:val="22"/>
        </w:rPr>
        <w:t>highly effective</w:t>
      </w:r>
      <w:r w:rsidRPr="00B511B8">
        <w:rPr>
          <w:rFonts w:ascii="Corbel" w:hAnsi="Corbel" w:cs="Calibri"/>
          <w:sz w:val="22"/>
        </w:rPr>
        <w:t xml:space="preserve">. It also states that teachers may not set targets in the </w:t>
      </w:r>
      <w:r w:rsidRPr="00B511B8">
        <w:rPr>
          <w:rFonts w:ascii="Corbel" w:hAnsi="Corbel" w:cs="Calibri"/>
          <w:i/>
          <w:sz w:val="22"/>
        </w:rPr>
        <w:t xml:space="preserve">highly effective </w:t>
      </w:r>
      <w:r w:rsidRPr="00B511B8">
        <w:rPr>
          <w:rFonts w:ascii="Corbel" w:hAnsi="Corbel" w:cs="Calibri"/>
          <w:sz w:val="22"/>
        </w:rPr>
        <w:t>range.</w:t>
      </w:r>
    </w:p>
    <w:p w:rsidR="008218B8" w:rsidRPr="00FF7228" w:rsidRDefault="008218B8" w:rsidP="008218B8">
      <w:pPr>
        <w:pStyle w:val="Default"/>
        <w:ind w:left="360"/>
        <w:jc w:val="both"/>
        <w:outlineLvl w:val="0"/>
        <w:rPr>
          <w:rFonts w:ascii="Corbel" w:hAnsi="Corbel" w:cs="Calibri"/>
          <w:sz w:val="16"/>
        </w:rPr>
      </w:pPr>
    </w:p>
    <w:p w:rsidR="008218B8" w:rsidRPr="00B511B8" w:rsidRDefault="00FF7228" w:rsidP="008218B8">
      <w:pPr>
        <w:pStyle w:val="Default"/>
        <w:ind w:left="360"/>
        <w:jc w:val="both"/>
        <w:outlineLvl w:val="0"/>
        <w:rPr>
          <w:rFonts w:ascii="Corbel" w:hAnsi="Corbel" w:cs="Calibri"/>
          <w:sz w:val="22"/>
        </w:rPr>
      </w:pPr>
      <w:r w:rsidRPr="00B511B8">
        <w:rPr>
          <w:rFonts w:ascii="Corbel" w:hAnsi="Corbel" w:cs="Calibri"/>
          <w:sz w:val="22"/>
        </w:rPr>
        <w:t xml:space="preserve">The </w:t>
      </w:r>
      <w:r w:rsidR="008218B8" w:rsidRPr="00B511B8">
        <w:rPr>
          <w:rFonts w:ascii="Corbel" w:hAnsi="Corbel" w:cs="Calibri"/>
          <w:sz w:val="22"/>
        </w:rPr>
        <w:t>example below represents a district who has determined</w:t>
      </w:r>
      <w:r w:rsidRPr="00B511B8">
        <w:rPr>
          <w:rFonts w:ascii="Corbel" w:hAnsi="Corbel" w:cs="Calibri"/>
          <w:sz w:val="22"/>
        </w:rPr>
        <w:t xml:space="preserve"> that</w:t>
      </w:r>
      <w:r w:rsidR="008218B8" w:rsidRPr="00B511B8">
        <w:rPr>
          <w:rFonts w:ascii="Corbel" w:hAnsi="Corbel" w:cs="Calibri"/>
          <w:sz w:val="22"/>
        </w:rPr>
        <w:t xml:space="preserve"> </w:t>
      </w:r>
      <w:r w:rsidRPr="00B511B8">
        <w:rPr>
          <w:rFonts w:ascii="Corbel" w:hAnsi="Corbel" w:cs="Calibri"/>
          <w:sz w:val="22"/>
        </w:rPr>
        <w:t>84% is a rigorous district goal for the SLO target setting process. As you can see, a teacher may not meet their target of 84% of students meeting their target, but they can still be in the effective range.</w:t>
      </w:r>
    </w:p>
    <w:p w:rsidR="008218B8" w:rsidRDefault="008218B8" w:rsidP="008218B8">
      <w:pPr>
        <w:pStyle w:val="Default"/>
        <w:ind w:left="360"/>
        <w:jc w:val="both"/>
        <w:outlineLvl w:val="0"/>
        <w:rPr>
          <w:rFonts w:ascii="Corbel" w:hAnsi="Corbel" w:cs="Calibri"/>
        </w:rPr>
      </w:pPr>
    </w:p>
    <w:p w:rsidR="008218B8" w:rsidRPr="00192D7B" w:rsidRDefault="00640942" w:rsidP="008218B8">
      <w:pPr>
        <w:pStyle w:val="Default"/>
        <w:ind w:left="360"/>
        <w:jc w:val="both"/>
        <w:outlineLvl w:val="0"/>
        <w:rPr>
          <w:rFonts w:ascii="Corbel" w:hAnsi="Corbel" w:cs="Calibri"/>
          <w:b/>
          <w:color w:val="4F81BD" w:themeColor="accent1"/>
        </w:rPr>
      </w:pPr>
      <w:r w:rsidRPr="00640942">
        <w:rPr>
          <w:rFonts w:ascii="Corbel" w:hAnsi="Corbel" w:cs="Calibri"/>
          <w:noProof/>
        </w:rPr>
        <w:pict>
          <v:shape id="_x0000_s1465" type="#_x0000_t202" style="position:absolute;left:0;text-align:left;margin-left:344.25pt;margin-top:13.4pt;width:162.75pt;height:75.75pt;z-index:251978752;mso-width-relative:margin;mso-height-relative:margin" filled="f" fillcolor="#dbe5f1 [660]" stroked="f" strokecolor="#dbe5f1 [660]">
            <v:textbox>
              <w:txbxContent>
                <w:p w:rsidR="00281C50" w:rsidRPr="003A6219" w:rsidRDefault="00281C50" w:rsidP="008218B8">
                  <w:pPr>
                    <w:jc w:val="center"/>
                    <w:rPr>
                      <w:rFonts w:ascii="Corbel" w:hAnsi="Corbel"/>
                      <w:b/>
                      <w:color w:val="4F81BD" w:themeColor="accent1"/>
                      <w:sz w:val="24"/>
                      <w:szCs w:val="19"/>
                    </w:rPr>
                  </w:pPr>
                  <w:r>
                    <w:rPr>
                      <w:rFonts w:ascii="Corbel" w:hAnsi="Corbel"/>
                      <w:b/>
                      <w:color w:val="4F81BD" w:themeColor="accent1"/>
                      <w:sz w:val="24"/>
                      <w:szCs w:val="19"/>
                    </w:rPr>
                    <w:t>For example, if a teacher had 78</w:t>
                  </w:r>
                  <w:r w:rsidRPr="003A6219">
                    <w:rPr>
                      <w:rFonts w:ascii="Corbel" w:hAnsi="Corbel"/>
                      <w:b/>
                      <w:color w:val="4F81BD" w:themeColor="accent1"/>
                      <w:sz w:val="24"/>
                      <w:szCs w:val="19"/>
                    </w:rPr>
                    <w:t>% of students meet the target, he/she would receive 16 points.</w:t>
                  </w:r>
                </w:p>
              </w:txbxContent>
            </v:textbox>
          </v:shape>
        </w:pict>
      </w:r>
      <w:r w:rsidR="008218B8" w:rsidRPr="00192D7B">
        <w:rPr>
          <w:rFonts w:ascii="Corbel" w:hAnsi="Corbel" w:cs="Calibri"/>
          <w:b/>
          <w:color w:val="4F81BD" w:themeColor="accent1"/>
        </w:rPr>
        <w:t xml:space="preserve">SAMPLE </w:t>
      </w:r>
      <w:r w:rsidR="00FF7228">
        <w:rPr>
          <w:rFonts w:ascii="Corbel" w:hAnsi="Corbel" w:cs="Calibri"/>
          <w:b/>
          <w:color w:val="4F81BD" w:themeColor="accent1"/>
        </w:rPr>
        <w:t>H.E.D.I. SCALE</w:t>
      </w:r>
    </w:p>
    <w:p w:rsidR="008218B8" w:rsidRDefault="008218B8" w:rsidP="008218B8">
      <w:pPr>
        <w:pStyle w:val="Default"/>
        <w:ind w:left="720"/>
        <w:outlineLvl w:val="0"/>
        <w:rPr>
          <w:rFonts w:ascii="Corbel" w:hAnsi="Corbel" w:cs="Calibri"/>
        </w:rPr>
      </w:pPr>
    </w:p>
    <w:p w:rsidR="008218B8" w:rsidRDefault="00595351" w:rsidP="008218B8">
      <w:pPr>
        <w:pStyle w:val="Default"/>
        <w:ind w:left="360"/>
        <w:jc w:val="both"/>
        <w:outlineLvl w:val="0"/>
        <w:rPr>
          <w:rFonts w:ascii="Corbel" w:hAnsi="Corbel" w:cs="Calibri"/>
        </w:rPr>
      </w:pPr>
      <w:r>
        <w:rPr>
          <w:rFonts w:ascii="Corbel" w:hAnsi="Corbel" w:cs="Calibri"/>
          <w:noProof/>
        </w:rPr>
        <w:drawing>
          <wp:anchor distT="0" distB="0" distL="114300" distR="114300" simplePos="0" relativeHeight="251629565" behindDoc="0" locked="0" layoutInCell="1" allowOverlap="1">
            <wp:simplePos x="0" y="0"/>
            <wp:positionH relativeFrom="column">
              <wp:posOffset>849630</wp:posOffset>
            </wp:positionH>
            <wp:positionV relativeFrom="paragraph">
              <wp:posOffset>53975</wp:posOffset>
            </wp:positionV>
            <wp:extent cx="5132070" cy="208026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132070" cy="2080260"/>
                    </a:xfrm>
                    <a:prstGeom prst="rect">
                      <a:avLst/>
                    </a:prstGeom>
                    <a:noFill/>
                    <a:ln w="9525">
                      <a:noFill/>
                      <a:miter lim="800000"/>
                      <a:headEnd/>
                      <a:tailEnd/>
                    </a:ln>
                  </pic:spPr>
                </pic:pic>
              </a:graphicData>
            </a:graphic>
          </wp:anchor>
        </w:drawing>
      </w:r>
      <w:r w:rsidR="00640942">
        <w:rPr>
          <w:rFonts w:ascii="Corbel" w:hAnsi="Corbel" w:cs="Calibri"/>
          <w:noProof/>
        </w:rPr>
        <w:pict>
          <v:shape id="_x0000_s1467" type="#_x0000_t32" style="position:absolute;left:0;text-align:left;margin-left:261.75pt;margin-top:5.25pt;width:93.75pt;height:26.25pt;flip:x;z-index:251980800;mso-position-horizontal-relative:text;mso-position-vertical-relative:text" o:connectortype="straight" strokecolor="#4f81bd [3204]">
            <v:stroke endarrow="block"/>
          </v:shape>
        </w:pict>
      </w:r>
    </w:p>
    <w:p w:rsidR="008218B8" w:rsidRDefault="008218B8" w:rsidP="008218B8">
      <w:pPr>
        <w:pStyle w:val="Default"/>
        <w:ind w:left="360"/>
        <w:jc w:val="both"/>
        <w:outlineLvl w:val="0"/>
        <w:rPr>
          <w:rFonts w:ascii="Corbel" w:hAnsi="Corbel" w:cs="MyriadPro-LightSemiExt"/>
          <w:color w:val="4F81BD" w:themeColor="accent1"/>
          <w:sz w:val="28"/>
          <w:szCs w:val="48"/>
        </w:rPr>
      </w:pPr>
    </w:p>
    <w:p w:rsidR="008218B8" w:rsidRDefault="008218B8" w:rsidP="008218B8">
      <w:pPr>
        <w:pStyle w:val="Default"/>
        <w:ind w:left="360"/>
        <w:jc w:val="both"/>
        <w:outlineLvl w:val="0"/>
        <w:rPr>
          <w:rFonts w:ascii="Corbel" w:hAnsi="Corbel" w:cs="MyriadPro-LightSemiExt"/>
          <w:color w:val="4F81BD" w:themeColor="accent1"/>
          <w:sz w:val="28"/>
          <w:szCs w:val="48"/>
        </w:rPr>
      </w:pPr>
    </w:p>
    <w:p w:rsidR="008218B8" w:rsidRDefault="008218B8" w:rsidP="008218B8">
      <w:pPr>
        <w:pStyle w:val="Default"/>
        <w:ind w:left="360"/>
        <w:jc w:val="both"/>
        <w:outlineLvl w:val="0"/>
        <w:rPr>
          <w:rFonts w:ascii="Corbel" w:hAnsi="Corbel" w:cs="MyriadPro-LightSemiExt"/>
          <w:color w:val="4F81BD" w:themeColor="accent1"/>
          <w:sz w:val="28"/>
          <w:szCs w:val="48"/>
        </w:rPr>
      </w:pPr>
    </w:p>
    <w:p w:rsidR="008218B8" w:rsidRDefault="008218B8" w:rsidP="008218B8">
      <w:pPr>
        <w:pStyle w:val="Default"/>
        <w:ind w:left="360"/>
        <w:jc w:val="both"/>
        <w:outlineLvl w:val="0"/>
        <w:rPr>
          <w:rFonts w:ascii="Corbel" w:hAnsi="Corbel" w:cs="MyriadPro-LightSemiExt"/>
          <w:color w:val="4F81BD" w:themeColor="accent1"/>
          <w:sz w:val="28"/>
          <w:szCs w:val="48"/>
        </w:rPr>
      </w:pPr>
    </w:p>
    <w:p w:rsidR="008218B8" w:rsidRDefault="008218B8" w:rsidP="008218B8">
      <w:pPr>
        <w:pStyle w:val="Default"/>
        <w:ind w:left="360"/>
        <w:jc w:val="both"/>
        <w:outlineLvl w:val="0"/>
        <w:rPr>
          <w:rFonts w:ascii="Corbel" w:hAnsi="Corbel" w:cs="MyriadPro-LightSemiExt"/>
          <w:color w:val="4F81BD" w:themeColor="accent1"/>
          <w:sz w:val="28"/>
          <w:szCs w:val="48"/>
        </w:rPr>
      </w:pPr>
    </w:p>
    <w:p w:rsidR="008218B8" w:rsidRDefault="008218B8" w:rsidP="008218B8">
      <w:pPr>
        <w:pStyle w:val="Default"/>
        <w:ind w:left="360"/>
        <w:jc w:val="both"/>
        <w:outlineLvl w:val="0"/>
        <w:rPr>
          <w:rFonts w:ascii="Corbel" w:hAnsi="Corbel" w:cs="MyriadPro-LightSemiExt"/>
          <w:color w:val="4F81BD" w:themeColor="accent1"/>
          <w:sz w:val="28"/>
          <w:szCs w:val="48"/>
        </w:rPr>
      </w:pPr>
    </w:p>
    <w:p w:rsidR="008218B8" w:rsidRDefault="008218B8" w:rsidP="008218B8">
      <w:pPr>
        <w:pStyle w:val="Default"/>
        <w:ind w:left="360"/>
        <w:jc w:val="both"/>
        <w:outlineLvl w:val="0"/>
        <w:rPr>
          <w:rFonts w:ascii="Corbel" w:hAnsi="Corbel" w:cs="MyriadPro-LightSemiExt"/>
          <w:color w:val="4F81BD" w:themeColor="accent1"/>
          <w:sz w:val="28"/>
          <w:szCs w:val="48"/>
        </w:rPr>
      </w:pPr>
    </w:p>
    <w:p w:rsidR="008218B8" w:rsidRDefault="008218B8" w:rsidP="008218B8">
      <w:pPr>
        <w:pStyle w:val="Default"/>
        <w:ind w:left="360"/>
        <w:jc w:val="both"/>
        <w:outlineLvl w:val="0"/>
        <w:rPr>
          <w:rFonts w:ascii="Corbel" w:hAnsi="Corbel" w:cs="MyriadPro-LightSemiExt"/>
          <w:color w:val="4F81BD" w:themeColor="accent1"/>
          <w:sz w:val="28"/>
          <w:szCs w:val="48"/>
        </w:rPr>
      </w:pPr>
    </w:p>
    <w:p w:rsidR="008218B8" w:rsidRPr="00973732" w:rsidRDefault="008218B8" w:rsidP="008218B8">
      <w:pPr>
        <w:pStyle w:val="Default"/>
        <w:ind w:left="360"/>
        <w:jc w:val="both"/>
        <w:outlineLvl w:val="0"/>
        <w:rPr>
          <w:rFonts w:ascii="Corbel" w:hAnsi="Corbel" w:cs="MyriadPro-LightSemiExt"/>
          <w:color w:val="4F81BD" w:themeColor="accent1"/>
          <w:sz w:val="28"/>
          <w:szCs w:val="48"/>
        </w:rPr>
      </w:pPr>
    </w:p>
    <w:p w:rsidR="008218B8" w:rsidRPr="00192D7B" w:rsidRDefault="008218B8" w:rsidP="008218B8">
      <w:pPr>
        <w:autoSpaceDE w:val="0"/>
        <w:autoSpaceDN w:val="0"/>
        <w:adjustRightInd w:val="0"/>
        <w:spacing w:after="0" w:line="240" w:lineRule="auto"/>
        <w:ind w:left="360"/>
        <w:jc w:val="both"/>
        <w:outlineLvl w:val="0"/>
        <w:rPr>
          <w:rFonts w:ascii="Corbel" w:hAnsi="Corbel" w:cs="MyriadPro-LightSemiExt"/>
          <w:color w:val="E36C0A" w:themeColor="accent6" w:themeShade="BF"/>
          <w:sz w:val="32"/>
          <w:szCs w:val="48"/>
        </w:rPr>
      </w:pPr>
    </w:p>
    <w:p w:rsidR="008218B8" w:rsidRDefault="008218B8" w:rsidP="008218B8">
      <w:pPr>
        <w:autoSpaceDE w:val="0"/>
        <w:autoSpaceDN w:val="0"/>
        <w:adjustRightInd w:val="0"/>
        <w:spacing w:after="0" w:line="240" w:lineRule="auto"/>
        <w:ind w:left="360"/>
        <w:jc w:val="both"/>
        <w:outlineLvl w:val="0"/>
        <w:rPr>
          <w:rFonts w:ascii="Corbel" w:hAnsi="Corbel" w:cs="MyriadPro-LightSemiExt"/>
          <w:color w:val="E36C0A" w:themeColor="accent6" w:themeShade="BF"/>
          <w:sz w:val="48"/>
          <w:szCs w:val="48"/>
        </w:rPr>
      </w:pPr>
    </w:p>
    <w:p w:rsidR="00FF7228" w:rsidRPr="00FF7228" w:rsidRDefault="00FF7228" w:rsidP="002F21BC">
      <w:pPr>
        <w:pStyle w:val="Default"/>
        <w:ind w:left="360"/>
        <w:jc w:val="both"/>
        <w:outlineLvl w:val="0"/>
        <w:rPr>
          <w:rFonts w:ascii="Corbel" w:hAnsi="Corbel" w:cs="MyriadPro-LightSemiExt"/>
          <w:color w:val="E36C0A" w:themeColor="accent6" w:themeShade="BF"/>
          <w:sz w:val="28"/>
          <w:szCs w:val="48"/>
        </w:rPr>
      </w:pPr>
    </w:p>
    <w:p w:rsidR="002F21BC" w:rsidRPr="00781626" w:rsidRDefault="002F21BC" w:rsidP="002F21BC">
      <w:pPr>
        <w:pStyle w:val="Default"/>
        <w:ind w:left="360"/>
        <w:jc w:val="both"/>
        <w:outlineLvl w:val="0"/>
        <w:rPr>
          <w:rFonts w:ascii="Trebuchet MS" w:hAnsi="Trebuchet MS"/>
          <w:b/>
          <w:bCs/>
          <w:szCs w:val="22"/>
        </w:rPr>
      </w:pPr>
      <w:r>
        <w:rPr>
          <w:rFonts w:ascii="Trebuchet MS" w:hAnsi="Trebuchet MS"/>
          <w:b/>
          <w:bCs/>
          <w:szCs w:val="22"/>
        </w:rPr>
        <w:t>WHAT ARE TARGETS</w:t>
      </w:r>
      <w:r w:rsidRPr="00781626">
        <w:rPr>
          <w:rFonts w:ascii="Trebuchet MS" w:hAnsi="Trebuchet MS"/>
          <w:b/>
          <w:bCs/>
          <w:szCs w:val="22"/>
        </w:rPr>
        <w:t xml:space="preserve">? </w:t>
      </w:r>
    </w:p>
    <w:p w:rsidR="002F21BC" w:rsidRPr="00781626" w:rsidRDefault="002F21BC" w:rsidP="002F21BC">
      <w:pPr>
        <w:pStyle w:val="Default"/>
        <w:ind w:left="360"/>
        <w:jc w:val="both"/>
        <w:rPr>
          <w:rFonts w:ascii="Corbel" w:hAnsi="Corbel"/>
          <w:sz w:val="10"/>
          <w:szCs w:val="22"/>
        </w:rPr>
      </w:pPr>
    </w:p>
    <w:p w:rsidR="002F21BC" w:rsidRPr="007D2E2D" w:rsidRDefault="002F21BC" w:rsidP="002F21BC">
      <w:pPr>
        <w:ind w:left="360"/>
        <w:jc w:val="both"/>
        <w:rPr>
          <w:rFonts w:ascii="Corbel" w:hAnsi="Corbel" w:cs="Calibri"/>
        </w:rPr>
      </w:pPr>
      <w:r>
        <w:rPr>
          <w:rFonts w:ascii="Corbel" w:hAnsi="Corbel" w:cs="Calibri"/>
        </w:rPr>
        <w:t xml:space="preserve">There are two types of targets, growth and </w:t>
      </w:r>
      <w:r w:rsidR="001A3197">
        <w:rPr>
          <w:rFonts w:ascii="Corbel" w:hAnsi="Corbel" w:cs="Calibri"/>
        </w:rPr>
        <w:t>proficiency</w:t>
      </w:r>
      <w:r>
        <w:rPr>
          <w:rFonts w:ascii="Corbel" w:hAnsi="Corbel" w:cs="Calibri"/>
        </w:rPr>
        <w:t xml:space="preserve">. A growth target is defined as an increase in points, or levels, from the beginning to the end of the year. On the other hand, a </w:t>
      </w:r>
      <w:r w:rsidR="002A2A4A">
        <w:rPr>
          <w:rFonts w:ascii="Corbel" w:hAnsi="Corbel" w:cs="Calibri"/>
        </w:rPr>
        <w:t>proficiency</w:t>
      </w:r>
      <w:r>
        <w:rPr>
          <w:rFonts w:ascii="Corbel" w:hAnsi="Corbel" w:cs="Calibri"/>
        </w:rPr>
        <w:t xml:space="preserve"> target is a static score that could be defined as percent or other form of achievement level that demonstrates students' </w:t>
      </w:r>
      <w:r w:rsidRPr="007D2E2D">
        <w:rPr>
          <w:rFonts w:ascii="Corbel" w:hAnsi="Corbel" w:cs="Calibri"/>
        </w:rPr>
        <w:t>growth from the beginning to the end of the year.</w:t>
      </w:r>
      <w:r w:rsidR="00565D9A">
        <w:rPr>
          <w:rFonts w:ascii="Corbel" w:hAnsi="Corbel" w:cs="Calibri"/>
        </w:rPr>
        <w:t xml:space="preserve"> The following are example of </w:t>
      </w:r>
      <w:r w:rsidR="00565D9A" w:rsidRPr="00565D9A">
        <w:rPr>
          <w:rFonts w:ascii="Corbel" w:hAnsi="Corbel" w:cs="Calibri"/>
          <w:b/>
        </w:rPr>
        <w:t>whole group targets</w:t>
      </w:r>
      <w:r w:rsidR="00565D9A">
        <w:rPr>
          <w:rFonts w:ascii="Corbel" w:hAnsi="Corbel" w:cs="Calibri"/>
        </w:rPr>
        <w:t xml:space="preserve">: </w:t>
      </w:r>
    </w:p>
    <w:p w:rsidR="002F21BC" w:rsidRPr="007E179F" w:rsidRDefault="00640942" w:rsidP="002F21BC">
      <w:pPr>
        <w:spacing w:after="0" w:line="360" w:lineRule="auto"/>
        <w:ind w:left="360"/>
        <w:jc w:val="both"/>
        <w:rPr>
          <w:rFonts w:ascii="Corbel" w:hAnsi="Corbel" w:cs="Calibri"/>
          <w:b/>
          <w:color w:val="4F81BD" w:themeColor="accent1"/>
          <w:sz w:val="20"/>
        </w:rPr>
      </w:pPr>
      <w:r w:rsidRPr="00640942">
        <w:rPr>
          <w:rFonts w:ascii="Corbel" w:hAnsi="Corbel" w:cs="Calibri"/>
          <w:noProof/>
        </w:rPr>
        <w:pict>
          <v:rect id="_x0000_s1343" style="position:absolute;left:0;text-align:left;margin-left:29.35pt;margin-top:15.4pt;width:465pt;height:43.35pt;z-index:-251407360" fillcolor="#dbe5f1 [660]" strokecolor="#dbe5f1 [660]"/>
        </w:pict>
      </w:r>
      <w:r w:rsidR="002F21BC" w:rsidRPr="007D2E2D">
        <w:rPr>
          <w:rFonts w:ascii="Corbel" w:hAnsi="Corbel" w:cs="Calibri"/>
        </w:rPr>
        <w:t xml:space="preserve">   </w:t>
      </w:r>
      <w:r w:rsidR="002F21BC" w:rsidRPr="007E179F">
        <w:rPr>
          <w:rFonts w:ascii="Corbel" w:hAnsi="Corbel" w:cs="Calibri"/>
          <w:b/>
          <w:color w:val="4F81BD" w:themeColor="accent1"/>
        </w:rPr>
        <w:t>GROWTH TARGET</w:t>
      </w:r>
      <w:r w:rsidR="002F21BC" w:rsidRPr="007D2E2D">
        <w:rPr>
          <w:rFonts w:ascii="Corbel" w:hAnsi="Corbel" w:cs="Calibri"/>
        </w:rPr>
        <w:t xml:space="preserve"> </w:t>
      </w:r>
      <w:r w:rsidR="002F21BC" w:rsidRPr="007E179F">
        <w:rPr>
          <w:rFonts w:ascii="Corbel" w:hAnsi="Corbel" w:cs="Calibri"/>
          <w:color w:val="4F81BD" w:themeColor="accent1"/>
          <w:sz w:val="20"/>
        </w:rPr>
        <w:t>Examples</w:t>
      </w:r>
      <w:r w:rsidR="002F21BC" w:rsidRPr="007E179F">
        <w:rPr>
          <w:rFonts w:ascii="Corbel" w:hAnsi="Corbel" w:cs="Calibri"/>
          <w:b/>
          <w:color w:val="4F81BD" w:themeColor="accent1"/>
          <w:sz w:val="20"/>
        </w:rPr>
        <w:t>:</w:t>
      </w:r>
    </w:p>
    <w:p w:rsidR="002F21BC" w:rsidRPr="007D2E2D" w:rsidRDefault="002F21BC" w:rsidP="002F21BC">
      <w:pPr>
        <w:spacing w:after="0" w:line="360" w:lineRule="auto"/>
        <w:ind w:left="720"/>
        <w:rPr>
          <w:rFonts w:ascii="Corbel" w:hAnsi="Corbel" w:cs="Calibri"/>
          <w:b/>
        </w:rPr>
      </w:pPr>
      <w:r w:rsidRPr="007D2E2D">
        <w:rPr>
          <w:rFonts w:ascii="Corbel" w:hAnsi="Corbel" w:cs="Calibri"/>
          <w:b/>
        </w:rPr>
        <w:t xml:space="preserve">80% of students will grow </w:t>
      </w:r>
      <w:r w:rsidRPr="007D2E2D">
        <w:rPr>
          <w:rFonts w:ascii="Corbel" w:hAnsi="Corbel" w:cs="Calibri"/>
          <w:b/>
          <w:u w:val="single"/>
        </w:rPr>
        <w:t xml:space="preserve">by </w:t>
      </w:r>
      <w:r w:rsidRPr="007D2E2D">
        <w:rPr>
          <w:rFonts w:ascii="Corbel" w:hAnsi="Corbel" w:cs="Calibri"/>
          <w:b/>
        </w:rPr>
        <w:t xml:space="preserve">45 percentage points on the </w:t>
      </w:r>
      <w:r w:rsidR="00565D9A">
        <w:rPr>
          <w:rFonts w:ascii="Corbel" w:hAnsi="Corbel" w:cs="Calibri"/>
          <w:b/>
        </w:rPr>
        <w:t>ELA 9 District Developed Assessment</w:t>
      </w:r>
      <w:r w:rsidRPr="007D2E2D">
        <w:rPr>
          <w:rFonts w:ascii="Corbel" w:hAnsi="Corbel" w:cs="Calibri"/>
          <w:b/>
        </w:rPr>
        <w:t>.</w:t>
      </w:r>
    </w:p>
    <w:p w:rsidR="002F21BC" w:rsidRPr="007D2E2D" w:rsidRDefault="002F21BC" w:rsidP="002F21BC">
      <w:pPr>
        <w:spacing w:after="0" w:line="360" w:lineRule="auto"/>
        <w:ind w:left="720"/>
        <w:rPr>
          <w:rFonts w:ascii="Corbel" w:hAnsi="Corbel" w:cs="Calibri"/>
          <w:b/>
        </w:rPr>
      </w:pPr>
      <w:r w:rsidRPr="007D2E2D">
        <w:rPr>
          <w:rFonts w:ascii="Corbel" w:hAnsi="Corbel" w:cs="Calibri"/>
          <w:b/>
        </w:rPr>
        <w:t>8</w:t>
      </w:r>
      <w:r w:rsidR="00595351">
        <w:rPr>
          <w:rFonts w:ascii="Corbel" w:hAnsi="Corbel" w:cs="Calibri"/>
          <w:b/>
        </w:rPr>
        <w:t>0</w:t>
      </w:r>
      <w:r w:rsidRPr="007D2E2D">
        <w:rPr>
          <w:rFonts w:ascii="Corbel" w:hAnsi="Corbel" w:cs="Calibri"/>
          <w:b/>
        </w:rPr>
        <w:t xml:space="preserve">% of students will grow </w:t>
      </w:r>
      <w:r w:rsidRPr="007D2E2D">
        <w:rPr>
          <w:rFonts w:ascii="Corbel" w:hAnsi="Corbel" w:cs="Calibri"/>
          <w:b/>
          <w:u w:val="single"/>
        </w:rPr>
        <w:t>by</w:t>
      </w:r>
      <w:r w:rsidRPr="007D2E2D">
        <w:rPr>
          <w:rFonts w:ascii="Corbel" w:hAnsi="Corbel" w:cs="Calibri"/>
          <w:b/>
        </w:rPr>
        <w:t xml:space="preserve"> 1 level or more on </w:t>
      </w:r>
      <w:r w:rsidR="00565D9A">
        <w:rPr>
          <w:rFonts w:ascii="Corbel" w:hAnsi="Corbel" w:cs="Calibri"/>
          <w:b/>
        </w:rPr>
        <w:t>the Grade 2 STAR Math Assessment</w:t>
      </w:r>
      <w:r w:rsidRPr="007D2E2D">
        <w:rPr>
          <w:rFonts w:ascii="Corbel" w:hAnsi="Corbel" w:cs="Calibri"/>
          <w:b/>
        </w:rPr>
        <w:t>.</w:t>
      </w:r>
    </w:p>
    <w:p w:rsidR="002F21BC" w:rsidRDefault="002F21BC" w:rsidP="002F21BC">
      <w:pPr>
        <w:spacing w:after="0"/>
        <w:ind w:left="360"/>
        <w:jc w:val="both"/>
        <w:rPr>
          <w:rFonts w:ascii="Corbel" w:hAnsi="Corbel" w:cs="Calibri"/>
          <w:b/>
        </w:rPr>
      </w:pPr>
    </w:p>
    <w:p w:rsidR="002F21BC" w:rsidRPr="007D2E2D" w:rsidRDefault="00640942" w:rsidP="002F21BC">
      <w:pPr>
        <w:spacing w:after="0" w:line="360" w:lineRule="auto"/>
        <w:ind w:left="360"/>
        <w:jc w:val="both"/>
        <w:rPr>
          <w:rFonts w:ascii="Corbel" w:hAnsi="Corbel" w:cs="Calibri"/>
        </w:rPr>
      </w:pPr>
      <w:r>
        <w:rPr>
          <w:rFonts w:ascii="Corbel" w:hAnsi="Corbel" w:cs="Calibri"/>
          <w:noProof/>
        </w:rPr>
        <w:pict>
          <v:rect id="_x0000_s1357" style="position:absolute;left:0;text-align:left;margin-left:25.35pt;margin-top:16.25pt;width:469pt;height:43.35pt;z-index:-251399168" fillcolor="#dbe5f1 [660]" strokecolor="#dbe5f1 [660]"/>
        </w:pict>
      </w:r>
      <w:r w:rsidR="002F21BC" w:rsidRPr="007D2E2D">
        <w:rPr>
          <w:rFonts w:ascii="Corbel" w:hAnsi="Corbel" w:cs="Calibri"/>
        </w:rPr>
        <w:t xml:space="preserve">   </w:t>
      </w:r>
      <w:r w:rsidR="001A3197">
        <w:rPr>
          <w:rFonts w:ascii="Corbel" w:hAnsi="Corbel" w:cs="Calibri"/>
          <w:b/>
          <w:color w:val="4F81BD" w:themeColor="accent1"/>
        </w:rPr>
        <w:t xml:space="preserve">PROFICIENCY </w:t>
      </w:r>
      <w:r w:rsidR="002F21BC" w:rsidRPr="007E179F">
        <w:rPr>
          <w:rFonts w:ascii="Corbel" w:hAnsi="Corbel" w:cs="Calibri"/>
          <w:b/>
          <w:color w:val="4F81BD" w:themeColor="accent1"/>
        </w:rPr>
        <w:t>TARGET</w:t>
      </w:r>
      <w:r w:rsidR="002F21BC" w:rsidRPr="007D2E2D">
        <w:rPr>
          <w:rFonts w:ascii="Corbel" w:hAnsi="Corbel" w:cs="Calibri"/>
        </w:rPr>
        <w:t xml:space="preserve"> </w:t>
      </w:r>
      <w:r w:rsidR="002F21BC" w:rsidRPr="007E179F">
        <w:rPr>
          <w:rFonts w:ascii="Corbel" w:hAnsi="Corbel" w:cs="Calibri"/>
          <w:color w:val="4F81BD" w:themeColor="accent1"/>
          <w:sz w:val="20"/>
        </w:rPr>
        <w:t>Examples:</w:t>
      </w:r>
      <w:r w:rsidR="002F21BC" w:rsidRPr="007E179F">
        <w:rPr>
          <w:rFonts w:ascii="Corbel" w:hAnsi="Corbel" w:cs="Calibri"/>
          <w:sz w:val="20"/>
        </w:rPr>
        <w:t xml:space="preserve"> </w:t>
      </w:r>
    </w:p>
    <w:p w:rsidR="002F21BC" w:rsidRPr="007D2E2D" w:rsidRDefault="002F21BC" w:rsidP="002F21BC">
      <w:pPr>
        <w:spacing w:after="0" w:line="360" w:lineRule="auto"/>
        <w:ind w:left="720"/>
        <w:jc w:val="both"/>
        <w:rPr>
          <w:rFonts w:ascii="Corbel" w:hAnsi="Corbel" w:cs="Calibri"/>
          <w:b/>
        </w:rPr>
      </w:pPr>
      <w:r w:rsidRPr="007D2E2D">
        <w:rPr>
          <w:rFonts w:ascii="Corbel" w:hAnsi="Corbel" w:cs="Calibri"/>
          <w:b/>
        </w:rPr>
        <w:t xml:space="preserve">80% of students will grow </w:t>
      </w:r>
      <w:r w:rsidRPr="007D2E2D">
        <w:rPr>
          <w:rFonts w:ascii="Corbel" w:hAnsi="Corbel" w:cs="Calibri"/>
          <w:b/>
          <w:u w:val="single"/>
        </w:rPr>
        <w:t>to</w:t>
      </w:r>
      <w:r w:rsidRPr="007D2E2D">
        <w:rPr>
          <w:rFonts w:ascii="Corbel" w:hAnsi="Corbel" w:cs="Calibri"/>
          <w:b/>
        </w:rPr>
        <w:t xml:space="preserve"> </w:t>
      </w:r>
      <w:r w:rsidR="00565D9A">
        <w:rPr>
          <w:rFonts w:ascii="Corbel" w:hAnsi="Corbel" w:cs="Calibri"/>
          <w:b/>
        </w:rPr>
        <w:t>65% or higher on the NYS 8th Grade Science Exam</w:t>
      </w:r>
      <w:r w:rsidRPr="007D2E2D">
        <w:rPr>
          <w:rFonts w:ascii="Corbel" w:hAnsi="Corbel" w:cs="Calibri"/>
          <w:b/>
        </w:rPr>
        <w:t>.</w:t>
      </w:r>
    </w:p>
    <w:p w:rsidR="002F21BC" w:rsidRPr="000B3276" w:rsidRDefault="002F21BC" w:rsidP="002F21BC">
      <w:pPr>
        <w:spacing w:after="0" w:line="360" w:lineRule="auto"/>
        <w:ind w:left="720"/>
        <w:jc w:val="both"/>
        <w:rPr>
          <w:rFonts w:ascii="Corbel" w:hAnsi="Corbel" w:cs="Calibri"/>
          <w:b/>
        </w:rPr>
      </w:pPr>
      <w:r w:rsidRPr="007D2E2D">
        <w:rPr>
          <w:rFonts w:ascii="Corbel" w:hAnsi="Corbel" w:cs="Calibri"/>
          <w:b/>
        </w:rPr>
        <w:t>8</w:t>
      </w:r>
      <w:r w:rsidR="00595351">
        <w:rPr>
          <w:rFonts w:ascii="Corbel" w:hAnsi="Corbel" w:cs="Calibri"/>
          <w:b/>
        </w:rPr>
        <w:t>0</w:t>
      </w:r>
      <w:r w:rsidRPr="007D2E2D">
        <w:rPr>
          <w:rFonts w:ascii="Corbel" w:hAnsi="Corbel" w:cs="Calibri"/>
          <w:b/>
        </w:rPr>
        <w:t xml:space="preserve">% of students will grow </w:t>
      </w:r>
      <w:r w:rsidRPr="007D2E2D">
        <w:rPr>
          <w:rFonts w:ascii="Corbel" w:hAnsi="Corbel" w:cs="Calibri"/>
          <w:b/>
          <w:u w:val="single"/>
        </w:rPr>
        <w:t>to</w:t>
      </w:r>
      <w:r w:rsidR="00565D9A">
        <w:rPr>
          <w:rFonts w:ascii="Corbel" w:hAnsi="Corbel" w:cs="Calibri"/>
          <w:b/>
        </w:rPr>
        <w:t xml:space="preserve"> Level 3</w:t>
      </w:r>
      <w:r w:rsidRPr="007D2E2D">
        <w:rPr>
          <w:rFonts w:ascii="Corbel" w:hAnsi="Corbel" w:cs="Calibri"/>
          <w:b/>
        </w:rPr>
        <w:t xml:space="preserve"> on </w:t>
      </w:r>
      <w:r w:rsidR="00565D9A">
        <w:rPr>
          <w:rFonts w:ascii="Corbel" w:hAnsi="Corbel" w:cs="Calibri"/>
          <w:b/>
        </w:rPr>
        <w:t>7th Grade Social Studies District Developed Exam</w:t>
      </w:r>
      <w:r w:rsidRPr="007D2E2D">
        <w:rPr>
          <w:rFonts w:ascii="Corbel" w:hAnsi="Corbel" w:cs="Calibri"/>
          <w:b/>
        </w:rPr>
        <w:t>.</w:t>
      </w:r>
      <w:r>
        <w:rPr>
          <w:rFonts w:ascii="Trebuchet MS" w:hAnsi="Trebuchet MS"/>
          <w:b/>
          <w:bCs/>
        </w:rPr>
        <w:t xml:space="preserve"> </w:t>
      </w:r>
    </w:p>
    <w:p w:rsidR="002F21BC" w:rsidRDefault="002F21BC" w:rsidP="002F21BC">
      <w:pPr>
        <w:pStyle w:val="Default"/>
        <w:ind w:left="360"/>
        <w:jc w:val="both"/>
        <w:outlineLvl w:val="0"/>
        <w:rPr>
          <w:rFonts w:ascii="Trebuchet MS" w:hAnsi="Trebuchet MS"/>
          <w:b/>
          <w:bCs/>
          <w:szCs w:val="22"/>
        </w:rPr>
      </w:pPr>
    </w:p>
    <w:p w:rsidR="00B511B8" w:rsidRDefault="00B511B8" w:rsidP="002F21BC">
      <w:pPr>
        <w:pStyle w:val="Default"/>
        <w:ind w:left="360"/>
        <w:jc w:val="both"/>
        <w:outlineLvl w:val="0"/>
        <w:rPr>
          <w:rFonts w:ascii="Trebuchet MS" w:hAnsi="Trebuchet MS"/>
          <w:b/>
          <w:bCs/>
          <w:szCs w:val="22"/>
        </w:rPr>
      </w:pPr>
    </w:p>
    <w:p w:rsidR="002F21BC" w:rsidRPr="00781626" w:rsidRDefault="002F21BC" w:rsidP="002F21BC">
      <w:pPr>
        <w:pStyle w:val="Default"/>
        <w:ind w:left="360"/>
        <w:jc w:val="both"/>
        <w:outlineLvl w:val="0"/>
        <w:rPr>
          <w:rFonts w:ascii="Trebuchet MS" w:hAnsi="Trebuchet MS"/>
          <w:b/>
          <w:bCs/>
          <w:szCs w:val="22"/>
        </w:rPr>
      </w:pPr>
      <w:r>
        <w:rPr>
          <w:rFonts w:ascii="Trebuchet MS" w:hAnsi="Trebuchet MS"/>
          <w:b/>
          <w:bCs/>
          <w:szCs w:val="22"/>
        </w:rPr>
        <w:lastRenderedPageBreak/>
        <w:t>HOW CAN TARGETS BE DIFFERENTIATED</w:t>
      </w:r>
      <w:r w:rsidRPr="00781626">
        <w:rPr>
          <w:rFonts w:ascii="Trebuchet MS" w:hAnsi="Trebuchet MS"/>
          <w:b/>
          <w:bCs/>
          <w:szCs w:val="22"/>
        </w:rPr>
        <w:t xml:space="preserve">? </w:t>
      </w:r>
    </w:p>
    <w:p w:rsidR="002F21BC" w:rsidRPr="00781626" w:rsidRDefault="002F21BC" w:rsidP="002F21BC">
      <w:pPr>
        <w:pStyle w:val="Default"/>
        <w:ind w:left="360"/>
        <w:jc w:val="both"/>
        <w:rPr>
          <w:rFonts w:ascii="Corbel" w:hAnsi="Corbel"/>
          <w:sz w:val="10"/>
          <w:szCs w:val="22"/>
        </w:rPr>
      </w:pPr>
    </w:p>
    <w:p w:rsidR="002F21BC" w:rsidRDefault="002F21BC" w:rsidP="002F21BC">
      <w:pPr>
        <w:ind w:left="360"/>
        <w:jc w:val="both"/>
        <w:rPr>
          <w:rFonts w:ascii="Corbel" w:hAnsi="Corbel" w:cs="Calibri"/>
        </w:rPr>
      </w:pPr>
      <w:r>
        <w:rPr>
          <w:rFonts w:ascii="Corbel" w:hAnsi="Corbel" w:cs="Calibri"/>
        </w:rPr>
        <w:t xml:space="preserve">A target can be differentiated to meet the diverse needs of the student population. A teacher may choose to differentiated a target in the following ways: </w:t>
      </w:r>
    </w:p>
    <w:p w:rsidR="002F21BC" w:rsidRPr="007D2E2D" w:rsidRDefault="002F21BC" w:rsidP="00DD2127">
      <w:pPr>
        <w:pStyle w:val="ListParagraph"/>
        <w:numPr>
          <w:ilvl w:val="0"/>
          <w:numId w:val="6"/>
        </w:numPr>
        <w:jc w:val="both"/>
        <w:rPr>
          <w:rFonts w:ascii="Corbel" w:hAnsi="Corbel" w:cs="Calibri"/>
        </w:rPr>
      </w:pPr>
      <w:r w:rsidRPr="007D2E2D">
        <w:rPr>
          <w:rFonts w:ascii="Corbel" w:hAnsi="Corbel" w:cs="Calibri"/>
          <w:b/>
        </w:rPr>
        <w:t>Whole group target</w:t>
      </w:r>
      <w:r>
        <w:rPr>
          <w:rFonts w:ascii="Corbel" w:hAnsi="Corbel" w:cs="Calibri"/>
        </w:rPr>
        <w:t xml:space="preserve"> - one target, growth or </w:t>
      </w:r>
      <w:r w:rsidR="002A2A4A">
        <w:rPr>
          <w:rFonts w:ascii="Corbel" w:hAnsi="Corbel" w:cs="Calibri"/>
        </w:rPr>
        <w:t>proficiency</w:t>
      </w:r>
      <w:r>
        <w:rPr>
          <w:rFonts w:ascii="Corbel" w:hAnsi="Corbel" w:cs="Calibri"/>
        </w:rPr>
        <w:t>, for all students in SLO</w:t>
      </w:r>
      <w:r w:rsidR="00565D9A">
        <w:rPr>
          <w:rFonts w:ascii="Corbel" w:hAnsi="Corbel" w:cs="Calibri"/>
        </w:rPr>
        <w:t xml:space="preserve">. Works best in a situation where students score similarly on the pre-assessment, or the historical data shows that the teacher has high rates of passing in the course. </w:t>
      </w:r>
    </w:p>
    <w:p w:rsidR="00565D9A" w:rsidRDefault="002F21BC" w:rsidP="00DD2127">
      <w:pPr>
        <w:pStyle w:val="ListParagraph"/>
        <w:numPr>
          <w:ilvl w:val="0"/>
          <w:numId w:val="6"/>
        </w:numPr>
        <w:jc w:val="both"/>
        <w:rPr>
          <w:rFonts w:ascii="Corbel" w:hAnsi="Corbel" w:cs="Calibri"/>
        </w:rPr>
      </w:pPr>
      <w:r w:rsidRPr="00565D9A">
        <w:rPr>
          <w:rFonts w:ascii="Corbel" w:hAnsi="Corbel" w:cs="Calibri"/>
          <w:b/>
        </w:rPr>
        <w:t>Tiered/grouped target</w:t>
      </w:r>
      <w:r w:rsidRPr="00565D9A">
        <w:rPr>
          <w:rFonts w:ascii="Corbel" w:hAnsi="Corbel" w:cs="Calibri"/>
        </w:rPr>
        <w:t xml:space="preserve"> - 2 to 3 targets, growth or </w:t>
      </w:r>
      <w:r w:rsidR="002A2A4A" w:rsidRPr="00565D9A">
        <w:rPr>
          <w:rFonts w:ascii="Corbel" w:hAnsi="Corbel" w:cs="Calibri"/>
        </w:rPr>
        <w:t>proficiency</w:t>
      </w:r>
      <w:r w:rsidRPr="00565D9A">
        <w:rPr>
          <w:rFonts w:ascii="Corbel" w:hAnsi="Corbel" w:cs="Calibri"/>
        </w:rPr>
        <w:t xml:space="preserve">, for groups of students in SLO. </w:t>
      </w:r>
      <w:r w:rsidR="00565D9A">
        <w:rPr>
          <w:rFonts w:ascii="Corbel" w:hAnsi="Corbel" w:cs="Calibri"/>
        </w:rPr>
        <w:t xml:space="preserve">Most teachers will choose this type of target because they can easily project for students who are at, above, or below grade level. </w:t>
      </w:r>
    </w:p>
    <w:p w:rsidR="002F21BC" w:rsidRPr="00565D9A" w:rsidRDefault="002F21BC" w:rsidP="00DD2127">
      <w:pPr>
        <w:pStyle w:val="ListParagraph"/>
        <w:numPr>
          <w:ilvl w:val="0"/>
          <w:numId w:val="6"/>
        </w:numPr>
        <w:jc w:val="both"/>
        <w:rPr>
          <w:rFonts w:ascii="Corbel" w:hAnsi="Corbel" w:cs="Calibri"/>
        </w:rPr>
      </w:pPr>
      <w:r w:rsidRPr="00565D9A">
        <w:rPr>
          <w:rFonts w:ascii="Corbel" w:hAnsi="Corbel" w:cs="Calibri"/>
          <w:b/>
        </w:rPr>
        <w:t>Individual target</w:t>
      </w:r>
      <w:r w:rsidRPr="00565D9A">
        <w:rPr>
          <w:rFonts w:ascii="Corbel" w:hAnsi="Corbel" w:cs="Calibri"/>
        </w:rPr>
        <w:t xml:space="preserve"> - each student in the SLO receives a target, growth or </w:t>
      </w:r>
      <w:r w:rsidR="002A2A4A" w:rsidRPr="00565D9A">
        <w:rPr>
          <w:rFonts w:ascii="Corbel" w:hAnsi="Corbel" w:cs="Calibri"/>
        </w:rPr>
        <w:t>proficiency</w:t>
      </w:r>
      <w:r w:rsidRPr="00565D9A">
        <w:rPr>
          <w:rFonts w:ascii="Corbel" w:hAnsi="Corbel" w:cs="Calibri"/>
        </w:rPr>
        <w:t>.</w:t>
      </w:r>
      <w:r w:rsidR="00565D9A">
        <w:rPr>
          <w:rFonts w:ascii="Corbel" w:hAnsi="Corbel" w:cs="Calibri"/>
        </w:rPr>
        <w:t xml:space="preserve"> This type of target setting process is the most time consuming because it requires the teacher to gain insight into every student to be able to set a realistic target. This target should be used in Special Education settings, as well a</w:t>
      </w:r>
      <w:r w:rsidR="00F70B7E">
        <w:rPr>
          <w:rFonts w:ascii="Corbel" w:hAnsi="Corbel" w:cs="Calibri"/>
        </w:rPr>
        <w:t>s for K-3 Common Branch teachers.</w:t>
      </w:r>
    </w:p>
    <w:p w:rsidR="002F21BC" w:rsidRDefault="00640942" w:rsidP="002F21BC">
      <w:pPr>
        <w:pStyle w:val="ListParagraph"/>
        <w:ind w:left="1080"/>
        <w:jc w:val="both"/>
        <w:rPr>
          <w:rFonts w:ascii="Corbel" w:hAnsi="Corbel" w:cs="Calibri"/>
        </w:rPr>
      </w:pPr>
      <w:r w:rsidRPr="00640942">
        <w:rPr>
          <w:noProof/>
        </w:rPr>
        <w:pict>
          <v:group id="_x0000_s1358" style="position:absolute;left:0;text-align:left;margin-left:167.8pt;margin-top:20pt;width:160.1pt;height:184.15pt;z-index:251918336" coordorigin="1039,5575" coordsize="2678,2452">
            <v:shape id="_x0000_s1359" type="#_x0000_t202" style="position:absolute;left:1367;top:5870;width:2350;height:2157;mso-width-relative:margin;mso-height-relative:margin" fillcolor="#dbe5f1 [660]" strokecolor="#dbe5f1 [660]">
              <v:textbox>
                <w:txbxContent>
                  <w:p w:rsidR="00281C50" w:rsidRPr="00211688" w:rsidRDefault="00281C50" w:rsidP="002F21BC">
                    <w:pPr>
                      <w:shd w:val="clear" w:color="auto" w:fill="DBE5F1" w:themeFill="accent1" w:themeFillTint="33"/>
                      <w:spacing w:after="120" w:line="240" w:lineRule="auto"/>
                      <w:jc w:val="center"/>
                      <w:rPr>
                        <w:b/>
                        <w:color w:val="4F81BD" w:themeColor="accent1"/>
                        <w:sz w:val="4"/>
                        <w:szCs w:val="19"/>
                      </w:rPr>
                    </w:pPr>
                  </w:p>
                  <w:p w:rsidR="00281C50" w:rsidRPr="00FD25B8" w:rsidRDefault="00281C50" w:rsidP="00802FC7">
                    <w:pPr>
                      <w:shd w:val="clear" w:color="auto" w:fill="DBE5F1" w:themeFill="accent1" w:themeFillTint="33"/>
                      <w:spacing w:after="0" w:line="240" w:lineRule="auto"/>
                      <w:jc w:val="center"/>
                      <w:rPr>
                        <w:szCs w:val="19"/>
                      </w:rPr>
                    </w:pPr>
                    <w:r w:rsidRPr="00FD25B8">
                      <w:rPr>
                        <w:szCs w:val="19"/>
                      </w:rPr>
                      <w:t>80% of students will</w:t>
                    </w:r>
                  </w:p>
                  <w:p w:rsidR="00281C50" w:rsidRPr="00FD25B8" w:rsidRDefault="00281C50" w:rsidP="00802FC7">
                    <w:pPr>
                      <w:shd w:val="clear" w:color="auto" w:fill="DBE5F1" w:themeFill="accent1" w:themeFillTint="33"/>
                      <w:spacing w:after="0" w:line="240" w:lineRule="auto"/>
                      <w:jc w:val="center"/>
                      <w:rPr>
                        <w:b/>
                        <w:szCs w:val="19"/>
                      </w:rPr>
                    </w:pPr>
                    <w:r w:rsidRPr="00FD25B8">
                      <w:rPr>
                        <w:b/>
                        <w:szCs w:val="19"/>
                      </w:rPr>
                      <w:t xml:space="preserve">meet </w:t>
                    </w:r>
                    <w:r>
                      <w:rPr>
                        <w:b/>
                        <w:szCs w:val="19"/>
                      </w:rPr>
                      <w:t>tiered</w:t>
                    </w:r>
                    <w:r w:rsidRPr="00FD25B8">
                      <w:rPr>
                        <w:b/>
                        <w:szCs w:val="19"/>
                      </w:rPr>
                      <w:t xml:space="preserve"> targets</w:t>
                    </w:r>
                  </w:p>
                  <w:p w:rsidR="00281C50" w:rsidRDefault="00281C50" w:rsidP="00802FC7">
                    <w:pPr>
                      <w:shd w:val="clear" w:color="auto" w:fill="DBE5F1" w:themeFill="accent1" w:themeFillTint="33"/>
                      <w:spacing w:after="0" w:line="240" w:lineRule="auto"/>
                      <w:jc w:val="center"/>
                      <w:rPr>
                        <w:szCs w:val="19"/>
                      </w:rPr>
                    </w:pPr>
                    <w:r w:rsidRPr="00FD25B8">
                      <w:rPr>
                        <w:szCs w:val="19"/>
                      </w:rPr>
                      <w:t>on the Regents exam</w:t>
                    </w:r>
                    <w:r>
                      <w:rPr>
                        <w:szCs w:val="19"/>
                      </w:rPr>
                      <w:t>.</w:t>
                    </w:r>
                  </w:p>
                  <w:p w:rsidR="00281C50" w:rsidRPr="00FD25B8" w:rsidRDefault="00281C50" w:rsidP="00802FC7">
                    <w:pPr>
                      <w:shd w:val="clear" w:color="auto" w:fill="DBE5F1" w:themeFill="accent1" w:themeFillTint="33"/>
                      <w:spacing w:after="0" w:line="240" w:lineRule="auto"/>
                      <w:jc w:val="center"/>
                      <w:rPr>
                        <w:szCs w:val="19"/>
                      </w:rPr>
                    </w:pPr>
                  </w:p>
                  <w:p w:rsidR="00281C50" w:rsidRPr="00802FC7" w:rsidRDefault="00281C50" w:rsidP="00DD2127">
                    <w:pPr>
                      <w:pStyle w:val="ListParagraph"/>
                      <w:numPr>
                        <w:ilvl w:val="0"/>
                        <w:numId w:val="7"/>
                      </w:numPr>
                      <w:shd w:val="clear" w:color="auto" w:fill="DBE5F1" w:themeFill="accent1" w:themeFillTint="33"/>
                      <w:spacing w:after="120" w:line="240" w:lineRule="auto"/>
                      <w:rPr>
                        <w:sz w:val="24"/>
                        <w:szCs w:val="19"/>
                      </w:rPr>
                    </w:pPr>
                    <w:r w:rsidRPr="00802FC7">
                      <w:rPr>
                        <w:sz w:val="20"/>
                        <w:szCs w:val="19"/>
                      </w:rPr>
                      <w:t>85% for students who scored between 36-44% on pre-assessment</w:t>
                    </w:r>
                  </w:p>
                  <w:p w:rsidR="00281C50" w:rsidRPr="00802FC7" w:rsidRDefault="00281C50" w:rsidP="00DD2127">
                    <w:pPr>
                      <w:pStyle w:val="ListParagraph"/>
                      <w:numPr>
                        <w:ilvl w:val="0"/>
                        <w:numId w:val="7"/>
                      </w:numPr>
                      <w:shd w:val="clear" w:color="auto" w:fill="DBE5F1" w:themeFill="accent1" w:themeFillTint="33"/>
                      <w:spacing w:after="120" w:line="240" w:lineRule="auto"/>
                      <w:rPr>
                        <w:sz w:val="24"/>
                        <w:szCs w:val="19"/>
                      </w:rPr>
                    </w:pPr>
                    <w:r w:rsidRPr="00802FC7">
                      <w:rPr>
                        <w:sz w:val="20"/>
                        <w:szCs w:val="19"/>
                      </w:rPr>
                      <w:t>65% for students who scored between 9-35% on pre-assessment</w:t>
                    </w:r>
                  </w:p>
                  <w:p w:rsidR="00281C50" w:rsidRPr="00A03FF9" w:rsidRDefault="00281C50" w:rsidP="002F21BC">
                    <w:pPr>
                      <w:rPr>
                        <w:szCs w:val="19"/>
                      </w:rPr>
                    </w:pPr>
                  </w:p>
                </w:txbxContent>
              </v:textbox>
            </v:shape>
            <v:shape id="_x0000_s1360" type="#_x0000_t202" style="position:absolute;left:1039;top:5575;width:598;height:532;mso-width-relative:margin;mso-height-relative:margin;v-text-anchor:middle" filled="f" stroked="f">
              <v:textbox>
                <w:txbxContent>
                  <w:p w:rsidR="00281C50" w:rsidRPr="003C5C78" w:rsidRDefault="00281C50" w:rsidP="002F21BC">
                    <w:pPr>
                      <w:rPr>
                        <w:b/>
                        <w:color w:val="4F81BD" w:themeColor="accent1"/>
                        <w:sz w:val="24"/>
                      </w:rPr>
                    </w:pPr>
                    <w:r>
                      <w:rPr>
                        <w:b/>
                        <w:color w:val="4F81BD" w:themeColor="accent1"/>
                        <w:sz w:val="44"/>
                      </w:rPr>
                      <w:sym w:font="Wingdings 2" w:char="F076"/>
                    </w:r>
                    <w:r>
                      <w:rPr>
                        <w:b/>
                        <w:color w:val="4F81BD" w:themeColor="accent1"/>
                        <w:sz w:val="24"/>
                      </w:rPr>
                      <w:t xml:space="preserve"> </w:t>
                    </w:r>
                  </w:p>
                  <w:p w:rsidR="00281C50" w:rsidRPr="003C5C78" w:rsidRDefault="00281C50" w:rsidP="002F21BC">
                    <w:pPr>
                      <w:rPr>
                        <w:b/>
                        <w:color w:val="4F81BD" w:themeColor="accent1"/>
                        <w:sz w:val="24"/>
                      </w:rPr>
                    </w:pPr>
                  </w:p>
                </w:txbxContent>
              </v:textbox>
            </v:shape>
          </v:group>
        </w:pict>
      </w:r>
      <w:r w:rsidRPr="00640942">
        <w:rPr>
          <w:noProof/>
        </w:rPr>
        <w:pict>
          <v:shape id="_x0000_s1364" type="#_x0000_t202" style="position:absolute;left:0;text-align:left;margin-left:32.05pt;margin-top:42.1pt;width:140.5pt;height:98.5pt;z-index:251920384;mso-width-relative:margin;mso-height-relative:margin" fillcolor="#dbe5f1 [660]" strokecolor="#dbe5f1 [660]">
            <v:textbox>
              <w:txbxContent>
                <w:p w:rsidR="00281C50" w:rsidRPr="00211688" w:rsidRDefault="00281C50" w:rsidP="002F21BC">
                  <w:pPr>
                    <w:shd w:val="clear" w:color="auto" w:fill="DBE5F1" w:themeFill="accent1" w:themeFillTint="33"/>
                    <w:spacing w:after="120" w:line="240" w:lineRule="auto"/>
                    <w:jc w:val="center"/>
                    <w:rPr>
                      <w:b/>
                      <w:color w:val="4F81BD" w:themeColor="accent1"/>
                      <w:sz w:val="4"/>
                      <w:szCs w:val="19"/>
                    </w:rPr>
                  </w:pPr>
                </w:p>
                <w:p w:rsidR="00281C50" w:rsidRPr="00FD25B8" w:rsidRDefault="00281C50" w:rsidP="00802FC7">
                  <w:pPr>
                    <w:shd w:val="clear" w:color="auto" w:fill="DBE5F1" w:themeFill="accent1" w:themeFillTint="33"/>
                    <w:spacing w:after="0" w:line="240" w:lineRule="auto"/>
                    <w:jc w:val="center"/>
                    <w:rPr>
                      <w:szCs w:val="19"/>
                    </w:rPr>
                  </w:pPr>
                  <w:r w:rsidRPr="00FD25B8">
                    <w:rPr>
                      <w:szCs w:val="19"/>
                    </w:rPr>
                    <w:t>8</w:t>
                  </w:r>
                  <w:r>
                    <w:rPr>
                      <w:szCs w:val="19"/>
                    </w:rPr>
                    <w:t>0</w:t>
                  </w:r>
                  <w:r w:rsidRPr="00FD25B8">
                    <w:rPr>
                      <w:szCs w:val="19"/>
                    </w:rPr>
                    <w:t>% of students will</w:t>
                  </w:r>
                </w:p>
                <w:p w:rsidR="00281C50" w:rsidRPr="00FD25B8" w:rsidRDefault="00281C50" w:rsidP="00802FC7">
                  <w:pPr>
                    <w:shd w:val="clear" w:color="auto" w:fill="DBE5F1" w:themeFill="accent1" w:themeFillTint="33"/>
                    <w:spacing w:after="0" w:line="240" w:lineRule="auto"/>
                    <w:jc w:val="center"/>
                    <w:rPr>
                      <w:b/>
                      <w:szCs w:val="19"/>
                    </w:rPr>
                  </w:pPr>
                  <w:r w:rsidRPr="00FD25B8">
                    <w:rPr>
                      <w:b/>
                      <w:szCs w:val="19"/>
                    </w:rPr>
                    <w:t>grow to 65% or higher</w:t>
                  </w:r>
                </w:p>
                <w:p w:rsidR="00281C50" w:rsidRPr="00FD25B8" w:rsidRDefault="00281C50" w:rsidP="00802FC7">
                  <w:pPr>
                    <w:shd w:val="clear" w:color="auto" w:fill="DBE5F1" w:themeFill="accent1" w:themeFillTint="33"/>
                    <w:spacing w:after="0" w:line="240" w:lineRule="auto"/>
                    <w:jc w:val="center"/>
                    <w:rPr>
                      <w:szCs w:val="19"/>
                    </w:rPr>
                  </w:pPr>
                  <w:r w:rsidRPr="00FD25B8">
                    <w:rPr>
                      <w:szCs w:val="19"/>
                    </w:rPr>
                    <w:t>on the Regents exam</w:t>
                  </w:r>
                </w:p>
              </w:txbxContent>
            </v:textbox>
          </v:shape>
        </w:pict>
      </w:r>
      <w:r w:rsidRPr="00640942">
        <w:rPr>
          <w:noProof/>
        </w:rPr>
        <w:pict>
          <v:shape id="_x0000_s1365" type="#_x0000_t202" style="position:absolute;left:0;text-align:left;margin-left:12.45pt;margin-top:23.5pt;width:35.75pt;height:29.45pt;z-index:251921408;mso-width-relative:margin;mso-height-relative:margin;v-text-anchor:middle" filled="f" stroked="f">
            <v:textbox>
              <w:txbxContent>
                <w:p w:rsidR="00281C50" w:rsidRPr="003C5C78" w:rsidRDefault="00281C50" w:rsidP="002F21BC">
                  <w:pPr>
                    <w:rPr>
                      <w:b/>
                      <w:color w:val="4F81BD" w:themeColor="accent1"/>
                      <w:sz w:val="24"/>
                    </w:rPr>
                  </w:pPr>
                  <w:r w:rsidRPr="003C5C78">
                    <w:rPr>
                      <w:b/>
                      <w:color w:val="4F81BD" w:themeColor="accent1"/>
                      <w:sz w:val="44"/>
                    </w:rPr>
                    <w:sym w:font="Wingdings 2" w:char="F075"/>
                  </w:r>
                  <w:r>
                    <w:rPr>
                      <w:b/>
                      <w:color w:val="4F81BD" w:themeColor="accent1"/>
                      <w:sz w:val="24"/>
                    </w:rPr>
                    <w:t xml:space="preserve"> </w:t>
                  </w:r>
                </w:p>
                <w:p w:rsidR="00281C50" w:rsidRPr="003C5C78" w:rsidRDefault="00281C50" w:rsidP="002F21BC">
                  <w:pPr>
                    <w:rPr>
                      <w:b/>
                      <w:color w:val="4F81BD" w:themeColor="accent1"/>
                      <w:sz w:val="24"/>
                    </w:rPr>
                  </w:pPr>
                </w:p>
              </w:txbxContent>
            </v:textbox>
          </v:shape>
        </w:pict>
      </w:r>
      <w:r w:rsidRPr="00640942">
        <w:rPr>
          <w:noProof/>
        </w:rPr>
        <w:pict>
          <v:group id="_x0000_s1361" style="position:absolute;left:0;text-align:left;margin-left:324.65pt;margin-top:19.55pt;width:160.1pt;height:184.6pt;z-index:251919360" coordorigin="1039,5575" coordsize="2678,2452">
            <v:shape id="_x0000_s1362" type="#_x0000_t202" style="position:absolute;left:1367;top:5870;width:2350;height:2157;mso-width-relative:margin;mso-height-relative:margin" fillcolor="#dbe5f1 [660]" strokecolor="#dbe5f1 [660]">
              <v:textbox>
                <w:txbxContent>
                  <w:p w:rsidR="00281C50" w:rsidRPr="00211688" w:rsidRDefault="00281C50" w:rsidP="002F21BC">
                    <w:pPr>
                      <w:shd w:val="clear" w:color="auto" w:fill="DBE5F1" w:themeFill="accent1" w:themeFillTint="33"/>
                      <w:spacing w:after="120" w:line="240" w:lineRule="auto"/>
                      <w:jc w:val="center"/>
                      <w:rPr>
                        <w:b/>
                        <w:color w:val="4F81BD" w:themeColor="accent1"/>
                        <w:sz w:val="4"/>
                        <w:szCs w:val="19"/>
                      </w:rPr>
                    </w:pPr>
                  </w:p>
                  <w:p w:rsidR="00281C50" w:rsidRPr="00FD25B8" w:rsidRDefault="00281C50" w:rsidP="00802FC7">
                    <w:pPr>
                      <w:shd w:val="clear" w:color="auto" w:fill="DBE5F1" w:themeFill="accent1" w:themeFillTint="33"/>
                      <w:spacing w:after="0" w:line="240" w:lineRule="auto"/>
                      <w:jc w:val="center"/>
                      <w:rPr>
                        <w:szCs w:val="19"/>
                      </w:rPr>
                    </w:pPr>
                    <w:r w:rsidRPr="00FD25B8">
                      <w:rPr>
                        <w:szCs w:val="19"/>
                      </w:rPr>
                      <w:t>80% of students will</w:t>
                    </w:r>
                  </w:p>
                  <w:p w:rsidR="00281C50" w:rsidRPr="00FD25B8" w:rsidRDefault="00281C50" w:rsidP="00802FC7">
                    <w:pPr>
                      <w:shd w:val="clear" w:color="auto" w:fill="DBE5F1" w:themeFill="accent1" w:themeFillTint="33"/>
                      <w:spacing w:after="0" w:line="240" w:lineRule="auto"/>
                      <w:jc w:val="center"/>
                      <w:rPr>
                        <w:b/>
                        <w:sz w:val="16"/>
                        <w:szCs w:val="19"/>
                      </w:rPr>
                    </w:pPr>
                    <w:r w:rsidRPr="00FD25B8">
                      <w:rPr>
                        <w:b/>
                        <w:szCs w:val="19"/>
                      </w:rPr>
                      <w:t>meet individual targets</w:t>
                    </w:r>
                  </w:p>
                  <w:p w:rsidR="00281C50" w:rsidRDefault="00281C50" w:rsidP="00802FC7">
                    <w:pPr>
                      <w:shd w:val="clear" w:color="auto" w:fill="DBE5F1" w:themeFill="accent1" w:themeFillTint="33"/>
                      <w:spacing w:after="0" w:line="240" w:lineRule="auto"/>
                      <w:jc w:val="center"/>
                      <w:rPr>
                        <w:szCs w:val="19"/>
                      </w:rPr>
                    </w:pPr>
                    <w:r w:rsidRPr="00FD25B8">
                      <w:rPr>
                        <w:szCs w:val="19"/>
                      </w:rPr>
                      <w:t>on the Regents exam</w:t>
                    </w:r>
                  </w:p>
                  <w:p w:rsidR="00281C50" w:rsidRPr="00FD25B8" w:rsidRDefault="00281C50" w:rsidP="00802FC7">
                    <w:pPr>
                      <w:shd w:val="clear" w:color="auto" w:fill="DBE5F1" w:themeFill="accent1" w:themeFillTint="33"/>
                      <w:spacing w:after="0" w:line="240" w:lineRule="auto"/>
                      <w:jc w:val="center"/>
                      <w:rPr>
                        <w:szCs w:val="19"/>
                      </w:rPr>
                    </w:pPr>
                  </w:p>
                  <w:p w:rsidR="00281C50" w:rsidRPr="00802FC7" w:rsidRDefault="00281C50" w:rsidP="00DD2127">
                    <w:pPr>
                      <w:pStyle w:val="ListParagraph"/>
                      <w:numPr>
                        <w:ilvl w:val="0"/>
                        <w:numId w:val="8"/>
                      </w:numPr>
                      <w:shd w:val="clear" w:color="auto" w:fill="DBE5F1" w:themeFill="accent1" w:themeFillTint="33"/>
                      <w:spacing w:after="120" w:line="240" w:lineRule="auto"/>
                      <w:ind w:hanging="180"/>
                      <w:rPr>
                        <w:sz w:val="20"/>
                        <w:szCs w:val="19"/>
                      </w:rPr>
                    </w:pPr>
                    <w:r w:rsidRPr="00802FC7">
                      <w:rPr>
                        <w:sz w:val="20"/>
                        <w:szCs w:val="19"/>
                      </w:rPr>
                      <w:t>Student A = 65%</w:t>
                    </w:r>
                  </w:p>
                  <w:p w:rsidR="00281C50" w:rsidRPr="00802FC7" w:rsidRDefault="00281C50" w:rsidP="00DD2127">
                    <w:pPr>
                      <w:pStyle w:val="ListParagraph"/>
                      <w:numPr>
                        <w:ilvl w:val="0"/>
                        <w:numId w:val="8"/>
                      </w:numPr>
                      <w:shd w:val="clear" w:color="auto" w:fill="DBE5F1" w:themeFill="accent1" w:themeFillTint="33"/>
                      <w:spacing w:after="120" w:line="240" w:lineRule="auto"/>
                      <w:ind w:hanging="180"/>
                      <w:rPr>
                        <w:sz w:val="20"/>
                        <w:szCs w:val="19"/>
                      </w:rPr>
                    </w:pPr>
                    <w:r w:rsidRPr="00802FC7">
                      <w:rPr>
                        <w:sz w:val="20"/>
                        <w:szCs w:val="19"/>
                      </w:rPr>
                      <w:t>Student B = 55%</w:t>
                    </w:r>
                  </w:p>
                  <w:p w:rsidR="00281C50" w:rsidRPr="00802FC7" w:rsidRDefault="00281C50" w:rsidP="00DD2127">
                    <w:pPr>
                      <w:pStyle w:val="ListParagraph"/>
                      <w:numPr>
                        <w:ilvl w:val="0"/>
                        <w:numId w:val="8"/>
                      </w:numPr>
                      <w:shd w:val="clear" w:color="auto" w:fill="DBE5F1" w:themeFill="accent1" w:themeFillTint="33"/>
                      <w:spacing w:after="120" w:line="240" w:lineRule="auto"/>
                      <w:ind w:hanging="180"/>
                      <w:rPr>
                        <w:sz w:val="20"/>
                        <w:szCs w:val="19"/>
                      </w:rPr>
                    </w:pPr>
                    <w:r w:rsidRPr="00802FC7">
                      <w:rPr>
                        <w:sz w:val="20"/>
                        <w:szCs w:val="19"/>
                      </w:rPr>
                      <w:t>Student C = 70%</w:t>
                    </w:r>
                  </w:p>
                  <w:p w:rsidR="00281C50" w:rsidRPr="00802FC7" w:rsidRDefault="00281C50" w:rsidP="00DD2127">
                    <w:pPr>
                      <w:pStyle w:val="ListParagraph"/>
                      <w:numPr>
                        <w:ilvl w:val="0"/>
                        <w:numId w:val="8"/>
                      </w:numPr>
                      <w:shd w:val="clear" w:color="auto" w:fill="DBE5F1" w:themeFill="accent1" w:themeFillTint="33"/>
                      <w:spacing w:after="120" w:line="240" w:lineRule="auto"/>
                      <w:ind w:hanging="180"/>
                      <w:rPr>
                        <w:sz w:val="20"/>
                        <w:szCs w:val="19"/>
                      </w:rPr>
                    </w:pPr>
                    <w:r w:rsidRPr="00802FC7">
                      <w:rPr>
                        <w:sz w:val="20"/>
                        <w:szCs w:val="19"/>
                      </w:rPr>
                      <w:t>Student D = 85%</w:t>
                    </w:r>
                  </w:p>
                  <w:p w:rsidR="00281C50" w:rsidRPr="00802FC7" w:rsidRDefault="00281C50" w:rsidP="00DD2127">
                    <w:pPr>
                      <w:pStyle w:val="ListParagraph"/>
                      <w:numPr>
                        <w:ilvl w:val="0"/>
                        <w:numId w:val="8"/>
                      </w:numPr>
                      <w:shd w:val="clear" w:color="auto" w:fill="DBE5F1" w:themeFill="accent1" w:themeFillTint="33"/>
                      <w:spacing w:after="120" w:line="240" w:lineRule="auto"/>
                      <w:ind w:hanging="180"/>
                      <w:rPr>
                        <w:sz w:val="20"/>
                        <w:szCs w:val="19"/>
                      </w:rPr>
                    </w:pPr>
                    <w:r w:rsidRPr="00802FC7">
                      <w:rPr>
                        <w:sz w:val="20"/>
                        <w:szCs w:val="19"/>
                      </w:rPr>
                      <w:t>Student E = 65%</w:t>
                    </w:r>
                  </w:p>
                  <w:p w:rsidR="00281C50" w:rsidRPr="00802FC7" w:rsidRDefault="00281C50" w:rsidP="00DD2127">
                    <w:pPr>
                      <w:pStyle w:val="ListParagraph"/>
                      <w:numPr>
                        <w:ilvl w:val="0"/>
                        <w:numId w:val="8"/>
                      </w:numPr>
                      <w:shd w:val="clear" w:color="auto" w:fill="DBE5F1" w:themeFill="accent1" w:themeFillTint="33"/>
                      <w:spacing w:after="120" w:line="240" w:lineRule="auto"/>
                      <w:ind w:hanging="180"/>
                      <w:rPr>
                        <w:sz w:val="20"/>
                        <w:szCs w:val="19"/>
                      </w:rPr>
                    </w:pPr>
                    <w:r w:rsidRPr="00802FC7">
                      <w:rPr>
                        <w:sz w:val="20"/>
                        <w:szCs w:val="19"/>
                      </w:rPr>
                      <w:t>Student F = 85%</w:t>
                    </w:r>
                  </w:p>
                  <w:p w:rsidR="00281C50" w:rsidRPr="003C5C78" w:rsidRDefault="00281C50" w:rsidP="002F21BC">
                    <w:pPr>
                      <w:shd w:val="clear" w:color="auto" w:fill="DBE5F1" w:themeFill="accent1" w:themeFillTint="33"/>
                      <w:rPr>
                        <w:sz w:val="19"/>
                        <w:szCs w:val="19"/>
                      </w:rPr>
                    </w:pPr>
                  </w:p>
                </w:txbxContent>
              </v:textbox>
            </v:shape>
            <v:shape id="_x0000_s1363" type="#_x0000_t202" style="position:absolute;left:1039;top:5575;width:598;height:532;mso-width-relative:margin;mso-height-relative:margin;v-text-anchor:middle" filled="f" stroked="f">
              <v:textbox>
                <w:txbxContent>
                  <w:p w:rsidR="00281C50" w:rsidRPr="003C5C78" w:rsidRDefault="00281C50" w:rsidP="002F21BC">
                    <w:pPr>
                      <w:rPr>
                        <w:b/>
                        <w:color w:val="4F81BD" w:themeColor="accent1"/>
                        <w:sz w:val="24"/>
                      </w:rPr>
                    </w:pPr>
                    <w:r>
                      <w:rPr>
                        <w:b/>
                        <w:color w:val="4F81BD" w:themeColor="accent1"/>
                        <w:sz w:val="44"/>
                      </w:rPr>
                      <w:sym w:font="Wingdings 2" w:char="F077"/>
                    </w:r>
                  </w:p>
                </w:txbxContent>
              </v:textbox>
            </v:shape>
          </v:group>
        </w:pict>
      </w:r>
    </w:p>
    <w:p w:rsidR="002F21BC" w:rsidRPr="00371E95" w:rsidRDefault="002F21BC" w:rsidP="002F21BC">
      <w:pPr>
        <w:jc w:val="both"/>
        <w:rPr>
          <w:rFonts w:ascii="Corbel" w:hAnsi="Corbel" w:cs="Calibri"/>
        </w:rPr>
      </w:pPr>
      <w:r>
        <w:rPr>
          <w:rFonts w:ascii="Corbel" w:hAnsi="Corbel" w:cs="Calibri"/>
        </w:rPr>
        <w:t xml:space="preserve">                   </w:t>
      </w:r>
      <w:r w:rsidRPr="007E179F">
        <w:rPr>
          <w:b/>
          <w:color w:val="4F81BD" w:themeColor="accent1"/>
          <w:sz w:val="24"/>
          <w:szCs w:val="19"/>
        </w:rPr>
        <w:t>WHOLE GROUP</w:t>
      </w:r>
      <w:r>
        <w:rPr>
          <w:b/>
          <w:color w:val="4F81BD" w:themeColor="accent1"/>
          <w:sz w:val="24"/>
          <w:szCs w:val="19"/>
        </w:rPr>
        <w:t xml:space="preserve">                            </w:t>
      </w:r>
      <w:r w:rsidR="00F70B7E">
        <w:rPr>
          <w:b/>
          <w:color w:val="4F81BD" w:themeColor="accent1"/>
          <w:sz w:val="24"/>
          <w:szCs w:val="19"/>
        </w:rPr>
        <w:t xml:space="preserve">  </w:t>
      </w:r>
      <w:r>
        <w:rPr>
          <w:b/>
          <w:color w:val="4F81BD" w:themeColor="accent1"/>
          <w:sz w:val="24"/>
          <w:szCs w:val="19"/>
        </w:rPr>
        <w:t>TIERED</w:t>
      </w:r>
      <w:r w:rsidR="00F70B7E">
        <w:rPr>
          <w:b/>
          <w:color w:val="4F81BD" w:themeColor="accent1"/>
          <w:sz w:val="24"/>
          <w:szCs w:val="19"/>
        </w:rPr>
        <w:t xml:space="preserve">                                            </w:t>
      </w:r>
      <w:r>
        <w:rPr>
          <w:b/>
          <w:color w:val="4F81BD" w:themeColor="accent1"/>
          <w:sz w:val="24"/>
          <w:szCs w:val="19"/>
        </w:rPr>
        <w:t>INDIVIDUAL</w:t>
      </w:r>
    </w:p>
    <w:p w:rsidR="002F21BC" w:rsidRDefault="002F21BC" w:rsidP="002F21BC">
      <w:pPr>
        <w:ind w:left="360"/>
        <w:jc w:val="both"/>
        <w:rPr>
          <w:rFonts w:ascii="Corbel" w:hAnsi="Corbel" w:cs="Calibri"/>
        </w:rPr>
      </w:pPr>
    </w:p>
    <w:p w:rsidR="002F21BC" w:rsidRDefault="002F21BC" w:rsidP="002F21BC">
      <w:pPr>
        <w:ind w:left="360"/>
        <w:jc w:val="both"/>
        <w:rPr>
          <w:rFonts w:ascii="Corbel" w:hAnsi="Corbel" w:cs="Calibri"/>
        </w:rPr>
      </w:pPr>
    </w:p>
    <w:p w:rsidR="002F21BC" w:rsidRDefault="002F21BC" w:rsidP="002F21BC">
      <w:pPr>
        <w:ind w:left="360"/>
        <w:jc w:val="both"/>
        <w:rPr>
          <w:rFonts w:ascii="Corbel" w:hAnsi="Corbel" w:cs="Calibri"/>
        </w:rPr>
      </w:pPr>
    </w:p>
    <w:p w:rsidR="002F21BC" w:rsidRDefault="002F21BC" w:rsidP="002F21BC">
      <w:pPr>
        <w:ind w:left="360"/>
        <w:jc w:val="both"/>
        <w:rPr>
          <w:rFonts w:ascii="Corbel" w:hAnsi="Corbel" w:cs="Calibri"/>
        </w:rPr>
      </w:pPr>
    </w:p>
    <w:p w:rsidR="002F21BC" w:rsidRDefault="002F21BC" w:rsidP="002F21BC">
      <w:pPr>
        <w:ind w:left="360"/>
        <w:jc w:val="both"/>
        <w:rPr>
          <w:rFonts w:ascii="Corbel" w:hAnsi="Corbel" w:cs="Calibri"/>
        </w:rPr>
      </w:pPr>
    </w:p>
    <w:p w:rsidR="002F21BC" w:rsidRDefault="002F21BC" w:rsidP="002F21BC">
      <w:pPr>
        <w:ind w:left="360"/>
        <w:jc w:val="both"/>
        <w:rPr>
          <w:rFonts w:ascii="Corbel" w:hAnsi="Corbel" w:cs="Calibri"/>
        </w:rPr>
      </w:pPr>
    </w:p>
    <w:p w:rsidR="002F21BC" w:rsidRDefault="002F21BC" w:rsidP="002F21BC">
      <w:pPr>
        <w:ind w:left="360"/>
        <w:jc w:val="both"/>
        <w:rPr>
          <w:rFonts w:ascii="Corbel" w:hAnsi="Corbel" w:cs="Calibri"/>
        </w:rPr>
      </w:pPr>
    </w:p>
    <w:p w:rsidR="002F21BC" w:rsidRDefault="002F21BC" w:rsidP="002F21BC">
      <w:pPr>
        <w:ind w:left="360"/>
        <w:jc w:val="both"/>
        <w:rPr>
          <w:rFonts w:ascii="Corbel" w:hAnsi="Corbel" w:cs="Calibri"/>
        </w:rPr>
      </w:pPr>
    </w:p>
    <w:p w:rsidR="002F21BC" w:rsidRPr="00781626" w:rsidRDefault="002F21BC" w:rsidP="002F21BC">
      <w:pPr>
        <w:pStyle w:val="Default"/>
        <w:ind w:left="360"/>
        <w:jc w:val="both"/>
        <w:outlineLvl w:val="0"/>
        <w:rPr>
          <w:rFonts w:ascii="Trebuchet MS" w:hAnsi="Trebuchet MS"/>
          <w:b/>
          <w:bCs/>
          <w:szCs w:val="22"/>
        </w:rPr>
      </w:pPr>
      <w:r>
        <w:rPr>
          <w:rFonts w:ascii="Trebuchet MS" w:hAnsi="Trebuchet MS"/>
          <w:b/>
          <w:bCs/>
          <w:szCs w:val="22"/>
        </w:rPr>
        <w:t>WHAT ARE THE GUIDELINES FOR DEVELOPING A QUALITY TARGET</w:t>
      </w:r>
      <w:r w:rsidRPr="00781626">
        <w:rPr>
          <w:rFonts w:ascii="Trebuchet MS" w:hAnsi="Trebuchet MS"/>
          <w:b/>
          <w:bCs/>
          <w:szCs w:val="22"/>
        </w:rPr>
        <w:t xml:space="preserve">? </w:t>
      </w:r>
    </w:p>
    <w:p w:rsidR="002F21BC" w:rsidRPr="00781626" w:rsidRDefault="002F21BC" w:rsidP="002F21BC">
      <w:pPr>
        <w:pStyle w:val="Default"/>
        <w:ind w:left="360"/>
        <w:jc w:val="both"/>
        <w:rPr>
          <w:rFonts w:ascii="Corbel" w:hAnsi="Corbel"/>
          <w:sz w:val="10"/>
          <w:szCs w:val="22"/>
        </w:rPr>
      </w:pPr>
    </w:p>
    <w:p w:rsidR="002F21BC" w:rsidRDefault="002F21BC" w:rsidP="002F21BC">
      <w:pPr>
        <w:ind w:left="360"/>
        <w:jc w:val="both"/>
        <w:rPr>
          <w:rFonts w:ascii="Corbel" w:hAnsi="Corbel" w:cs="Calibri"/>
        </w:rPr>
      </w:pPr>
      <w:r>
        <w:rPr>
          <w:rFonts w:ascii="Corbel" w:hAnsi="Corbel" w:cs="Calibri"/>
        </w:rPr>
        <w:t xml:space="preserve">In order to create a rigorous year-long growth target, teachers should apply the following: </w:t>
      </w:r>
    </w:p>
    <w:p w:rsidR="002F21BC" w:rsidRDefault="002F21BC" w:rsidP="00DD2127">
      <w:pPr>
        <w:pStyle w:val="ListParagraph"/>
        <w:numPr>
          <w:ilvl w:val="0"/>
          <w:numId w:val="5"/>
        </w:numPr>
        <w:jc w:val="both"/>
        <w:rPr>
          <w:rFonts w:ascii="Corbel" w:hAnsi="Corbel" w:cs="Calibri"/>
        </w:rPr>
      </w:pPr>
      <w:r>
        <w:rPr>
          <w:rFonts w:ascii="Corbel" w:hAnsi="Corbel" w:cs="Calibri"/>
        </w:rPr>
        <w:t>setting targets consistent with district-level expectations based on district, school, grade, and subject goals (i.e. based on trends in historical data represented in CDEP plans)</w:t>
      </w:r>
    </w:p>
    <w:p w:rsidR="002F21BC" w:rsidRDefault="002F21BC" w:rsidP="00DD2127">
      <w:pPr>
        <w:pStyle w:val="ListParagraph"/>
        <w:numPr>
          <w:ilvl w:val="0"/>
          <w:numId w:val="5"/>
        </w:numPr>
        <w:jc w:val="both"/>
        <w:rPr>
          <w:rFonts w:ascii="Corbel" w:hAnsi="Corbel" w:cs="Calibri"/>
        </w:rPr>
      </w:pPr>
      <w:r>
        <w:rPr>
          <w:rFonts w:ascii="Corbel" w:hAnsi="Corbel" w:cs="Calibri"/>
        </w:rPr>
        <w:t>require that students make at least a year's growth, including those students who may be starting at a lower point, thus requiring them to grow more</w:t>
      </w:r>
    </w:p>
    <w:p w:rsidR="002F21BC" w:rsidRDefault="002F21BC" w:rsidP="00DD2127">
      <w:pPr>
        <w:pStyle w:val="ListParagraph"/>
        <w:numPr>
          <w:ilvl w:val="0"/>
          <w:numId w:val="5"/>
        </w:numPr>
        <w:jc w:val="both"/>
        <w:rPr>
          <w:rFonts w:ascii="Corbel" w:hAnsi="Corbel" w:cs="Calibri"/>
        </w:rPr>
      </w:pPr>
      <w:r>
        <w:rPr>
          <w:rFonts w:ascii="Corbel" w:hAnsi="Corbel" w:cs="Calibri"/>
        </w:rPr>
        <w:t>where possible, setting goals that require at least 80% or more of students, including special populations, meet their goals</w:t>
      </w:r>
    </w:p>
    <w:p w:rsidR="002F21BC" w:rsidRDefault="002F21BC" w:rsidP="00DD2127">
      <w:pPr>
        <w:pStyle w:val="ListParagraph"/>
        <w:numPr>
          <w:ilvl w:val="0"/>
          <w:numId w:val="5"/>
        </w:numPr>
        <w:jc w:val="both"/>
        <w:rPr>
          <w:rFonts w:ascii="Corbel" w:hAnsi="Corbel" w:cs="Calibri"/>
        </w:rPr>
      </w:pPr>
      <w:r>
        <w:rPr>
          <w:rFonts w:ascii="Corbel" w:hAnsi="Corbel" w:cs="Calibri"/>
        </w:rPr>
        <w:t>ensuring that goals for special student populations are equally challenging and rigorous as for other students, considering each student's starting point</w:t>
      </w:r>
    </w:p>
    <w:p w:rsidR="002F21BC" w:rsidRPr="00134226" w:rsidRDefault="002F21BC" w:rsidP="00DD2127">
      <w:pPr>
        <w:pStyle w:val="ListParagraph"/>
        <w:numPr>
          <w:ilvl w:val="0"/>
          <w:numId w:val="5"/>
        </w:numPr>
        <w:jc w:val="both"/>
        <w:rPr>
          <w:rFonts w:ascii="Corbel" w:hAnsi="Corbel" w:cs="Calibri"/>
        </w:rPr>
      </w:pPr>
      <w:r>
        <w:rPr>
          <w:rFonts w:ascii="Corbel" w:hAnsi="Corbel" w:cs="Calibri"/>
        </w:rPr>
        <w:t>analyzing pre-assessment data to set rigorous, but realistic growth goals to strive for</w:t>
      </w:r>
    </w:p>
    <w:p w:rsidR="00CE1F7D" w:rsidRPr="003C5936" w:rsidRDefault="00CE1F7D" w:rsidP="00CE1F7D">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r>
        <w:rPr>
          <w:rFonts w:ascii="Corbel" w:hAnsi="Corbel" w:cs="MyriadPro-LightSemiExt"/>
          <w:noProof/>
          <w:color w:val="4F81BD" w:themeColor="accent1"/>
          <w:sz w:val="48"/>
          <w:szCs w:val="48"/>
        </w:rPr>
        <w:lastRenderedPageBreak/>
        <w:drawing>
          <wp:anchor distT="0" distB="0" distL="114300" distR="114300" simplePos="0" relativeHeight="251983872" behindDoc="0" locked="0" layoutInCell="1" allowOverlap="1">
            <wp:simplePos x="0" y="0"/>
            <wp:positionH relativeFrom="column">
              <wp:posOffset>4673600</wp:posOffset>
            </wp:positionH>
            <wp:positionV relativeFrom="paragraph">
              <wp:posOffset>-416560</wp:posOffset>
            </wp:positionV>
            <wp:extent cx="586740" cy="601345"/>
            <wp:effectExtent l="0" t="0" r="22860" b="8255"/>
            <wp:wrapNone/>
            <wp:docPr id="10" name="Picture 2" descr="C:\Users\jconklin-frank\AppData\Local\Microsoft\Windows\Temporary Internet Files\Content.IE5\YB7NUC0L\MC900432599[1].png"/>
            <wp:cNvGraphicFramePr/>
            <a:graphic xmlns:a="http://schemas.openxmlformats.org/drawingml/2006/main">
              <a:graphicData uri="http://schemas.openxmlformats.org/drawingml/2006/picture">
                <pic:pic xmlns:pic="http://schemas.openxmlformats.org/drawingml/2006/picture">
                  <pic:nvPicPr>
                    <pic:cNvPr id="10" name="Picture 4" descr="C:\Users\jconklin-frank\AppData\Local\Microsoft\Windows\Temporary Internet Files\Content.IE5\YB7NUC0L\MC900432599[1].png"/>
                    <pic:cNvPicPr>
                      <a:picLocks noChangeAspect="1" noChangeArrowheads="1"/>
                    </pic:cNvPicPr>
                  </pic:nvPicPr>
                  <pic:blipFill>
                    <a:blip r:embed="rId10" cstate="print"/>
                    <a:srcRect/>
                    <a:stretch>
                      <a:fillRect/>
                    </a:stretch>
                  </pic:blipFill>
                  <pic:spPr bwMode="auto">
                    <a:xfrm rot="21063825">
                      <a:off x="0" y="0"/>
                      <a:ext cx="586740" cy="601345"/>
                    </a:xfrm>
                    <a:prstGeom prst="rect">
                      <a:avLst/>
                    </a:prstGeom>
                    <a:noFill/>
                  </pic:spPr>
                </pic:pic>
              </a:graphicData>
            </a:graphic>
          </wp:anchor>
        </w:drawing>
      </w:r>
      <w:r w:rsidR="00640942">
        <w:rPr>
          <w:rFonts w:ascii="Corbel" w:hAnsi="Corbel" w:cs="MyriadPro-LightSemiExt"/>
          <w:noProof/>
          <w:color w:val="4F81BD" w:themeColor="accent1"/>
          <w:sz w:val="48"/>
          <w:szCs w:val="48"/>
          <w:lang w:eastAsia="zh-TW"/>
        </w:rPr>
        <w:pict>
          <v:shape id="_x0000_s1469" type="#_x0000_t202" style="position:absolute;left:0;text-align:left;margin-left:384.65pt;margin-top:-20.8pt;width:153.35pt;height:40.65pt;z-index:251982848;mso-position-horizontal-relative:text;mso-position-vertical-relative:text;mso-width-relative:margin;mso-height-relative:margin;v-text-anchor:middle" fillcolor="#4f81bd [3204]" strokecolor="#c09200" strokeweight="1pt">
            <v:shadow on="t" type="perspective" color="#4e6128 [1606]" opacity=".5" offset="1pt" offset2="-1pt"/>
            <v:textbox>
              <w:txbxContent>
                <w:p w:rsidR="00281C50" w:rsidRDefault="00281C50" w:rsidP="00CE1F7D">
                  <w:pPr>
                    <w:spacing w:after="0" w:line="240" w:lineRule="auto"/>
                    <w:rPr>
                      <w:rFonts w:ascii="Corbel" w:hAnsi="Corbel"/>
                      <w:b/>
                      <w:color w:val="FFFFFF" w:themeColor="background1"/>
                    </w:rPr>
                  </w:pPr>
                  <w:r>
                    <w:rPr>
                      <w:rFonts w:ascii="Corbel" w:hAnsi="Corbel"/>
                      <w:b/>
                      <w:color w:val="FFFFFF" w:themeColor="background1"/>
                    </w:rPr>
                    <w:t xml:space="preserve">            Teacher Worksheet         </w:t>
                  </w:r>
                </w:p>
                <w:p w:rsidR="00281C50" w:rsidRPr="0019524C" w:rsidRDefault="00281C50" w:rsidP="00CE1F7D">
                  <w:pPr>
                    <w:spacing w:after="0" w:line="240" w:lineRule="auto"/>
                    <w:rPr>
                      <w:rFonts w:ascii="Corbel" w:hAnsi="Corbel"/>
                      <w:b/>
                      <w:color w:val="FFFFFF" w:themeColor="background1"/>
                    </w:rPr>
                  </w:pPr>
                  <w:r>
                    <w:rPr>
                      <w:rFonts w:ascii="Corbel" w:hAnsi="Corbel"/>
                      <w:b/>
                      <w:color w:val="FFFFFF" w:themeColor="background1"/>
                    </w:rPr>
                    <w:t xml:space="preserve">         </w:t>
                  </w:r>
                  <w:r w:rsidRPr="0019524C">
                    <w:rPr>
                      <w:rFonts w:ascii="Corbel" w:hAnsi="Corbel"/>
                      <w:b/>
                      <w:color w:val="FFFFFF" w:themeColor="background1"/>
                    </w:rPr>
                    <w:t xml:space="preserve">COMPLETE </w:t>
                  </w:r>
                  <w:r>
                    <w:rPr>
                      <w:rFonts w:ascii="Corbel" w:hAnsi="Corbel"/>
                      <w:b/>
                      <w:color w:val="FFFFFF" w:themeColor="background1"/>
                    </w:rPr>
                    <w:t>SECTION 4</w:t>
                  </w:r>
                  <w:r w:rsidRPr="0019524C">
                    <w:rPr>
                      <w:rFonts w:ascii="Corbel" w:hAnsi="Corbel"/>
                      <w:b/>
                      <w:color w:val="FFFFFF" w:themeColor="background1"/>
                    </w:rPr>
                    <w:t xml:space="preserve"> </w:t>
                  </w:r>
                </w:p>
              </w:txbxContent>
            </v:textbox>
          </v:shape>
        </w:pict>
      </w:r>
      <w:r>
        <w:rPr>
          <w:rFonts w:ascii="Corbel" w:hAnsi="Corbel" w:cs="MyriadPro-LightSemiExt"/>
          <w:color w:val="4F81BD" w:themeColor="accent1"/>
          <w:sz w:val="32"/>
          <w:szCs w:val="48"/>
        </w:rPr>
        <w:t>TASK #4</w:t>
      </w:r>
      <w:r w:rsidRPr="003C5936">
        <w:rPr>
          <w:rFonts w:ascii="Corbel" w:hAnsi="Corbel" w:cs="MyriadPro-LightSemiExt"/>
          <w:color w:val="4F81BD" w:themeColor="accent1"/>
          <w:sz w:val="32"/>
          <w:szCs w:val="48"/>
        </w:rPr>
        <w:t xml:space="preserve">: </w:t>
      </w:r>
      <w:r>
        <w:rPr>
          <w:rFonts w:ascii="Corbel" w:hAnsi="Corbel" w:cs="MyriadPro-LightSemiExt"/>
          <w:color w:val="4F81BD" w:themeColor="accent1"/>
          <w:sz w:val="48"/>
          <w:szCs w:val="46"/>
        </w:rPr>
        <w:t>Set SLO Targets</w:t>
      </w:r>
    </w:p>
    <w:p w:rsidR="00CE1F7D" w:rsidRPr="00194D66" w:rsidRDefault="00CE1F7D" w:rsidP="00CE1F7D">
      <w:pPr>
        <w:pStyle w:val="Default"/>
        <w:ind w:left="360"/>
        <w:jc w:val="both"/>
        <w:rPr>
          <w:rFonts w:ascii="Corbel" w:hAnsi="Corbel" w:cs="GillSans-Light"/>
          <w:sz w:val="22"/>
          <w:szCs w:val="20"/>
        </w:rPr>
      </w:pPr>
    </w:p>
    <w:p w:rsidR="00CE1F7D" w:rsidRPr="004D5641" w:rsidRDefault="00CE1F7D" w:rsidP="00CE1F7D">
      <w:pPr>
        <w:pStyle w:val="Default"/>
        <w:ind w:left="360"/>
        <w:jc w:val="both"/>
        <w:outlineLvl w:val="0"/>
        <w:rPr>
          <w:rFonts w:ascii="Trebuchet MS" w:hAnsi="Trebuchet MS"/>
          <w:b/>
          <w:bCs/>
          <w:sz w:val="4"/>
          <w:szCs w:val="22"/>
        </w:rPr>
      </w:pPr>
    </w:p>
    <w:p w:rsidR="00CE1F7D" w:rsidRPr="00781626" w:rsidRDefault="00CE1F7D" w:rsidP="00CE1F7D">
      <w:pPr>
        <w:pStyle w:val="Default"/>
        <w:ind w:left="360"/>
        <w:jc w:val="both"/>
        <w:outlineLvl w:val="0"/>
        <w:rPr>
          <w:rFonts w:ascii="Trebuchet MS" w:hAnsi="Trebuchet MS"/>
          <w:b/>
          <w:bCs/>
          <w:szCs w:val="22"/>
        </w:rPr>
      </w:pPr>
      <w:r>
        <w:rPr>
          <w:rFonts w:ascii="Trebuchet MS" w:hAnsi="Trebuchet MS"/>
          <w:b/>
          <w:bCs/>
          <w:szCs w:val="22"/>
        </w:rPr>
        <w:t>STEP #1: Review Pre-Assessment Analysis</w:t>
      </w:r>
    </w:p>
    <w:p w:rsidR="00CE1F7D" w:rsidRPr="00781626" w:rsidRDefault="00CE1F7D" w:rsidP="00CE1F7D">
      <w:pPr>
        <w:pStyle w:val="Default"/>
        <w:ind w:left="360"/>
        <w:jc w:val="both"/>
        <w:rPr>
          <w:rFonts w:ascii="Corbel" w:hAnsi="Corbel"/>
          <w:sz w:val="10"/>
          <w:szCs w:val="22"/>
        </w:rPr>
      </w:pPr>
    </w:p>
    <w:p w:rsidR="00CE1F7D" w:rsidRPr="00B511B8" w:rsidRDefault="00CE1F7D" w:rsidP="00CE1F7D">
      <w:pPr>
        <w:pStyle w:val="Default"/>
        <w:ind w:left="720"/>
        <w:jc w:val="both"/>
        <w:outlineLvl w:val="0"/>
        <w:rPr>
          <w:rFonts w:ascii="Corbel" w:hAnsi="Corbel"/>
          <w:sz w:val="22"/>
          <w:szCs w:val="17"/>
        </w:rPr>
      </w:pPr>
      <w:r w:rsidRPr="00B511B8">
        <w:rPr>
          <w:rFonts w:ascii="Corbel" w:hAnsi="Corbel"/>
          <w:sz w:val="22"/>
          <w:szCs w:val="17"/>
        </w:rPr>
        <w:t xml:space="preserve">Use the information gleaned from both the </w:t>
      </w:r>
      <w:r w:rsidRPr="00FF13DA">
        <w:rPr>
          <w:rFonts w:ascii="Corbel" w:hAnsi="Corbel"/>
          <w:b/>
          <w:sz w:val="22"/>
          <w:szCs w:val="17"/>
        </w:rPr>
        <w:t>BIG PICTURE</w:t>
      </w:r>
      <w:r w:rsidRPr="00B511B8">
        <w:rPr>
          <w:rFonts w:ascii="Corbel" w:hAnsi="Corbel"/>
          <w:sz w:val="22"/>
          <w:szCs w:val="17"/>
        </w:rPr>
        <w:t xml:space="preserve"> and </w:t>
      </w:r>
      <w:r w:rsidRPr="00FF13DA">
        <w:rPr>
          <w:rFonts w:ascii="Corbel" w:hAnsi="Corbel"/>
          <w:b/>
          <w:sz w:val="22"/>
          <w:szCs w:val="17"/>
        </w:rPr>
        <w:t>ZOOM IN ANALYSIS</w:t>
      </w:r>
      <w:r w:rsidRPr="00B511B8">
        <w:rPr>
          <w:rFonts w:ascii="Corbel" w:hAnsi="Corbel"/>
          <w:sz w:val="22"/>
          <w:szCs w:val="17"/>
        </w:rPr>
        <w:t xml:space="preserve">. Use the following survey to help make your determination: </w:t>
      </w:r>
    </w:p>
    <w:p w:rsidR="00CE1F7D" w:rsidRDefault="00CE1F7D" w:rsidP="00CE1F7D">
      <w:pPr>
        <w:pStyle w:val="Default"/>
        <w:ind w:left="720"/>
        <w:jc w:val="both"/>
        <w:outlineLvl w:val="0"/>
        <w:rPr>
          <w:rFonts w:ascii="Corbel" w:hAnsi="Corbel"/>
          <w:szCs w:val="17"/>
        </w:rPr>
      </w:pPr>
    </w:p>
    <w:tbl>
      <w:tblPr>
        <w:tblStyle w:val="TableGrid"/>
        <w:tblW w:w="0" w:type="auto"/>
        <w:tblInd w:w="720" w:type="dxa"/>
        <w:tblLook w:val="04A0"/>
      </w:tblPr>
      <w:tblGrid>
        <w:gridCol w:w="3168"/>
        <w:gridCol w:w="3264"/>
        <w:gridCol w:w="3216"/>
      </w:tblGrid>
      <w:tr w:rsidR="00CE1F7D" w:rsidTr="009D66E4">
        <w:trPr>
          <w:trHeight w:val="413"/>
        </w:trPr>
        <w:tc>
          <w:tcPr>
            <w:tcW w:w="3168" w:type="dxa"/>
            <w:shd w:val="clear" w:color="auto" w:fill="4F81BD" w:themeFill="accent1"/>
            <w:vAlign w:val="center"/>
          </w:tcPr>
          <w:p w:rsidR="00CE1F7D" w:rsidRPr="009D66E4" w:rsidRDefault="00CE1F7D" w:rsidP="009D66E4">
            <w:pPr>
              <w:pStyle w:val="Default"/>
              <w:jc w:val="center"/>
              <w:outlineLvl w:val="0"/>
              <w:rPr>
                <w:rFonts w:ascii="Corbel" w:hAnsi="Corbel"/>
                <w:b/>
                <w:color w:val="FFFFFF" w:themeColor="background1"/>
                <w:szCs w:val="17"/>
              </w:rPr>
            </w:pPr>
            <w:r w:rsidRPr="009D66E4">
              <w:rPr>
                <w:rFonts w:ascii="Corbel" w:hAnsi="Corbel"/>
                <w:b/>
                <w:color w:val="FFFFFF" w:themeColor="background1"/>
                <w:szCs w:val="17"/>
              </w:rPr>
              <w:t>CLASS SIZE &amp; RANGE</w:t>
            </w:r>
          </w:p>
        </w:tc>
        <w:tc>
          <w:tcPr>
            <w:tcW w:w="3264" w:type="dxa"/>
            <w:shd w:val="clear" w:color="auto" w:fill="4F81BD" w:themeFill="accent1"/>
            <w:vAlign w:val="center"/>
          </w:tcPr>
          <w:p w:rsidR="00CE1F7D" w:rsidRPr="009D66E4" w:rsidRDefault="00CE1F7D" w:rsidP="009D66E4">
            <w:pPr>
              <w:pStyle w:val="Default"/>
              <w:jc w:val="center"/>
              <w:outlineLvl w:val="0"/>
              <w:rPr>
                <w:rFonts w:ascii="Corbel" w:hAnsi="Corbel"/>
                <w:b/>
                <w:color w:val="FFFFFF" w:themeColor="background1"/>
                <w:szCs w:val="17"/>
              </w:rPr>
            </w:pPr>
            <w:r w:rsidRPr="009D66E4">
              <w:rPr>
                <w:rFonts w:ascii="Corbel" w:hAnsi="Corbel"/>
                <w:b/>
                <w:color w:val="FFFFFF" w:themeColor="background1"/>
                <w:szCs w:val="17"/>
              </w:rPr>
              <w:t>BIG PICTURE ANALYSIS</w:t>
            </w:r>
          </w:p>
        </w:tc>
        <w:tc>
          <w:tcPr>
            <w:tcW w:w="3216" w:type="dxa"/>
            <w:shd w:val="clear" w:color="auto" w:fill="4F81BD" w:themeFill="accent1"/>
            <w:vAlign w:val="center"/>
          </w:tcPr>
          <w:p w:rsidR="00CE1F7D" w:rsidRPr="009D66E4" w:rsidRDefault="00CE1F7D" w:rsidP="009D66E4">
            <w:pPr>
              <w:pStyle w:val="Default"/>
              <w:jc w:val="center"/>
              <w:outlineLvl w:val="0"/>
              <w:rPr>
                <w:rFonts w:ascii="Corbel" w:hAnsi="Corbel"/>
                <w:b/>
                <w:color w:val="FFFFFF" w:themeColor="background1"/>
                <w:szCs w:val="17"/>
              </w:rPr>
            </w:pPr>
            <w:r w:rsidRPr="009D66E4">
              <w:rPr>
                <w:rFonts w:ascii="Corbel" w:hAnsi="Corbel"/>
                <w:b/>
                <w:color w:val="FFFFFF" w:themeColor="background1"/>
                <w:szCs w:val="17"/>
              </w:rPr>
              <w:t>ZOOM IN ANALYSIS</w:t>
            </w:r>
          </w:p>
        </w:tc>
      </w:tr>
      <w:tr w:rsidR="00CE1F7D" w:rsidTr="00DD750F">
        <w:trPr>
          <w:trHeight w:val="3176"/>
        </w:trPr>
        <w:tc>
          <w:tcPr>
            <w:tcW w:w="3168" w:type="dxa"/>
            <w:vAlign w:val="center"/>
          </w:tcPr>
          <w:p w:rsidR="00CE1F7D" w:rsidRPr="00DD750F" w:rsidRDefault="00640942" w:rsidP="00DD2127">
            <w:pPr>
              <w:pStyle w:val="ListParagraph"/>
              <w:numPr>
                <w:ilvl w:val="0"/>
                <w:numId w:val="28"/>
              </w:numPr>
              <w:rPr>
                <w:rFonts w:ascii="Corbel" w:hAnsi="Corbel"/>
                <w:sz w:val="20"/>
                <w:szCs w:val="20"/>
              </w:rPr>
            </w:pPr>
            <w:r w:rsidRPr="00640942">
              <w:rPr>
                <w:rFonts w:ascii="Trebuchet MS" w:hAnsi="Trebuchet MS"/>
                <w:b/>
                <w:bCs/>
                <w:noProof/>
              </w:rPr>
              <w:pict>
                <v:shape id="_x0000_s1470" type="#_x0000_t202" style="position:absolute;left:0;text-align:left;margin-left:-4.95pt;margin-top:-6pt;width:25.65pt;height:21.85pt;z-index:251984896;mso-position-horizontal-relative:text;mso-position-vertical-relative:text;mso-width-relative:margin;mso-height-relative:margin" filled="f" stroked="f">
                  <v:textbox>
                    <w:txbxContent>
                      <w:p w:rsidR="00281C50" w:rsidRPr="00DD750F" w:rsidRDefault="00281C50" w:rsidP="00DD750F">
                        <w:pPr>
                          <w:rPr>
                            <w:b/>
                            <w:color w:val="C0504D" w:themeColor="accent2"/>
                            <w:sz w:val="40"/>
                          </w:rPr>
                        </w:pPr>
                        <w:r w:rsidRPr="00DD750F">
                          <w:rPr>
                            <w:b/>
                            <w:color w:val="C0504D" w:themeColor="accent2"/>
                            <w:sz w:val="40"/>
                          </w:rPr>
                          <w:sym w:font="Wingdings 2" w:char="F050"/>
                        </w:r>
                      </w:p>
                    </w:txbxContent>
                  </v:textbox>
                </v:shape>
              </w:pict>
            </w:r>
            <w:r w:rsidR="00CE1F7D" w:rsidRPr="00DD750F">
              <w:rPr>
                <w:rFonts w:ascii="Corbel" w:hAnsi="Corbel"/>
                <w:sz w:val="20"/>
                <w:szCs w:val="20"/>
              </w:rPr>
              <w:sym w:font="Wingdings" w:char="F0E2"/>
            </w:r>
            <w:r w:rsidR="00CE1F7D" w:rsidRPr="00DD750F">
              <w:rPr>
                <w:rFonts w:ascii="Corbel" w:hAnsi="Corbel"/>
                <w:sz w:val="20"/>
                <w:szCs w:val="20"/>
              </w:rPr>
              <w:t xml:space="preserve"> class size, </w:t>
            </w:r>
            <w:r w:rsidR="00CE1F7D" w:rsidRPr="00DD750F">
              <w:rPr>
                <w:rFonts w:ascii="Corbel" w:hAnsi="Corbel"/>
                <w:sz w:val="20"/>
                <w:szCs w:val="20"/>
              </w:rPr>
              <w:sym w:font="Wingdings" w:char="F0E1"/>
            </w:r>
            <w:r w:rsidR="00CE1F7D" w:rsidRPr="00DD750F">
              <w:rPr>
                <w:rFonts w:ascii="Corbel" w:hAnsi="Corbel"/>
                <w:sz w:val="20"/>
                <w:szCs w:val="20"/>
              </w:rPr>
              <w:t xml:space="preserve"> range --&gt; INDIVIDUAL</w:t>
            </w:r>
            <w:r w:rsidR="00DD750F">
              <w:rPr>
                <w:rFonts w:ascii="Corbel" w:hAnsi="Corbel"/>
                <w:sz w:val="20"/>
                <w:szCs w:val="20"/>
              </w:rPr>
              <w:t xml:space="preserve"> TARGET</w:t>
            </w:r>
          </w:p>
          <w:p w:rsidR="00CE1F7D" w:rsidRPr="00DD750F" w:rsidRDefault="00CE1F7D" w:rsidP="00DD2127">
            <w:pPr>
              <w:pStyle w:val="ListParagraph"/>
              <w:numPr>
                <w:ilvl w:val="0"/>
                <w:numId w:val="28"/>
              </w:numPr>
              <w:rPr>
                <w:rFonts w:ascii="Corbel" w:hAnsi="Corbel"/>
                <w:sz w:val="20"/>
                <w:szCs w:val="20"/>
              </w:rPr>
            </w:pPr>
            <w:r w:rsidRPr="00DD750F">
              <w:rPr>
                <w:rFonts w:ascii="Corbel" w:hAnsi="Corbel"/>
                <w:sz w:val="20"/>
                <w:szCs w:val="20"/>
              </w:rPr>
              <w:sym w:font="Wingdings" w:char="F0E1"/>
            </w:r>
            <w:r w:rsidRPr="00DD750F">
              <w:rPr>
                <w:rFonts w:ascii="Corbel" w:hAnsi="Corbel"/>
                <w:sz w:val="20"/>
                <w:szCs w:val="20"/>
              </w:rPr>
              <w:t xml:space="preserve"> / </w:t>
            </w:r>
            <w:r w:rsidRPr="00DD750F">
              <w:rPr>
                <w:rFonts w:ascii="Corbel" w:hAnsi="Corbel"/>
                <w:sz w:val="20"/>
                <w:szCs w:val="20"/>
              </w:rPr>
              <w:sym w:font="Wingdings" w:char="F0E2"/>
            </w:r>
            <w:r w:rsidRPr="00DD750F">
              <w:rPr>
                <w:rFonts w:ascii="Corbel" w:hAnsi="Corbel"/>
                <w:sz w:val="20"/>
                <w:szCs w:val="20"/>
              </w:rPr>
              <w:t xml:space="preserve"> class size, </w:t>
            </w:r>
            <w:r w:rsidRPr="00DD750F">
              <w:rPr>
                <w:rFonts w:ascii="Corbel" w:hAnsi="Corbel"/>
                <w:sz w:val="20"/>
                <w:szCs w:val="20"/>
              </w:rPr>
              <w:sym w:font="Wingdings" w:char="F0E2"/>
            </w:r>
            <w:r w:rsidRPr="00DD750F">
              <w:rPr>
                <w:rFonts w:ascii="Corbel" w:hAnsi="Corbel"/>
                <w:sz w:val="20"/>
                <w:szCs w:val="20"/>
              </w:rPr>
              <w:t xml:space="preserve"> range --&gt; WHOLE GROUP</w:t>
            </w:r>
            <w:r w:rsidR="00DD750F">
              <w:rPr>
                <w:rFonts w:ascii="Corbel" w:hAnsi="Corbel"/>
                <w:sz w:val="20"/>
                <w:szCs w:val="20"/>
              </w:rPr>
              <w:t xml:space="preserve"> TARGET</w:t>
            </w:r>
          </w:p>
          <w:p w:rsidR="00CE1F7D" w:rsidRPr="00DD750F" w:rsidRDefault="00DD750F" w:rsidP="00DD2127">
            <w:pPr>
              <w:pStyle w:val="ListParagraph"/>
              <w:numPr>
                <w:ilvl w:val="0"/>
                <w:numId w:val="28"/>
              </w:numPr>
              <w:rPr>
                <w:rFonts w:ascii="Corbel" w:hAnsi="Corbel"/>
                <w:sz w:val="20"/>
                <w:szCs w:val="20"/>
              </w:rPr>
            </w:pPr>
            <w:r w:rsidRPr="00DD750F">
              <w:rPr>
                <w:rFonts w:ascii="Corbel" w:hAnsi="Corbel"/>
                <w:sz w:val="20"/>
                <w:szCs w:val="20"/>
              </w:rPr>
              <w:sym w:font="Wingdings" w:char="F0E1"/>
            </w:r>
            <w:r w:rsidRPr="00DD750F">
              <w:rPr>
                <w:rFonts w:ascii="Corbel" w:hAnsi="Corbel"/>
                <w:sz w:val="20"/>
                <w:szCs w:val="20"/>
              </w:rPr>
              <w:t xml:space="preserve"> / </w:t>
            </w:r>
            <w:r w:rsidRPr="00DD750F">
              <w:rPr>
                <w:rFonts w:ascii="Corbel" w:hAnsi="Corbel"/>
                <w:sz w:val="20"/>
                <w:szCs w:val="20"/>
              </w:rPr>
              <w:sym w:font="Wingdings" w:char="F0E2"/>
            </w:r>
            <w:r w:rsidRPr="00DD750F">
              <w:rPr>
                <w:rFonts w:ascii="Corbel" w:hAnsi="Corbel"/>
                <w:sz w:val="20"/>
                <w:szCs w:val="20"/>
              </w:rPr>
              <w:t xml:space="preserve"> </w:t>
            </w:r>
            <w:r w:rsidR="00CE1F7D" w:rsidRPr="00DD750F">
              <w:rPr>
                <w:rFonts w:ascii="Corbel" w:hAnsi="Corbel"/>
                <w:sz w:val="20"/>
                <w:szCs w:val="20"/>
              </w:rPr>
              <w:t xml:space="preserve"> class size, </w:t>
            </w:r>
            <w:r w:rsidR="00CE1F7D" w:rsidRPr="00DD750F">
              <w:rPr>
                <w:rFonts w:ascii="Corbel" w:hAnsi="Corbel"/>
                <w:sz w:val="20"/>
                <w:szCs w:val="20"/>
              </w:rPr>
              <w:sym w:font="Wingdings" w:char="F0E1"/>
            </w:r>
            <w:r w:rsidR="00CE1F7D" w:rsidRPr="00DD750F">
              <w:rPr>
                <w:rFonts w:ascii="Corbel" w:hAnsi="Corbel"/>
                <w:sz w:val="20"/>
                <w:szCs w:val="20"/>
              </w:rPr>
              <w:t xml:space="preserve">range --&gt; TIERED </w:t>
            </w:r>
            <w:r>
              <w:rPr>
                <w:rFonts w:ascii="Corbel" w:hAnsi="Corbel"/>
                <w:sz w:val="20"/>
                <w:szCs w:val="20"/>
              </w:rPr>
              <w:t>TARGET</w:t>
            </w:r>
          </w:p>
          <w:p w:rsidR="00CE1F7D" w:rsidRPr="00DD750F" w:rsidRDefault="00CE1F7D" w:rsidP="00CE1F7D">
            <w:pPr>
              <w:pStyle w:val="Default"/>
              <w:outlineLvl w:val="0"/>
              <w:rPr>
                <w:rFonts w:ascii="Corbel" w:hAnsi="Corbel"/>
                <w:sz w:val="20"/>
                <w:szCs w:val="17"/>
              </w:rPr>
            </w:pPr>
          </w:p>
          <w:p w:rsidR="00CE1F7D" w:rsidRPr="00DD750F" w:rsidRDefault="00CE1F7D" w:rsidP="00CE1F7D">
            <w:pPr>
              <w:pStyle w:val="Default"/>
              <w:outlineLvl w:val="0"/>
              <w:rPr>
                <w:rFonts w:ascii="Corbel" w:hAnsi="Corbel"/>
                <w:sz w:val="20"/>
                <w:szCs w:val="17"/>
              </w:rPr>
            </w:pPr>
          </w:p>
          <w:p w:rsidR="00CE1F7D" w:rsidRPr="00DD750F" w:rsidRDefault="00CE1F7D" w:rsidP="00CE1F7D">
            <w:pPr>
              <w:pStyle w:val="Default"/>
              <w:outlineLvl w:val="0"/>
              <w:rPr>
                <w:rFonts w:ascii="Corbel" w:hAnsi="Corbel"/>
                <w:sz w:val="20"/>
                <w:szCs w:val="17"/>
              </w:rPr>
            </w:pPr>
          </w:p>
          <w:p w:rsidR="00CE1F7D" w:rsidRPr="00DD750F" w:rsidRDefault="00CE1F7D" w:rsidP="00CE1F7D">
            <w:pPr>
              <w:pStyle w:val="Default"/>
              <w:outlineLvl w:val="0"/>
              <w:rPr>
                <w:rFonts w:ascii="Corbel" w:hAnsi="Corbel"/>
                <w:sz w:val="20"/>
                <w:szCs w:val="17"/>
              </w:rPr>
            </w:pPr>
          </w:p>
          <w:p w:rsidR="00CE1F7D" w:rsidRPr="00DD750F" w:rsidRDefault="00CE1F7D" w:rsidP="00CE1F7D">
            <w:pPr>
              <w:pStyle w:val="Default"/>
              <w:outlineLvl w:val="0"/>
              <w:rPr>
                <w:rFonts w:ascii="Corbel" w:hAnsi="Corbel"/>
                <w:sz w:val="20"/>
                <w:szCs w:val="17"/>
              </w:rPr>
            </w:pPr>
          </w:p>
        </w:tc>
        <w:tc>
          <w:tcPr>
            <w:tcW w:w="3264" w:type="dxa"/>
            <w:vAlign w:val="center"/>
          </w:tcPr>
          <w:p w:rsidR="00CE1F7D" w:rsidRPr="00DD750F" w:rsidRDefault="00CE1F7D" w:rsidP="00DD2127">
            <w:pPr>
              <w:pStyle w:val="ListParagraph"/>
              <w:numPr>
                <w:ilvl w:val="0"/>
                <w:numId w:val="29"/>
              </w:numPr>
              <w:rPr>
                <w:rFonts w:ascii="Corbel" w:hAnsi="Corbel"/>
                <w:sz w:val="20"/>
                <w:szCs w:val="20"/>
              </w:rPr>
            </w:pPr>
            <w:r w:rsidRPr="00DD750F">
              <w:rPr>
                <w:rFonts w:ascii="Corbel" w:hAnsi="Corbel"/>
                <w:sz w:val="20"/>
                <w:szCs w:val="20"/>
              </w:rPr>
              <w:t>data points are spread out, no strong patterns --&gt; INDIVIDUAL TARGET</w:t>
            </w:r>
          </w:p>
          <w:p w:rsidR="00CE1F7D" w:rsidRPr="00DD750F" w:rsidRDefault="00640942" w:rsidP="00DD2127">
            <w:pPr>
              <w:pStyle w:val="ListParagraph"/>
              <w:numPr>
                <w:ilvl w:val="0"/>
                <w:numId w:val="29"/>
              </w:numPr>
              <w:rPr>
                <w:rFonts w:ascii="Corbel" w:hAnsi="Corbel"/>
                <w:sz w:val="20"/>
                <w:szCs w:val="20"/>
              </w:rPr>
            </w:pPr>
            <w:r w:rsidRPr="00640942">
              <w:rPr>
                <w:rFonts w:ascii="Corbel" w:hAnsi="Corbel" w:cs="MyriadPro-LightSemiExt"/>
                <w:noProof/>
                <w:color w:val="4F81BD" w:themeColor="accent1"/>
                <w:sz w:val="28"/>
                <w:szCs w:val="48"/>
              </w:rPr>
              <w:pict>
                <v:shape id="_x0000_s1471" type="#_x0000_t202" style="position:absolute;left:0;text-align:left;margin-left:-5.5pt;margin-top:34.2pt;width:25.65pt;height:21.85pt;z-index:251985920;mso-width-relative:margin;mso-height-relative:margin" filled="f" stroked="f">
                  <v:textbox>
                    <w:txbxContent>
                      <w:p w:rsidR="00281C50" w:rsidRPr="00DD750F" w:rsidRDefault="00281C50" w:rsidP="00DD750F">
                        <w:pPr>
                          <w:rPr>
                            <w:b/>
                            <w:color w:val="C0504D" w:themeColor="accent2"/>
                            <w:sz w:val="40"/>
                          </w:rPr>
                        </w:pPr>
                        <w:r w:rsidRPr="00DD750F">
                          <w:rPr>
                            <w:b/>
                            <w:color w:val="C0504D" w:themeColor="accent2"/>
                            <w:sz w:val="40"/>
                          </w:rPr>
                          <w:sym w:font="Wingdings 2" w:char="F050"/>
                        </w:r>
                      </w:p>
                    </w:txbxContent>
                  </v:textbox>
                </v:shape>
              </w:pict>
            </w:r>
            <w:r w:rsidR="00CE1F7D" w:rsidRPr="00DD750F">
              <w:rPr>
                <w:rFonts w:ascii="Corbel" w:hAnsi="Corbel"/>
                <w:sz w:val="20"/>
                <w:szCs w:val="20"/>
              </w:rPr>
              <w:t>data points are clustered toward one end or another --&gt; WHOLE GROUP TARGET</w:t>
            </w:r>
          </w:p>
          <w:p w:rsidR="00CE1F7D" w:rsidRPr="00DD750F" w:rsidRDefault="00CE1F7D" w:rsidP="00DD2127">
            <w:pPr>
              <w:pStyle w:val="ListParagraph"/>
              <w:numPr>
                <w:ilvl w:val="0"/>
                <w:numId w:val="29"/>
              </w:numPr>
              <w:rPr>
                <w:rFonts w:ascii="Corbel" w:hAnsi="Corbel"/>
                <w:sz w:val="20"/>
                <w:szCs w:val="20"/>
              </w:rPr>
            </w:pPr>
            <w:r w:rsidRPr="00DD750F">
              <w:rPr>
                <w:rFonts w:ascii="Corbel" w:hAnsi="Corbel"/>
                <w:sz w:val="20"/>
                <w:szCs w:val="20"/>
              </w:rPr>
              <w:t>data points are clustered; 2 or more clusters --&gt; TIERED TARGET</w:t>
            </w:r>
          </w:p>
          <w:p w:rsidR="00CE1F7D" w:rsidRPr="00DD750F" w:rsidRDefault="00CE1F7D" w:rsidP="00CE1F7D">
            <w:pPr>
              <w:pStyle w:val="Default"/>
              <w:outlineLvl w:val="0"/>
              <w:rPr>
                <w:rFonts w:ascii="Corbel" w:hAnsi="Corbel"/>
                <w:sz w:val="20"/>
                <w:szCs w:val="17"/>
              </w:rPr>
            </w:pPr>
          </w:p>
          <w:p w:rsidR="00CE1F7D" w:rsidRPr="00DD750F" w:rsidRDefault="00CE1F7D" w:rsidP="00CE1F7D">
            <w:pPr>
              <w:pStyle w:val="Default"/>
              <w:outlineLvl w:val="0"/>
              <w:rPr>
                <w:rFonts w:ascii="Corbel" w:hAnsi="Corbel"/>
                <w:sz w:val="20"/>
                <w:szCs w:val="17"/>
              </w:rPr>
            </w:pPr>
          </w:p>
        </w:tc>
        <w:tc>
          <w:tcPr>
            <w:tcW w:w="3216" w:type="dxa"/>
            <w:vAlign w:val="center"/>
          </w:tcPr>
          <w:p w:rsidR="00CE1F7D" w:rsidRPr="00DD750F" w:rsidRDefault="00CE1F7D" w:rsidP="00DD2127">
            <w:pPr>
              <w:pStyle w:val="ListParagraph"/>
              <w:numPr>
                <w:ilvl w:val="0"/>
                <w:numId w:val="30"/>
              </w:numPr>
              <w:rPr>
                <w:rFonts w:ascii="Corbel" w:hAnsi="Corbel"/>
                <w:sz w:val="20"/>
                <w:szCs w:val="20"/>
              </w:rPr>
            </w:pPr>
            <w:r w:rsidRPr="00DD750F">
              <w:rPr>
                <w:rFonts w:ascii="Corbel" w:hAnsi="Corbel"/>
                <w:sz w:val="20"/>
                <w:szCs w:val="20"/>
              </w:rPr>
              <w:t>outside data sources reveal a diversity of student needs in the class --&gt; INDIVIDUAL TARGET</w:t>
            </w:r>
          </w:p>
          <w:p w:rsidR="00CE1F7D" w:rsidRPr="00DD750F" w:rsidRDefault="00640942" w:rsidP="00DD2127">
            <w:pPr>
              <w:pStyle w:val="ListParagraph"/>
              <w:numPr>
                <w:ilvl w:val="0"/>
                <w:numId w:val="30"/>
              </w:numPr>
              <w:rPr>
                <w:rFonts w:ascii="Corbel" w:hAnsi="Corbel"/>
                <w:sz w:val="20"/>
                <w:szCs w:val="20"/>
              </w:rPr>
            </w:pPr>
            <w:r w:rsidRPr="00640942">
              <w:rPr>
                <w:rFonts w:ascii="Corbel" w:hAnsi="Corbel" w:cs="MyriadPro-LightSemiExt"/>
                <w:noProof/>
                <w:color w:val="4F81BD" w:themeColor="accent1"/>
                <w:sz w:val="28"/>
                <w:szCs w:val="48"/>
              </w:rPr>
              <w:pict>
                <v:shape id="_x0000_s1472" type="#_x0000_t202" style="position:absolute;left:0;text-align:left;margin-left:-4.95pt;margin-top:34.65pt;width:25.65pt;height:21.85pt;z-index:251986944;mso-width-relative:margin;mso-height-relative:margin" filled="f" stroked="f">
                  <v:textbox>
                    <w:txbxContent>
                      <w:p w:rsidR="00281C50" w:rsidRPr="00DD750F" w:rsidRDefault="00281C50" w:rsidP="00DD750F">
                        <w:pPr>
                          <w:rPr>
                            <w:b/>
                            <w:color w:val="C0504D" w:themeColor="accent2"/>
                            <w:sz w:val="40"/>
                          </w:rPr>
                        </w:pPr>
                        <w:r w:rsidRPr="00DD750F">
                          <w:rPr>
                            <w:b/>
                            <w:color w:val="C0504D" w:themeColor="accent2"/>
                            <w:sz w:val="40"/>
                          </w:rPr>
                          <w:sym w:font="Wingdings 2" w:char="F050"/>
                        </w:r>
                      </w:p>
                    </w:txbxContent>
                  </v:textbox>
                </v:shape>
              </w:pict>
            </w:r>
            <w:r w:rsidR="00CE1F7D" w:rsidRPr="00DD750F">
              <w:rPr>
                <w:rFonts w:ascii="Corbel" w:hAnsi="Corbel"/>
                <w:sz w:val="20"/>
                <w:szCs w:val="20"/>
              </w:rPr>
              <w:t>outside data sources reveal that students are similar --&gt; WHOLE GROUP TARGET</w:t>
            </w:r>
          </w:p>
          <w:p w:rsidR="00CE1F7D" w:rsidRPr="00DD750F" w:rsidRDefault="00CE1F7D" w:rsidP="00DD2127">
            <w:pPr>
              <w:pStyle w:val="ListParagraph"/>
              <w:numPr>
                <w:ilvl w:val="0"/>
                <w:numId w:val="30"/>
              </w:numPr>
              <w:rPr>
                <w:rFonts w:ascii="Corbel" w:hAnsi="Corbel"/>
                <w:b/>
                <w:sz w:val="20"/>
                <w:szCs w:val="16"/>
              </w:rPr>
            </w:pPr>
            <w:r w:rsidRPr="00DD750F">
              <w:rPr>
                <w:rFonts w:ascii="Corbel" w:hAnsi="Corbel"/>
                <w:sz w:val="20"/>
                <w:szCs w:val="20"/>
              </w:rPr>
              <w:t xml:space="preserve">outside data sources reveal groups/cohorts of students represented in the class  (i.e. honors vs. general education) </w:t>
            </w:r>
            <w:r w:rsidR="00DD750F">
              <w:rPr>
                <w:rFonts w:ascii="Corbel" w:hAnsi="Corbel"/>
                <w:sz w:val="20"/>
                <w:szCs w:val="20"/>
              </w:rPr>
              <w:t xml:space="preserve">   </w:t>
            </w:r>
            <w:r w:rsidRPr="00DD750F">
              <w:rPr>
                <w:rFonts w:ascii="Corbel" w:hAnsi="Corbel"/>
                <w:sz w:val="20"/>
                <w:szCs w:val="20"/>
              </w:rPr>
              <w:t>--&gt; TIERED TARGET</w:t>
            </w:r>
          </w:p>
        </w:tc>
      </w:tr>
    </w:tbl>
    <w:p w:rsidR="00CE1F7D" w:rsidRDefault="00CE1F7D" w:rsidP="00CE1F7D">
      <w:pPr>
        <w:pStyle w:val="Default"/>
        <w:ind w:left="720"/>
        <w:jc w:val="both"/>
        <w:outlineLvl w:val="0"/>
        <w:rPr>
          <w:rFonts w:ascii="Corbel" w:hAnsi="Corbel" w:cs="MyriadPro-LightSemiExt"/>
          <w:color w:val="4F81BD" w:themeColor="accent1"/>
          <w:sz w:val="28"/>
          <w:szCs w:val="48"/>
        </w:rPr>
      </w:pPr>
    </w:p>
    <w:p w:rsidR="00DD750F" w:rsidRPr="00781626" w:rsidRDefault="00DD750F" w:rsidP="00DD750F">
      <w:pPr>
        <w:pStyle w:val="Default"/>
        <w:ind w:left="360"/>
        <w:jc w:val="both"/>
        <w:outlineLvl w:val="0"/>
        <w:rPr>
          <w:rFonts w:ascii="Trebuchet MS" w:hAnsi="Trebuchet MS"/>
          <w:b/>
          <w:bCs/>
          <w:szCs w:val="22"/>
        </w:rPr>
      </w:pPr>
      <w:r>
        <w:rPr>
          <w:rFonts w:ascii="Trebuchet MS" w:hAnsi="Trebuchet MS"/>
          <w:b/>
          <w:bCs/>
          <w:szCs w:val="22"/>
        </w:rPr>
        <w:t>STEP #2: Choose the Target Type and Differentiation</w:t>
      </w:r>
    </w:p>
    <w:p w:rsidR="00DD750F" w:rsidRPr="00781626" w:rsidRDefault="00DD750F" w:rsidP="00DD750F">
      <w:pPr>
        <w:pStyle w:val="Default"/>
        <w:ind w:left="360"/>
        <w:jc w:val="both"/>
        <w:rPr>
          <w:rFonts w:ascii="Corbel" w:hAnsi="Corbel"/>
          <w:sz w:val="10"/>
          <w:szCs w:val="22"/>
        </w:rPr>
      </w:pPr>
    </w:p>
    <w:p w:rsidR="00CE1F7D" w:rsidRPr="00B511B8" w:rsidRDefault="00D84058" w:rsidP="00DD750F">
      <w:pPr>
        <w:pStyle w:val="Default"/>
        <w:ind w:left="720"/>
        <w:jc w:val="both"/>
        <w:outlineLvl w:val="0"/>
        <w:rPr>
          <w:rFonts w:ascii="Corbel" w:hAnsi="Corbel"/>
          <w:sz w:val="22"/>
          <w:szCs w:val="17"/>
        </w:rPr>
      </w:pPr>
      <w:r w:rsidRPr="00B511B8">
        <w:rPr>
          <w:rFonts w:ascii="Corbel" w:hAnsi="Corbel"/>
          <w:sz w:val="22"/>
          <w:szCs w:val="17"/>
        </w:rPr>
        <w:t xml:space="preserve">The post-assessment construct will play a significant role in determining the type of target, growth or proficiency. Using the language of the assessment, such as </w:t>
      </w:r>
      <w:r w:rsidRPr="00B511B8">
        <w:rPr>
          <w:rFonts w:ascii="Corbel" w:hAnsi="Corbel"/>
          <w:i/>
          <w:sz w:val="22"/>
          <w:szCs w:val="17"/>
        </w:rPr>
        <w:t xml:space="preserve">levels </w:t>
      </w:r>
      <w:r w:rsidRPr="00B511B8">
        <w:rPr>
          <w:rFonts w:ascii="Corbel" w:hAnsi="Corbel"/>
          <w:sz w:val="22"/>
          <w:szCs w:val="17"/>
        </w:rPr>
        <w:t xml:space="preserve"> or percentage points, choose a target type.</w:t>
      </w:r>
      <w:r w:rsidR="009D66E4" w:rsidRPr="00B511B8">
        <w:rPr>
          <w:rFonts w:ascii="Corbel" w:hAnsi="Corbel"/>
          <w:sz w:val="22"/>
          <w:szCs w:val="17"/>
        </w:rPr>
        <w:t xml:space="preserve"> Using the Target Sentence Stem construct, develop the target: </w:t>
      </w:r>
    </w:p>
    <w:p w:rsidR="009D66E4" w:rsidRPr="009D66E4" w:rsidRDefault="009D66E4" w:rsidP="00DD750F">
      <w:pPr>
        <w:pStyle w:val="Default"/>
        <w:ind w:left="720"/>
        <w:jc w:val="both"/>
        <w:outlineLvl w:val="0"/>
        <w:rPr>
          <w:rFonts w:ascii="Corbel" w:hAnsi="Corbel" w:cs="MyriadPro-LightSemiExt"/>
          <w:color w:val="4F81BD" w:themeColor="accent1"/>
          <w:sz w:val="16"/>
          <w:szCs w:val="48"/>
        </w:rPr>
      </w:pPr>
    </w:p>
    <w:p w:rsidR="00CE1F7D" w:rsidRPr="00EA473B" w:rsidRDefault="009D66E4" w:rsidP="009D66E4">
      <w:pPr>
        <w:spacing w:after="0" w:line="240" w:lineRule="auto"/>
        <w:ind w:left="720"/>
        <w:jc w:val="center"/>
        <w:rPr>
          <w:rFonts w:ascii="Segoe Print" w:hAnsi="Segoe Print"/>
          <w:b/>
          <w:color w:val="4F81BD" w:themeColor="accent1"/>
        </w:rPr>
      </w:pPr>
      <w:r w:rsidRPr="00EA473B">
        <w:rPr>
          <w:rFonts w:ascii="Segoe Print" w:hAnsi="Segoe Print"/>
          <w:b/>
          <w:color w:val="4F81BD" w:themeColor="accent1"/>
          <w:sz w:val="24"/>
        </w:rPr>
        <w:t xml:space="preserve">80% of students will grow to meet </w:t>
      </w:r>
      <w:r w:rsidR="00C80B6A" w:rsidRPr="00EA473B">
        <w:rPr>
          <w:rFonts w:ascii="Segoe Print" w:hAnsi="Segoe Print"/>
          <w:b/>
          <w:color w:val="4F81BD" w:themeColor="accent1"/>
          <w:sz w:val="24"/>
        </w:rPr>
        <w:t>tiered</w:t>
      </w:r>
      <w:r w:rsidRPr="00EA473B">
        <w:rPr>
          <w:rFonts w:ascii="Segoe Print" w:hAnsi="Segoe Print"/>
          <w:b/>
          <w:color w:val="4F81BD" w:themeColor="accent1"/>
          <w:sz w:val="24"/>
        </w:rPr>
        <w:t xml:space="preserve"> targets on the </w:t>
      </w:r>
      <w:r w:rsidR="00C80B6A" w:rsidRPr="00EA473B">
        <w:rPr>
          <w:rFonts w:ascii="Segoe Print" w:hAnsi="Segoe Print"/>
          <w:b/>
          <w:color w:val="4F81BD" w:themeColor="accent1"/>
          <w:sz w:val="24"/>
        </w:rPr>
        <w:t>Pre-Calculus Exam</w:t>
      </w:r>
      <w:r w:rsidRPr="00EA473B">
        <w:rPr>
          <w:rFonts w:ascii="Segoe Print" w:hAnsi="Segoe Print"/>
          <w:b/>
          <w:color w:val="4F81BD" w:themeColor="accent1"/>
          <w:sz w:val="24"/>
        </w:rPr>
        <w:t>.</w:t>
      </w:r>
    </w:p>
    <w:p w:rsidR="00EA473B" w:rsidRDefault="00EA473B" w:rsidP="009D66E4">
      <w:pPr>
        <w:spacing w:after="0" w:line="240" w:lineRule="auto"/>
        <w:ind w:left="720"/>
        <w:jc w:val="center"/>
        <w:rPr>
          <w:rFonts w:ascii="Segoe Print" w:hAnsi="Segoe Print"/>
          <w:color w:val="4F81BD" w:themeColor="accent1"/>
        </w:rPr>
      </w:pPr>
      <w:r>
        <w:rPr>
          <w:rFonts w:ascii="Segoe Print" w:hAnsi="Segoe Print"/>
          <w:color w:val="4F81BD" w:themeColor="accent1"/>
        </w:rPr>
        <w:t>[Above grade level = 75%, at grade level = 65%, below grade level = 55%]</w:t>
      </w:r>
    </w:p>
    <w:p w:rsidR="009D66E4" w:rsidRPr="009D66E4" w:rsidRDefault="009D66E4" w:rsidP="009D66E4">
      <w:pPr>
        <w:spacing w:after="0" w:line="240" w:lineRule="auto"/>
        <w:ind w:left="720"/>
        <w:jc w:val="center"/>
        <w:rPr>
          <w:rFonts w:ascii="Segoe Print" w:hAnsi="Segoe Print"/>
          <w:color w:val="4F81BD" w:themeColor="accent1"/>
        </w:rPr>
      </w:pPr>
    </w:p>
    <w:p w:rsidR="009D66E4" w:rsidRPr="00781626" w:rsidRDefault="009D66E4" w:rsidP="009D66E4">
      <w:pPr>
        <w:pStyle w:val="Default"/>
        <w:ind w:left="360"/>
        <w:jc w:val="both"/>
        <w:outlineLvl w:val="0"/>
        <w:rPr>
          <w:rFonts w:ascii="Trebuchet MS" w:hAnsi="Trebuchet MS"/>
          <w:b/>
          <w:bCs/>
          <w:szCs w:val="22"/>
        </w:rPr>
      </w:pPr>
      <w:r>
        <w:rPr>
          <w:rFonts w:ascii="Trebuchet MS" w:hAnsi="Trebuchet MS"/>
          <w:b/>
          <w:bCs/>
          <w:szCs w:val="22"/>
        </w:rPr>
        <w:t>STEP #3: Complete the SLO Student Roster</w:t>
      </w:r>
    </w:p>
    <w:p w:rsidR="009D66E4" w:rsidRPr="00781626" w:rsidRDefault="009D66E4" w:rsidP="009D66E4">
      <w:pPr>
        <w:pStyle w:val="Default"/>
        <w:ind w:left="360"/>
        <w:jc w:val="both"/>
        <w:rPr>
          <w:rFonts w:ascii="Corbel" w:hAnsi="Corbel"/>
          <w:sz w:val="10"/>
          <w:szCs w:val="22"/>
        </w:rPr>
      </w:pPr>
    </w:p>
    <w:p w:rsidR="00CE1F7D" w:rsidRPr="00B511B8" w:rsidRDefault="009D66E4" w:rsidP="009D66E4">
      <w:pPr>
        <w:pStyle w:val="Default"/>
        <w:ind w:left="720"/>
        <w:jc w:val="both"/>
        <w:outlineLvl w:val="0"/>
        <w:rPr>
          <w:rFonts w:ascii="Corbel" w:hAnsi="Corbel"/>
          <w:sz w:val="22"/>
          <w:szCs w:val="17"/>
        </w:rPr>
      </w:pPr>
      <w:r w:rsidRPr="00B511B8">
        <w:rPr>
          <w:rFonts w:ascii="Corbel" w:hAnsi="Corbel"/>
          <w:sz w:val="22"/>
          <w:szCs w:val="17"/>
        </w:rPr>
        <w:t>Enter in the student name, pre-assessment score, and target in the SLO Student Roster form.</w:t>
      </w:r>
    </w:p>
    <w:p w:rsidR="009D66E4" w:rsidRDefault="009D66E4" w:rsidP="009D66E4">
      <w:pPr>
        <w:pStyle w:val="Default"/>
        <w:ind w:left="720"/>
        <w:jc w:val="both"/>
        <w:outlineLvl w:val="0"/>
        <w:rPr>
          <w:rFonts w:ascii="Corbel" w:hAnsi="Corbel"/>
          <w:szCs w:val="17"/>
        </w:rPr>
      </w:pPr>
    </w:p>
    <w:tbl>
      <w:tblPr>
        <w:tblStyle w:val="TableGrid"/>
        <w:tblW w:w="0" w:type="auto"/>
        <w:tblInd w:w="720" w:type="dxa"/>
        <w:tblLook w:val="04A0"/>
      </w:tblPr>
      <w:tblGrid>
        <w:gridCol w:w="1972"/>
        <w:gridCol w:w="1973"/>
        <w:gridCol w:w="1973"/>
        <w:gridCol w:w="1973"/>
        <w:gridCol w:w="1973"/>
      </w:tblGrid>
      <w:tr w:rsidR="009D66E4" w:rsidTr="009D66E4">
        <w:trPr>
          <w:trHeight w:val="449"/>
        </w:trPr>
        <w:tc>
          <w:tcPr>
            <w:tcW w:w="1972" w:type="dxa"/>
            <w:shd w:val="clear" w:color="auto" w:fill="4F81BD" w:themeFill="accent1"/>
            <w:vAlign w:val="center"/>
          </w:tcPr>
          <w:p w:rsidR="009D66E4" w:rsidRPr="009D66E4" w:rsidRDefault="009D66E4" w:rsidP="009D66E4">
            <w:pPr>
              <w:pStyle w:val="Default"/>
              <w:outlineLvl w:val="0"/>
              <w:rPr>
                <w:rFonts w:ascii="Corbel" w:hAnsi="Corbel" w:cs="MyriadPro-LightSemiExt"/>
                <w:b/>
                <w:color w:val="FFFFFF" w:themeColor="background1"/>
                <w:szCs w:val="26"/>
              </w:rPr>
            </w:pPr>
            <w:r w:rsidRPr="009D66E4">
              <w:rPr>
                <w:rFonts w:ascii="Corbel" w:hAnsi="Corbel" w:cs="MyriadPro-LightSemiExt"/>
                <w:b/>
                <w:color w:val="FFFFFF" w:themeColor="background1"/>
                <w:szCs w:val="26"/>
              </w:rPr>
              <w:t>STUDENT NAME</w:t>
            </w:r>
          </w:p>
        </w:tc>
        <w:tc>
          <w:tcPr>
            <w:tcW w:w="1973" w:type="dxa"/>
            <w:shd w:val="clear" w:color="auto" w:fill="4F81BD" w:themeFill="accent1"/>
            <w:vAlign w:val="center"/>
          </w:tcPr>
          <w:p w:rsidR="009D66E4" w:rsidRPr="009D66E4" w:rsidRDefault="009D66E4" w:rsidP="009D66E4">
            <w:pPr>
              <w:pStyle w:val="Default"/>
              <w:outlineLvl w:val="0"/>
              <w:rPr>
                <w:rFonts w:ascii="Corbel" w:hAnsi="Corbel" w:cs="MyriadPro-LightSemiExt"/>
                <w:b/>
                <w:color w:val="FFFFFF" w:themeColor="background1"/>
                <w:szCs w:val="26"/>
              </w:rPr>
            </w:pPr>
            <w:r w:rsidRPr="009D66E4">
              <w:rPr>
                <w:rFonts w:ascii="Corbel" w:hAnsi="Corbel" w:cs="MyriadPro-LightSemiExt"/>
                <w:b/>
                <w:color w:val="FFFFFF" w:themeColor="background1"/>
                <w:szCs w:val="26"/>
              </w:rPr>
              <w:t>PRE-ASSESSMENT</w:t>
            </w:r>
          </w:p>
        </w:tc>
        <w:tc>
          <w:tcPr>
            <w:tcW w:w="1973" w:type="dxa"/>
            <w:shd w:val="clear" w:color="auto" w:fill="4F81BD" w:themeFill="accent1"/>
            <w:vAlign w:val="center"/>
          </w:tcPr>
          <w:p w:rsidR="009D66E4" w:rsidRPr="009D66E4" w:rsidRDefault="009D66E4" w:rsidP="009D66E4">
            <w:pPr>
              <w:pStyle w:val="Default"/>
              <w:outlineLvl w:val="0"/>
              <w:rPr>
                <w:rFonts w:ascii="Corbel" w:hAnsi="Corbel" w:cs="MyriadPro-LightSemiExt"/>
                <w:b/>
                <w:color w:val="FFFFFF" w:themeColor="background1"/>
                <w:szCs w:val="26"/>
              </w:rPr>
            </w:pPr>
            <w:r w:rsidRPr="009D66E4">
              <w:rPr>
                <w:rFonts w:ascii="Corbel" w:hAnsi="Corbel" w:cs="MyriadPro-LightSemiExt"/>
                <w:b/>
                <w:color w:val="FFFFFF" w:themeColor="background1"/>
                <w:szCs w:val="26"/>
              </w:rPr>
              <w:t>TARGET</w:t>
            </w:r>
          </w:p>
        </w:tc>
        <w:tc>
          <w:tcPr>
            <w:tcW w:w="1973" w:type="dxa"/>
            <w:shd w:val="clear" w:color="auto" w:fill="4F81BD" w:themeFill="accent1"/>
            <w:vAlign w:val="center"/>
          </w:tcPr>
          <w:p w:rsidR="009D66E4" w:rsidRPr="009D66E4" w:rsidRDefault="009D66E4" w:rsidP="009D66E4">
            <w:pPr>
              <w:pStyle w:val="Default"/>
              <w:outlineLvl w:val="0"/>
              <w:rPr>
                <w:rFonts w:ascii="Corbel" w:hAnsi="Corbel" w:cs="MyriadPro-LightSemiExt"/>
                <w:b/>
                <w:color w:val="FFFFFF" w:themeColor="background1"/>
                <w:szCs w:val="26"/>
              </w:rPr>
            </w:pPr>
            <w:r w:rsidRPr="009D66E4">
              <w:rPr>
                <w:rFonts w:ascii="Corbel" w:hAnsi="Corbel" w:cs="MyriadPro-LightSemiExt"/>
                <w:b/>
                <w:color w:val="FFFFFF" w:themeColor="background1"/>
                <w:szCs w:val="26"/>
              </w:rPr>
              <w:t>POST-ASSESSMENT</w:t>
            </w:r>
          </w:p>
        </w:tc>
        <w:tc>
          <w:tcPr>
            <w:tcW w:w="1973" w:type="dxa"/>
            <w:shd w:val="clear" w:color="auto" w:fill="4F81BD" w:themeFill="accent1"/>
            <w:vAlign w:val="center"/>
          </w:tcPr>
          <w:p w:rsidR="009D66E4" w:rsidRDefault="009D66E4" w:rsidP="009D66E4">
            <w:pPr>
              <w:pStyle w:val="Default"/>
              <w:outlineLvl w:val="0"/>
              <w:rPr>
                <w:rFonts w:ascii="Corbel" w:hAnsi="Corbel" w:cs="MyriadPro-LightSemiExt"/>
                <w:b/>
                <w:color w:val="FFFFFF" w:themeColor="background1"/>
                <w:szCs w:val="26"/>
              </w:rPr>
            </w:pPr>
            <w:r w:rsidRPr="009D66E4">
              <w:rPr>
                <w:rFonts w:ascii="Corbel" w:hAnsi="Corbel" w:cs="MyriadPro-LightSemiExt"/>
                <w:b/>
                <w:color w:val="FFFFFF" w:themeColor="background1"/>
                <w:szCs w:val="26"/>
              </w:rPr>
              <w:t>TARGET MET?</w:t>
            </w:r>
          </w:p>
          <w:p w:rsidR="00EA473B" w:rsidRPr="009D66E4" w:rsidRDefault="00EA473B" w:rsidP="00802FC7">
            <w:pPr>
              <w:pStyle w:val="Default"/>
              <w:outlineLvl w:val="0"/>
              <w:rPr>
                <w:rFonts w:ascii="Corbel" w:hAnsi="Corbel" w:cs="MyriadPro-LightSemiExt"/>
                <w:b/>
                <w:color w:val="FFFFFF" w:themeColor="background1"/>
                <w:szCs w:val="26"/>
              </w:rPr>
            </w:pPr>
            <w:r w:rsidRPr="00EA473B">
              <w:rPr>
                <w:rFonts w:ascii="Corbel" w:hAnsi="Corbel" w:cs="MyriadPro-LightSemiExt"/>
                <w:b/>
                <w:color w:val="FFFFFF" w:themeColor="background1"/>
                <w:sz w:val="18"/>
                <w:szCs w:val="26"/>
              </w:rPr>
              <w:t xml:space="preserve">(Circle </w:t>
            </w:r>
            <w:r w:rsidR="00802FC7">
              <w:rPr>
                <w:rFonts w:ascii="Corbel" w:hAnsi="Corbel" w:cs="MyriadPro-LightSemiExt"/>
                <w:b/>
                <w:color w:val="FFFFFF" w:themeColor="background1"/>
                <w:sz w:val="18"/>
                <w:szCs w:val="26"/>
              </w:rPr>
              <w:t>if met</w:t>
            </w:r>
            <w:r w:rsidRPr="00EA473B">
              <w:rPr>
                <w:rFonts w:ascii="Corbel" w:hAnsi="Corbel" w:cs="MyriadPro-LightSemiExt"/>
                <w:b/>
                <w:color w:val="FFFFFF" w:themeColor="background1"/>
                <w:sz w:val="18"/>
                <w:szCs w:val="26"/>
              </w:rPr>
              <w:t>)</w:t>
            </w:r>
          </w:p>
        </w:tc>
      </w:tr>
      <w:tr w:rsidR="009D66E4" w:rsidTr="00C80B6A">
        <w:tc>
          <w:tcPr>
            <w:tcW w:w="1972" w:type="dxa"/>
            <w:vAlign w:val="center"/>
          </w:tcPr>
          <w:p w:rsidR="009D66E4" w:rsidRPr="00291254" w:rsidRDefault="009D66E4" w:rsidP="009D66E4">
            <w:pPr>
              <w:pStyle w:val="Default"/>
              <w:outlineLvl w:val="0"/>
              <w:rPr>
                <w:rFonts w:ascii="Segoe Print" w:hAnsi="Segoe Print" w:cs="MyriadPro-LightSemiExt"/>
                <w:color w:val="4F81BD" w:themeColor="accent1"/>
                <w:sz w:val="22"/>
                <w:szCs w:val="48"/>
              </w:rPr>
            </w:pPr>
            <w:r w:rsidRPr="00291254">
              <w:rPr>
                <w:rFonts w:ascii="Segoe Print" w:hAnsi="Segoe Print" w:cs="MyriadPro-LightSemiExt"/>
                <w:color w:val="4F81BD" w:themeColor="accent1"/>
                <w:sz w:val="22"/>
                <w:szCs w:val="48"/>
              </w:rPr>
              <w:t>Johnson, S.</w:t>
            </w:r>
          </w:p>
        </w:tc>
        <w:tc>
          <w:tcPr>
            <w:tcW w:w="1973" w:type="dxa"/>
            <w:vAlign w:val="center"/>
          </w:tcPr>
          <w:p w:rsidR="009D66E4" w:rsidRPr="00291254" w:rsidRDefault="00C80B6A" w:rsidP="00C80B6A">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29</w:t>
            </w:r>
          </w:p>
        </w:tc>
        <w:tc>
          <w:tcPr>
            <w:tcW w:w="1973" w:type="dxa"/>
            <w:shd w:val="clear" w:color="auto" w:fill="DBE5F1" w:themeFill="accent1" w:themeFillTint="33"/>
            <w:vAlign w:val="center"/>
          </w:tcPr>
          <w:p w:rsidR="009D66E4" w:rsidRPr="00291254" w:rsidRDefault="00C80B6A"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65</w:t>
            </w:r>
          </w:p>
        </w:tc>
        <w:tc>
          <w:tcPr>
            <w:tcW w:w="1973" w:type="dxa"/>
            <w:vAlign w:val="center"/>
          </w:tcPr>
          <w:p w:rsidR="009D66E4" w:rsidRPr="00291254" w:rsidRDefault="009D66E4" w:rsidP="009D66E4">
            <w:pPr>
              <w:pStyle w:val="Default"/>
              <w:jc w:val="center"/>
              <w:outlineLvl w:val="0"/>
              <w:rPr>
                <w:rFonts w:ascii="Segoe Print" w:hAnsi="Segoe Print" w:cs="MyriadPro-LightSemiExt"/>
                <w:b/>
                <w:color w:val="4F81BD" w:themeColor="accent1"/>
                <w:sz w:val="22"/>
                <w:szCs w:val="48"/>
              </w:rPr>
            </w:pPr>
          </w:p>
        </w:tc>
        <w:tc>
          <w:tcPr>
            <w:tcW w:w="1973" w:type="dxa"/>
            <w:vAlign w:val="center"/>
          </w:tcPr>
          <w:p w:rsidR="009D66E4" w:rsidRPr="00291254" w:rsidRDefault="00EA473B"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Yes    No</w:t>
            </w:r>
          </w:p>
        </w:tc>
      </w:tr>
      <w:tr w:rsidR="009D66E4" w:rsidTr="00C80B6A">
        <w:tc>
          <w:tcPr>
            <w:tcW w:w="1972" w:type="dxa"/>
            <w:vAlign w:val="center"/>
          </w:tcPr>
          <w:p w:rsidR="009D66E4" w:rsidRPr="00291254" w:rsidRDefault="009D66E4" w:rsidP="009D66E4">
            <w:pPr>
              <w:pStyle w:val="Default"/>
              <w:outlineLvl w:val="0"/>
              <w:rPr>
                <w:rFonts w:ascii="Segoe Print" w:hAnsi="Segoe Print" w:cs="MyriadPro-LightSemiExt"/>
                <w:color w:val="4F81BD" w:themeColor="accent1"/>
                <w:sz w:val="22"/>
                <w:szCs w:val="48"/>
              </w:rPr>
            </w:pPr>
            <w:r w:rsidRPr="00291254">
              <w:rPr>
                <w:rFonts w:ascii="Segoe Print" w:hAnsi="Segoe Print" w:cs="MyriadPro-LightSemiExt"/>
                <w:color w:val="4F81BD" w:themeColor="accent1"/>
                <w:sz w:val="22"/>
                <w:szCs w:val="48"/>
              </w:rPr>
              <w:t>Smith, P.</w:t>
            </w:r>
          </w:p>
        </w:tc>
        <w:tc>
          <w:tcPr>
            <w:tcW w:w="1973" w:type="dxa"/>
            <w:vAlign w:val="center"/>
          </w:tcPr>
          <w:p w:rsidR="009D66E4" w:rsidRPr="00291254" w:rsidRDefault="00C80B6A" w:rsidP="00C80B6A">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41</w:t>
            </w:r>
          </w:p>
        </w:tc>
        <w:tc>
          <w:tcPr>
            <w:tcW w:w="1973" w:type="dxa"/>
            <w:shd w:val="clear" w:color="auto" w:fill="DBE5F1" w:themeFill="accent1" w:themeFillTint="33"/>
            <w:vAlign w:val="center"/>
          </w:tcPr>
          <w:p w:rsidR="009D66E4" w:rsidRPr="00291254" w:rsidRDefault="00C80B6A"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75</w:t>
            </w:r>
          </w:p>
        </w:tc>
        <w:tc>
          <w:tcPr>
            <w:tcW w:w="1973" w:type="dxa"/>
            <w:vAlign w:val="center"/>
          </w:tcPr>
          <w:p w:rsidR="009D66E4" w:rsidRPr="00291254" w:rsidRDefault="009D66E4" w:rsidP="009D66E4">
            <w:pPr>
              <w:pStyle w:val="Default"/>
              <w:jc w:val="center"/>
              <w:outlineLvl w:val="0"/>
              <w:rPr>
                <w:rFonts w:ascii="Segoe Print" w:hAnsi="Segoe Print" w:cs="MyriadPro-LightSemiExt"/>
                <w:b/>
                <w:color w:val="4F81BD" w:themeColor="accent1"/>
                <w:sz w:val="22"/>
                <w:szCs w:val="48"/>
              </w:rPr>
            </w:pPr>
          </w:p>
        </w:tc>
        <w:tc>
          <w:tcPr>
            <w:tcW w:w="1973" w:type="dxa"/>
            <w:vAlign w:val="center"/>
          </w:tcPr>
          <w:p w:rsidR="009D66E4" w:rsidRPr="00291254" w:rsidRDefault="00EA473B"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Yes    No</w:t>
            </w:r>
          </w:p>
        </w:tc>
      </w:tr>
      <w:tr w:rsidR="009D66E4" w:rsidTr="00C80B6A">
        <w:tc>
          <w:tcPr>
            <w:tcW w:w="1972" w:type="dxa"/>
            <w:vAlign w:val="center"/>
          </w:tcPr>
          <w:p w:rsidR="009D66E4" w:rsidRPr="00291254" w:rsidRDefault="009D66E4" w:rsidP="009D66E4">
            <w:pPr>
              <w:pStyle w:val="Default"/>
              <w:outlineLvl w:val="0"/>
              <w:rPr>
                <w:rFonts w:ascii="Segoe Print" w:hAnsi="Segoe Print" w:cs="MyriadPro-LightSemiExt"/>
                <w:color w:val="4F81BD" w:themeColor="accent1"/>
                <w:sz w:val="22"/>
                <w:szCs w:val="48"/>
              </w:rPr>
            </w:pPr>
            <w:r w:rsidRPr="00291254">
              <w:rPr>
                <w:rFonts w:ascii="Segoe Print" w:hAnsi="Segoe Print" w:cs="MyriadPro-LightSemiExt"/>
                <w:color w:val="4F81BD" w:themeColor="accent1"/>
                <w:sz w:val="22"/>
                <w:szCs w:val="48"/>
              </w:rPr>
              <w:t>Thomas, K.</w:t>
            </w:r>
          </w:p>
        </w:tc>
        <w:tc>
          <w:tcPr>
            <w:tcW w:w="1973" w:type="dxa"/>
            <w:vAlign w:val="center"/>
          </w:tcPr>
          <w:p w:rsidR="009D66E4" w:rsidRPr="00291254" w:rsidRDefault="00C80B6A"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12</w:t>
            </w:r>
          </w:p>
        </w:tc>
        <w:tc>
          <w:tcPr>
            <w:tcW w:w="1973" w:type="dxa"/>
            <w:shd w:val="clear" w:color="auto" w:fill="DBE5F1" w:themeFill="accent1" w:themeFillTint="33"/>
            <w:vAlign w:val="center"/>
          </w:tcPr>
          <w:p w:rsidR="009D66E4" w:rsidRPr="00291254" w:rsidRDefault="00C80B6A"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55</w:t>
            </w:r>
          </w:p>
        </w:tc>
        <w:tc>
          <w:tcPr>
            <w:tcW w:w="1973" w:type="dxa"/>
            <w:vAlign w:val="center"/>
          </w:tcPr>
          <w:p w:rsidR="009D66E4" w:rsidRPr="00291254" w:rsidRDefault="009D66E4" w:rsidP="009D66E4">
            <w:pPr>
              <w:pStyle w:val="Default"/>
              <w:jc w:val="center"/>
              <w:outlineLvl w:val="0"/>
              <w:rPr>
                <w:rFonts w:ascii="Segoe Print" w:hAnsi="Segoe Print" w:cs="MyriadPro-LightSemiExt"/>
                <w:b/>
                <w:color w:val="4F81BD" w:themeColor="accent1"/>
                <w:sz w:val="22"/>
                <w:szCs w:val="48"/>
              </w:rPr>
            </w:pPr>
          </w:p>
        </w:tc>
        <w:tc>
          <w:tcPr>
            <w:tcW w:w="1973" w:type="dxa"/>
            <w:vAlign w:val="center"/>
          </w:tcPr>
          <w:p w:rsidR="009D66E4" w:rsidRPr="00291254" w:rsidRDefault="00EA473B"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Yes    No</w:t>
            </w:r>
          </w:p>
        </w:tc>
      </w:tr>
      <w:tr w:rsidR="009D66E4" w:rsidTr="00C80B6A">
        <w:tc>
          <w:tcPr>
            <w:tcW w:w="1972" w:type="dxa"/>
            <w:vAlign w:val="center"/>
          </w:tcPr>
          <w:p w:rsidR="009D66E4" w:rsidRPr="00291254" w:rsidRDefault="009D66E4" w:rsidP="009D66E4">
            <w:pPr>
              <w:pStyle w:val="Default"/>
              <w:outlineLvl w:val="0"/>
              <w:rPr>
                <w:rFonts w:ascii="Segoe Print" w:hAnsi="Segoe Print" w:cs="MyriadPro-LightSemiExt"/>
                <w:color w:val="4F81BD" w:themeColor="accent1"/>
                <w:sz w:val="22"/>
                <w:szCs w:val="48"/>
              </w:rPr>
            </w:pPr>
            <w:r w:rsidRPr="00291254">
              <w:rPr>
                <w:rFonts w:ascii="Segoe Print" w:hAnsi="Segoe Print" w:cs="MyriadPro-LightSemiExt"/>
                <w:color w:val="4F81BD" w:themeColor="accent1"/>
                <w:sz w:val="22"/>
                <w:szCs w:val="48"/>
              </w:rPr>
              <w:t>Johns, B.</w:t>
            </w:r>
          </w:p>
        </w:tc>
        <w:tc>
          <w:tcPr>
            <w:tcW w:w="1973" w:type="dxa"/>
            <w:vAlign w:val="center"/>
          </w:tcPr>
          <w:p w:rsidR="009D66E4" w:rsidRPr="00291254" w:rsidRDefault="00C80B6A"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17</w:t>
            </w:r>
          </w:p>
        </w:tc>
        <w:tc>
          <w:tcPr>
            <w:tcW w:w="1973" w:type="dxa"/>
            <w:shd w:val="clear" w:color="auto" w:fill="DBE5F1" w:themeFill="accent1" w:themeFillTint="33"/>
            <w:vAlign w:val="center"/>
          </w:tcPr>
          <w:p w:rsidR="009D66E4" w:rsidRPr="00291254" w:rsidRDefault="00C80B6A"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65</w:t>
            </w:r>
          </w:p>
        </w:tc>
        <w:tc>
          <w:tcPr>
            <w:tcW w:w="1973" w:type="dxa"/>
            <w:vAlign w:val="center"/>
          </w:tcPr>
          <w:p w:rsidR="009D66E4" w:rsidRPr="00291254" w:rsidRDefault="009D66E4" w:rsidP="009D66E4">
            <w:pPr>
              <w:pStyle w:val="Default"/>
              <w:jc w:val="center"/>
              <w:outlineLvl w:val="0"/>
              <w:rPr>
                <w:rFonts w:ascii="Segoe Print" w:hAnsi="Segoe Print" w:cs="MyriadPro-LightSemiExt"/>
                <w:b/>
                <w:color w:val="4F81BD" w:themeColor="accent1"/>
                <w:sz w:val="22"/>
                <w:szCs w:val="48"/>
              </w:rPr>
            </w:pPr>
          </w:p>
        </w:tc>
        <w:tc>
          <w:tcPr>
            <w:tcW w:w="1973" w:type="dxa"/>
            <w:vAlign w:val="center"/>
          </w:tcPr>
          <w:p w:rsidR="009D66E4" w:rsidRPr="00291254" w:rsidRDefault="00EA473B"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Yes    No</w:t>
            </w:r>
          </w:p>
        </w:tc>
      </w:tr>
      <w:tr w:rsidR="009D66E4" w:rsidTr="00C80B6A">
        <w:tc>
          <w:tcPr>
            <w:tcW w:w="1972" w:type="dxa"/>
            <w:vAlign w:val="center"/>
          </w:tcPr>
          <w:p w:rsidR="009D66E4" w:rsidRPr="00291254" w:rsidRDefault="009D66E4" w:rsidP="009D66E4">
            <w:pPr>
              <w:pStyle w:val="Default"/>
              <w:outlineLvl w:val="0"/>
              <w:rPr>
                <w:rFonts w:ascii="Segoe Print" w:hAnsi="Segoe Print" w:cs="MyriadPro-LightSemiExt"/>
                <w:color w:val="4F81BD" w:themeColor="accent1"/>
                <w:sz w:val="22"/>
                <w:szCs w:val="48"/>
              </w:rPr>
            </w:pPr>
            <w:r w:rsidRPr="00291254">
              <w:rPr>
                <w:rFonts w:ascii="Segoe Print" w:hAnsi="Segoe Print" w:cs="MyriadPro-LightSemiExt"/>
                <w:color w:val="4F81BD" w:themeColor="accent1"/>
                <w:sz w:val="22"/>
                <w:szCs w:val="48"/>
              </w:rPr>
              <w:t>Frank, E.</w:t>
            </w:r>
          </w:p>
        </w:tc>
        <w:tc>
          <w:tcPr>
            <w:tcW w:w="1973" w:type="dxa"/>
            <w:vAlign w:val="center"/>
          </w:tcPr>
          <w:p w:rsidR="009D66E4" w:rsidRPr="00291254" w:rsidRDefault="00C80B6A"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28</w:t>
            </w:r>
          </w:p>
        </w:tc>
        <w:tc>
          <w:tcPr>
            <w:tcW w:w="1973" w:type="dxa"/>
            <w:shd w:val="clear" w:color="auto" w:fill="DBE5F1" w:themeFill="accent1" w:themeFillTint="33"/>
            <w:vAlign w:val="center"/>
          </w:tcPr>
          <w:p w:rsidR="009D66E4" w:rsidRPr="00291254" w:rsidRDefault="00C80B6A"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65</w:t>
            </w:r>
          </w:p>
        </w:tc>
        <w:tc>
          <w:tcPr>
            <w:tcW w:w="1973" w:type="dxa"/>
            <w:vAlign w:val="center"/>
          </w:tcPr>
          <w:p w:rsidR="009D66E4" w:rsidRPr="00291254" w:rsidRDefault="009D66E4" w:rsidP="009D66E4">
            <w:pPr>
              <w:pStyle w:val="Default"/>
              <w:jc w:val="center"/>
              <w:outlineLvl w:val="0"/>
              <w:rPr>
                <w:rFonts w:ascii="Segoe Print" w:hAnsi="Segoe Print" w:cs="MyriadPro-LightSemiExt"/>
                <w:b/>
                <w:color w:val="4F81BD" w:themeColor="accent1"/>
                <w:sz w:val="22"/>
                <w:szCs w:val="48"/>
              </w:rPr>
            </w:pPr>
          </w:p>
        </w:tc>
        <w:tc>
          <w:tcPr>
            <w:tcW w:w="1973" w:type="dxa"/>
            <w:vAlign w:val="center"/>
          </w:tcPr>
          <w:p w:rsidR="009D66E4" w:rsidRPr="00291254" w:rsidRDefault="00EA473B" w:rsidP="009D66E4">
            <w:pPr>
              <w:pStyle w:val="Default"/>
              <w:jc w:val="center"/>
              <w:outlineLvl w:val="0"/>
              <w:rPr>
                <w:rFonts w:ascii="Segoe Print" w:hAnsi="Segoe Print" w:cs="MyriadPro-LightSemiExt"/>
                <w:b/>
                <w:color w:val="4F81BD" w:themeColor="accent1"/>
                <w:sz w:val="22"/>
                <w:szCs w:val="48"/>
              </w:rPr>
            </w:pPr>
            <w:r w:rsidRPr="00291254">
              <w:rPr>
                <w:rFonts w:ascii="Segoe Print" w:hAnsi="Segoe Print" w:cs="MyriadPro-LightSemiExt"/>
                <w:b/>
                <w:color w:val="4F81BD" w:themeColor="accent1"/>
                <w:sz w:val="22"/>
                <w:szCs w:val="48"/>
              </w:rPr>
              <w:t>Yes    No</w:t>
            </w:r>
          </w:p>
        </w:tc>
      </w:tr>
    </w:tbl>
    <w:p w:rsidR="009D66E4" w:rsidRDefault="009D66E4" w:rsidP="009D66E4">
      <w:pPr>
        <w:pStyle w:val="Default"/>
        <w:ind w:left="720"/>
        <w:jc w:val="both"/>
        <w:outlineLvl w:val="0"/>
        <w:rPr>
          <w:rFonts w:ascii="Corbel" w:hAnsi="Corbel" w:cs="MyriadPro-LightSemiExt"/>
          <w:color w:val="4F81BD" w:themeColor="accent1"/>
          <w:sz w:val="28"/>
          <w:szCs w:val="48"/>
        </w:rPr>
      </w:pPr>
    </w:p>
    <w:p w:rsidR="0015696E" w:rsidRDefault="0015696E" w:rsidP="00582C93">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582C93" w:rsidRPr="0082712E" w:rsidRDefault="00582C93" w:rsidP="00582C93">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r w:rsidRPr="0082712E">
        <w:rPr>
          <w:rFonts w:ascii="Corbel" w:hAnsi="Corbel" w:cs="MyriadPro-LightSemiExt"/>
          <w:color w:val="4F81BD" w:themeColor="accent1"/>
          <w:sz w:val="48"/>
          <w:szCs w:val="48"/>
        </w:rPr>
        <w:lastRenderedPageBreak/>
        <w:t>SLO PROCESS</w:t>
      </w:r>
      <w:r>
        <w:rPr>
          <w:rFonts w:ascii="Corbel" w:hAnsi="Corbel" w:cs="MyriadPro-LightSemiExt"/>
          <w:color w:val="4F81BD" w:themeColor="accent1"/>
          <w:sz w:val="48"/>
          <w:szCs w:val="48"/>
        </w:rPr>
        <w:t>: Writing the SLO</w:t>
      </w:r>
    </w:p>
    <w:p w:rsidR="00582C93" w:rsidRPr="00194D66" w:rsidRDefault="00582C93" w:rsidP="00582C93">
      <w:pPr>
        <w:pStyle w:val="Default"/>
        <w:ind w:left="360"/>
        <w:jc w:val="both"/>
        <w:rPr>
          <w:rFonts w:ascii="Corbel" w:hAnsi="Corbel" w:cs="GillSans-Light"/>
          <w:sz w:val="22"/>
          <w:szCs w:val="20"/>
        </w:rPr>
      </w:pPr>
    </w:p>
    <w:p w:rsidR="0015696E" w:rsidRPr="00291254" w:rsidRDefault="0015696E" w:rsidP="00291254">
      <w:pPr>
        <w:pStyle w:val="Default"/>
        <w:ind w:left="360"/>
        <w:jc w:val="both"/>
        <w:outlineLvl w:val="0"/>
        <w:rPr>
          <w:rFonts w:ascii="Trebuchet MS" w:hAnsi="Trebuchet MS"/>
          <w:b/>
          <w:bCs/>
          <w:szCs w:val="22"/>
        </w:rPr>
      </w:pPr>
      <w:r>
        <w:rPr>
          <w:rFonts w:ascii="Trebuchet MS" w:hAnsi="Trebuchet MS"/>
          <w:b/>
          <w:bCs/>
          <w:szCs w:val="22"/>
        </w:rPr>
        <w:t>WHAT'S IN A</w:t>
      </w:r>
      <w:r w:rsidRPr="00781626">
        <w:rPr>
          <w:rFonts w:ascii="Trebuchet MS" w:hAnsi="Trebuchet MS"/>
          <w:b/>
          <w:bCs/>
          <w:szCs w:val="22"/>
        </w:rPr>
        <w:t xml:space="preserve"> STUDENT LEARNING OBJECTIVE? </w:t>
      </w:r>
    </w:p>
    <w:p w:rsidR="0015696E" w:rsidRDefault="00640942" w:rsidP="0015696E">
      <w:pPr>
        <w:pStyle w:val="Default"/>
        <w:ind w:left="360"/>
        <w:jc w:val="both"/>
        <w:rPr>
          <w:rFonts w:ascii="Corbel" w:hAnsi="Corbel" w:cs="Calibri"/>
          <w:sz w:val="22"/>
          <w:szCs w:val="22"/>
        </w:rPr>
      </w:pPr>
      <w:r>
        <w:rPr>
          <w:rFonts w:ascii="Corbel" w:hAnsi="Corbel" w:cs="Calibri"/>
          <w:noProof/>
          <w:sz w:val="22"/>
          <w:szCs w:val="22"/>
        </w:rPr>
        <w:pict>
          <v:shape id="_x0000_s1474" type="#_x0000_t202" style="position:absolute;left:0;text-align:left;margin-left:30.75pt;margin-top:12pt;width:164.9pt;height:27.85pt;z-index:251990016;mso-width-relative:margin;mso-height-relative:margin" fillcolor="#4f81bd [3204]" strokecolor="#8064a2 [3207]">
            <v:textbox>
              <w:txbxContent>
                <w:p w:rsidR="00281C50" w:rsidRPr="00EA75F3" w:rsidRDefault="00281C50" w:rsidP="0015696E">
                  <w:pPr>
                    <w:rPr>
                      <w:rFonts w:ascii="Corbel" w:hAnsi="Corbel"/>
                      <w:b/>
                      <w:color w:val="FFFFFF" w:themeColor="background1"/>
                      <w:sz w:val="28"/>
                    </w:rPr>
                  </w:pPr>
                  <w:r>
                    <w:rPr>
                      <w:rFonts w:ascii="Corbel" w:hAnsi="Corbel"/>
                      <w:b/>
                      <w:color w:val="FFFFFF" w:themeColor="background1"/>
                      <w:sz w:val="28"/>
                    </w:rPr>
                    <w:t xml:space="preserve"> SLO AT-A-GLANCE</w:t>
                  </w:r>
                </w:p>
              </w:txbxContent>
            </v:textbox>
          </v:shape>
        </w:pict>
      </w:r>
    </w:p>
    <w:p w:rsidR="0015696E" w:rsidRDefault="00640942" w:rsidP="0015696E">
      <w:pPr>
        <w:pStyle w:val="Default"/>
        <w:ind w:left="360"/>
        <w:jc w:val="both"/>
        <w:rPr>
          <w:rFonts w:ascii="Corbel" w:hAnsi="Corbel" w:cs="Calibri"/>
          <w:sz w:val="22"/>
          <w:szCs w:val="22"/>
        </w:rPr>
      </w:pPr>
      <w:r w:rsidRPr="00640942">
        <w:rPr>
          <w:rFonts w:ascii="Corbel" w:hAnsi="Corbel" w:cs="Calibri"/>
          <w:noProof/>
          <w:sz w:val="14"/>
          <w:szCs w:val="22"/>
        </w:rPr>
        <w:pict>
          <v:rect id="_x0000_s1473" style="position:absolute;left:0;text-align:left;margin-left:20.55pt;margin-top:11.35pt;width:504.8pt;height:546.55pt;z-index:-251327488" fillcolor="#dbe5f1 [660]" strokecolor="#4f81bd [3204]" strokeweight="1.5pt"/>
        </w:pict>
      </w:r>
    </w:p>
    <w:p w:rsidR="0015696E" w:rsidRPr="005A6FA1" w:rsidRDefault="0015696E" w:rsidP="0015696E">
      <w:pPr>
        <w:pStyle w:val="Default"/>
        <w:ind w:left="360"/>
        <w:jc w:val="both"/>
        <w:rPr>
          <w:rFonts w:ascii="Corbel" w:hAnsi="Corbel" w:cs="Calibri"/>
          <w:sz w:val="14"/>
          <w:szCs w:val="22"/>
        </w:rPr>
      </w:pPr>
    </w:p>
    <w:p w:rsidR="0015696E" w:rsidRPr="0084159B" w:rsidRDefault="0015696E" w:rsidP="0015696E">
      <w:pPr>
        <w:pStyle w:val="Default"/>
        <w:ind w:left="360"/>
        <w:jc w:val="both"/>
        <w:rPr>
          <w:rFonts w:ascii="Corbel" w:hAnsi="Corbel" w:cs="Calibri"/>
          <w:sz w:val="10"/>
          <w:szCs w:val="22"/>
        </w:rPr>
      </w:pPr>
    </w:p>
    <w:tbl>
      <w:tblPr>
        <w:tblStyle w:val="TableGrid"/>
        <w:tblpPr w:leftFromText="180" w:rightFromText="180" w:vertAnchor="page" w:horzAnchor="margin" w:tblpXSpec="center" w:tblpY="3378"/>
        <w:tblW w:w="0" w:type="auto"/>
        <w:tblBorders>
          <w:top w:val="none" w:sz="0" w:space="0" w:color="auto"/>
          <w:left w:val="none" w:sz="0" w:space="0" w:color="auto"/>
          <w:bottom w:val="single" w:sz="4" w:space="0" w:color="5F497A" w:themeColor="accent4" w:themeShade="BF"/>
          <w:right w:val="none" w:sz="0" w:space="0" w:color="auto"/>
          <w:insideH w:val="single" w:sz="4" w:space="0" w:color="5F497A" w:themeColor="accent4" w:themeShade="BF"/>
          <w:insideV w:val="none" w:sz="0" w:space="0" w:color="auto"/>
        </w:tblBorders>
        <w:tblLook w:val="04A0"/>
      </w:tblPr>
      <w:tblGrid>
        <w:gridCol w:w="2437"/>
        <w:gridCol w:w="6704"/>
      </w:tblGrid>
      <w:tr w:rsidR="001E779F" w:rsidTr="001E779F">
        <w:trPr>
          <w:trHeight w:val="1326"/>
        </w:trPr>
        <w:tc>
          <w:tcPr>
            <w:tcW w:w="2437" w:type="dxa"/>
            <w:shd w:val="clear" w:color="auto" w:fill="auto"/>
            <w:vAlign w:val="center"/>
          </w:tcPr>
          <w:p w:rsidR="001E779F" w:rsidRPr="0067462D" w:rsidRDefault="001E779F" w:rsidP="001E779F">
            <w:pPr>
              <w:pStyle w:val="Default"/>
              <w:jc w:val="both"/>
              <w:rPr>
                <w:rFonts w:ascii="Corbel" w:hAnsi="Corbel" w:cs="Calibri"/>
                <w:color w:val="auto"/>
                <w:szCs w:val="22"/>
              </w:rPr>
            </w:pPr>
            <w:r w:rsidRPr="0067462D">
              <w:rPr>
                <w:rFonts w:ascii="Corbel" w:hAnsi="Corbel" w:cs="Calibri"/>
                <w:b/>
                <w:bCs/>
                <w:color w:val="auto"/>
                <w:szCs w:val="22"/>
              </w:rPr>
              <w:t>Student Population:</w:t>
            </w:r>
          </w:p>
        </w:tc>
        <w:tc>
          <w:tcPr>
            <w:tcW w:w="6704" w:type="dxa"/>
            <w:shd w:val="clear" w:color="auto" w:fill="auto"/>
            <w:vAlign w:val="center"/>
          </w:tcPr>
          <w:p w:rsidR="001E779F" w:rsidRPr="00224E5A" w:rsidRDefault="001E779F" w:rsidP="001E779F">
            <w:pPr>
              <w:pStyle w:val="Default"/>
              <w:jc w:val="both"/>
              <w:rPr>
                <w:rFonts w:ascii="Corbel" w:hAnsi="Corbel" w:cs="Calibri"/>
                <w:b/>
                <w:i/>
                <w:color w:val="auto"/>
                <w:sz w:val="22"/>
                <w:szCs w:val="22"/>
              </w:rPr>
            </w:pPr>
            <w:r w:rsidRPr="00224E5A">
              <w:rPr>
                <w:rFonts w:ascii="Corbel" w:hAnsi="Corbel" w:cs="Calibri"/>
                <w:b/>
                <w:i/>
                <w:color w:val="auto"/>
                <w:sz w:val="22"/>
                <w:szCs w:val="22"/>
              </w:rPr>
              <w:t xml:space="preserve">Which students are being addressed? </w:t>
            </w:r>
          </w:p>
          <w:p w:rsidR="001E779F" w:rsidRPr="00224E5A" w:rsidRDefault="001E779F" w:rsidP="001E779F">
            <w:pPr>
              <w:pStyle w:val="Default"/>
              <w:jc w:val="both"/>
              <w:rPr>
                <w:rFonts w:ascii="Corbel" w:hAnsi="Corbel" w:cs="Calibri"/>
                <w:sz w:val="22"/>
                <w:szCs w:val="22"/>
              </w:rPr>
            </w:pPr>
            <w:r w:rsidRPr="00224E5A">
              <w:rPr>
                <w:rFonts w:ascii="Corbel" w:hAnsi="Corbel" w:cs="Calibri"/>
                <w:sz w:val="20"/>
                <w:szCs w:val="22"/>
              </w:rPr>
              <w:t xml:space="preserve">Each SLO will address all students in the teacher’s course (or across multiple course sections) who take the same final assessment. </w:t>
            </w:r>
          </w:p>
        </w:tc>
      </w:tr>
      <w:tr w:rsidR="001E779F" w:rsidTr="001E779F">
        <w:trPr>
          <w:trHeight w:val="1233"/>
        </w:trPr>
        <w:tc>
          <w:tcPr>
            <w:tcW w:w="2437" w:type="dxa"/>
            <w:shd w:val="clear" w:color="auto" w:fill="auto"/>
            <w:vAlign w:val="center"/>
          </w:tcPr>
          <w:p w:rsidR="001E779F" w:rsidRPr="0067462D" w:rsidRDefault="001E779F" w:rsidP="001E779F">
            <w:pPr>
              <w:pStyle w:val="Default"/>
              <w:jc w:val="both"/>
              <w:rPr>
                <w:rFonts w:ascii="Corbel" w:hAnsi="Corbel" w:cs="Calibri"/>
                <w:color w:val="auto"/>
                <w:szCs w:val="22"/>
              </w:rPr>
            </w:pPr>
            <w:r w:rsidRPr="0067462D">
              <w:rPr>
                <w:rFonts w:ascii="Corbel" w:hAnsi="Corbel" w:cs="Calibri"/>
                <w:b/>
                <w:bCs/>
                <w:color w:val="auto"/>
                <w:szCs w:val="22"/>
              </w:rPr>
              <w:t>Learning Content:</w:t>
            </w:r>
          </w:p>
        </w:tc>
        <w:tc>
          <w:tcPr>
            <w:tcW w:w="6704" w:type="dxa"/>
            <w:shd w:val="clear" w:color="auto" w:fill="auto"/>
            <w:vAlign w:val="center"/>
          </w:tcPr>
          <w:p w:rsidR="001E779F" w:rsidRPr="00224E5A" w:rsidRDefault="001E779F" w:rsidP="001E779F">
            <w:pPr>
              <w:pStyle w:val="Default"/>
              <w:jc w:val="both"/>
              <w:rPr>
                <w:rFonts w:ascii="Corbel" w:hAnsi="Corbel" w:cs="Calibri"/>
                <w:b/>
                <w:i/>
                <w:sz w:val="22"/>
                <w:szCs w:val="22"/>
              </w:rPr>
            </w:pPr>
            <w:r w:rsidRPr="00224E5A">
              <w:rPr>
                <w:rFonts w:ascii="Corbel" w:hAnsi="Corbel" w:cs="Calibri"/>
                <w:b/>
                <w:i/>
                <w:sz w:val="22"/>
                <w:szCs w:val="22"/>
              </w:rPr>
              <w:t xml:space="preserve">What is being taught? </w:t>
            </w:r>
          </w:p>
          <w:p w:rsidR="001E779F" w:rsidRPr="00224E5A" w:rsidRDefault="001E779F" w:rsidP="001E779F">
            <w:pPr>
              <w:pStyle w:val="Default"/>
              <w:jc w:val="both"/>
              <w:rPr>
                <w:rFonts w:ascii="Corbel" w:hAnsi="Corbel" w:cs="Calibri"/>
                <w:sz w:val="22"/>
                <w:szCs w:val="22"/>
              </w:rPr>
            </w:pPr>
            <w:r w:rsidRPr="00224E5A">
              <w:rPr>
                <w:rFonts w:ascii="Corbel" w:hAnsi="Corbel" w:cs="Calibri"/>
                <w:sz w:val="20"/>
                <w:szCs w:val="22"/>
              </w:rPr>
              <w:t xml:space="preserve">CCSS/national/State standards? Will specific standards be focused on in this goal or all standards applicable to the course? </w:t>
            </w:r>
          </w:p>
        </w:tc>
      </w:tr>
      <w:tr w:rsidR="001E779F" w:rsidTr="001E779F">
        <w:trPr>
          <w:trHeight w:val="958"/>
        </w:trPr>
        <w:tc>
          <w:tcPr>
            <w:tcW w:w="2437" w:type="dxa"/>
            <w:shd w:val="clear" w:color="auto" w:fill="auto"/>
            <w:vAlign w:val="center"/>
          </w:tcPr>
          <w:p w:rsidR="001E779F" w:rsidRDefault="001E779F" w:rsidP="001E779F">
            <w:pPr>
              <w:pStyle w:val="Default"/>
              <w:rPr>
                <w:rFonts w:ascii="Corbel" w:hAnsi="Corbel" w:cs="Calibri"/>
                <w:b/>
                <w:bCs/>
                <w:color w:val="auto"/>
                <w:szCs w:val="22"/>
              </w:rPr>
            </w:pPr>
            <w:r w:rsidRPr="0067462D">
              <w:rPr>
                <w:rFonts w:ascii="Corbel" w:hAnsi="Corbel" w:cs="Calibri"/>
                <w:b/>
                <w:bCs/>
                <w:color w:val="auto"/>
                <w:szCs w:val="22"/>
              </w:rPr>
              <w:t xml:space="preserve">Interval of </w:t>
            </w:r>
          </w:p>
          <w:p w:rsidR="001E779F" w:rsidRPr="0067462D" w:rsidRDefault="001E779F" w:rsidP="001E779F">
            <w:pPr>
              <w:pStyle w:val="Default"/>
              <w:rPr>
                <w:rFonts w:ascii="Corbel" w:hAnsi="Corbel" w:cs="Calibri"/>
                <w:color w:val="auto"/>
                <w:szCs w:val="22"/>
              </w:rPr>
            </w:pPr>
            <w:r w:rsidRPr="0067462D">
              <w:rPr>
                <w:rFonts w:ascii="Corbel" w:hAnsi="Corbel" w:cs="Calibri"/>
                <w:b/>
                <w:bCs/>
                <w:color w:val="auto"/>
                <w:szCs w:val="22"/>
              </w:rPr>
              <w:t>Instructional Time:</w:t>
            </w:r>
          </w:p>
        </w:tc>
        <w:tc>
          <w:tcPr>
            <w:tcW w:w="6704" w:type="dxa"/>
            <w:shd w:val="clear" w:color="auto" w:fill="auto"/>
            <w:vAlign w:val="center"/>
          </w:tcPr>
          <w:p w:rsidR="001E779F" w:rsidRPr="00224E5A" w:rsidRDefault="001E779F" w:rsidP="001E779F">
            <w:pPr>
              <w:pStyle w:val="Default"/>
              <w:jc w:val="both"/>
              <w:rPr>
                <w:rFonts w:ascii="Corbel" w:hAnsi="Corbel" w:cs="Calibri"/>
                <w:sz w:val="22"/>
                <w:szCs w:val="22"/>
              </w:rPr>
            </w:pPr>
            <w:r w:rsidRPr="00224E5A">
              <w:rPr>
                <w:rFonts w:ascii="Corbel" w:hAnsi="Corbel" w:cs="Calibri"/>
                <w:b/>
                <w:i/>
                <w:sz w:val="22"/>
                <w:szCs w:val="22"/>
              </w:rPr>
              <w:t>What is the instructional period covered</w:t>
            </w:r>
            <w:r w:rsidRPr="00224E5A">
              <w:rPr>
                <w:rFonts w:ascii="Corbel" w:hAnsi="Corbel" w:cs="Calibri"/>
                <w:sz w:val="22"/>
                <w:szCs w:val="22"/>
              </w:rPr>
              <w:t>?</w:t>
            </w:r>
          </w:p>
          <w:p w:rsidR="001E779F" w:rsidRPr="00224E5A" w:rsidRDefault="001E779F" w:rsidP="001E779F">
            <w:pPr>
              <w:pStyle w:val="Default"/>
              <w:jc w:val="both"/>
              <w:rPr>
                <w:rFonts w:ascii="Corbel" w:hAnsi="Corbel" w:cs="Calibri"/>
                <w:sz w:val="22"/>
                <w:szCs w:val="22"/>
              </w:rPr>
            </w:pPr>
            <w:r w:rsidRPr="00224E5A">
              <w:rPr>
                <w:rFonts w:ascii="Corbel" w:hAnsi="Corbel" w:cs="Calibri"/>
                <w:sz w:val="22"/>
                <w:szCs w:val="22"/>
              </w:rPr>
              <w:t xml:space="preserve"> </w:t>
            </w:r>
            <w:r w:rsidRPr="00224E5A">
              <w:rPr>
                <w:rFonts w:ascii="Corbel" w:hAnsi="Corbel" w:cs="Calibri"/>
                <w:sz w:val="20"/>
                <w:szCs w:val="22"/>
              </w:rPr>
              <w:t xml:space="preserve">If not a year, rationale for semester/quarter/etc. </w:t>
            </w:r>
          </w:p>
        </w:tc>
      </w:tr>
      <w:tr w:rsidR="001E779F" w:rsidTr="001E779F">
        <w:trPr>
          <w:trHeight w:val="1139"/>
        </w:trPr>
        <w:tc>
          <w:tcPr>
            <w:tcW w:w="2437" w:type="dxa"/>
            <w:shd w:val="clear" w:color="auto" w:fill="auto"/>
            <w:vAlign w:val="center"/>
          </w:tcPr>
          <w:p w:rsidR="001E779F" w:rsidRPr="0067462D" w:rsidRDefault="001E779F" w:rsidP="001E779F">
            <w:pPr>
              <w:pStyle w:val="Default"/>
              <w:jc w:val="both"/>
              <w:rPr>
                <w:rFonts w:ascii="Corbel" w:hAnsi="Corbel" w:cs="Calibri"/>
                <w:color w:val="auto"/>
                <w:szCs w:val="22"/>
              </w:rPr>
            </w:pPr>
            <w:r w:rsidRPr="0067462D">
              <w:rPr>
                <w:rFonts w:ascii="Corbel" w:hAnsi="Corbel" w:cs="Calibri"/>
                <w:b/>
                <w:bCs/>
                <w:color w:val="auto"/>
                <w:szCs w:val="22"/>
              </w:rPr>
              <w:t>Evidence:</w:t>
            </w:r>
          </w:p>
        </w:tc>
        <w:tc>
          <w:tcPr>
            <w:tcW w:w="6704" w:type="dxa"/>
            <w:shd w:val="clear" w:color="auto" w:fill="auto"/>
            <w:vAlign w:val="center"/>
          </w:tcPr>
          <w:p w:rsidR="001E779F" w:rsidRPr="00224E5A" w:rsidRDefault="001E779F" w:rsidP="001E779F">
            <w:pPr>
              <w:pStyle w:val="Default"/>
              <w:jc w:val="both"/>
              <w:rPr>
                <w:rFonts w:ascii="Corbel" w:hAnsi="Corbel" w:cs="Calibri"/>
                <w:b/>
                <w:i/>
                <w:sz w:val="22"/>
                <w:szCs w:val="22"/>
              </w:rPr>
            </w:pPr>
            <w:r w:rsidRPr="00224E5A">
              <w:rPr>
                <w:rFonts w:ascii="Corbel" w:hAnsi="Corbel" w:cs="Calibri"/>
                <w:b/>
                <w:i/>
                <w:sz w:val="22"/>
                <w:szCs w:val="22"/>
              </w:rPr>
              <w:t>What pre- and post-assessments will be used?</w:t>
            </w:r>
          </w:p>
          <w:p w:rsidR="001E779F" w:rsidRPr="00224E5A" w:rsidRDefault="001E779F" w:rsidP="001E779F">
            <w:pPr>
              <w:pStyle w:val="Default"/>
              <w:jc w:val="both"/>
              <w:rPr>
                <w:rFonts w:ascii="Corbel" w:hAnsi="Corbel" w:cs="Calibri"/>
                <w:sz w:val="22"/>
                <w:szCs w:val="22"/>
              </w:rPr>
            </w:pPr>
            <w:r w:rsidRPr="00224E5A">
              <w:rPr>
                <w:rFonts w:ascii="Corbel" w:hAnsi="Corbel" w:cs="Calibri"/>
                <w:sz w:val="20"/>
                <w:szCs w:val="22"/>
              </w:rPr>
              <w:t>Identify which assessment(s) or student work product(s) will be used to measure this goal.</w:t>
            </w:r>
          </w:p>
        </w:tc>
      </w:tr>
      <w:tr w:rsidR="001E779F" w:rsidTr="001E779F">
        <w:trPr>
          <w:trHeight w:val="1034"/>
        </w:trPr>
        <w:tc>
          <w:tcPr>
            <w:tcW w:w="2437" w:type="dxa"/>
            <w:shd w:val="clear" w:color="auto" w:fill="auto"/>
            <w:vAlign w:val="center"/>
          </w:tcPr>
          <w:p w:rsidR="001E779F" w:rsidRPr="0067462D" w:rsidRDefault="001E779F" w:rsidP="001E779F">
            <w:pPr>
              <w:pStyle w:val="Default"/>
              <w:jc w:val="both"/>
              <w:rPr>
                <w:rFonts w:ascii="Corbel" w:hAnsi="Corbel" w:cs="Calibri"/>
                <w:color w:val="auto"/>
                <w:szCs w:val="22"/>
              </w:rPr>
            </w:pPr>
            <w:r w:rsidRPr="0067462D">
              <w:rPr>
                <w:rFonts w:ascii="Corbel" w:hAnsi="Corbel" w:cs="Calibri"/>
                <w:b/>
                <w:bCs/>
                <w:color w:val="auto"/>
                <w:szCs w:val="22"/>
              </w:rPr>
              <w:t>Baseline:</w:t>
            </w:r>
          </w:p>
        </w:tc>
        <w:tc>
          <w:tcPr>
            <w:tcW w:w="6704" w:type="dxa"/>
            <w:shd w:val="clear" w:color="auto" w:fill="auto"/>
            <w:vAlign w:val="center"/>
          </w:tcPr>
          <w:p w:rsidR="001E779F" w:rsidRPr="00224E5A" w:rsidRDefault="001E779F" w:rsidP="001E779F">
            <w:pPr>
              <w:pStyle w:val="Default"/>
              <w:jc w:val="both"/>
              <w:rPr>
                <w:rFonts w:ascii="Corbel" w:hAnsi="Corbel" w:cs="Calibri"/>
                <w:b/>
                <w:i/>
                <w:sz w:val="22"/>
                <w:szCs w:val="22"/>
              </w:rPr>
            </w:pPr>
            <w:r w:rsidRPr="00224E5A">
              <w:rPr>
                <w:rFonts w:ascii="Corbel" w:hAnsi="Corbel" w:cs="Calibri"/>
                <w:b/>
                <w:i/>
                <w:sz w:val="22"/>
                <w:szCs w:val="22"/>
              </w:rPr>
              <w:t>Where does the baseline data tell you about student needs?</w:t>
            </w:r>
          </w:p>
          <w:p w:rsidR="001E779F" w:rsidRPr="00224E5A" w:rsidRDefault="001E779F" w:rsidP="001E779F">
            <w:pPr>
              <w:pStyle w:val="Default"/>
              <w:jc w:val="both"/>
              <w:rPr>
                <w:rFonts w:ascii="Corbel" w:hAnsi="Corbel" w:cs="Calibri"/>
                <w:sz w:val="22"/>
                <w:szCs w:val="22"/>
              </w:rPr>
            </w:pPr>
            <w:r w:rsidRPr="00224E5A">
              <w:rPr>
                <w:rFonts w:ascii="Corbel" w:hAnsi="Corbel" w:cs="Calibri"/>
                <w:sz w:val="20"/>
                <w:szCs w:val="22"/>
              </w:rPr>
              <w:t xml:space="preserve">Analysis of pre-assessment, and other data, where available, to determine where students are starting from. </w:t>
            </w:r>
          </w:p>
        </w:tc>
      </w:tr>
      <w:tr w:rsidR="001E779F" w:rsidTr="001E779F">
        <w:trPr>
          <w:trHeight w:val="1139"/>
        </w:trPr>
        <w:tc>
          <w:tcPr>
            <w:tcW w:w="2437" w:type="dxa"/>
            <w:shd w:val="clear" w:color="auto" w:fill="auto"/>
            <w:vAlign w:val="center"/>
          </w:tcPr>
          <w:p w:rsidR="001E779F" w:rsidRPr="0067462D" w:rsidRDefault="001E779F" w:rsidP="001E779F">
            <w:pPr>
              <w:pStyle w:val="Default"/>
              <w:jc w:val="both"/>
              <w:rPr>
                <w:rFonts w:ascii="Corbel" w:hAnsi="Corbel" w:cs="Calibri"/>
                <w:color w:val="auto"/>
                <w:szCs w:val="22"/>
              </w:rPr>
            </w:pPr>
            <w:r w:rsidRPr="0067462D">
              <w:rPr>
                <w:rFonts w:ascii="Corbel" w:hAnsi="Corbel" w:cs="Calibri"/>
                <w:b/>
                <w:bCs/>
                <w:color w:val="auto"/>
                <w:szCs w:val="22"/>
              </w:rPr>
              <w:t>Target:</w:t>
            </w:r>
          </w:p>
        </w:tc>
        <w:tc>
          <w:tcPr>
            <w:tcW w:w="6704" w:type="dxa"/>
            <w:shd w:val="clear" w:color="auto" w:fill="auto"/>
            <w:vAlign w:val="center"/>
          </w:tcPr>
          <w:p w:rsidR="001E779F" w:rsidRPr="00224E5A" w:rsidRDefault="001E779F" w:rsidP="001E779F">
            <w:pPr>
              <w:pStyle w:val="Default"/>
              <w:jc w:val="both"/>
              <w:rPr>
                <w:rFonts w:ascii="Corbel" w:hAnsi="Corbel" w:cs="Calibri"/>
                <w:b/>
                <w:i/>
                <w:sz w:val="22"/>
                <w:szCs w:val="22"/>
              </w:rPr>
            </w:pPr>
            <w:r w:rsidRPr="00224E5A">
              <w:rPr>
                <w:rFonts w:ascii="Corbel" w:hAnsi="Corbel" w:cs="Calibri"/>
                <w:b/>
                <w:i/>
                <w:sz w:val="22"/>
                <w:szCs w:val="22"/>
              </w:rPr>
              <w:t>What is the academic goal for success?</w:t>
            </w:r>
          </w:p>
          <w:p w:rsidR="001E779F" w:rsidRPr="00224E5A" w:rsidRDefault="001E779F" w:rsidP="001E779F">
            <w:pPr>
              <w:pStyle w:val="Default"/>
              <w:jc w:val="both"/>
              <w:rPr>
                <w:rFonts w:ascii="Corbel" w:hAnsi="Corbel" w:cs="Calibri"/>
                <w:sz w:val="22"/>
                <w:szCs w:val="22"/>
              </w:rPr>
            </w:pPr>
            <w:r w:rsidRPr="00224E5A">
              <w:rPr>
                <w:rFonts w:ascii="Corbel" w:hAnsi="Corbel" w:cs="Calibri"/>
                <w:sz w:val="20"/>
                <w:szCs w:val="22"/>
              </w:rPr>
              <w:t>Description of the academic target to be met by the end of the instructional period</w:t>
            </w:r>
            <w:r>
              <w:rPr>
                <w:rFonts w:ascii="Corbel" w:hAnsi="Corbel" w:cs="Calibri"/>
                <w:sz w:val="20"/>
                <w:szCs w:val="22"/>
              </w:rPr>
              <w:t>.</w:t>
            </w:r>
          </w:p>
        </w:tc>
      </w:tr>
      <w:tr w:rsidR="001E779F" w:rsidTr="001E779F">
        <w:trPr>
          <w:trHeight w:val="2121"/>
        </w:trPr>
        <w:tc>
          <w:tcPr>
            <w:tcW w:w="2437" w:type="dxa"/>
            <w:shd w:val="clear" w:color="auto" w:fill="auto"/>
            <w:vAlign w:val="center"/>
          </w:tcPr>
          <w:p w:rsidR="001E779F" w:rsidRPr="0067462D" w:rsidRDefault="001E779F" w:rsidP="001E779F">
            <w:pPr>
              <w:pStyle w:val="Default"/>
              <w:jc w:val="both"/>
              <w:rPr>
                <w:rFonts w:ascii="Corbel" w:hAnsi="Corbel" w:cs="Calibri"/>
                <w:color w:val="auto"/>
                <w:szCs w:val="22"/>
              </w:rPr>
            </w:pPr>
            <w:r w:rsidRPr="0067462D">
              <w:rPr>
                <w:rFonts w:ascii="Corbel" w:hAnsi="Corbel" w:cs="Calibri"/>
                <w:b/>
                <w:bCs/>
                <w:color w:val="auto"/>
                <w:szCs w:val="22"/>
              </w:rPr>
              <w:t>HEDI Criteria:</w:t>
            </w:r>
          </w:p>
        </w:tc>
        <w:tc>
          <w:tcPr>
            <w:tcW w:w="6704" w:type="dxa"/>
            <w:shd w:val="clear" w:color="auto" w:fill="auto"/>
            <w:vAlign w:val="center"/>
          </w:tcPr>
          <w:p w:rsidR="001E779F" w:rsidRPr="00224E5A" w:rsidRDefault="001E779F" w:rsidP="001E779F">
            <w:pPr>
              <w:pStyle w:val="Default"/>
              <w:jc w:val="both"/>
              <w:rPr>
                <w:rFonts w:ascii="Corbel" w:hAnsi="Corbel" w:cs="Calibri"/>
                <w:b/>
                <w:i/>
                <w:sz w:val="22"/>
                <w:szCs w:val="22"/>
              </w:rPr>
            </w:pPr>
            <w:r w:rsidRPr="00224E5A">
              <w:rPr>
                <w:rFonts w:ascii="Corbel" w:hAnsi="Corbel" w:cs="Calibri"/>
                <w:b/>
                <w:i/>
                <w:sz w:val="22"/>
                <w:szCs w:val="22"/>
              </w:rPr>
              <w:t>How will evaluators determine the score?</w:t>
            </w:r>
          </w:p>
          <w:p w:rsidR="001E779F" w:rsidRPr="00224E5A" w:rsidRDefault="001E779F" w:rsidP="001E779F">
            <w:pPr>
              <w:pStyle w:val="Default"/>
              <w:jc w:val="both"/>
              <w:rPr>
                <w:rFonts w:ascii="Corbel" w:hAnsi="Corbel" w:cs="Calibri"/>
                <w:sz w:val="22"/>
                <w:szCs w:val="22"/>
              </w:rPr>
            </w:pPr>
            <w:r w:rsidRPr="00224E5A">
              <w:rPr>
                <w:rFonts w:ascii="Corbel" w:hAnsi="Corbel" w:cs="Calibri"/>
                <w:sz w:val="20"/>
                <w:szCs w:val="22"/>
              </w:rPr>
              <w:t>Evaluators will determine what range of student performance “meets” the goal (effective) versus “well-below”,” (ineffective), “below” (developing), and “well-above” (highly effective). These ranges translate into HEDI categories to determine teachers’ final rating for the growth subcomponent of evaluations. Districts must set their expectations for the HEDI ratings and scoring.</w:t>
            </w:r>
          </w:p>
        </w:tc>
      </w:tr>
      <w:tr w:rsidR="001E779F" w:rsidTr="001E779F">
        <w:trPr>
          <w:trHeight w:val="884"/>
        </w:trPr>
        <w:tc>
          <w:tcPr>
            <w:tcW w:w="2437" w:type="dxa"/>
            <w:shd w:val="clear" w:color="auto" w:fill="auto"/>
            <w:vAlign w:val="center"/>
          </w:tcPr>
          <w:p w:rsidR="001E779F" w:rsidRPr="0067462D" w:rsidRDefault="001E779F" w:rsidP="001E779F">
            <w:pPr>
              <w:pStyle w:val="Default"/>
              <w:jc w:val="both"/>
              <w:rPr>
                <w:rFonts w:ascii="Corbel" w:hAnsi="Corbel" w:cs="Calibri"/>
                <w:color w:val="auto"/>
                <w:szCs w:val="22"/>
              </w:rPr>
            </w:pPr>
            <w:r w:rsidRPr="0067462D">
              <w:rPr>
                <w:rFonts w:ascii="Corbel" w:hAnsi="Corbel" w:cs="Calibri"/>
                <w:b/>
                <w:bCs/>
                <w:color w:val="auto"/>
                <w:szCs w:val="22"/>
              </w:rPr>
              <w:t>Rationale:</w:t>
            </w:r>
          </w:p>
        </w:tc>
        <w:tc>
          <w:tcPr>
            <w:tcW w:w="6704" w:type="dxa"/>
            <w:shd w:val="clear" w:color="auto" w:fill="auto"/>
            <w:vAlign w:val="center"/>
          </w:tcPr>
          <w:p w:rsidR="001E779F" w:rsidRPr="00224E5A" w:rsidRDefault="001E779F" w:rsidP="001E779F">
            <w:pPr>
              <w:pStyle w:val="Default"/>
              <w:jc w:val="both"/>
              <w:rPr>
                <w:rFonts w:ascii="Corbel" w:hAnsi="Corbel" w:cs="Calibri"/>
                <w:sz w:val="22"/>
                <w:szCs w:val="22"/>
              </w:rPr>
            </w:pPr>
          </w:p>
          <w:p w:rsidR="001E779F" w:rsidRPr="00224E5A" w:rsidRDefault="001E779F" w:rsidP="001E779F">
            <w:pPr>
              <w:pStyle w:val="Default"/>
              <w:jc w:val="both"/>
              <w:rPr>
                <w:rFonts w:ascii="Corbel" w:hAnsi="Corbel" w:cs="Calibri"/>
                <w:b/>
                <w:i/>
                <w:sz w:val="22"/>
                <w:szCs w:val="22"/>
              </w:rPr>
            </w:pPr>
            <w:r w:rsidRPr="00224E5A">
              <w:rPr>
                <w:rFonts w:ascii="Corbel" w:hAnsi="Corbel" w:cs="Calibri"/>
                <w:b/>
                <w:i/>
                <w:sz w:val="22"/>
                <w:szCs w:val="22"/>
              </w:rPr>
              <w:t xml:space="preserve">Why choose this learning content, evidence and target? </w:t>
            </w:r>
          </w:p>
          <w:p w:rsidR="001E779F" w:rsidRPr="00224E5A" w:rsidRDefault="001E779F" w:rsidP="001E779F">
            <w:pPr>
              <w:pStyle w:val="Default"/>
              <w:jc w:val="both"/>
              <w:rPr>
                <w:rFonts w:ascii="Corbel" w:hAnsi="Corbel" w:cs="Calibri"/>
                <w:sz w:val="20"/>
                <w:szCs w:val="22"/>
              </w:rPr>
            </w:pPr>
            <w:r w:rsidRPr="00224E5A">
              <w:rPr>
                <w:rFonts w:ascii="Corbel" w:hAnsi="Corbel" w:cs="Calibri"/>
                <w:sz w:val="20"/>
                <w:szCs w:val="22"/>
              </w:rPr>
              <w:t>Summary of decision-making processes for determining the learning content to be covered in the evidence, as well as how the target was set.</w:t>
            </w:r>
          </w:p>
          <w:p w:rsidR="001E779F" w:rsidRPr="00224E5A" w:rsidRDefault="001E779F" w:rsidP="001E779F">
            <w:pPr>
              <w:pStyle w:val="Default"/>
              <w:jc w:val="both"/>
              <w:rPr>
                <w:rFonts w:ascii="Corbel" w:hAnsi="Corbel" w:cs="Calibri"/>
                <w:sz w:val="22"/>
                <w:szCs w:val="22"/>
              </w:rPr>
            </w:pPr>
          </w:p>
        </w:tc>
      </w:tr>
    </w:tbl>
    <w:p w:rsidR="0015696E" w:rsidRPr="00450B7F" w:rsidRDefault="0015696E" w:rsidP="0015696E">
      <w:pPr>
        <w:ind w:left="360"/>
        <w:jc w:val="right"/>
        <w:rPr>
          <w:rFonts w:ascii="Corbel" w:hAnsi="Corbel" w:cs="Calibri"/>
          <w:sz w:val="20"/>
        </w:rPr>
      </w:pPr>
    </w:p>
    <w:p w:rsidR="001E779F" w:rsidRDefault="0015696E" w:rsidP="0015696E">
      <w:pPr>
        <w:ind w:left="360"/>
        <w:jc w:val="right"/>
        <w:rPr>
          <w:rFonts w:ascii="Corbel" w:hAnsi="Corbel" w:cs="Calibri"/>
          <w:sz w:val="18"/>
        </w:rPr>
      </w:pPr>
      <w:r w:rsidRPr="00CB4E90">
        <w:rPr>
          <w:rFonts w:ascii="Corbel" w:hAnsi="Corbel" w:cs="Calibri"/>
          <w:sz w:val="18"/>
        </w:rPr>
        <w:t xml:space="preserve">- </w:t>
      </w: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E779F" w:rsidRDefault="001E779F" w:rsidP="0015696E">
      <w:pPr>
        <w:ind w:left="360"/>
        <w:jc w:val="right"/>
        <w:rPr>
          <w:rFonts w:ascii="Corbel" w:hAnsi="Corbel" w:cs="Calibri"/>
          <w:sz w:val="18"/>
        </w:rPr>
      </w:pPr>
    </w:p>
    <w:p w:rsidR="0015696E" w:rsidRPr="00CB4E90" w:rsidRDefault="0015696E" w:rsidP="0015696E">
      <w:pPr>
        <w:ind w:left="360"/>
        <w:jc w:val="right"/>
        <w:rPr>
          <w:rFonts w:ascii="Corbel" w:hAnsi="Corbel" w:cs="Calibri"/>
          <w:sz w:val="18"/>
        </w:rPr>
      </w:pPr>
      <w:r w:rsidRPr="00CB4E90">
        <w:rPr>
          <w:rFonts w:ascii="Corbel" w:hAnsi="Corbel" w:cs="Calibri"/>
          <w:sz w:val="18"/>
        </w:rPr>
        <w:t>adapted from the New York State Education Department Student Learning Objective Guidance Document.</w:t>
      </w:r>
      <w:r>
        <w:rPr>
          <w:rFonts w:ascii="Corbel" w:hAnsi="Corbel" w:cs="Calibri"/>
          <w:sz w:val="18"/>
        </w:rPr>
        <w:t xml:space="preserve">                  </w:t>
      </w:r>
      <w:r w:rsidRPr="00CB4E90">
        <w:rPr>
          <w:rFonts w:ascii="Corbel" w:hAnsi="Corbel" w:cs="Calibri"/>
          <w:sz w:val="18"/>
        </w:rPr>
        <w:t xml:space="preserve"> </w:t>
      </w:r>
      <w:hyperlink r:id="rId15" w:history="1">
        <w:r w:rsidRPr="00194D66">
          <w:rPr>
            <w:rStyle w:val="Hyperlink"/>
            <w:rFonts w:ascii="Corbel" w:hAnsi="Corbel" w:cs="Calibri"/>
            <w:sz w:val="18"/>
          </w:rPr>
          <w:t>http://engageny.org/wp-content/uploads/2012/03/slo-guidance.pdf</w:t>
        </w:r>
      </w:hyperlink>
    </w:p>
    <w:p w:rsidR="001E779F" w:rsidRPr="00781626" w:rsidRDefault="001E779F" w:rsidP="001E779F">
      <w:pPr>
        <w:pStyle w:val="Default"/>
        <w:ind w:left="360"/>
        <w:jc w:val="both"/>
        <w:outlineLvl w:val="0"/>
        <w:rPr>
          <w:rFonts w:ascii="Trebuchet MS" w:hAnsi="Trebuchet MS"/>
          <w:b/>
          <w:bCs/>
          <w:szCs w:val="22"/>
        </w:rPr>
      </w:pPr>
      <w:r>
        <w:rPr>
          <w:rFonts w:ascii="Trebuchet MS" w:hAnsi="Trebuchet MS"/>
          <w:b/>
          <w:bCs/>
          <w:szCs w:val="22"/>
        </w:rPr>
        <w:lastRenderedPageBreak/>
        <w:t>WHAT ARE THE ELEMENTS OF A QUALITY SLO</w:t>
      </w:r>
      <w:r w:rsidRPr="00781626">
        <w:rPr>
          <w:rFonts w:ascii="Trebuchet MS" w:hAnsi="Trebuchet MS"/>
          <w:b/>
          <w:bCs/>
          <w:szCs w:val="22"/>
        </w:rPr>
        <w:t xml:space="preserve">? </w:t>
      </w:r>
    </w:p>
    <w:p w:rsidR="001E779F" w:rsidRPr="00781626" w:rsidRDefault="001E779F" w:rsidP="001E779F">
      <w:pPr>
        <w:pStyle w:val="Default"/>
        <w:ind w:left="360"/>
        <w:jc w:val="both"/>
        <w:rPr>
          <w:rFonts w:ascii="Corbel" w:hAnsi="Corbel"/>
          <w:sz w:val="10"/>
          <w:szCs w:val="22"/>
        </w:rPr>
      </w:pPr>
    </w:p>
    <w:tbl>
      <w:tblPr>
        <w:tblStyle w:val="TableGrid"/>
        <w:tblW w:w="10062" w:type="dxa"/>
        <w:tblInd w:w="468" w:type="dxa"/>
        <w:tblLayout w:type="fixed"/>
        <w:tblLook w:val="04A0"/>
      </w:tblPr>
      <w:tblGrid>
        <w:gridCol w:w="1360"/>
        <w:gridCol w:w="4400"/>
        <w:gridCol w:w="4302"/>
      </w:tblGrid>
      <w:tr w:rsidR="001E779F" w:rsidTr="001E779F">
        <w:trPr>
          <w:trHeight w:val="461"/>
        </w:trPr>
        <w:tc>
          <w:tcPr>
            <w:tcW w:w="1360" w:type="dxa"/>
            <w:shd w:val="clear" w:color="auto" w:fill="4F81BD" w:themeFill="accent1"/>
            <w:vAlign w:val="center"/>
          </w:tcPr>
          <w:p w:rsidR="001E779F" w:rsidRPr="00582C93" w:rsidRDefault="001E779F" w:rsidP="00B511B8">
            <w:pPr>
              <w:pStyle w:val="Default"/>
              <w:outlineLvl w:val="0"/>
              <w:rPr>
                <w:rFonts w:ascii="Corbel" w:hAnsi="Corbel" w:cs="MyriadPro-LightSemiExt"/>
                <w:b/>
                <w:color w:val="FFFFFF" w:themeColor="background1"/>
                <w:sz w:val="20"/>
                <w:szCs w:val="48"/>
              </w:rPr>
            </w:pPr>
            <w:r>
              <w:rPr>
                <w:rFonts w:ascii="Corbel" w:hAnsi="Corbel" w:cs="MyriadPro-LightSemiExt"/>
                <w:b/>
                <w:color w:val="FFFFFF" w:themeColor="background1"/>
                <w:sz w:val="20"/>
                <w:szCs w:val="48"/>
              </w:rPr>
              <w:t>ELEMENT</w:t>
            </w:r>
          </w:p>
        </w:tc>
        <w:tc>
          <w:tcPr>
            <w:tcW w:w="4400" w:type="dxa"/>
            <w:shd w:val="clear" w:color="auto" w:fill="4F81BD" w:themeFill="accent1"/>
            <w:vAlign w:val="center"/>
          </w:tcPr>
          <w:p w:rsidR="001E779F" w:rsidRPr="00582C93" w:rsidRDefault="001E779F" w:rsidP="00B511B8">
            <w:pPr>
              <w:pStyle w:val="Default"/>
              <w:outlineLvl w:val="0"/>
              <w:rPr>
                <w:rFonts w:ascii="Corbel" w:hAnsi="Corbel" w:cs="MyriadPro-LightSemiExt"/>
                <w:b/>
                <w:color w:val="FFFFFF" w:themeColor="background1"/>
                <w:sz w:val="20"/>
                <w:szCs w:val="48"/>
              </w:rPr>
            </w:pPr>
            <w:r>
              <w:rPr>
                <w:rFonts w:ascii="Corbel" w:hAnsi="Corbel" w:cs="MyriadPro-LightSemiExt"/>
                <w:b/>
                <w:color w:val="FFFFFF" w:themeColor="background1"/>
                <w:sz w:val="20"/>
                <w:szCs w:val="48"/>
              </w:rPr>
              <w:t>EXPECTATION CRITERA</w:t>
            </w:r>
          </w:p>
        </w:tc>
        <w:tc>
          <w:tcPr>
            <w:tcW w:w="4302" w:type="dxa"/>
            <w:shd w:val="clear" w:color="auto" w:fill="4F81BD" w:themeFill="accent1"/>
            <w:vAlign w:val="center"/>
          </w:tcPr>
          <w:p w:rsidR="001E779F" w:rsidRDefault="001E779F" w:rsidP="00B511B8">
            <w:pPr>
              <w:pStyle w:val="Default"/>
              <w:outlineLvl w:val="0"/>
              <w:rPr>
                <w:rFonts w:ascii="Corbel" w:hAnsi="Corbel" w:cs="MyriadPro-LightSemiExt"/>
                <w:b/>
                <w:color w:val="FFFFFF" w:themeColor="background1"/>
                <w:sz w:val="20"/>
                <w:szCs w:val="48"/>
              </w:rPr>
            </w:pPr>
            <w:r>
              <w:rPr>
                <w:rFonts w:ascii="Corbel" w:hAnsi="Corbel" w:cs="MyriadPro-LightSemiExt"/>
                <w:b/>
                <w:color w:val="FFFFFF" w:themeColor="background1"/>
                <w:sz w:val="20"/>
                <w:szCs w:val="48"/>
              </w:rPr>
              <w:t xml:space="preserve">EXCEEDS EXPECTATIONS </w:t>
            </w:r>
            <w:r w:rsidRPr="00B31A69">
              <w:rPr>
                <w:rFonts w:ascii="Corbel" w:hAnsi="Corbel" w:cs="MyriadPro-LightSemiExt"/>
                <w:color w:val="FFFFFF" w:themeColor="background1"/>
                <w:sz w:val="16"/>
                <w:szCs w:val="48"/>
              </w:rPr>
              <w:t>(where applicable)</w:t>
            </w:r>
          </w:p>
        </w:tc>
      </w:tr>
      <w:tr w:rsidR="001E779F" w:rsidTr="001E779F">
        <w:trPr>
          <w:trHeight w:val="1033"/>
        </w:trPr>
        <w:tc>
          <w:tcPr>
            <w:tcW w:w="1360" w:type="dxa"/>
            <w:vAlign w:val="center"/>
          </w:tcPr>
          <w:p w:rsidR="001E779F" w:rsidRPr="00A27FAE" w:rsidRDefault="001E779F" w:rsidP="00B511B8">
            <w:pPr>
              <w:widowControl w:val="0"/>
              <w:rPr>
                <w:rFonts w:ascii="Corbel" w:hAnsi="Corbel" w:cs="Calibri"/>
                <w:b/>
                <w:color w:val="365F91" w:themeColor="accent1" w:themeShade="BF"/>
                <w:szCs w:val="32"/>
              </w:rPr>
            </w:pPr>
            <w:r w:rsidRPr="00A27FAE">
              <w:rPr>
                <w:rFonts w:ascii="Corbel" w:hAnsi="Corbel" w:cs="Calibri"/>
                <w:b/>
                <w:color w:val="365F91" w:themeColor="accent1" w:themeShade="BF"/>
                <w:szCs w:val="32"/>
              </w:rPr>
              <w:t>Student Population</w:t>
            </w:r>
          </w:p>
        </w:tc>
        <w:tc>
          <w:tcPr>
            <w:tcW w:w="4400" w:type="dxa"/>
            <w:vAlign w:val="center"/>
          </w:tcPr>
          <w:p w:rsidR="001E779F" w:rsidRPr="001E779F" w:rsidRDefault="001E779F" w:rsidP="00DD2127">
            <w:pPr>
              <w:pStyle w:val="ListParagraph"/>
              <w:numPr>
                <w:ilvl w:val="0"/>
                <w:numId w:val="12"/>
              </w:numPr>
              <w:tabs>
                <w:tab w:val="left" w:pos="522"/>
              </w:tabs>
              <w:rPr>
                <w:rFonts w:ascii="Corbel" w:hAnsi="Corbel" w:cs="Arial"/>
                <w:sz w:val="20"/>
                <w:szCs w:val="18"/>
              </w:rPr>
            </w:pPr>
            <w:r w:rsidRPr="001E779F">
              <w:rPr>
                <w:rFonts w:ascii="Corbel" w:hAnsi="Corbel" w:cs="Arial"/>
                <w:sz w:val="20"/>
                <w:szCs w:val="18"/>
              </w:rPr>
              <w:t>Provides course sections included in the SLO.</w:t>
            </w:r>
          </w:p>
          <w:p w:rsidR="001E779F" w:rsidRPr="001E779F" w:rsidRDefault="001E779F" w:rsidP="00DD2127">
            <w:pPr>
              <w:pStyle w:val="ListParagraph"/>
              <w:numPr>
                <w:ilvl w:val="0"/>
                <w:numId w:val="12"/>
              </w:numPr>
              <w:tabs>
                <w:tab w:val="left" w:pos="522"/>
              </w:tabs>
              <w:rPr>
                <w:rFonts w:ascii="Corbel" w:hAnsi="Corbel"/>
                <w:sz w:val="20"/>
                <w:szCs w:val="18"/>
              </w:rPr>
            </w:pPr>
            <w:r w:rsidRPr="001E779F">
              <w:rPr>
                <w:rFonts w:ascii="Corbel" w:hAnsi="Corbel" w:cs="Arial"/>
                <w:sz w:val="20"/>
                <w:szCs w:val="18"/>
              </w:rPr>
              <w:t>Includes all students in selected course sections.</w:t>
            </w:r>
          </w:p>
          <w:p w:rsidR="001E779F" w:rsidRPr="001E779F" w:rsidRDefault="001E779F" w:rsidP="00DD2127">
            <w:pPr>
              <w:pStyle w:val="ListParagraph"/>
              <w:numPr>
                <w:ilvl w:val="0"/>
                <w:numId w:val="12"/>
              </w:numPr>
              <w:tabs>
                <w:tab w:val="left" w:pos="522"/>
              </w:tabs>
              <w:rPr>
                <w:rFonts w:ascii="Corbel" w:hAnsi="Corbel" w:cs="Arial"/>
                <w:sz w:val="20"/>
                <w:szCs w:val="18"/>
              </w:rPr>
            </w:pPr>
            <w:r w:rsidRPr="001E779F">
              <w:rPr>
                <w:rFonts w:ascii="Corbel" w:hAnsi="Corbel" w:cs="Arial"/>
                <w:sz w:val="20"/>
                <w:szCs w:val="18"/>
              </w:rPr>
              <w:t>Provides student names and/or ID numbers for all students in the SLO.</w:t>
            </w:r>
          </w:p>
        </w:tc>
        <w:tc>
          <w:tcPr>
            <w:tcW w:w="4302" w:type="dxa"/>
            <w:vAlign w:val="center"/>
          </w:tcPr>
          <w:p w:rsidR="001E779F" w:rsidRPr="001E779F" w:rsidRDefault="001E779F" w:rsidP="00B511B8">
            <w:pPr>
              <w:pStyle w:val="ListParagraph"/>
              <w:tabs>
                <w:tab w:val="left" w:pos="522"/>
              </w:tabs>
              <w:ind w:left="0"/>
              <w:rPr>
                <w:rFonts w:ascii="Corbel" w:hAnsi="Corbel" w:cs="Arial"/>
                <w:sz w:val="20"/>
                <w:szCs w:val="18"/>
              </w:rPr>
            </w:pPr>
            <w:r w:rsidRPr="001E779F">
              <w:rPr>
                <w:rFonts w:ascii="Corbel" w:hAnsi="Corbel" w:cs="Arial"/>
                <w:sz w:val="20"/>
                <w:szCs w:val="18"/>
              </w:rPr>
              <w:t>na</w:t>
            </w:r>
          </w:p>
          <w:p w:rsidR="001E779F" w:rsidRPr="001E779F" w:rsidRDefault="001E779F" w:rsidP="00B511B8">
            <w:pPr>
              <w:pStyle w:val="ListParagraph"/>
              <w:tabs>
                <w:tab w:val="left" w:pos="522"/>
              </w:tabs>
              <w:ind w:left="360"/>
              <w:rPr>
                <w:rFonts w:ascii="Corbel" w:hAnsi="Corbel" w:cs="Arial"/>
                <w:sz w:val="20"/>
                <w:szCs w:val="18"/>
              </w:rPr>
            </w:pPr>
          </w:p>
          <w:p w:rsidR="001E779F" w:rsidRPr="001E779F" w:rsidRDefault="001E779F" w:rsidP="00B511B8">
            <w:pPr>
              <w:pStyle w:val="ListParagraph"/>
              <w:tabs>
                <w:tab w:val="left" w:pos="522"/>
              </w:tabs>
              <w:ind w:left="360"/>
              <w:rPr>
                <w:rFonts w:ascii="Corbel" w:hAnsi="Corbel" w:cs="Arial"/>
                <w:sz w:val="20"/>
                <w:szCs w:val="18"/>
              </w:rPr>
            </w:pPr>
          </w:p>
          <w:p w:rsidR="001E779F" w:rsidRPr="001E779F" w:rsidRDefault="001E779F" w:rsidP="00B511B8">
            <w:pPr>
              <w:pStyle w:val="ListParagraph"/>
              <w:tabs>
                <w:tab w:val="left" w:pos="522"/>
              </w:tabs>
              <w:ind w:left="360"/>
              <w:rPr>
                <w:rFonts w:ascii="Corbel" w:hAnsi="Corbel" w:cs="Arial"/>
                <w:sz w:val="20"/>
                <w:szCs w:val="18"/>
              </w:rPr>
            </w:pPr>
          </w:p>
        </w:tc>
      </w:tr>
      <w:tr w:rsidR="001E779F" w:rsidTr="001E779F">
        <w:trPr>
          <w:trHeight w:val="1266"/>
        </w:trPr>
        <w:tc>
          <w:tcPr>
            <w:tcW w:w="1360" w:type="dxa"/>
            <w:vAlign w:val="center"/>
          </w:tcPr>
          <w:p w:rsidR="001E779F" w:rsidRPr="00A27FAE" w:rsidRDefault="001E779F" w:rsidP="00B511B8">
            <w:pPr>
              <w:widowControl w:val="0"/>
              <w:rPr>
                <w:rFonts w:ascii="Corbel" w:hAnsi="Corbel" w:cs="Calibri"/>
                <w:b/>
                <w:color w:val="365F91" w:themeColor="accent1" w:themeShade="BF"/>
                <w:szCs w:val="32"/>
              </w:rPr>
            </w:pPr>
            <w:r w:rsidRPr="00A27FAE">
              <w:rPr>
                <w:rFonts w:ascii="Corbel" w:hAnsi="Corbel" w:cs="Calibri"/>
                <w:b/>
                <w:color w:val="365F91" w:themeColor="accent1" w:themeShade="BF"/>
                <w:szCs w:val="32"/>
              </w:rPr>
              <w:t>Learning Content</w:t>
            </w:r>
          </w:p>
        </w:tc>
        <w:tc>
          <w:tcPr>
            <w:tcW w:w="4400" w:type="dxa"/>
            <w:vAlign w:val="center"/>
          </w:tcPr>
          <w:p w:rsidR="001E779F" w:rsidRPr="001E779F" w:rsidRDefault="001E779F" w:rsidP="00DD2127">
            <w:pPr>
              <w:pStyle w:val="ListParagraph"/>
              <w:numPr>
                <w:ilvl w:val="0"/>
                <w:numId w:val="13"/>
              </w:numPr>
              <w:rPr>
                <w:rFonts w:ascii="Corbel" w:hAnsi="Corbel" w:cs="Arial"/>
                <w:sz w:val="20"/>
                <w:szCs w:val="18"/>
              </w:rPr>
            </w:pPr>
            <w:r w:rsidRPr="001E779F">
              <w:rPr>
                <w:rFonts w:ascii="Corbel" w:hAnsi="Corbel" w:cs="Arial"/>
                <w:sz w:val="20"/>
                <w:szCs w:val="18"/>
              </w:rPr>
              <w:t>Identifies course name.</w:t>
            </w:r>
          </w:p>
          <w:p w:rsidR="001E779F" w:rsidRPr="001E779F" w:rsidRDefault="001E779F" w:rsidP="00DD2127">
            <w:pPr>
              <w:pStyle w:val="ListParagraph"/>
              <w:numPr>
                <w:ilvl w:val="0"/>
                <w:numId w:val="13"/>
              </w:numPr>
              <w:rPr>
                <w:rFonts w:ascii="Corbel" w:hAnsi="Corbel" w:cs="Arial"/>
                <w:sz w:val="20"/>
                <w:szCs w:val="18"/>
              </w:rPr>
            </w:pPr>
            <w:r w:rsidRPr="001E779F">
              <w:rPr>
                <w:rFonts w:ascii="Corbel" w:hAnsi="Corbel" w:cs="Arial"/>
                <w:sz w:val="20"/>
                <w:szCs w:val="18"/>
              </w:rPr>
              <w:t>Uses the appropriate body of standards (Common Core, national, state, local).</w:t>
            </w:r>
          </w:p>
          <w:p w:rsidR="001E779F" w:rsidRPr="001E779F" w:rsidRDefault="001E779F" w:rsidP="00DD2127">
            <w:pPr>
              <w:pStyle w:val="ListParagraph"/>
              <w:numPr>
                <w:ilvl w:val="0"/>
                <w:numId w:val="13"/>
              </w:numPr>
              <w:rPr>
                <w:rFonts w:ascii="Corbel" w:hAnsi="Corbel" w:cs="Arial"/>
                <w:sz w:val="20"/>
                <w:szCs w:val="18"/>
              </w:rPr>
            </w:pPr>
            <w:r w:rsidRPr="001E779F">
              <w:rPr>
                <w:rFonts w:ascii="Corbel" w:hAnsi="Corbel" w:cs="Arial"/>
                <w:sz w:val="20"/>
                <w:szCs w:val="18"/>
              </w:rPr>
              <w:t>Names the exact standards, indicators, etc.</w:t>
            </w:r>
          </w:p>
          <w:p w:rsidR="001E779F" w:rsidRPr="001E779F" w:rsidRDefault="001E779F" w:rsidP="00B511B8">
            <w:pPr>
              <w:pStyle w:val="ListParagraph"/>
              <w:ind w:left="360"/>
              <w:rPr>
                <w:rFonts w:ascii="Corbel" w:hAnsi="Corbel" w:cs="Arial"/>
                <w:sz w:val="20"/>
                <w:szCs w:val="18"/>
              </w:rPr>
            </w:pPr>
          </w:p>
        </w:tc>
        <w:tc>
          <w:tcPr>
            <w:tcW w:w="4302" w:type="dxa"/>
            <w:vAlign w:val="center"/>
          </w:tcPr>
          <w:p w:rsidR="001E779F" w:rsidRPr="001E779F" w:rsidRDefault="001E779F" w:rsidP="00DD2127">
            <w:pPr>
              <w:pStyle w:val="ListParagraph"/>
              <w:numPr>
                <w:ilvl w:val="0"/>
                <w:numId w:val="14"/>
              </w:numPr>
              <w:rPr>
                <w:rFonts w:ascii="Corbel" w:hAnsi="Corbel" w:cs="Arial"/>
                <w:sz w:val="20"/>
                <w:szCs w:val="18"/>
              </w:rPr>
            </w:pPr>
            <w:r w:rsidRPr="001E779F">
              <w:rPr>
                <w:rFonts w:ascii="Corbel" w:hAnsi="Corbel" w:cs="Arial"/>
                <w:sz w:val="20"/>
                <w:szCs w:val="18"/>
              </w:rPr>
              <w:t xml:space="preserve">Highlights most important or priority standards, indicators, etc., for the course. </w:t>
            </w:r>
          </w:p>
          <w:p w:rsidR="001E779F" w:rsidRPr="001E779F" w:rsidRDefault="001E779F" w:rsidP="00DD2127">
            <w:pPr>
              <w:pStyle w:val="ListParagraph"/>
              <w:numPr>
                <w:ilvl w:val="0"/>
                <w:numId w:val="14"/>
              </w:numPr>
              <w:rPr>
                <w:rFonts w:ascii="Corbel" w:hAnsi="Corbel" w:cs="Arial"/>
                <w:sz w:val="20"/>
                <w:szCs w:val="18"/>
              </w:rPr>
            </w:pPr>
            <w:r w:rsidRPr="001E779F">
              <w:rPr>
                <w:rFonts w:ascii="Corbel" w:hAnsi="Corbel" w:cs="Arial"/>
                <w:sz w:val="20"/>
                <w:szCs w:val="18"/>
              </w:rPr>
              <w:t xml:space="preserve">Includes CCLS </w:t>
            </w:r>
          </w:p>
          <w:p w:rsidR="001E779F" w:rsidRPr="001E779F" w:rsidRDefault="001E779F" w:rsidP="00DD2127">
            <w:pPr>
              <w:pStyle w:val="ListParagraph"/>
              <w:numPr>
                <w:ilvl w:val="0"/>
                <w:numId w:val="14"/>
              </w:numPr>
              <w:rPr>
                <w:rFonts w:ascii="Corbel" w:hAnsi="Corbel" w:cs="Arial"/>
                <w:sz w:val="20"/>
                <w:szCs w:val="18"/>
              </w:rPr>
            </w:pPr>
            <w:r w:rsidRPr="001E779F">
              <w:rPr>
                <w:rFonts w:ascii="Corbel" w:hAnsi="Corbel" w:cs="Arial"/>
                <w:sz w:val="20"/>
                <w:szCs w:val="18"/>
              </w:rPr>
              <w:t>Aligns to district/school priorities</w:t>
            </w:r>
          </w:p>
          <w:p w:rsidR="001E779F" w:rsidRPr="001E779F" w:rsidRDefault="001E779F" w:rsidP="00DD2127">
            <w:pPr>
              <w:pStyle w:val="ListParagraph"/>
              <w:numPr>
                <w:ilvl w:val="0"/>
                <w:numId w:val="13"/>
              </w:numPr>
              <w:rPr>
                <w:rFonts w:ascii="Corbel" w:hAnsi="Corbel" w:cs="Arial"/>
                <w:sz w:val="20"/>
                <w:szCs w:val="18"/>
              </w:rPr>
            </w:pPr>
            <w:r w:rsidRPr="001E779F">
              <w:rPr>
                <w:rFonts w:ascii="Corbel" w:hAnsi="Corbel" w:cs="Arial"/>
                <w:sz w:val="20"/>
                <w:szCs w:val="18"/>
              </w:rPr>
              <w:t>Aligns to college and career readiness</w:t>
            </w:r>
          </w:p>
        </w:tc>
      </w:tr>
      <w:tr w:rsidR="001E779F" w:rsidTr="001E779F">
        <w:trPr>
          <w:trHeight w:val="931"/>
        </w:trPr>
        <w:tc>
          <w:tcPr>
            <w:tcW w:w="1360" w:type="dxa"/>
            <w:vAlign w:val="center"/>
          </w:tcPr>
          <w:p w:rsidR="001E779F" w:rsidRPr="00A27FAE" w:rsidRDefault="001E779F" w:rsidP="00B511B8">
            <w:pPr>
              <w:widowControl w:val="0"/>
              <w:rPr>
                <w:rFonts w:ascii="Corbel" w:hAnsi="Corbel" w:cs="Calibri"/>
                <w:b/>
                <w:color w:val="365F91" w:themeColor="accent1" w:themeShade="BF"/>
                <w:szCs w:val="32"/>
              </w:rPr>
            </w:pPr>
            <w:r w:rsidRPr="00A27FAE">
              <w:rPr>
                <w:rFonts w:ascii="Corbel" w:hAnsi="Corbel" w:cs="Calibri"/>
                <w:b/>
                <w:color w:val="365F91" w:themeColor="accent1" w:themeShade="BF"/>
                <w:szCs w:val="32"/>
              </w:rPr>
              <w:t xml:space="preserve">Interval of </w:t>
            </w:r>
            <w:r w:rsidRPr="00110C14">
              <w:rPr>
                <w:rFonts w:ascii="Corbel" w:hAnsi="Corbel" w:cs="Calibri"/>
                <w:b/>
                <w:color w:val="365F91" w:themeColor="accent1" w:themeShade="BF"/>
                <w:sz w:val="20"/>
                <w:szCs w:val="32"/>
              </w:rPr>
              <w:t>Instructional Time</w:t>
            </w:r>
          </w:p>
        </w:tc>
        <w:tc>
          <w:tcPr>
            <w:tcW w:w="4400" w:type="dxa"/>
            <w:vAlign w:val="center"/>
          </w:tcPr>
          <w:p w:rsidR="001E779F" w:rsidRPr="001E779F" w:rsidRDefault="001E779F" w:rsidP="00DD2127">
            <w:pPr>
              <w:pStyle w:val="ListParagraph"/>
              <w:numPr>
                <w:ilvl w:val="0"/>
                <w:numId w:val="16"/>
              </w:numPr>
              <w:rPr>
                <w:rFonts w:ascii="Corbel" w:hAnsi="Corbel" w:cs="Arial"/>
                <w:i/>
                <w:sz w:val="20"/>
                <w:szCs w:val="18"/>
              </w:rPr>
            </w:pPr>
            <w:r w:rsidRPr="001E779F">
              <w:rPr>
                <w:rFonts w:ascii="Corbel" w:hAnsi="Corbel" w:cs="Arial"/>
                <w:sz w:val="20"/>
                <w:szCs w:val="18"/>
              </w:rPr>
              <w:t>Indicates a clear start and end date.</w:t>
            </w:r>
          </w:p>
          <w:p w:rsidR="001E779F" w:rsidRPr="001E779F" w:rsidRDefault="001E779F" w:rsidP="00DD2127">
            <w:pPr>
              <w:pStyle w:val="ListParagraph"/>
              <w:numPr>
                <w:ilvl w:val="0"/>
                <w:numId w:val="16"/>
              </w:numPr>
              <w:rPr>
                <w:rFonts w:ascii="Corbel" w:hAnsi="Corbel" w:cs="Arial"/>
                <w:i/>
                <w:sz w:val="20"/>
                <w:szCs w:val="18"/>
              </w:rPr>
            </w:pPr>
            <w:r w:rsidRPr="001E779F">
              <w:rPr>
                <w:rFonts w:ascii="Corbel" w:hAnsi="Corbel" w:cs="Arial"/>
                <w:sz w:val="20"/>
                <w:szCs w:val="18"/>
              </w:rPr>
              <w:t xml:space="preserve">Provides a rationale if the interval is less than one year </w:t>
            </w:r>
            <w:r w:rsidRPr="001E779F">
              <w:rPr>
                <w:rFonts w:ascii="Corbel" w:hAnsi="Corbel" w:cs="Arial"/>
                <w:sz w:val="18"/>
                <w:szCs w:val="18"/>
              </w:rPr>
              <w:t>(</w:t>
            </w:r>
            <w:r w:rsidRPr="001E779F">
              <w:rPr>
                <w:rFonts w:ascii="Corbel" w:hAnsi="Corbel" w:cs="Arial"/>
                <w:i/>
                <w:sz w:val="18"/>
                <w:szCs w:val="18"/>
              </w:rPr>
              <w:t>e.g., course length is less than one year</w:t>
            </w:r>
            <w:r w:rsidRPr="001E779F">
              <w:rPr>
                <w:rFonts w:ascii="Corbel" w:hAnsi="Corbel" w:cs="Arial"/>
                <w:sz w:val="18"/>
                <w:szCs w:val="18"/>
              </w:rPr>
              <w:t xml:space="preserve">). </w:t>
            </w:r>
          </w:p>
        </w:tc>
        <w:tc>
          <w:tcPr>
            <w:tcW w:w="4302" w:type="dxa"/>
            <w:vAlign w:val="center"/>
          </w:tcPr>
          <w:p w:rsidR="001E779F" w:rsidRPr="001E779F" w:rsidRDefault="001E779F" w:rsidP="00B511B8">
            <w:pPr>
              <w:pStyle w:val="ListParagraph"/>
              <w:tabs>
                <w:tab w:val="left" w:pos="522"/>
              </w:tabs>
              <w:ind w:left="0"/>
              <w:rPr>
                <w:rFonts w:ascii="Corbel" w:hAnsi="Corbel" w:cs="Arial"/>
                <w:sz w:val="20"/>
                <w:szCs w:val="18"/>
              </w:rPr>
            </w:pPr>
            <w:r w:rsidRPr="001E779F">
              <w:rPr>
                <w:rFonts w:ascii="Corbel" w:hAnsi="Corbel" w:cs="Arial"/>
                <w:sz w:val="20"/>
                <w:szCs w:val="18"/>
              </w:rPr>
              <w:t>na</w:t>
            </w:r>
          </w:p>
          <w:p w:rsidR="001E779F" w:rsidRPr="001E779F" w:rsidRDefault="001E779F" w:rsidP="00B511B8">
            <w:pPr>
              <w:pStyle w:val="Default"/>
              <w:outlineLvl w:val="0"/>
              <w:rPr>
                <w:rFonts w:ascii="Corbel" w:hAnsi="Corbel" w:cs="MyriadPro-LightSemiExt"/>
                <w:color w:val="4F81BD" w:themeColor="accent1"/>
                <w:sz w:val="20"/>
                <w:szCs w:val="18"/>
              </w:rPr>
            </w:pPr>
          </w:p>
          <w:p w:rsidR="001E779F" w:rsidRPr="001E779F" w:rsidRDefault="001E779F" w:rsidP="00B511B8">
            <w:pPr>
              <w:pStyle w:val="Default"/>
              <w:outlineLvl w:val="0"/>
              <w:rPr>
                <w:rFonts w:ascii="Corbel" w:hAnsi="Corbel" w:cs="MyriadPro-LightSemiExt"/>
                <w:color w:val="4F81BD" w:themeColor="accent1"/>
                <w:sz w:val="20"/>
                <w:szCs w:val="18"/>
              </w:rPr>
            </w:pPr>
          </w:p>
        </w:tc>
      </w:tr>
      <w:tr w:rsidR="001E779F" w:rsidTr="001E779F">
        <w:trPr>
          <w:trHeight w:val="2105"/>
        </w:trPr>
        <w:tc>
          <w:tcPr>
            <w:tcW w:w="1360" w:type="dxa"/>
            <w:vAlign w:val="center"/>
          </w:tcPr>
          <w:p w:rsidR="001E779F" w:rsidRPr="00A27FAE" w:rsidRDefault="001E779F" w:rsidP="00B511B8">
            <w:pPr>
              <w:widowControl w:val="0"/>
              <w:rPr>
                <w:rFonts w:ascii="Corbel" w:hAnsi="Corbel" w:cs="Calibri"/>
                <w:b/>
                <w:color w:val="365F91" w:themeColor="accent1" w:themeShade="BF"/>
                <w:szCs w:val="32"/>
              </w:rPr>
            </w:pPr>
            <w:r w:rsidRPr="00A27FAE">
              <w:rPr>
                <w:rFonts w:ascii="Corbel" w:hAnsi="Corbel" w:cs="Calibri"/>
                <w:b/>
                <w:color w:val="365F91" w:themeColor="accent1" w:themeShade="BF"/>
                <w:szCs w:val="32"/>
              </w:rPr>
              <w:t>Evidence</w:t>
            </w:r>
          </w:p>
        </w:tc>
        <w:tc>
          <w:tcPr>
            <w:tcW w:w="4400" w:type="dxa"/>
            <w:vAlign w:val="center"/>
          </w:tcPr>
          <w:p w:rsidR="001E779F" w:rsidRPr="001E779F" w:rsidRDefault="001E779F" w:rsidP="00DD2127">
            <w:pPr>
              <w:pStyle w:val="ListParagraph"/>
              <w:numPr>
                <w:ilvl w:val="0"/>
                <w:numId w:val="17"/>
              </w:numPr>
              <w:rPr>
                <w:rFonts w:ascii="Corbel" w:hAnsi="Corbel" w:cs="Arial"/>
                <w:sz w:val="20"/>
                <w:szCs w:val="18"/>
              </w:rPr>
            </w:pPr>
            <w:r w:rsidRPr="001E779F">
              <w:rPr>
                <w:rFonts w:ascii="Corbel" w:hAnsi="Corbel" w:cs="Arial"/>
                <w:sz w:val="20"/>
                <w:szCs w:val="18"/>
              </w:rPr>
              <w:t>Identifies pre- and summative assessment(s).</w:t>
            </w:r>
          </w:p>
          <w:p w:rsidR="001E779F" w:rsidRPr="001E779F" w:rsidRDefault="001E779F" w:rsidP="00DD2127">
            <w:pPr>
              <w:pStyle w:val="ListParagraph"/>
              <w:numPr>
                <w:ilvl w:val="0"/>
                <w:numId w:val="17"/>
              </w:numPr>
              <w:rPr>
                <w:rFonts w:ascii="Corbel" w:hAnsi="Corbel" w:cs="Arial"/>
                <w:sz w:val="20"/>
                <w:szCs w:val="18"/>
              </w:rPr>
            </w:pPr>
            <w:r w:rsidRPr="001E779F">
              <w:rPr>
                <w:rFonts w:ascii="Corbel" w:hAnsi="Corbel" w:cs="Arial"/>
                <w:sz w:val="20"/>
                <w:szCs w:val="18"/>
              </w:rPr>
              <w:t>Selects appropriate summative assessment(s).</w:t>
            </w:r>
          </w:p>
          <w:p w:rsidR="001E779F" w:rsidRPr="001E779F" w:rsidRDefault="001E779F" w:rsidP="00DD2127">
            <w:pPr>
              <w:pStyle w:val="ListParagraph"/>
              <w:numPr>
                <w:ilvl w:val="0"/>
                <w:numId w:val="17"/>
              </w:numPr>
              <w:rPr>
                <w:rFonts w:ascii="Corbel" w:hAnsi="Corbel" w:cs="Arial"/>
                <w:sz w:val="20"/>
                <w:szCs w:val="18"/>
              </w:rPr>
            </w:pPr>
            <w:r w:rsidRPr="001E779F">
              <w:rPr>
                <w:rFonts w:ascii="Corbel" w:hAnsi="Corbel" w:cs="Arial"/>
                <w:sz w:val="20"/>
                <w:szCs w:val="18"/>
              </w:rPr>
              <w:t>Offers accommodations as required and appropriate.</w:t>
            </w:r>
          </w:p>
          <w:p w:rsidR="001E779F" w:rsidRPr="001E779F" w:rsidRDefault="001E779F" w:rsidP="00DD2127">
            <w:pPr>
              <w:pStyle w:val="ListParagraph"/>
              <w:numPr>
                <w:ilvl w:val="0"/>
                <w:numId w:val="17"/>
              </w:numPr>
              <w:rPr>
                <w:rFonts w:ascii="Corbel" w:hAnsi="Corbel" w:cs="Arial"/>
                <w:sz w:val="20"/>
                <w:szCs w:val="18"/>
              </w:rPr>
            </w:pPr>
            <w:r w:rsidRPr="001E779F">
              <w:rPr>
                <w:rFonts w:ascii="Corbel" w:hAnsi="Corbel" w:cs="Arial"/>
                <w:sz w:val="20"/>
                <w:szCs w:val="18"/>
              </w:rPr>
              <w:t>Ensures that those with vested interest are not scoring summative assessments.</w:t>
            </w:r>
          </w:p>
          <w:p w:rsidR="001E779F" w:rsidRPr="001E779F" w:rsidRDefault="001E779F" w:rsidP="00B511B8">
            <w:pPr>
              <w:rPr>
                <w:rFonts w:ascii="Corbel" w:hAnsi="Corbel" w:cs="Arial"/>
                <w:sz w:val="20"/>
                <w:szCs w:val="18"/>
              </w:rPr>
            </w:pPr>
          </w:p>
          <w:p w:rsidR="001E779F" w:rsidRPr="001E779F" w:rsidRDefault="001E779F" w:rsidP="00B511B8">
            <w:pPr>
              <w:rPr>
                <w:rFonts w:ascii="Corbel" w:hAnsi="Corbel" w:cs="Arial"/>
                <w:sz w:val="20"/>
                <w:szCs w:val="18"/>
              </w:rPr>
            </w:pPr>
          </w:p>
        </w:tc>
        <w:tc>
          <w:tcPr>
            <w:tcW w:w="4302" w:type="dxa"/>
            <w:vAlign w:val="center"/>
          </w:tcPr>
          <w:p w:rsidR="001E779F" w:rsidRPr="001E779F" w:rsidRDefault="001E779F" w:rsidP="00DD2127">
            <w:pPr>
              <w:pStyle w:val="ListParagraph"/>
              <w:numPr>
                <w:ilvl w:val="0"/>
                <w:numId w:val="18"/>
              </w:numPr>
              <w:rPr>
                <w:rFonts w:ascii="Corbel" w:hAnsi="Corbel" w:cs="Arial"/>
                <w:sz w:val="20"/>
                <w:szCs w:val="18"/>
              </w:rPr>
            </w:pPr>
            <w:r w:rsidRPr="001E779F">
              <w:rPr>
                <w:rFonts w:ascii="Corbel" w:hAnsi="Corbel" w:cs="Arial"/>
                <w:sz w:val="20"/>
                <w:szCs w:val="18"/>
              </w:rPr>
              <w:t>Demands higher order thinking and/or real-world application of knowledge/skills.</w:t>
            </w:r>
          </w:p>
          <w:p w:rsidR="001E779F" w:rsidRPr="001E779F" w:rsidRDefault="001E779F" w:rsidP="00DD2127">
            <w:pPr>
              <w:pStyle w:val="ListParagraph"/>
              <w:numPr>
                <w:ilvl w:val="0"/>
                <w:numId w:val="19"/>
              </w:numPr>
              <w:rPr>
                <w:rFonts w:ascii="Corbel" w:hAnsi="Corbel" w:cs="Arial"/>
                <w:sz w:val="20"/>
                <w:szCs w:val="18"/>
              </w:rPr>
            </w:pPr>
            <w:r w:rsidRPr="001E779F">
              <w:rPr>
                <w:rFonts w:ascii="Corbel" w:hAnsi="Corbel" w:cs="Arial"/>
                <w:sz w:val="20"/>
                <w:szCs w:val="18"/>
              </w:rPr>
              <w:t>Includes a majority of constructed response and/or performance measures.</w:t>
            </w:r>
          </w:p>
          <w:p w:rsidR="001E779F" w:rsidRPr="001E779F" w:rsidRDefault="001E779F" w:rsidP="00DD2127">
            <w:pPr>
              <w:pStyle w:val="ListParagraph"/>
              <w:numPr>
                <w:ilvl w:val="0"/>
                <w:numId w:val="19"/>
              </w:numPr>
              <w:rPr>
                <w:rFonts w:ascii="Corbel" w:hAnsi="Corbel" w:cs="Arial"/>
                <w:sz w:val="20"/>
                <w:szCs w:val="18"/>
              </w:rPr>
            </w:pPr>
            <w:r w:rsidRPr="001E779F">
              <w:rPr>
                <w:rFonts w:ascii="Corbel" w:hAnsi="Corbel" w:cs="Arial"/>
                <w:sz w:val="20"/>
                <w:szCs w:val="18"/>
              </w:rPr>
              <w:t xml:space="preserve">Measures a majority of the learning content standards, indicators, in more than one way. </w:t>
            </w:r>
          </w:p>
          <w:p w:rsidR="001E779F" w:rsidRPr="001E779F" w:rsidRDefault="001E779F" w:rsidP="00DD2127">
            <w:pPr>
              <w:pStyle w:val="ListParagraph"/>
              <w:numPr>
                <w:ilvl w:val="0"/>
                <w:numId w:val="19"/>
              </w:numPr>
              <w:rPr>
                <w:rFonts w:ascii="Corbel" w:hAnsi="Corbel" w:cs="Arial"/>
                <w:sz w:val="20"/>
                <w:szCs w:val="18"/>
              </w:rPr>
            </w:pPr>
            <w:r w:rsidRPr="001E779F">
              <w:rPr>
                <w:rFonts w:ascii="Corbel" w:hAnsi="Corbel" w:cs="Arial"/>
                <w:sz w:val="20"/>
                <w:szCs w:val="18"/>
              </w:rPr>
              <w:t>Uses a rubric, scoring guide, and/or answer key to minimize scoring subjectivity.</w:t>
            </w:r>
          </w:p>
        </w:tc>
      </w:tr>
      <w:tr w:rsidR="001E779F" w:rsidTr="001E779F">
        <w:trPr>
          <w:trHeight w:val="809"/>
        </w:trPr>
        <w:tc>
          <w:tcPr>
            <w:tcW w:w="1360" w:type="dxa"/>
            <w:vAlign w:val="center"/>
          </w:tcPr>
          <w:p w:rsidR="001E779F" w:rsidRPr="00A27FAE" w:rsidRDefault="001E779F" w:rsidP="00B511B8">
            <w:pPr>
              <w:widowControl w:val="0"/>
              <w:rPr>
                <w:rFonts w:ascii="Corbel" w:hAnsi="Corbel" w:cs="Calibri"/>
                <w:b/>
                <w:color w:val="365F91" w:themeColor="accent1" w:themeShade="BF"/>
                <w:szCs w:val="32"/>
              </w:rPr>
            </w:pPr>
            <w:r w:rsidRPr="00A27FAE">
              <w:rPr>
                <w:rFonts w:ascii="Corbel" w:hAnsi="Corbel" w:cs="Calibri"/>
                <w:b/>
                <w:color w:val="365F91" w:themeColor="accent1" w:themeShade="BF"/>
                <w:szCs w:val="32"/>
              </w:rPr>
              <w:t>Baseline</w:t>
            </w:r>
          </w:p>
        </w:tc>
        <w:tc>
          <w:tcPr>
            <w:tcW w:w="4400" w:type="dxa"/>
            <w:vAlign w:val="center"/>
          </w:tcPr>
          <w:p w:rsidR="001E779F" w:rsidRPr="001E779F" w:rsidRDefault="001E779F" w:rsidP="00DD2127">
            <w:pPr>
              <w:pStyle w:val="ListParagraph"/>
              <w:numPr>
                <w:ilvl w:val="0"/>
                <w:numId w:val="20"/>
              </w:numPr>
              <w:rPr>
                <w:rFonts w:ascii="Corbel" w:hAnsi="Corbel" w:cs="Arial"/>
                <w:sz w:val="20"/>
                <w:szCs w:val="18"/>
              </w:rPr>
            </w:pPr>
            <w:r w:rsidRPr="001E779F">
              <w:rPr>
                <w:rFonts w:ascii="Corbel" w:hAnsi="Corbel" w:cs="Arial"/>
                <w:sz w:val="20"/>
                <w:szCs w:val="18"/>
              </w:rPr>
              <w:t>Describes student performance on the pre-assessment.</w:t>
            </w:r>
          </w:p>
          <w:p w:rsidR="001E779F" w:rsidRPr="001E779F" w:rsidRDefault="001E779F" w:rsidP="00DD2127">
            <w:pPr>
              <w:pStyle w:val="ListParagraph"/>
              <w:numPr>
                <w:ilvl w:val="0"/>
                <w:numId w:val="20"/>
              </w:numPr>
              <w:rPr>
                <w:rFonts w:ascii="Corbel" w:hAnsi="Corbel" w:cs="Arial"/>
                <w:sz w:val="20"/>
                <w:szCs w:val="18"/>
              </w:rPr>
            </w:pPr>
            <w:r w:rsidRPr="001E779F">
              <w:rPr>
                <w:rFonts w:ascii="Corbel" w:hAnsi="Corbel" w:cs="Arial"/>
                <w:sz w:val="20"/>
                <w:szCs w:val="18"/>
              </w:rPr>
              <w:t>Provides a baseline score for each student in the SLO.</w:t>
            </w:r>
          </w:p>
        </w:tc>
        <w:tc>
          <w:tcPr>
            <w:tcW w:w="4302" w:type="dxa"/>
            <w:vAlign w:val="center"/>
          </w:tcPr>
          <w:p w:rsidR="001E779F" w:rsidRPr="001E779F" w:rsidRDefault="001E779F" w:rsidP="00DD2127">
            <w:pPr>
              <w:pStyle w:val="ListParagraph"/>
              <w:numPr>
                <w:ilvl w:val="0"/>
                <w:numId w:val="21"/>
              </w:numPr>
              <w:rPr>
                <w:rFonts w:ascii="Corbel" w:hAnsi="Corbel" w:cs="Arial"/>
                <w:sz w:val="20"/>
                <w:szCs w:val="18"/>
              </w:rPr>
            </w:pPr>
            <w:r w:rsidRPr="001E779F">
              <w:rPr>
                <w:rFonts w:ascii="Corbel" w:hAnsi="Corbel" w:cs="Arial"/>
                <w:sz w:val="20"/>
                <w:szCs w:val="18"/>
              </w:rPr>
              <w:t xml:space="preserve">Uses multiple data sources  </w:t>
            </w:r>
          </w:p>
          <w:p w:rsidR="001E779F" w:rsidRPr="001E779F" w:rsidRDefault="001E779F" w:rsidP="00B511B8">
            <w:pPr>
              <w:rPr>
                <w:rFonts w:ascii="Corbel" w:hAnsi="Corbel" w:cs="Arial"/>
                <w:sz w:val="20"/>
                <w:szCs w:val="18"/>
              </w:rPr>
            </w:pPr>
          </w:p>
          <w:p w:rsidR="001E779F" w:rsidRPr="001E779F" w:rsidRDefault="001E779F" w:rsidP="00B511B8">
            <w:pPr>
              <w:rPr>
                <w:rFonts w:ascii="Corbel" w:hAnsi="Corbel" w:cs="Arial"/>
                <w:sz w:val="20"/>
                <w:szCs w:val="18"/>
              </w:rPr>
            </w:pPr>
          </w:p>
        </w:tc>
      </w:tr>
      <w:tr w:rsidR="001E779F" w:rsidTr="001E779F">
        <w:trPr>
          <w:trHeight w:val="2060"/>
        </w:trPr>
        <w:tc>
          <w:tcPr>
            <w:tcW w:w="1360" w:type="dxa"/>
            <w:vAlign w:val="center"/>
          </w:tcPr>
          <w:p w:rsidR="001E779F" w:rsidRPr="00A27FAE" w:rsidRDefault="001E779F" w:rsidP="00B511B8">
            <w:pPr>
              <w:widowControl w:val="0"/>
              <w:rPr>
                <w:rFonts w:ascii="Corbel" w:hAnsi="Corbel" w:cs="Calibri"/>
                <w:b/>
                <w:color w:val="365F91" w:themeColor="accent1" w:themeShade="BF"/>
                <w:szCs w:val="32"/>
              </w:rPr>
            </w:pPr>
            <w:r w:rsidRPr="00A27FAE">
              <w:rPr>
                <w:rFonts w:ascii="Corbel" w:hAnsi="Corbel" w:cs="Calibri"/>
                <w:b/>
                <w:color w:val="365F91" w:themeColor="accent1" w:themeShade="BF"/>
                <w:szCs w:val="32"/>
              </w:rPr>
              <w:t>Target</w:t>
            </w:r>
          </w:p>
        </w:tc>
        <w:tc>
          <w:tcPr>
            <w:tcW w:w="4400" w:type="dxa"/>
            <w:vAlign w:val="center"/>
          </w:tcPr>
          <w:p w:rsidR="001E779F" w:rsidRPr="001E779F" w:rsidRDefault="001E779F" w:rsidP="00DD2127">
            <w:pPr>
              <w:pStyle w:val="ListParagraph"/>
              <w:numPr>
                <w:ilvl w:val="0"/>
                <w:numId w:val="22"/>
              </w:numPr>
              <w:rPr>
                <w:rFonts w:ascii="Corbel" w:hAnsi="Corbel" w:cs="Arial"/>
                <w:sz w:val="20"/>
                <w:szCs w:val="18"/>
              </w:rPr>
            </w:pPr>
            <w:r w:rsidRPr="001E779F">
              <w:rPr>
                <w:rFonts w:ascii="Corbel" w:hAnsi="Corbel" w:cs="Arial"/>
                <w:sz w:val="20"/>
                <w:szCs w:val="18"/>
              </w:rPr>
              <w:t>Provides a target statement.</w:t>
            </w:r>
          </w:p>
          <w:p w:rsidR="001E779F" w:rsidRPr="001E779F" w:rsidRDefault="001E779F" w:rsidP="00DD2127">
            <w:pPr>
              <w:pStyle w:val="ListParagraph"/>
              <w:numPr>
                <w:ilvl w:val="0"/>
                <w:numId w:val="22"/>
              </w:numPr>
              <w:rPr>
                <w:rFonts w:ascii="Corbel" w:hAnsi="Corbel" w:cs="Arial"/>
                <w:sz w:val="20"/>
                <w:szCs w:val="18"/>
              </w:rPr>
            </w:pPr>
            <w:r w:rsidRPr="001E779F">
              <w:rPr>
                <w:rFonts w:ascii="Corbel" w:hAnsi="Corbel" w:cs="Arial"/>
                <w:sz w:val="20"/>
                <w:szCs w:val="18"/>
              </w:rPr>
              <w:t>Sets targets consistent with district-level expectations for target-setting in this grade/subject.</w:t>
            </w:r>
          </w:p>
          <w:p w:rsidR="001E779F" w:rsidRPr="001E779F" w:rsidRDefault="001E779F" w:rsidP="00B511B8">
            <w:pPr>
              <w:rPr>
                <w:rFonts w:ascii="Corbel" w:hAnsi="Corbel" w:cs="Arial"/>
                <w:sz w:val="20"/>
                <w:szCs w:val="18"/>
              </w:rPr>
            </w:pPr>
          </w:p>
          <w:p w:rsidR="001E779F" w:rsidRPr="001E779F" w:rsidRDefault="001E779F" w:rsidP="00B511B8">
            <w:pPr>
              <w:rPr>
                <w:rFonts w:ascii="Corbel" w:hAnsi="Corbel" w:cs="Arial"/>
                <w:sz w:val="20"/>
                <w:szCs w:val="18"/>
              </w:rPr>
            </w:pPr>
          </w:p>
          <w:p w:rsidR="001E779F" w:rsidRPr="001E779F" w:rsidRDefault="001E779F" w:rsidP="00B511B8">
            <w:pPr>
              <w:rPr>
                <w:rFonts w:ascii="Corbel" w:hAnsi="Corbel" w:cs="Arial"/>
                <w:sz w:val="20"/>
                <w:szCs w:val="18"/>
              </w:rPr>
            </w:pPr>
          </w:p>
          <w:p w:rsidR="001E779F" w:rsidRPr="001E779F" w:rsidRDefault="001E779F" w:rsidP="00B511B8">
            <w:pPr>
              <w:rPr>
                <w:rFonts w:ascii="Corbel" w:hAnsi="Corbel" w:cs="Arial"/>
                <w:sz w:val="20"/>
                <w:szCs w:val="18"/>
              </w:rPr>
            </w:pPr>
          </w:p>
          <w:p w:rsidR="001E779F" w:rsidRPr="001E779F" w:rsidRDefault="001E779F" w:rsidP="00B511B8">
            <w:pPr>
              <w:rPr>
                <w:rFonts w:ascii="Corbel" w:hAnsi="Corbel" w:cs="Arial"/>
                <w:sz w:val="20"/>
                <w:szCs w:val="18"/>
              </w:rPr>
            </w:pPr>
          </w:p>
        </w:tc>
        <w:tc>
          <w:tcPr>
            <w:tcW w:w="4302" w:type="dxa"/>
            <w:vAlign w:val="center"/>
          </w:tcPr>
          <w:p w:rsidR="001E779F" w:rsidRPr="001E779F" w:rsidRDefault="001E779F" w:rsidP="00DD2127">
            <w:pPr>
              <w:pStyle w:val="ListParagraph"/>
              <w:numPr>
                <w:ilvl w:val="0"/>
                <w:numId w:val="22"/>
              </w:numPr>
              <w:rPr>
                <w:rFonts w:ascii="Corbel" w:hAnsi="Corbel" w:cs="Arial"/>
                <w:i/>
                <w:sz w:val="20"/>
                <w:szCs w:val="18"/>
              </w:rPr>
            </w:pPr>
            <w:r w:rsidRPr="001E779F">
              <w:rPr>
                <w:rFonts w:ascii="Corbel" w:hAnsi="Corbel" w:cs="Arial"/>
                <w:sz w:val="20"/>
                <w:szCs w:val="18"/>
              </w:rPr>
              <w:t>Requires students to make at least a year’s growth in a year’s time, with students below grade level being required to grow more than a year’s growth in a year’s time.</w:t>
            </w:r>
          </w:p>
          <w:p w:rsidR="001E779F" w:rsidRPr="001E779F" w:rsidRDefault="001E779F" w:rsidP="00DD2127">
            <w:pPr>
              <w:pStyle w:val="ListParagraph"/>
              <w:numPr>
                <w:ilvl w:val="0"/>
                <w:numId w:val="22"/>
              </w:numPr>
              <w:rPr>
                <w:rFonts w:ascii="Corbel" w:hAnsi="Corbel" w:cs="Arial"/>
                <w:sz w:val="20"/>
                <w:szCs w:val="18"/>
              </w:rPr>
            </w:pPr>
            <w:r w:rsidRPr="001E779F">
              <w:rPr>
                <w:rFonts w:ascii="Corbel" w:hAnsi="Corbel" w:cs="Arial"/>
                <w:sz w:val="20"/>
                <w:szCs w:val="18"/>
              </w:rPr>
              <w:t xml:space="preserve">Requires 80% or more of students, including special populations, to meet their goals. </w:t>
            </w:r>
          </w:p>
          <w:p w:rsidR="001E779F" w:rsidRPr="001E779F" w:rsidRDefault="001E779F" w:rsidP="00DD2127">
            <w:pPr>
              <w:pStyle w:val="ListParagraph"/>
              <w:numPr>
                <w:ilvl w:val="0"/>
                <w:numId w:val="22"/>
              </w:numPr>
              <w:rPr>
                <w:rFonts w:ascii="Corbel" w:hAnsi="Corbel" w:cs="Arial"/>
                <w:sz w:val="20"/>
                <w:szCs w:val="18"/>
              </w:rPr>
            </w:pPr>
            <w:r w:rsidRPr="001E779F">
              <w:rPr>
                <w:rFonts w:ascii="Corbel" w:hAnsi="Corbel" w:cs="Arial"/>
                <w:sz w:val="20"/>
                <w:szCs w:val="18"/>
              </w:rPr>
              <w:t>Includes goals for special student populations that are equally challenging and rigorous.</w:t>
            </w:r>
          </w:p>
        </w:tc>
      </w:tr>
      <w:tr w:rsidR="001E779F" w:rsidTr="001E779F">
        <w:trPr>
          <w:trHeight w:val="971"/>
        </w:trPr>
        <w:tc>
          <w:tcPr>
            <w:tcW w:w="1360" w:type="dxa"/>
            <w:vAlign w:val="center"/>
          </w:tcPr>
          <w:p w:rsidR="001E779F" w:rsidRPr="00A27FAE" w:rsidRDefault="001E779F" w:rsidP="00B511B8">
            <w:pPr>
              <w:widowControl w:val="0"/>
              <w:rPr>
                <w:rFonts w:ascii="Corbel" w:hAnsi="Corbel" w:cs="Calibri"/>
                <w:b/>
                <w:color w:val="365F91" w:themeColor="accent1" w:themeShade="BF"/>
                <w:szCs w:val="32"/>
              </w:rPr>
            </w:pPr>
            <w:r w:rsidRPr="00A27FAE">
              <w:rPr>
                <w:rFonts w:ascii="Corbel" w:hAnsi="Corbel" w:cs="Calibri"/>
                <w:b/>
                <w:color w:val="365F91" w:themeColor="accent1" w:themeShade="BF"/>
                <w:szCs w:val="32"/>
              </w:rPr>
              <w:t>HEDI Criteria</w:t>
            </w:r>
          </w:p>
        </w:tc>
        <w:tc>
          <w:tcPr>
            <w:tcW w:w="4400" w:type="dxa"/>
            <w:vAlign w:val="center"/>
          </w:tcPr>
          <w:p w:rsidR="001E779F" w:rsidRPr="001E779F" w:rsidRDefault="001E779F" w:rsidP="00DD2127">
            <w:pPr>
              <w:pStyle w:val="ListParagraph"/>
              <w:numPr>
                <w:ilvl w:val="0"/>
                <w:numId w:val="23"/>
              </w:numPr>
              <w:tabs>
                <w:tab w:val="left" w:pos="360"/>
              </w:tabs>
              <w:rPr>
                <w:rFonts w:ascii="Corbel" w:hAnsi="Corbel" w:cs="Arial"/>
                <w:sz w:val="20"/>
                <w:szCs w:val="18"/>
              </w:rPr>
            </w:pPr>
            <w:r w:rsidRPr="001E779F">
              <w:rPr>
                <w:rFonts w:ascii="Corbel" w:hAnsi="Corbel" w:cs="Arial"/>
                <w:sz w:val="20"/>
                <w:szCs w:val="18"/>
              </w:rPr>
              <w:t>Allocates points clearly and objectively within a HEDI rating category.</w:t>
            </w:r>
          </w:p>
          <w:p w:rsidR="001E779F" w:rsidRPr="001E779F" w:rsidRDefault="001E779F" w:rsidP="00B511B8">
            <w:pPr>
              <w:tabs>
                <w:tab w:val="left" w:pos="360"/>
              </w:tabs>
              <w:rPr>
                <w:rFonts w:ascii="Corbel" w:hAnsi="Corbel" w:cs="Arial"/>
                <w:sz w:val="20"/>
                <w:szCs w:val="18"/>
              </w:rPr>
            </w:pPr>
          </w:p>
          <w:p w:rsidR="001E779F" w:rsidRPr="001E779F" w:rsidRDefault="001E779F" w:rsidP="00B511B8">
            <w:pPr>
              <w:tabs>
                <w:tab w:val="left" w:pos="360"/>
              </w:tabs>
              <w:rPr>
                <w:rFonts w:ascii="Corbel" w:hAnsi="Corbel" w:cs="Arial"/>
                <w:sz w:val="20"/>
                <w:szCs w:val="18"/>
              </w:rPr>
            </w:pPr>
          </w:p>
        </w:tc>
        <w:tc>
          <w:tcPr>
            <w:tcW w:w="4302" w:type="dxa"/>
            <w:vAlign w:val="center"/>
          </w:tcPr>
          <w:p w:rsidR="001E779F" w:rsidRPr="001E779F" w:rsidRDefault="001E779F" w:rsidP="00DD2127">
            <w:pPr>
              <w:pStyle w:val="ListParagraph"/>
              <w:numPr>
                <w:ilvl w:val="0"/>
                <w:numId w:val="23"/>
              </w:numPr>
              <w:tabs>
                <w:tab w:val="left" w:pos="360"/>
              </w:tabs>
              <w:rPr>
                <w:rFonts w:ascii="Corbel" w:hAnsi="Corbel" w:cs="Arial"/>
                <w:sz w:val="20"/>
                <w:szCs w:val="18"/>
              </w:rPr>
            </w:pPr>
            <w:r w:rsidRPr="001E779F">
              <w:rPr>
                <w:rFonts w:ascii="Corbel" w:hAnsi="Corbel" w:cs="Arial"/>
                <w:sz w:val="20"/>
                <w:szCs w:val="18"/>
              </w:rPr>
              <w:t>Defines HEDI rating categories that are rigorous, attainable, in-line with district goals.</w:t>
            </w:r>
          </w:p>
          <w:p w:rsidR="001E779F" w:rsidRPr="001E779F" w:rsidRDefault="001E779F" w:rsidP="00DD2127">
            <w:pPr>
              <w:pStyle w:val="ListParagraph"/>
              <w:numPr>
                <w:ilvl w:val="0"/>
                <w:numId w:val="23"/>
              </w:numPr>
              <w:tabs>
                <w:tab w:val="left" w:pos="360"/>
              </w:tabs>
              <w:rPr>
                <w:rFonts w:ascii="Corbel" w:hAnsi="Corbel" w:cs="Arial"/>
                <w:sz w:val="20"/>
                <w:szCs w:val="18"/>
              </w:rPr>
            </w:pPr>
            <w:r w:rsidRPr="001E779F">
              <w:rPr>
                <w:rFonts w:ascii="Corbel" w:hAnsi="Corbel" w:cs="Arial"/>
                <w:sz w:val="20"/>
                <w:szCs w:val="18"/>
              </w:rPr>
              <w:t>Includes special populations explicitly.</w:t>
            </w:r>
          </w:p>
        </w:tc>
      </w:tr>
      <w:tr w:rsidR="001E779F" w:rsidTr="001E779F">
        <w:trPr>
          <w:trHeight w:val="1601"/>
        </w:trPr>
        <w:tc>
          <w:tcPr>
            <w:tcW w:w="1360" w:type="dxa"/>
            <w:vAlign w:val="center"/>
          </w:tcPr>
          <w:p w:rsidR="001E779F" w:rsidRPr="00A27FAE" w:rsidRDefault="001E779F" w:rsidP="00B511B8">
            <w:pPr>
              <w:widowControl w:val="0"/>
              <w:rPr>
                <w:rFonts w:ascii="Corbel" w:hAnsi="Corbel" w:cs="Calibri"/>
                <w:b/>
                <w:color w:val="365F91" w:themeColor="accent1" w:themeShade="BF"/>
                <w:szCs w:val="32"/>
              </w:rPr>
            </w:pPr>
            <w:r w:rsidRPr="00A27FAE">
              <w:rPr>
                <w:rFonts w:ascii="Corbel" w:hAnsi="Corbel" w:cs="Calibri"/>
                <w:b/>
                <w:color w:val="365F91" w:themeColor="accent1" w:themeShade="BF"/>
                <w:szCs w:val="32"/>
              </w:rPr>
              <w:t>Rationale</w:t>
            </w:r>
          </w:p>
        </w:tc>
        <w:tc>
          <w:tcPr>
            <w:tcW w:w="4400" w:type="dxa"/>
            <w:vAlign w:val="center"/>
          </w:tcPr>
          <w:p w:rsidR="001E779F" w:rsidRPr="001E779F" w:rsidRDefault="001E779F" w:rsidP="00DD2127">
            <w:pPr>
              <w:pStyle w:val="ListParagraph"/>
              <w:numPr>
                <w:ilvl w:val="0"/>
                <w:numId w:val="24"/>
              </w:numPr>
              <w:rPr>
                <w:rFonts w:ascii="Corbel" w:hAnsi="Corbel" w:cs="Arial"/>
                <w:sz w:val="20"/>
                <w:szCs w:val="18"/>
              </w:rPr>
            </w:pPr>
            <w:r w:rsidRPr="001E779F">
              <w:rPr>
                <w:rFonts w:ascii="Corbel" w:hAnsi="Corbel" w:cs="Arial"/>
                <w:sz w:val="20"/>
                <w:szCs w:val="18"/>
              </w:rPr>
              <w:t>Provides reasoning for the selection of the learning content, evidence, and target.</w:t>
            </w:r>
          </w:p>
          <w:p w:rsidR="001E779F" w:rsidRPr="001E779F" w:rsidRDefault="001E779F" w:rsidP="00DD2127">
            <w:pPr>
              <w:pStyle w:val="ListParagraph"/>
              <w:numPr>
                <w:ilvl w:val="0"/>
                <w:numId w:val="24"/>
              </w:numPr>
              <w:rPr>
                <w:rFonts w:ascii="Corbel" w:hAnsi="Corbel" w:cs="Arial"/>
                <w:sz w:val="20"/>
                <w:szCs w:val="18"/>
              </w:rPr>
            </w:pPr>
            <w:r w:rsidRPr="001E779F">
              <w:rPr>
                <w:rFonts w:ascii="Corbel" w:hAnsi="Corbel" w:cs="Arial"/>
                <w:sz w:val="20"/>
                <w:szCs w:val="18"/>
              </w:rPr>
              <w:t>Describes how the elements will be used together to prepare students for future coursework, as well as college and career readiness.</w:t>
            </w:r>
          </w:p>
          <w:p w:rsidR="001E779F" w:rsidRPr="001E779F" w:rsidRDefault="001E779F" w:rsidP="00B511B8">
            <w:pPr>
              <w:rPr>
                <w:rFonts w:ascii="Corbel" w:hAnsi="Corbel" w:cs="Arial"/>
                <w:sz w:val="20"/>
                <w:szCs w:val="18"/>
              </w:rPr>
            </w:pPr>
          </w:p>
          <w:p w:rsidR="001E779F" w:rsidRPr="001E779F" w:rsidRDefault="001E779F" w:rsidP="00B511B8">
            <w:pPr>
              <w:rPr>
                <w:rFonts w:ascii="Corbel" w:hAnsi="Corbel" w:cs="Arial"/>
                <w:sz w:val="20"/>
                <w:szCs w:val="18"/>
              </w:rPr>
            </w:pPr>
          </w:p>
          <w:p w:rsidR="001E779F" w:rsidRPr="001E779F" w:rsidRDefault="001E779F" w:rsidP="00B511B8">
            <w:pPr>
              <w:rPr>
                <w:rFonts w:ascii="Corbel" w:hAnsi="Corbel" w:cs="Arial"/>
                <w:sz w:val="20"/>
                <w:szCs w:val="18"/>
              </w:rPr>
            </w:pPr>
          </w:p>
        </w:tc>
        <w:tc>
          <w:tcPr>
            <w:tcW w:w="4302" w:type="dxa"/>
            <w:vAlign w:val="center"/>
          </w:tcPr>
          <w:p w:rsidR="001E779F" w:rsidRPr="001E779F" w:rsidRDefault="001E779F" w:rsidP="00DD2127">
            <w:pPr>
              <w:pStyle w:val="ListParagraph"/>
              <w:numPr>
                <w:ilvl w:val="0"/>
                <w:numId w:val="15"/>
              </w:numPr>
              <w:rPr>
                <w:rFonts w:ascii="Corbel" w:hAnsi="Corbel" w:cs="Arial"/>
                <w:sz w:val="20"/>
                <w:szCs w:val="18"/>
              </w:rPr>
            </w:pPr>
            <w:r w:rsidRPr="001E779F">
              <w:rPr>
                <w:rFonts w:ascii="Corbel" w:hAnsi="Corbel" w:cs="Arial"/>
                <w:sz w:val="20"/>
                <w:szCs w:val="18"/>
              </w:rPr>
              <w:t xml:space="preserve">Indicates a thoughtful level of detail resulting in defensible decisions for the following elements: learning content, evidence, target(s), baseline, and HEDI.  </w:t>
            </w:r>
          </w:p>
          <w:p w:rsidR="001E779F" w:rsidRPr="001E779F" w:rsidRDefault="001E779F" w:rsidP="00DD2127">
            <w:pPr>
              <w:pStyle w:val="ListParagraph"/>
              <w:numPr>
                <w:ilvl w:val="0"/>
                <w:numId w:val="15"/>
              </w:numPr>
              <w:rPr>
                <w:rFonts w:ascii="Corbel" w:hAnsi="Corbel" w:cs="Arial"/>
                <w:sz w:val="20"/>
                <w:szCs w:val="18"/>
              </w:rPr>
            </w:pPr>
            <w:r w:rsidRPr="001E779F">
              <w:rPr>
                <w:rFonts w:ascii="Corbel" w:hAnsi="Corbel" w:cs="Arial"/>
                <w:sz w:val="20"/>
                <w:szCs w:val="18"/>
              </w:rPr>
              <w:t>Explains how multiple and appropriate data points are used to select the learning content and target(s) for the student population.</w:t>
            </w:r>
          </w:p>
        </w:tc>
      </w:tr>
    </w:tbl>
    <w:p w:rsidR="001E779F" w:rsidRPr="00B31A69" w:rsidRDefault="001E779F" w:rsidP="001E779F">
      <w:pPr>
        <w:ind w:left="360"/>
        <w:jc w:val="right"/>
        <w:rPr>
          <w:rFonts w:ascii="Corbel" w:hAnsi="Corbel" w:cs="Calibri"/>
          <w:sz w:val="2"/>
        </w:rPr>
      </w:pPr>
    </w:p>
    <w:p w:rsidR="001E779F" w:rsidRPr="002F21BC" w:rsidRDefault="001E779F" w:rsidP="001E779F">
      <w:pPr>
        <w:ind w:left="360"/>
        <w:jc w:val="right"/>
        <w:rPr>
          <w:sz w:val="18"/>
        </w:rPr>
      </w:pPr>
      <w:r w:rsidRPr="00CB4E90">
        <w:rPr>
          <w:rFonts w:ascii="Corbel" w:hAnsi="Corbel" w:cs="Calibri"/>
          <w:sz w:val="18"/>
        </w:rPr>
        <w:t xml:space="preserve">- adapted from the </w:t>
      </w:r>
      <w:r w:rsidRPr="00D90F92">
        <w:rPr>
          <w:sz w:val="18"/>
        </w:rPr>
        <w:t>New York Student Learning Objectives</w:t>
      </w:r>
      <w:r>
        <w:rPr>
          <w:sz w:val="18"/>
        </w:rPr>
        <w:t xml:space="preserve"> </w:t>
      </w:r>
      <w:r w:rsidRPr="00D90F92">
        <w:rPr>
          <w:sz w:val="18"/>
        </w:rPr>
        <w:t>Analytic Rubric for Rating the Quality of SLO Elements</w:t>
      </w:r>
      <w:r>
        <w:rPr>
          <w:sz w:val="18"/>
        </w:rPr>
        <w:t xml:space="preserve"> by NYSED, Teaching Learning Solutions </w:t>
      </w:r>
      <w:r>
        <w:rPr>
          <w:rFonts w:cstheme="minorHAnsi"/>
          <w:sz w:val="18"/>
        </w:rPr>
        <w:t>©</w:t>
      </w:r>
      <w:r>
        <w:rPr>
          <w:sz w:val="18"/>
        </w:rPr>
        <w:t xml:space="preserve"> 2012, Community Training And Assistance Center </w:t>
      </w:r>
      <w:r>
        <w:rPr>
          <w:rFonts w:cstheme="minorHAnsi"/>
          <w:sz w:val="18"/>
        </w:rPr>
        <w:t>©</w:t>
      </w:r>
      <w:r>
        <w:rPr>
          <w:sz w:val="18"/>
        </w:rPr>
        <w:t xml:space="preserve"> 2012</w:t>
      </w:r>
    </w:p>
    <w:p w:rsidR="00973732" w:rsidRDefault="001E779F" w:rsidP="000E727F">
      <w:pPr>
        <w:pStyle w:val="Default"/>
        <w:ind w:left="360"/>
        <w:jc w:val="both"/>
        <w:outlineLvl w:val="0"/>
        <w:rPr>
          <w:rFonts w:ascii="Corbel" w:hAnsi="Corbel" w:cs="MyriadPro-LightSemiExt"/>
          <w:b/>
          <w:color w:val="auto"/>
          <w:sz w:val="22"/>
          <w:szCs w:val="48"/>
        </w:rPr>
      </w:pPr>
      <w:r>
        <w:rPr>
          <w:rFonts w:ascii="Corbel" w:hAnsi="Corbel" w:cs="MyriadPro-LightSemiExt"/>
          <w:b/>
          <w:color w:val="auto"/>
          <w:sz w:val="22"/>
          <w:szCs w:val="48"/>
        </w:rPr>
        <w:lastRenderedPageBreak/>
        <w:t xml:space="preserve">EXEMPLAR </w:t>
      </w:r>
      <w:r w:rsidR="00973732" w:rsidRPr="00973732">
        <w:rPr>
          <w:rFonts w:ascii="Corbel" w:hAnsi="Corbel" w:cs="MyriadPro-LightSemiExt"/>
          <w:b/>
          <w:color w:val="auto"/>
          <w:sz w:val="22"/>
          <w:szCs w:val="48"/>
        </w:rPr>
        <w:t xml:space="preserve">SLO:  </w:t>
      </w:r>
      <w:r w:rsidR="00973732" w:rsidRPr="00973732">
        <w:rPr>
          <w:rFonts w:ascii="Corbel" w:hAnsi="Corbel" w:cs="MyriadPro-LightSemiExt"/>
          <w:b/>
          <w:color w:val="auto"/>
          <w:sz w:val="28"/>
          <w:szCs w:val="48"/>
        </w:rPr>
        <w:t>HS Regents - Global Studies II</w:t>
      </w:r>
      <w:r w:rsidR="00973732" w:rsidRPr="00973732">
        <w:rPr>
          <w:rFonts w:ascii="Corbel" w:hAnsi="Corbel" w:cs="MyriadPro-LightSemiExt"/>
          <w:b/>
          <w:color w:val="auto"/>
          <w:sz w:val="22"/>
          <w:szCs w:val="48"/>
        </w:rPr>
        <w:tab/>
      </w:r>
      <w:r w:rsidR="00973732" w:rsidRPr="00973732">
        <w:rPr>
          <w:rFonts w:ascii="Corbel" w:hAnsi="Corbel" w:cs="MyriadPro-LightSemiExt"/>
          <w:b/>
          <w:color w:val="auto"/>
          <w:sz w:val="22"/>
          <w:szCs w:val="48"/>
        </w:rPr>
        <w:tab/>
      </w:r>
      <w:r w:rsidR="00973732" w:rsidRPr="00973732">
        <w:rPr>
          <w:rFonts w:ascii="Corbel" w:hAnsi="Corbel" w:cs="MyriadPro-LightSemiExt"/>
          <w:b/>
          <w:color w:val="auto"/>
          <w:sz w:val="22"/>
          <w:szCs w:val="48"/>
        </w:rPr>
        <w:tab/>
      </w:r>
      <w:r>
        <w:rPr>
          <w:rFonts w:ascii="Corbel" w:hAnsi="Corbel" w:cs="MyriadPro-LightSemiExt"/>
          <w:b/>
          <w:color w:val="auto"/>
          <w:sz w:val="22"/>
          <w:szCs w:val="48"/>
        </w:rPr>
        <w:t xml:space="preserve">                         </w:t>
      </w:r>
      <w:r w:rsidR="00973732" w:rsidRPr="00973732">
        <w:rPr>
          <w:rFonts w:ascii="Corbel" w:hAnsi="Corbel" w:cs="MyriadPro-LightSemiExt"/>
          <w:b/>
          <w:color w:val="auto"/>
          <w:sz w:val="22"/>
          <w:szCs w:val="48"/>
        </w:rPr>
        <w:t>TEACHER: Ms. Smith</w:t>
      </w:r>
    </w:p>
    <w:p w:rsidR="00973732" w:rsidRPr="00973732" w:rsidRDefault="00973732" w:rsidP="000E727F">
      <w:pPr>
        <w:pStyle w:val="Default"/>
        <w:ind w:left="360"/>
        <w:jc w:val="both"/>
        <w:outlineLvl w:val="0"/>
        <w:rPr>
          <w:rFonts w:ascii="Corbel" w:hAnsi="Corbel" w:cs="MyriadPro-LightSemiExt"/>
          <w:b/>
          <w:color w:val="auto"/>
          <w:sz w:val="14"/>
          <w:szCs w:val="48"/>
        </w:rPr>
      </w:pPr>
    </w:p>
    <w:tbl>
      <w:tblPr>
        <w:tblW w:w="10725" w:type="dxa"/>
        <w:tblInd w:w="93"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0A0"/>
      </w:tblPr>
      <w:tblGrid>
        <w:gridCol w:w="1185"/>
        <w:gridCol w:w="9540"/>
      </w:tblGrid>
      <w:tr w:rsidR="00973732" w:rsidRPr="002519A4" w:rsidTr="000A07B3">
        <w:trPr>
          <w:trHeight w:val="874"/>
        </w:trPr>
        <w:tc>
          <w:tcPr>
            <w:tcW w:w="1185" w:type="dxa"/>
            <w:shd w:val="clear" w:color="auto" w:fill="4F81BD" w:themeFill="accent1"/>
            <w:vAlign w:val="center"/>
          </w:tcPr>
          <w:p w:rsidR="00973732" w:rsidRPr="000A07B3" w:rsidRDefault="00973732" w:rsidP="00C4726F">
            <w:pPr>
              <w:spacing w:after="0" w:line="240" w:lineRule="auto"/>
              <w:rPr>
                <w:rFonts w:ascii="Corbel" w:hAnsi="Corbel" w:cs="Arial"/>
                <w:b/>
                <w:color w:val="FFFFFF" w:themeColor="background1"/>
                <w:sz w:val="20"/>
                <w:szCs w:val="18"/>
              </w:rPr>
            </w:pPr>
            <w:r w:rsidRPr="000A07B3">
              <w:rPr>
                <w:rFonts w:ascii="Corbel" w:hAnsi="Corbel" w:cs="Arial"/>
                <w:b/>
                <w:color w:val="FFFFFF" w:themeColor="background1"/>
                <w:sz w:val="20"/>
                <w:szCs w:val="18"/>
              </w:rPr>
              <w:t>Population</w:t>
            </w:r>
          </w:p>
        </w:tc>
        <w:tc>
          <w:tcPr>
            <w:tcW w:w="9540" w:type="dxa"/>
            <w:vAlign w:val="center"/>
          </w:tcPr>
          <w:p w:rsidR="00973732" w:rsidRPr="002519A4" w:rsidRDefault="00973732" w:rsidP="00C4726F">
            <w:pPr>
              <w:spacing w:after="0" w:line="240" w:lineRule="auto"/>
              <w:rPr>
                <w:rFonts w:ascii="Corbel" w:hAnsi="Corbel"/>
                <w:i/>
                <w:color w:val="4F81BD" w:themeColor="accent1"/>
                <w:sz w:val="18"/>
                <w:szCs w:val="18"/>
              </w:rPr>
            </w:pPr>
            <w:r w:rsidRPr="002519A4">
              <w:rPr>
                <w:rFonts w:ascii="Corbel" w:hAnsi="Corbel"/>
                <w:i/>
                <w:color w:val="4F81BD" w:themeColor="accent1"/>
                <w:sz w:val="18"/>
                <w:szCs w:val="18"/>
              </w:rPr>
              <w:t>These are the students assigned to the course section(s) in this SLO – all students who are assigned to the course section(s) must be included in the SLO.  (Full class rosters of all students must be provided for all included course sections.)</w:t>
            </w:r>
          </w:p>
          <w:p w:rsidR="00973732" w:rsidRPr="002519A4" w:rsidRDefault="00973732" w:rsidP="00C4726F">
            <w:pPr>
              <w:spacing w:after="0" w:line="240" w:lineRule="auto"/>
              <w:rPr>
                <w:rFonts w:ascii="Corbel" w:hAnsi="Corbel" w:cs="Arial"/>
                <w:i/>
                <w:color w:val="4F81BD" w:themeColor="accent1"/>
                <w:sz w:val="8"/>
                <w:szCs w:val="18"/>
              </w:rPr>
            </w:pPr>
          </w:p>
          <w:p w:rsidR="00973732" w:rsidRPr="002519A4" w:rsidRDefault="00973732" w:rsidP="00B333C9">
            <w:pPr>
              <w:spacing w:after="0" w:line="240" w:lineRule="auto"/>
              <w:rPr>
                <w:rFonts w:ascii="Corbel" w:hAnsi="Corbel" w:cs="Arial"/>
                <w:sz w:val="18"/>
                <w:szCs w:val="18"/>
              </w:rPr>
            </w:pPr>
            <w:r w:rsidRPr="002519A4">
              <w:rPr>
                <w:rFonts w:ascii="Corbel" w:hAnsi="Corbel" w:cs="Arial"/>
                <w:i/>
                <w:color w:val="4F81BD" w:themeColor="accent1"/>
                <w:sz w:val="18"/>
                <w:szCs w:val="18"/>
              </w:rPr>
              <w:t>Course sections:</w:t>
            </w:r>
            <w:r w:rsidRPr="002519A4">
              <w:rPr>
                <w:rFonts w:ascii="Corbel" w:hAnsi="Corbel" w:cs="Arial"/>
                <w:sz w:val="18"/>
                <w:szCs w:val="18"/>
              </w:rPr>
              <w:t xml:space="preserve"> </w:t>
            </w:r>
            <w:r w:rsidR="00B333C9" w:rsidRPr="001E779F">
              <w:rPr>
                <w:rFonts w:ascii="Corbel" w:hAnsi="Corbel" w:cs="Arial"/>
                <w:sz w:val="20"/>
                <w:szCs w:val="18"/>
              </w:rPr>
              <w:t>1 Section</w:t>
            </w:r>
            <w:r w:rsidRPr="001E779F">
              <w:rPr>
                <w:rFonts w:ascii="Corbel" w:hAnsi="Corbel" w:cs="Arial"/>
                <w:sz w:val="20"/>
                <w:szCs w:val="18"/>
              </w:rPr>
              <w:t xml:space="preserve"> of</w:t>
            </w:r>
            <w:r w:rsidR="00B333C9" w:rsidRPr="001E779F">
              <w:rPr>
                <w:rFonts w:ascii="Corbel" w:hAnsi="Corbel" w:cs="Arial"/>
                <w:sz w:val="20"/>
                <w:szCs w:val="18"/>
              </w:rPr>
              <w:t xml:space="preserve"> Global II (see attached roster</w:t>
            </w:r>
            <w:r w:rsidRPr="001E779F">
              <w:rPr>
                <w:rFonts w:ascii="Corbel" w:hAnsi="Corbel" w:cs="Arial"/>
                <w:sz w:val="20"/>
                <w:szCs w:val="18"/>
              </w:rPr>
              <w:t>)</w:t>
            </w:r>
          </w:p>
        </w:tc>
      </w:tr>
      <w:tr w:rsidR="00973732" w:rsidRPr="002519A4" w:rsidTr="000A07B3">
        <w:trPr>
          <w:trHeight w:val="3199"/>
        </w:trPr>
        <w:tc>
          <w:tcPr>
            <w:tcW w:w="1185" w:type="dxa"/>
            <w:shd w:val="clear" w:color="auto" w:fill="4F81BD" w:themeFill="accent1"/>
            <w:vAlign w:val="center"/>
          </w:tcPr>
          <w:p w:rsidR="00973732" w:rsidRPr="000A07B3" w:rsidRDefault="00973732" w:rsidP="00C4726F">
            <w:pPr>
              <w:spacing w:after="0" w:line="240" w:lineRule="auto"/>
              <w:rPr>
                <w:rFonts w:ascii="Corbel" w:hAnsi="Corbel" w:cs="Arial"/>
                <w:b/>
                <w:color w:val="FFFFFF" w:themeColor="background1"/>
                <w:sz w:val="20"/>
                <w:szCs w:val="18"/>
              </w:rPr>
            </w:pPr>
            <w:r w:rsidRPr="000A07B3">
              <w:rPr>
                <w:rFonts w:ascii="Corbel" w:hAnsi="Corbel" w:cs="Arial"/>
                <w:b/>
                <w:color w:val="FFFFFF" w:themeColor="background1"/>
                <w:sz w:val="20"/>
                <w:szCs w:val="18"/>
              </w:rPr>
              <w:t>Learning Content</w:t>
            </w:r>
          </w:p>
        </w:tc>
        <w:tc>
          <w:tcPr>
            <w:tcW w:w="9540" w:type="dxa"/>
            <w:vAlign w:val="center"/>
          </w:tcPr>
          <w:p w:rsidR="00973732" w:rsidRPr="002519A4" w:rsidRDefault="00973732" w:rsidP="00C4726F">
            <w:pPr>
              <w:spacing w:after="0" w:line="240" w:lineRule="auto"/>
              <w:rPr>
                <w:rFonts w:ascii="Corbel" w:hAnsi="Corbel"/>
                <w:i/>
                <w:color w:val="4F81BD" w:themeColor="accent1"/>
                <w:sz w:val="18"/>
                <w:szCs w:val="18"/>
              </w:rPr>
            </w:pPr>
            <w:r w:rsidRPr="002519A4">
              <w:rPr>
                <w:rFonts w:ascii="Corbel" w:hAnsi="Corbel"/>
                <w:i/>
                <w:color w:val="4F81BD" w:themeColor="accent1"/>
                <w:sz w:val="18"/>
                <w:szCs w:val="18"/>
              </w:rPr>
              <w:t>What is being taught over the instructional period covered?  Common Core/National/State standards?  Will this goal apply to all standards applicable to a course or just to specific priority standards?</w:t>
            </w:r>
          </w:p>
          <w:p w:rsidR="00973732" w:rsidRPr="002519A4" w:rsidRDefault="00973732" w:rsidP="00C4726F">
            <w:pPr>
              <w:spacing w:after="0" w:line="240" w:lineRule="auto"/>
              <w:rPr>
                <w:rFonts w:ascii="Corbel" w:hAnsi="Corbel"/>
                <w:i/>
                <w:sz w:val="6"/>
                <w:szCs w:val="18"/>
              </w:rPr>
            </w:pPr>
          </w:p>
          <w:p w:rsidR="00973732" w:rsidRPr="002519A4" w:rsidRDefault="00973732" w:rsidP="00C4726F">
            <w:pPr>
              <w:spacing w:after="0" w:line="240" w:lineRule="auto"/>
              <w:rPr>
                <w:rFonts w:ascii="Corbel" w:hAnsi="Corbel" w:cs="Arial"/>
                <w:sz w:val="18"/>
                <w:szCs w:val="18"/>
              </w:rPr>
            </w:pPr>
            <w:r w:rsidRPr="002519A4">
              <w:rPr>
                <w:rFonts w:ascii="Corbel" w:hAnsi="Corbel"/>
                <w:i/>
                <w:color w:val="4F81BD" w:themeColor="accent1"/>
                <w:sz w:val="18"/>
                <w:szCs w:val="18"/>
              </w:rPr>
              <w:t>Course:</w:t>
            </w:r>
            <w:r w:rsidRPr="002519A4">
              <w:rPr>
                <w:rFonts w:ascii="Corbel" w:hAnsi="Corbel"/>
                <w:i/>
                <w:sz w:val="18"/>
                <w:szCs w:val="18"/>
              </w:rPr>
              <w:t xml:space="preserve"> </w:t>
            </w:r>
            <w:r w:rsidRPr="001E779F">
              <w:rPr>
                <w:rFonts w:ascii="Corbel" w:hAnsi="Corbel" w:cs="Arial"/>
                <w:sz w:val="20"/>
                <w:szCs w:val="18"/>
              </w:rPr>
              <w:t xml:space="preserve">Global Studies II, High School </w:t>
            </w:r>
          </w:p>
          <w:p w:rsidR="00973732" w:rsidRPr="002519A4" w:rsidRDefault="00973732" w:rsidP="00C4726F">
            <w:pPr>
              <w:spacing w:after="0" w:line="240" w:lineRule="auto"/>
              <w:rPr>
                <w:rFonts w:ascii="Corbel" w:hAnsi="Corbel" w:cs="Arial"/>
                <w:sz w:val="18"/>
                <w:szCs w:val="18"/>
              </w:rPr>
            </w:pPr>
            <w:r w:rsidRPr="002519A4">
              <w:rPr>
                <w:rFonts w:ascii="Corbel" w:hAnsi="Corbel"/>
                <w:i/>
                <w:color w:val="4F81BD" w:themeColor="accent1"/>
                <w:sz w:val="18"/>
                <w:szCs w:val="18"/>
              </w:rPr>
              <w:t>Source of Standards:</w:t>
            </w:r>
            <w:r w:rsidRPr="002519A4">
              <w:rPr>
                <w:rFonts w:ascii="Corbel" w:hAnsi="Corbel"/>
                <w:i/>
                <w:sz w:val="18"/>
                <w:szCs w:val="18"/>
              </w:rPr>
              <w:t xml:space="preserve"> </w:t>
            </w:r>
            <w:r w:rsidRPr="001E779F">
              <w:rPr>
                <w:rFonts w:ascii="Corbel" w:hAnsi="Corbel" w:cs="Arial"/>
                <w:sz w:val="20"/>
                <w:szCs w:val="18"/>
              </w:rPr>
              <w:t xml:space="preserve">NY State Social Studies Standards and the </w:t>
            </w:r>
            <w:r w:rsidR="001E779F">
              <w:rPr>
                <w:rFonts w:ascii="Corbel" w:hAnsi="Corbel" w:cs="Arial"/>
                <w:sz w:val="20"/>
                <w:szCs w:val="18"/>
              </w:rPr>
              <w:t>CCLS</w:t>
            </w:r>
            <w:r w:rsidRPr="001E779F">
              <w:rPr>
                <w:rFonts w:ascii="Corbel" w:hAnsi="Corbel" w:cs="Arial"/>
                <w:sz w:val="20"/>
                <w:szCs w:val="18"/>
              </w:rPr>
              <w:t xml:space="preserve"> for Literacy in History/Social Studies </w:t>
            </w:r>
          </w:p>
          <w:p w:rsidR="00973732" w:rsidRPr="002519A4" w:rsidRDefault="00973732" w:rsidP="00C4726F">
            <w:pPr>
              <w:widowControl w:val="0"/>
              <w:autoSpaceDE w:val="0"/>
              <w:autoSpaceDN w:val="0"/>
              <w:adjustRightInd w:val="0"/>
              <w:spacing w:after="0" w:line="240" w:lineRule="auto"/>
              <w:rPr>
                <w:rFonts w:ascii="Corbel" w:hAnsi="Corbel" w:cs="Arial"/>
                <w:b/>
                <w:color w:val="4F81BD" w:themeColor="accent1"/>
                <w:sz w:val="18"/>
                <w:szCs w:val="18"/>
              </w:rPr>
            </w:pPr>
            <w:r w:rsidRPr="002519A4">
              <w:rPr>
                <w:rFonts w:ascii="Corbel" w:hAnsi="Corbel"/>
                <w:i/>
                <w:color w:val="4F81BD" w:themeColor="accent1"/>
                <w:sz w:val="18"/>
                <w:szCs w:val="18"/>
              </w:rPr>
              <w:t>Standards, Performance Indicators, etc.</w:t>
            </w:r>
            <w:r w:rsidRPr="002519A4">
              <w:rPr>
                <w:rFonts w:ascii="Corbel" w:hAnsi="Corbel"/>
                <w:color w:val="4F81BD" w:themeColor="accent1"/>
                <w:sz w:val="18"/>
                <w:szCs w:val="18"/>
              </w:rPr>
              <w:t>:</w:t>
            </w:r>
            <w:r w:rsidRPr="002519A4">
              <w:rPr>
                <w:rFonts w:ascii="Corbel" w:hAnsi="Corbel" w:cs="Arial"/>
                <w:b/>
                <w:color w:val="4F81BD" w:themeColor="accent1"/>
                <w:sz w:val="18"/>
                <w:szCs w:val="18"/>
              </w:rPr>
              <w:t xml:space="preserve"> </w:t>
            </w:r>
          </w:p>
          <w:p w:rsidR="00973732" w:rsidRPr="001E779F" w:rsidRDefault="00973732" w:rsidP="00C4726F">
            <w:pPr>
              <w:widowControl w:val="0"/>
              <w:autoSpaceDE w:val="0"/>
              <w:autoSpaceDN w:val="0"/>
              <w:adjustRightInd w:val="0"/>
              <w:spacing w:after="0" w:line="240" w:lineRule="auto"/>
              <w:rPr>
                <w:rFonts w:ascii="Corbel" w:hAnsi="Corbel" w:cs="Arial"/>
                <w:sz w:val="20"/>
                <w:szCs w:val="18"/>
              </w:rPr>
            </w:pPr>
            <w:r w:rsidRPr="001E779F">
              <w:rPr>
                <w:rFonts w:ascii="Corbel" w:hAnsi="Corbel" w:cs="Arial"/>
                <w:sz w:val="20"/>
                <w:szCs w:val="18"/>
              </w:rPr>
              <w:t>NYS Learning Standards 2, 3, 4 &amp; 5 for the course will be targeted, including all performance indicators. In addition, the following standards from the NYS P12 Common Core Learning Standards for Literacy in History/Social Studies 6-12 are included also:</w:t>
            </w:r>
          </w:p>
          <w:p w:rsidR="00973732" w:rsidRPr="001E779F" w:rsidRDefault="00973732" w:rsidP="00C4726F">
            <w:pPr>
              <w:spacing w:after="0" w:line="240" w:lineRule="auto"/>
              <w:rPr>
                <w:rFonts w:ascii="Corbel" w:hAnsi="Corbel" w:cs="Arial"/>
                <w:b/>
                <w:i/>
                <w:sz w:val="8"/>
                <w:szCs w:val="18"/>
              </w:rPr>
            </w:pPr>
          </w:p>
          <w:p w:rsidR="00973732" w:rsidRPr="001E779F" w:rsidRDefault="00973732" w:rsidP="00C4726F">
            <w:pPr>
              <w:spacing w:after="0" w:line="240" w:lineRule="auto"/>
              <w:ind w:left="252"/>
              <w:rPr>
                <w:rFonts w:ascii="Corbel" w:hAnsi="Corbel" w:cs="Arial"/>
                <w:sz w:val="20"/>
                <w:szCs w:val="18"/>
              </w:rPr>
            </w:pPr>
            <w:r w:rsidRPr="001E779F">
              <w:rPr>
                <w:rFonts w:ascii="Corbel" w:hAnsi="Corbel" w:cs="Arial"/>
                <w:sz w:val="20"/>
                <w:szCs w:val="18"/>
              </w:rPr>
              <w:t>RHST.9-10.4   Determine the meaning of words and phrases as they are used in a text, including vocabulary describing political, social, or economic aspects of history/social studies.</w:t>
            </w:r>
          </w:p>
          <w:p w:rsidR="00973732" w:rsidRPr="001E779F" w:rsidRDefault="00973732" w:rsidP="00C4726F">
            <w:pPr>
              <w:spacing w:after="0" w:line="240" w:lineRule="auto"/>
              <w:ind w:left="252"/>
              <w:rPr>
                <w:rFonts w:ascii="Corbel" w:hAnsi="Corbel" w:cs="Arial"/>
                <w:sz w:val="20"/>
                <w:szCs w:val="18"/>
              </w:rPr>
            </w:pPr>
            <w:r w:rsidRPr="001E779F">
              <w:rPr>
                <w:rFonts w:ascii="Corbel" w:hAnsi="Corbel" w:cs="Arial"/>
                <w:sz w:val="20"/>
                <w:szCs w:val="18"/>
              </w:rPr>
              <w:t>RHST.9-10.9   Compare and contrast treatments of the same topic in several primary and secondary sources.</w:t>
            </w:r>
          </w:p>
          <w:p w:rsidR="00973732" w:rsidRPr="001E779F" w:rsidRDefault="00973732" w:rsidP="00C4726F">
            <w:pPr>
              <w:spacing w:after="0" w:line="240" w:lineRule="auto"/>
              <w:ind w:left="252"/>
              <w:rPr>
                <w:rFonts w:ascii="Corbel" w:hAnsi="Corbel" w:cs="Arial"/>
                <w:sz w:val="20"/>
                <w:szCs w:val="18"/>
              </w:rPr>
            </w:pPr>
            <w:r w:rsidRPr="001E779F">
              <w:rPr>
                <w:rFonts w:ascii="Corbel" w:hAnsi="Corbel" w:cs="Arial"/>
                <w:sz w:val="20"/>
                <w:szCs w:val="18"/>
              </w:rPr>
              <w:t>RHST.9-10.10</w:t>
            </w:r>
            <w:r w:rsidRPr="001E779F">
              <w:rPr>
                <w:rFonts w:ascii="Corbel" w:hAnsi="Corbel" w:cs="Arial"/>
                <w:b/>
                <w:i/>
                <w:sz w:val="20"/>
                <w:szCs w:val="18"/>
              </w:rPr>
              <w:t xml:space="preserve"> </w:t>
            </w:r>
            <w:r w:rsidRPr="001E779F">
              <w:rPr>
                <w:rFonts w:ascii="Corbel" w:hAnsi="Corbel" w:cs="Arial"/>
                <w:sz w:val="20"/>
                <w:szCs w:val="18"/>
              </w:rPr>
              <w:t>Read and comprehend history/social studies texts in the grades 9–10 text complexity band independently and proficiently.</w:t>
            </w:r>
          </w:p>
        </w:tc>
      </w:tr>
      <w:tr w:rsidR="00973732" w:rsidRPr="002519A4" w:rsidTr="000A07B3">
        <w:trPr>
          <w:trHeight w:val="798"/>
        </w:trPr>
        <w:tc>
          <w:tcPr>
            <w:tcW w:w="1185" w:type="dxa"/>
            <w:shd w:val="clear" w:color="auto" w:fill="4F81BD" w:themeFill="accent1"/>
            <w:vAlign w:val="center"/>
          </w:tcPr>
          <w:p w:rsidR="00973732" w:rsidRPr="000A07B3" w:rsidRDefault="00973732" w:rsidP="000A07B3">
            <w:pPr>
              <w:spacing w:after="0" w:line="240" w:lineRule="auto"/>
              <w:rPr>
                <w:rFonts w:ascii="Corbel" w:hAnsi="Corbel" w:cs="Arial"/>
                <w:b/>
                <w:color w:val="FFFFFF" w:themeColor="background1"/>
                <w:sz w:val="20"/>
                <w:szCs w:val="18"/>
              </w:rPr>
            </w:pPr>
            <w:r w:rsidRPr="000A07B3">
              <w:rPr>
                <w:rFonts w:ascii="Corbel" w:hAnsi="Corbel" w:cs="Arial"/>
                <w:b/>
                <w:color w:val="FFFFFF" w:themeColor="background1"/>
                <w:sz w:val="20"/>
                <w:szCs w:val="18"/>
              </w:rPr>
              <w:t xml:space="preserve">Interval </w:t>
            </w:r>
          </w:p>
        </w:tc>
        <w:tc>
          <w:tcPr>
            <w:tcW w:w="9540" w:type="dxa"/>
            <w:vAlign w:val="center"/>
          </w:tcPr>
          <w:p w:rsidR="00973732" w:rsidRPr="002519A4" w:rsidRDefault="00973732" w:rsidP="00C4726F">
            <w:pPr>
              <w:spacing w:after="0" w:line="240" w:lineRule="auto"/>
              <w:rPr>
                <w:rFonts w:ascii="Corbel" w:hAnsi="Corbel"/>
                <w:i/>
                <w:color w:val="4F81BD" w:themeColor="accent1"/>
                <w:sz w:val="18"/>
                <w:szCs w:val="18"/>
              </w:rPr>
            </w:pPr>
            <w:r w:rsidRPr="002519A4">
              <w:rPr>
                <w:rFonts w:ascii="Corbel" w:hAnsi="Corbel"/>
                <w:i/>
                <w:color w:val="4F81BD" w:themeColor="accent1"/>
                <w:sz w:val="18"/>
                <w:szCs w:val="18"/>
              </w:rPr>
              <w:t xml:space="preserve">What is the instructional period covered (if not a year, rationale for semester/quarter/etc.)? </w:t>
            </w:r>
          </w:p>
          <w:p w:rsidR="00973732" w:rsidRPr="002519A4" w:rsidRDefault="00973732" w:rsidP="001E779F">
            <w:pPr>
              <w:spacing w:after="0" w:line="240" w:lineRule="auto"/>
              <w:rPr>
                <w:rFonts w:ascii="Corbel" w:hAnsi="Corbel" w:cs="Arial"/>
                <w:color w:val="000000"/>
                <w:sz w:val="18"/>
                <w:szCs w:val="18"/>
              </w:rPr>
            </w:pPr>
            <w:r w:rsidRPr="001E779F">
              <w:rPr>
                <w:rFonts w:ascii="Corbel" w:hAnsi="Corbel" w:cs="Arial"/>
                <w:sz w:val="20"/>
                <w:szCs w:val="18"/>
              </w:rPr>
              <w:t xml:space="preserve">The SLO begins October 1, 2012 and conclude on </w:t>
            </w:r>
            <w:r w:rsidR="001E779F">
              <w:rPr>
                <w:rFonts w:ascii="Corbel" w:hAnsi="Corbel" w:cs="Arial"/>
                <w:sz w:val="20"/>
                <w:szCs w:val="18"/>
              </w:rPr>
              <w:t>June 22</w:t>
            </w:r>
            <w:r w:rsidRPr="001E779F">
              <w:rPr>
                <w:rFonts w:ascii="Corbel" w:hAnsi="Corbel" w:cs="Arial"/>
                <w:sz w:val="20"/>
                <w:szCs w:val="18"/>
              </w:rPr>
              <w:t>, 2013.</w:t>
            </w:r>
          </w:p>
        </w:tc>
      </w:tr>
      <w:tr w:rsidR="00973732" w:rsidRPr="002519A4" w:rsidTr="000A07B3">
        <w:trPr>
          <w:trHeight w:val="2148"/>
        </w:trPr>
        <w:tc>
          <w:tcPr>
            <w:tcW w:w="1185" w:type="dxa"/>
            <w:shd w:val="clear" w:color="auto" w:fill="4F81BD" w:themeFill="accent1"/>
            <w:vAlign w:val="center"/>
          </w:tcPr>
          <w:p w:rsidR="00973732" w:rsidRPr="000A07B3" w:rsidRDefault="00973732" w:rsidP="00C4726F">
            <w:pPr>
              <w:spacing w:after="0" w:line="240" w:lineRule="auto"/>
              <w:rPr>
                <w:rFonts w:ascii="Corbel" w:hAnsi="Corbel" w:cs="Arial"/>
                <w:b/>
                <w:color w:val="FFFFFF" w:themeColor="background1"/>
                <w:sz w:val="20"/>
                <w:szCs w:val="18"/>
              </w:rPr>
            </w:pPr>
            <w:r w:rsidRPr="000A07B3">
              <w:rPr>
                <w:rFonts w:ascii="Corbel" w:hAnsi="Corbel" w:cs="Arial"/>
                <w:b/>
                <w:color w:val="FFFFFF" w:themeColor="background1"/>
                <w:sz w:val="20"/>
                <w:szCs w:val="18"/>
              </w:rPr>
              <w:t>Evidence</w:t>
            </w:r>
          </w:p>
        </w:tc>
        <w:tc>
          <w:tcPr>
            <w:tcW w:w="9540" w:type="dxa"/>
            <w:vAlign w:val="center"/>
          </w:tcPr>
          <w:p w:rsidR="00973732" w:rsidRDefault="00973732" w:rsidP="00C4726F">
            <w:pPr>
              <w:spacing w:after="0" w:line="240" w:lineRule="auto"/>
              <w:rPr>
                <w:rFonts w:ascii="Corbel" w:hAnsi="Corbel"/>
                <w:i/>
                <w:color w:val="4F81BD" w:themeColor="accent1"/>
                <w:sz w:val="18"/>
                <w:szCs w:val="18"/>
              </w:rPr>
            </w:pPr>
            <w:r w:rsidRPr="002519A4">
              <w:rPr>
                <w:rFonts w:ascii="Corbel" w:hAnsi="Corbel" w:cs="Arial"/>
                <w:sz w:val="18"/>
                <w:szCs w:val="18"/>
              </w:rPr>
              <w:t xml:space="preserve"> </w:t>
            </w:r>
            <w:r w:rsidRPr="002519A4">
              <w:rPr>
                <w:rFonts w:ascii="Corbel" w:hAnsi="Corbel"/>
                <w:i/>
                <w:color w:val="4F81BD" w:themeColor="accent1"/>
                <w:sz w:val="18"/>
                <w:szCs w:val="18"/>
              </w:rPr>
              <w:t>What specific assessment(s) will be used to measure this goal?  The assessment must align to the learning content of the course.</w:t>
            </w:r>
          </w:p>
          <w:p w:rsidR="00973732" w:rsidRPr="001E779F" w:rsidRDefault="00973732" w:rsidP="00C4726F">
            <w:pPr>
              <w:spacing w:after="0" w:line="240" w:lineRule="auto"/>
              <w:rPr>
                <w:rFonts w:ascii="Corbel" w:hAnsi="Corbel"/>
                <w:i/>
                <w:color w:val="4F81BD" w:themeColor="accent1"/>
                <w:sz w:val="2"/>
                <w:szCs w:val="18"/>
              </w:rPr>
            </w:pPr>
            <w:r w:rsidRPr="002519A4">
              <w:rPr>
                <w:rFonts w:ascii="Corbel" w:hAnsi="Corbel"/>
                <w:i/>
                <w:color w:val="4F81BD" w:themeColor="accent1"/>
                <w:sz w:val="18"/>
                <w:szCs w:val="18"/>
              </w:rPr>
              <w:t xml:space="preserve">  </w:t>
            </w:r>
          </w:p>
          <w:p w:rsidR="00973732" w:rsidRPr="001E779F" w:rsidRDefault="00973732" w:rsidP="00C4726F">
            <w:pPr>
              <w:spacing w:after="0" w:line="240" w:lineRule="auto"/>
              <w:rPr>
                <w:rFonts w:ascii="Corbel" w:hAnsi="Corbel" w:cs="Arial"/>
                <w:sz w:val="20"/>
                <w:szCs w:val="18"/>
              </w:rPr>
            </w:pPr>
            <w:r w:rsidRPr="001E779F">
              <w:rPr>
                <w:rFonts w:ascii="Corbel" w:hAnsi="Corbel" w:cs="Arial"/>
                <w:sz w:val="20"/>
                <w:szCs w:val="18"/>
                <w:u w:val="single"/>
              </w:rPr>
              <w:t>Pre-assessment</w:t>
            </w:r>
            <w:r w:rsidRPr="001E779F">
              <w:rPr>
                <w:rFonts w:ascii="Corbel" w:hAnsi="Corbel" w:cs="Arial"/>
                <w:sz w:val="20"/>
                <w:szCs w:val="18"/>
              </w:rPr>
              <w:t>: District-developed assessment aligned to NYS Global History Learning Standards is used as the pre-assessment.</w:t>
            </w:r>
          </w:p>
          <w:p w:rsidR="00973732" w:rsidRPr="001E779F" w:rsidRDefault="00973732" w:rsidP="00C4726F">
            <w:pPr>
              <w:spacing w:after="0" w:line="240" w:lineRule="auto"/>
              <w:rPr>
                <w:rFonts w:ascii="Corbel" w:hAnsi="Corbel" w:cs="Arial"/>
                <w:sz w:val="20"/>
                <w:szCs w:val="18"/>
              </w:rPr>
            </w:pPr>
            <w:r w:rsidRPr="001E779F">
              <w:rPr>
                <w:rFonts w:ascii="Corbel" w:hAnsi="Corbel" w:cs="Arial"/>
                <w:sz w:val="20"/>
                <w:szCs w:val="18"/>
                <w:u w:val="single"/>
              </w:rPr>
              <w:t>Summative assessment</w:t>
            </w:r>
            <w:r w:rsidRPr="001E779F">
              <w:rPr>
                <w:rFonts w:ascii="Corbel" w:hAnsi="Corbel" w:cs="Arial"/>
                <w:sz w:val="20"/>
                <w:szCs w:val="18"/>
              </w:rPr>
              <w:t>: The summative assessment is the Global History and Geography Regents Exam to be administered June 2013.</w:t>
            </w:r>
          </w:p>
          <w:p w:rsidR="00973732" w:rsidRPr="002519A4" w:rsidRDefault="00973732" w:rsidP="00C4726F">
            <w:pPr>
              <w:spacing w:after="0" w:line="240" w:lineRule="auto"/>
              <w:rPr>
                <w:rFonts w:ascii="Corbel" w:hAnsi="Corbel" w:cs="Arial"/>
                <w:sz w:val="8"/>
                <w:szCs w:val="18"/>
              </w:rPr>
            </w:pPr>
          </w:p>
          <w:p w:rsidR="00973732" w:rsidRPr="002519A4" w:rsidRDefault="00973732" w:rsidP="00C4726F">
            <w:pPr>
              <w:spacing w:after="0" w:line="240" w:lineRule="auto"/>
              <w:rPr>
                <w:rFonts w:ascii="Corbel" w:hAnsi="Corbel" w:cs="Arial"/>
                <w:sz w:val="18"/>
                <w:szCs w:val="18"/>
              </w:rPr>
            </w:pPr>
            <w:r w:rsidRPr="002519A4">
              <w:rPr>
                <w:rFonts w:ascii="Corbel" w:hAnsi="Corbel" w:cs="Arial"/>
                <w:i/>
                <w:color w:val="4F81BD" w:themeColor="accent1"/>
                <w:sz w:val="18"/>
                <w:szCs w:val="18"/>
              </w:rPr>
              <w:t>Offers accommodations as legally required and appropriate?</w:t>
            </w:r>
            <w:r w:rsidRPr="002519A4">
              <w:rPr>
                <w:rFonts w:ascii="Corbel" w:hAnsi="Corbel" w:cs="Arial"/>
                <w:color w:val="4F81BD" w:themeColor="accent1"/>
                <w:sz w:val="18"/>
                <w:szCs w:val="18"/>
              </w:rPr>
              <w:t xml:space="preserve"> </w:t>
            </w:r>
            <w:r w:rsidRPr="001E779F">
              <w:rPr>
                <w:rFonts w:ascii="Corbel" w:hAnsi="Corbel" w:cs="Arial"/>
                <w:sz w:val="20"/>
                <w:szCs w:val="18"/>
              </w:rPr>
              <w:t>Yes; students’ IEPs and 504 plans will be followed.</w:t>
            </w:r>
          </w:p>
          <w:p w:rsidR="00973732" w:rsidRPr="002519A4" w:rsidRDefault="00973732" w:rsidP="00C4726F">
            <w:pPr>
              <w:spacing w:after="0" w:line="240" w:lineRule="auto"/>
              <w:rPr>
                <w:rFonts w:ascii="Corbel" w:hAnsi="Corbel" w:cs="Arial"/>
                <w:sz w:val="8"/>
                <w:szCs w:val="18"/>
              </w:rPr>
            </w:pPr>
          </w:p>
          <w:p w:rsidR="00973732" w:rsidRPr="001E779F" w:rsidRDefault="00973732" w:rsidP="000A07B3">
            <w:pPr>
              <w:spacing w:after="0" w:line="240" w:lineRule="auto"/>
              <w:rPr>
                <w:rFonts w:ascii="Corbel" w:hAnsi="Corbel" w:cs="Arial"/>
                <w:sz w:val="20"/>
                <w:szCs w:val="18"/>
              </w:rPr>
            </w:pPr>
            <w:r w:rsidRPr="002519A4">
              <w:rPr>
                <w:rFonts w:ascii="Corbel" w:hAnsi="Corbel" w:cs="Arial"/>
                <w:i/>
                <w:color w:val="4F81BD" w:themeColor="accent1"/>
                <w:sz w:val="18"/>
                <w:szCs w:val="18"/>
              </w:rPr>
              <w:t>Ensures that those with vested interest are not scoring summative assessments?</w:t>
            </w:r>
            <w:r w:rsidRPr="002519A4">
              <w:rPr>
                <w:rFonts w:ascii="Corbel" w:hAnsi="Corbel" w:cs="Arial"/>
                <w:color w:val="4F81BD" w:themeColor="accent1"/>
                <w:sz w:val="18"/>
                <w:szCs w:val="18"/>
              </w:rPr>
              <w:t xml:space="preserve"> </w:t>
            </w:r>
            <w:r w:rsidRPr="001E779F">
              <w:rPr>
                <w:rFonts w:ascii="Corbel" w:hAnsi="Corbel" w:cs="Arial"/>
                <w:sz w:val="20"/>
                <w:szCs w:val="18"/>
              </w:rPr>
              <w:t xml:space="preserve">Yes; the district will be participating in regional scoring to ensure that teachers with a vested interest will not be scoring any students on their SLOs. </w:t>
            </w:r>
          </w:p>
        </w:tc>
      </w:tr>
      <w:tr w:rsidR="00973732" w:rsidRPr="002519A4" w:rsidTr="000A07B3">
        <w:trPr>
          <w:trHeight w:val="4269"/>
        </w:trPr>
        <w:tc>
          <w:tcPr>
            <w:tcW w:w="1185" w:type="dxa"/>
            <w:shd w:val="clear" w:color="auto" w:fill="4F81BD" w:themeFill="accent1"/>
            <w:vAlign w:val="center"/>
          </w:tcPr>
          <w:p w:rsidR="00973732" w:rsidRPr="000A07B3" w:rsidRDefault="00973732" w:rsidP="00C4726F">
            <w:pPr>
              <w:spacing w:after="0" w:line="240" w:lineRule="auto"/>
              <w:rPr>
                <w:rFonts w:ascii="Corbel" w:hAnsi="Corbel" w:cs="Arial"/>
                <w:b/>
                <w:color w:val="FFFFFF" w:themeColor="background1"/>
                <w:sz w:val="20"/>
                <w:szCs w:val="18"/>
              </w:rPr>
            </w:pPr>
            <w:r w:rsidRPr="000A07B3">
              <w:rPr>
                <w:rFonts w:ascii="Corbel" w:hAnsi="Corbel" w:cs="Arial"/>
                <w:b/>
                <w:color w:val="FFFFFF" w:themeColor="background1"/>
                <w:sz w:val="20"/>
                <w:szCs w:val="18"/>
              </w:rPr>
              <w:t>Baseline</w:t>
            </w:r>
          </w:p>
        </w:tc>
        <w:tc>
          <w:tcPr>
            <w:tcW w:w="9540" w:type="dxa"/>
            <w:vAlign w:val="center"/>
          </w:tcPr>
          <w:p w:rsidR="00973732" w:rsidRDefault="00973732" w:rsidP="00C4726F">
            <w:pPr>
              <w:spacing w:after="0" w:line="240" w:lineRule="auto"/>
              <w:rPr>
                <w:rFonts w:ascii="Corbel" w:hAnsi="Corbel"/>
                <w:i/>
                <w:color w:val="4F81BD" w:themeColor="accent1"/>
                <w:sz w:val="18"/>
                <w:szCs w:val="18"/>
              </w:rPr>
            </w:pPr>
            <w:r w:rsidRPr="002519A4">
              <w:rPr>
                <w:rFonts w:ascii="Corbel" w:hAnsi="Corbel"/>
                <w:i/>
                <w:color w:val="4F81BD" w:themeColor="accent1"/>
                <w:sz w:val="18"/>
                <w:szCs w:val="18"/>
              </w:rPr>
              <w:t xml:space="preserve">What is the starting level of students’ knowledge of the learning content at the beginning of the instructional period?  </w:t>
            </w:r>
          </w:p>
          <w:p w:rsidR="000A07B3" w:rsidRPr="002519A4" w:rsidRDefault="000A07B3" w:rsidP="00DD2127">
            <w:pPr>
              <w:pStyle w:val="ListParagraph"/>
              <w:numPr>
                <w:ilvl w:val="0"/>
                <w:numId w:val="25"/>
              </w:numPr>
              <w:spacing w:after="0" w:line="240" w:lineRule="auto"/>
              <w:rPr>
                <w:rFonts w:ascii="Corbel" w:hAnsi="Corbel" w:cs="Arial"/>
                <w:sz w:val="18"/>
                <w:szCs w:val="18"/>
              </w:rPr>
            </w:pPr>
            <w:r w:rsidRPr="000A07B3">
              <w:rPr>
                <w:rFonts w:ascii="Corbel" w:hAnsi="Corbel" w:cs="Arial"/>
                <w:sz w:val="20"/>
                <w:szCs w:val="18"/>
                <w:u w:val="single"/>
              </w:rPr>
              <w:t>District-Developed Pre-Assessment</w:t>
            </w:r>
            <w:r w:rsidRPr="000A07B3">
              <w:rPr>
                <w:rFonts w:ascii="Corbel" w:hAnsi="Corbel" w:cs="Arial"/>
                <w:sz w:val="20"/>
                <w:szCs w:val="18"/>
              </w:rPr>
              <w:t>: The average score on this assessment was 43%.  Actual test scores are included in the attached student roster</w:t>
            </w:r>
            <w:r w:rsidRPr="002519A4">
              <w:rPr>
                <w:rFonts w:ascii="Corbel" w:hAnsi="Corbel" w:cs="Arial"/>
                <w:sz w:val="18"/>
                <w:szCs w:val="18"/>
              </w:rPr>
              <w:t xml:space="preserve">.   </w:t>
            </w:r>
          </w:p>
          <w:p w:rsidR="000A07B3" w:rsidRPr="000A07B3" w:rsidRDefault="000A07B3" w:rsidP="00C4726F">
            <w:pPr>
              <w:spacing w:after="0" w:line="240" w:lineRule="auto"/>
              <w:rPr>
                <w:rFonts w:ascii="Corbel" w:hAnsi="Corbel"/>
                <w:i/>
                <w:sz w:val="18"/>
                <w:szCs w:val="18"/>
                <w:u w:val="single"/>
              </w:rPr>
            </w:pPr>
            <w:r w:rsidRPr="000A07B3">
              <w:rPr>
                <w:rFonts w:ascii="Corbel" w:hAnsi="Corbel"/>
                <w:i/>
                <w:sz w:val="18"/>
                <w:szCs w:val="18"/>
                <w:u w:val="single"/>
              </w:rPr>
              <w:t>Other Data Sources:</w:t>
            </w:r>
          </w:p>
          <w:p w:rsidR="00973732" w:rsidRPr="002519A4" w:rsidRDefault="00973732" w:rsidP="00C4726F">
            <w:pPr>
              <w:spacing w:after="0" w:line="240" w:lineRule="auto"/>
              <w:rPr>
                <w:rFonts w:ascii="Corbel" w:hAnsi="Corbel"/>
                <w:i/>
                <w:color w:val="4F81BD" w:themeColor="accent1"/>
                <w:sz w:val="8"/>
                <w:szCs w:val="18"/>
              </w:rPr>
            </w:pPr>
          </w:p>
          <w:p w:rsidR="00973732" w:rsidRPr="000A07B3" w:rsidRDefault="00973732" w:rsidP="00DD2127">
            <w:pPr>
              <w:pStyle w:val="ListParagraph"/>
              <w:numPr>
                <w:ilvl w:val="0"/>
                <w:numId w:val="25"/>
              </w:numPr>
              <w:spacing w:after="0" w:line="240" w:lineRule="auto"/>
              <w:rPr>
                <w:rFonts w:ascii="Corbel" w:hAnsi="Corbel" w:cs="Arial"/>
                <w:sz w:val="20"/>
                <w:szCs w:val="18"/>
              </w:rPr>
            </w:pPr>
            <w:r w:rsidRPr="000A07B3">
              <w:rPr>
                <w:rFonts w:ascii="Corbel" w:hAnsi="Corbel" w:cs="Arial"/>
                <w:sz w:val="20"/>
                <w:szCs w:val="18"/>
                <w:u w:val="single"/>
              </w:rPr>
              <w:t>Performance in Global I End of Year District Exam</w:t>
            </w:r>
            <w:r w:rsidR="00B333C9" w:rsidRPr="000A07B3">
              <w:rPr>
                <w:rFonts w:ascii="Corbel" w:hAnsi="Corbel" w:cs="Arial"/>
                <w:sz w:val="20"/>
                <w:szCs w:val="18"/>
              </w:rPr>
              <w:t xml:space="preserve">: Of my </w:t>
            </w:r>
            <w:r w:rsidRPr="000A07B3">
              <w:rPr>
                <w:rFonts w:ascii="Corbel" w:hAnsi="Corbel" w:cs="Arial"/>
                <w:sz w:val="20"/>
                <w:szCs w:val="18"/>
              </w:rPr>
              <w:t xml:space="preserve"> students, 40</w:t>
            </w:r>
            <w:r w:rsidR="00B333C9" w:rsidRPr="000A07B3">
              <w:rPr>
                <w:rFonts w:ascii="Corbel" w:hAnsi="Corbel" w:cs="Arial"/>
                <w:sz w:val="20"/>
                <w:szCs w:val="18"/>
              </w:rPr>
              <w:t>%</w:t>
            </w:r>
            <w:r w:rsidRPr="000A07B3">
              <w:rPr>
                <w:rFonts w:ascii="Corbel" w:hAnsi="Corbel" w:cs="Arial"/>
                <w:sz w:val="20"/>
                <w:szCs w:val="18"/>
              </w:rPr>
              <w:t xml:space="preserve"> received a letter grade of D for the course, with only 10</w:t>
            </w:r>
            <w:r w:rsidR="00B333C9" w:rsidRPr="000A07B3">
              <w:rPr>
                <w:rFonts w:ascii="Corbel" w:hAnsi="Corbel" w:cs="Arial"/>
                <w:sz w:val="20"/>
                <w:szCs w:val="18"/>
              </w:rPr>
              <w:t>%</w:t>
            </w:r>
            <w:r w:rsidRPr="000A07B3">
              <w:rPr>
                <w:rFonts w:ascii="Corbel" w:hAnsi="Corbel" w:cs="Arial"/>
                <w:sz w:val="20"/>
                <w:szCs w:val="18"/>
              </w:rPr>
              <w:t xml:space="preserve"> students passing the summative exam.  Students’ learning logs from last year reveal only a superficial understanding of important standards that must be deepened this year, in addition to the new material.</w:t>
            </w:r>
          </w:p>
          <w:p w:rsidR="00973732" w:rsidRPr="000A07B3" w:rsidRDefault="00973732" w:rsidP="00DD2127">
            <w:pPr>
              <w:pStyle w:val="ListParagraph"/>
              <w:numPr>
                <w:ilvl w:val="0"/>
                <w:numId w:val="25"/>
              </w:numPr>
              <w:spacing w:after="0" w:line="240" w:lineRule="auto"/>
              <w:rPr>
                <w:rFonts w:ascii="Corbel" w:hAnsi="Corbel" w:cs="Arial"/>
                <w:sz w:val="20"/>
                <w:szCs w:val="18"/>
              </w:rPr>
            </w:pPr>
            <w:r w:rsidRPr="000A07B3">
              <w:rPr>
                <w:rFonts w:ascii="Corbel" w:hAnsi="Corbel" w:cs="Arial"/>
                <w:sz w:val="20"/>
                <w:szCs w:val="18"/>
                <w:u w:val="single"/>
              </w:rPr>
              <w:t>History of English Language Arts Performance</w:t>
            </w:r>
            <w:r w:rsidRPr="000A07B3">
              <w:rPr>
                <w:rFonts w:ascii="Corbel" w:hAnsi="Corbel" w:cs="Arial"/>
                <w:sz w:val="20"/>
                <w:szCs w:val="18"/>
              </w:rPr>
              <w:t xml:space="preserve">: I reviewed past exam data and student report cards and there were clear deficits in students’ abilities to communicate persuasively in writing and to interpret factual texts.  Much of the Regents exam is devoted to document based questions where students are first asked to read excerpts from factual documents and respond to questions about the text.  In addition, they must consolidate their knowledge of the readings to respond to a final essay question.  This led to including Common Core standards in this SLO, and also a review of students’ reading and writing performance.  I found that many of my students, particularly those identified as ELLs, have demonstrated weaknesses in this area according to their academic performance.  </w:t>
            </w:r>
          </w:p>
          <w:p w:rsidR="00973732" w:rsidRPr="002519A4" w:rsidRDefault="00973732" w:rsidP="00DD2127">
            <w:pPr>
              <w:pStyle w:val="ListParagraph"/>
              <w:numPr>
                <w:ilvl w:val="0"/>
                <w:numId w:val="25"/>
              </w:numPr>
              <w:spacing w:after="0" w:line="240" w:lineRule="auto"/>
              <w:rPr>
                <w:rFonts w:ascii="Corbel" w:hAnsi="Corbel" w:cs="Arial"/>
                <w:sz w:val="18"/>
                <w:szCs w:val="18"/>
              </w:rPr>
            </w:pPr>
            <w:r w:rsidRPr="000A07B3">
              <w:rPr>
                <w:rFonts w:ascii="Corbel" w:hAnsi="Corbel" w:cs="Arial"/>
                <w:sz w:val="20"/>
                <w:szCs w:val="18"/>
                <w:u w:val="single"/>
              </w:rPr>
              <w:t>Additional Diagnostic Assessment</w:t>
            </w:r>
            <w:r w:rsidRPr="000A07B3">
              <w:rPr>
                <w:rFonts w:ascii="Corbel" w:hAnsi="Corbel" w:cs="Arial"/>
                <w:sz w:val="20"/>
                <w:szCs w:val="18"/>
              </w:rPr>
              <w:t>: To confirm these difficulties, during the first month of school, I created a series of 5 brief readings, asked students to respond to factual as well as inferential questions about the texts, and finally to respond to an essay question.  I used a rubric similar to the one used on the Regents exam and found that less than 50% of my students could complete this task at a mid-level proficient level.  Unfortunately, a number of students could not answer the short answer questions and responded to the essay request with only one or two sentences.</w:t>
            </w:r>
            <w:r w:rsidRPr="000A07B3">
              <w:rPr>
                <w:rFonts w:ascii="Corbel" w:hAnsi="Corbel" w:cs="Arial"/>
                <w:sz w:val="20"/>
                <w:szCs w:val="18"/>
                <w:highlight w:val="yellow"/>
              </w:rPr>
              <w:t xml:space="preserve"> </w:t>
            </w:r>
          </w:p>
        </w:tc>
      </w:tr>
      <w:tr w:rsidR="00973732" w:rsidRPr="002519A4" w:rsidTr="000A07B3">
        <w:trPr>
          <w:trHeight w:val="3308"/>
        </w:trPr>
        <w:tc>
          <w:tcPr>
            <w:tcW w:w="1185" w:type="dxa"/>
            <w:shd w:val="clear" w:color="auto" w:fill="4F81BD" w:themeFill="accent1"/>
            <w:vAlign w:val="center"/>
          </w:tcPr>
          <w:p w:rsidR="00973732" w:rsidRPr="000A07B3" w:rsidRDefault="00973732" w:rsidP="00C4726F">
            <w:pPr>
              <w:spacing w:after="0" w:line="240" w:lineRule="auto"/>
              <w:rPr>
                <w:rFonts w:ascii="Corbel" w:hAnsi="Corbel" w:cs="Arial"/>
                <w:b/>
                <w:color w:val="FFFFFF" w:themeColor="background1"/>
                <w:sz w:val="20"/>
                <w:szCs w:val="18"/>
              </w:rPr>
            </w:pPr>
            <w:r w:rsidRPr="000A07B3">
              <w:rPr>
                <w:rFonts w:ascii="Corbel" w:hAnsi="Corbel" w:cs="Arial"/>
                <w:b/>
                <w:color w:val="FFFFFF" w:themeColor="background1"/>
                <w:sz w:val="20"/>
                <w:szCs w:val="18"/>
              </w:rPr>
              <w:lastRenderedPageBreak/>
              <w:t xml:space="preserve">Target(s) </w:t>
            </w:r>
          </w:p>
          <w:p w:rsidR="00973732" w:rsidRPr="000A07B3" w:rsidRDefault="00973732" w:rsidP="00C4726F">
            <w:pPr>
              <w:spacing w:after="0" w:line="240" w:lineRule="auto"/>
              <w:rPr>
                <w:rFonts w:ascii="Corbel" w:hAnsi="Corbel" w:cs="Arial"/>
                <w:b/>
                <w:color w:val="FFFFFF" w:themeColor="background1"/>
                <w:sz w:val="20"/>
                <w:szCs w:val="18"/>
              </w:rPr>
            </w:pPr>
          </w:p>
          <w:p w:rsidR="00973732" w:rsidRPr="000A07B3" w:rsidRDefault="00973732" w:rsidP="00C4726F">
            <w:pPr>
              <w:spacing w:after="0" w:line="240" w:lineRule="auto"/>
              <w:rPr>
                <w:rFonts w:ascii="Corbel" w:hAnsi="Corbel" w:cs="Arial"/>
                <w:b/>
                <w:color w:val="FFFFFF" w:themeColor="background1"/>
                <w:sz w:val="20"/>
                <w:szCs w:val="18"/>
              </w:rPr>
            </w:pPr>
          </w:p>
        </w:tc>
        <w:tc>
          <w:tcPr>
            <w:tcW w:w="9540" w:type="dxa"/>
            <w:vAlign w:val="center"/>
          </w:tcPr>
          <w:p w:rsidR="00973732" w:rsidRDefault="00973732" w:rsidP="00C4726F">
            <w:pPr>
              <w:spacing w:after="0" w:line="240" w:lineRule="auto"/>
              <w:rPr>
                <w:rFonts w:ascii="Corbel" w:hAnsi="Corbel"/>
                <w:i/>
                <w:sz w:val="18"/>
                <w:szCs w:val="18"/>
              </w:rPr>
            </w:pPr>
            <w:r w:rsidRPr="002519A4">
              <w:rPr>
                <w:rFonts w:ascii="Corbel" w:hAnsi="Corbel"/>
                <w:i/>
                <w:color w:val="4F81BD" w:themeColor="accent1"/>
                <w:sz w:val="18"/>
                <w:szCs w:val="18"/>
              </w:rPr>
              <w:t xml:space="preserve">What is the expected </w:t>
            </w:r>
            <w:r>
              <w:rPr>
                <w:rFonts w:ascii="Corbel" w:hAnsi="Corbel"/>
                <w:i/>
                <w:color w:val="4F81BD" w:themeColor="accent1"/>
                <w:sz w:val="18"/>
                <w:szCs w:val="18"/>
              </w:rPr>
              <w:t>target</w:t>
            </w:r>
            <w:r w:rsidRPr="002519A4">
              <w:rPr>
                <w:rFonts w:ascii="Corbel" w:hAnsi="Corbel"/>
                <w:i/>
                <w:color w:val="4F81BD" w:themeColor="accent1"/>
                <w:sz w:val="18"/>
                <w:szCs w:val="18"/>
              </w:rPr>
              <w:t xml:space="preserve"> of students’ level of knowledge of the learning content at the end of the instructional period?</w:t>
            </w:r>
            <w:r w:rsidRPr="002519A4">
              <w:rPr>
                <w:rFonts w:ascii="Corbel" w:hAnsi="Corbel"/>
                <w:i/>
                <w:sz w:val="18"/>
                <w:szCs w:val="18"/>
              </w:rPr>
              <w:t xml:space="preserve">  </w:t>
            </w:r>
          </w:p>
          <w:p w:rsidR="00973732" w:rsidRPr="000A07B3" w:rsidRDefault="00973732" w:rsidP="000A07B3">
            <w:pPr>
              <w:spacing w:after="0" w:line="240" w:lineRule="auto"/>
              <w:jc w:val="center"/>
              <w:rPr>
                <w:rFonts w:ascii="Corbel" w:hAnsi="Corbel" w:cs="Arial"/>
                <w:b/>
                <w:sz w:val="20"/>
                <w:szCs w:val="18"/>
              </w:rPr>
            </w:pPr>
            <w:r w:rsidRPr="002519A4">
              <w:rPr>
                <w:rFonts w:ascii="Corbel" w:hAnsi="Corbel"/>
                <w:i/>
                <w:sz w:val="18"/>
                <w:szCs w:val="18"/>
              </w:rPr>
              <w:br/>
            </w:r>
            <w:r w:rsidR="000A07B3">
              <w:rPr>
                <w:rFonts w:ascii="Corbel" w:hAnsi="Corbel" w:cs="Arial"/>
                <w:b/>
                <w:sz w:val="20"/>
                <w:szCs w:val="18"/>
              </w:rPr>
              <w:t>8</w:t>
            </w:r>
            <w:r w:rsidR="00595351">
              <w:rPr>
                <w:rFonts w:ascii="Corbel" w:hAnsi="Corbel" w:cs="Arial"/>
                <w:b/>
                <w:sz w:val="20"/>
                <w:szCs w:val="18"/>
              </w:rPr>
              <w:t>0</w:t>
            </w:r>
            <w:r w:rsidR="000A07B3">
              <w:rPr>
                <w:rFonts w:ascii="Corbel" w:hAnsi="Corbel" w:cs="Arial"/>
                <w:b/>
                <w:sz w:val="20"/>
                <w:szCs w:val="18"/>
              </w:rPr>
              <w:t>% of students will meet their tiered targets on the NYS Global II Regents Exam.</w:t>
            </w:r>
          </w:p>
          <w:p w:rsidR="00973732" w:rsidRPr="002519A4" w:rsidRDefault="00973732" w:rsidP="00C4726F">
            <w:pPr>
              <w:spacing w:after="0" w:line="240" w:lineRule="auto"/>
              <w:rPr>
                <w:rFonts w:ascii="Corbel" w:hAnsi="Corbel" w:cs="Times New Roman"/>
                <w:i/>
                <w:sz w:val="18"/>
                <w:szCs w:val="18"/>
              </w:rPr>
            </w:pPr>
          </w:p>
          <w:tbl>
            <w:tblPr>
              <w:tblStyle w:val="TableGrid"/>
              <w:tblW w:w="0" w:type="auto"/>
              <w:jc w:val="center"/>
              <w:tblInd w:w="2" w:type="dxa"/>
              <w:tblLayout w:type="fixed"/>
              <w:tblLook w:val="04A0"/>
            </w:tblPr>
            <w:tblGrid>
              <w:gridCol w:w="2713"/>
              <w:gridCol w:w="2713"/>
              <w:gridCol w:w="2713"/>
            </w:tblGrid>
            <w:tr w:rsidR="00973732" w:rsidRPr="002519A4" w:rsidTr="00C4726F">
              <w:trPr>
                <w:trHeight w:val="285"/>
                <w:jc w:val="center"/>
              </w:trPr>
              <w:tc>
                <w:tcPr>
                  <w:tcW w:w="2713" w:type="dxa"/>
                </w:tcPr>
                <w:p w:rsidR="00973732" w:rsidRPr="002519A4" w:rsidRDefault="00973732" w:rsidP="00C4726F">
                  <w:pPr>
                    <w:rPr>
                      <w:rFonts w:ascii="Corbel" w:hAnsi="Corbel" w:cs="Arial"/>
                      <w:b/>
                      <w:sz w:val="18"/>
                      <w:szCs w:val="18"/>
                    </w:rPr>
                  </w:pPr>
                  <w:r w:rsidRPr="002519A4">
                    <w:rPr>
                      <w:rFonts w:ascii="Corbel" w:hAnsi="Corbel" w:cs="Arial"/>
                      <w:b/>
                      <w:sz w:val="18"/>
                      <w:szCs w:val="18"/>
                    </w:rPr>
                    <w:t>Target Level</w:t>
                  </w:r>
                </w:p>
              </w:tc>
              <w:tc>
                <w:tcPr>
                  <w:tcW w:w="2713" w:type="dxa"/>
                </w:tcPr>
                <w:p w:rsidR="00973732" w:rsidRPr="002519A4" w:rsidRDefault="00973732" w:rsidP="00C4726F">
                  <w:pPr>
                    <w:rPr>
                      <w:rFonts w:ascii="Corbel" w:hAnsi="Corbel" w:cs="Arial"/>
                      <w:b/>
                      <w:sz w:val="18"/>
                      <w:szCs w:val="18"/>
                    </w:rPr>
                  </w:pPr>
                  <w:r w:rsidRPr="002519A4">
                    <w:rPr>
                      <w:rFonts w:ascii="Corbel" w:hAnsi="Corbel" w:cs="Arial"/>
                      <w:b/>
                      <w:sz w:val="18"/>
                      <w:szCs w:val="18"/>
                    </w:rPr>
                    <w:t>Pre-Assessment Score</w:t>
                  </w:r>
                </w:p>
              </w:tc>
              <w:tc>
                <w:tcPr>
                  <w:tcW w:w="2713" w:type="dxa"/>
                </w:tcPr>
                <w:p w:rsidR="00973732" w:rsidRPr="002519A4" w:rsidRDefault="00973732" w:rsidP="00C4726F">
                  <w:pPr>
                    <w:rPr>
                      <w:rFonts w:ascii="Corbel" w:hAnsi="Corbel" w:cs="Arial"/>
                      <w:b/>
                      <w:sz w:val="18"/>
                      <w:szCs w:val="18"/>
                    </w:rPr>
                  </w:pPr>
                  <w:r w:rsidRPr="002519A4">
                    <w:rPr>
                      <w:rFonts w:ascii="Corbel" w:hAnsi="Corbel" w:cs="Arial"/>
                      <w:b/>
                      <w:sz w:val="18"/>
                      <w:szCs w:val="18"/>
                    </w:rPr>
                    <w:t>Target Score</w:t>
                  </w:r>
                </w:p>
              </w:tc>
            </w:tr>
            <w:tr w:rsidR="00973732" w:rsidRPr="002519A4" w:rsidTr="00C4726F">
              <w:trPr>
                <w:trHeight w:val="285"/>
                <w:jc w:val="center"/>
              </w:trPr>
              <w:tc>
                <w:tcPr>
                  <w:tcW w:w="2713" w:type="dxa"/>
                </w:tcPr>
                <w:p w:rsidR="00973732" w:rsidRPr="002519A4" w:rsidRDefault="00973732" w:rsidP="00C4726F">
                  <w:pPr>
                    <w:rPr>
                      <w:rFonts w:ascii="Corbel" w:hAnsi="Corbel" w:cs="Arial"/>
                      <w:sz w:val="18"/>
                      <w:szCs w:val="18"/>
                    </w:rPr>
                  </w:pPr>
                  <w:r w:rsidRPr="002519A4">
                    <w:rPr>
                      <w:rFonts w:ascii="Corbel" w:hAnsi="Corbel" w:cs="Arial"/>
                      <w:sz w:val="18"/>
                      <w:szCs w:val="18"/>
                    </w:rPr>
                    <w:t>Above Grade Level</w:t>
                  </w:r>
                </w:p>
              </w:tc>
              <w:tc>
                <w:tcPr>
                  <w:tcW w:w="2713" w:type="dxa"/>
                </w:tcPr>
                <w:p w:rsidR="00973732" w:rsidRPr="002519A4" w:rsidRDefault="00973732" w:rsidP="00C4726F">
                  <w:pPr>
                    <w:rPr>
                      <w:rFonts w:ascii="Corbel" w:hAnsi="Corbel" w:cs="Arial"/>
                      <w:sz w:val="18"/>
                      <w:szCs w:val="18"/>
                    </w:rPr>
                  </w:pPr>
                  <w:r w:rsidRPr="002519A4">
                    <w:rPr>
                      <w:rFonts w:ascii="Corbel" w:hAnsi="Corbel" w:cs="Arial"/>
                      <w:sz w:val="18"/>
                      <w:szCs w:val="18"/>
                    </w:rPr>
                    <w:t>56 - 60</w:t>
                  </w:r>
                </w:p>
              </w:tc>
              <w:tc>
                <w:tcPr>
                  <w:tcW w:w="2713" w:type="dxa"/>
                </w:tcPr>
                <w:p w:rsidR="00973732" w:rsidRPr="002519A4" w:rsidRDefault="00973732" w:rsidP="00C4726F">
                  <w:pPr>
                    <w:rPr>
                      <w:rFonts w:ascii="Corbel" w:hAnsi="Corbel" w:cs="Arial"/>
                      <w:sz w:val="18"/>
                      <w:szCs w:val="18"/>
                    </w:rPr>
                  </w:pPr>
                  <w:r w:rsidRPr="002519A4">
                    <w:rPr>
                      <w:rFonts w:ascii="Corbel" w:hAnsi="Corbel" w:cs="Arial"/>
                      <w:sz w:val="18"/>
                      <w:szCs w:val="18"/>
                    </w:rPr>
                    <w:t>85</w:t>
                  </w:r>
                </w:p>
              </w:tc>
            </w:tr>
            <w:tr w:rsidR="00973732" w:rsidRPr="002519A4" w:rsidTr="00C4726F">
              <w:trPr>
                <w:trHeight w:val="285"/>
                <w:jc w:val="center"/>
              </w:trPr>
              <w:tc>
                <w:tcPr>
                  <w:tcW w:w="2713" w:type="dxa"/>
                </w:tcPr>
                <w:p w:rsidR="00973732" w:rsidRPr="002519A4" w:rsidRDefault="00973732" w:rsidP="00C4726F">
                  <w:pPr>
                    <w:rPr>
                      <w:rFonts w:ascii="Corbel" w:hAnsi="Corbel" w:cs="Arial"/>
                      <w:sz w:val="18"/>
                      <w:szCs w:val="18"/>
                    </w:rPr>
                  </w:pPr>
                  <w:r w:rsidRPr="002519A4">
                    <w:rPr>
                      <w:rFonts w:ascii="Corbel" w:hAnsi="Corbel" w:cs="Arial"/>
                      <w:sz w:val="18"/>
                      <w:szCs w:val="18"/>
                    </w:rPr>
                    <w:t>At Grade Level</w:t>
                  </w:r>
                </w:p>
              </w:tc>
              <w:tc>
                <w:tcPr>
                  <w:tcW w:w="2713" w:type="dxa"/>
                </w:tcPr>
                <w:p w:rsidR="00973732" w:rsidRPr="002519A4" w:rsidRDefault="00973732" w:rsidP="00C4726F">
                  <w:pPr>
                    <w:rPr>
                      <w:rFonts w:ascii="Corbel" w:hAnsi="Corbel" w:cs="Arial"/>
                      <w:sz w:val="18"/>
                      <w:szCs w:val="18"/>
                    </w:rPr>
                  </w:pPr>
                  <w:r w:rsidRPr="002519A4">
                    <w:rPr>
                      <w:rFonts w:ascii="Corbel" w:hAnsi="Corbel" w:cs="Arial"/>
                      <w:sz w:val="18"/>
                      <w:szCs w:val="18"/>
                    </w:rPr>
                    <w:t>36 - 55</w:t>
                  </w:r>
                </w:p>
              </w:tc>
              <w:tc>
                <w:tcPr>
                  <w:tcW w:w="2713" w:type="dxa"/>
                </w:tcPr>
                <w:p w:rsidR="00973732" w:rsidRPr="002519A4" w:rsidRDefault="00973732" w:rsidP="00C4726F">
                  <w:pPr>
                    <w:rPr>
                      <w:rFonts w:ascii="Corbel" w:hAnsi="Corbel" w:cs="Arial"/>
                      <w:sz w:val="18"/>
                      <w:szCs w:val="18"/>
                    </w:rPr>
                  </w:pPr>
                  <w:r w:rsidRPr="002519A4">
                    <w:rPr>
                      <w:rFonts w:ascii="Corbel" w:hAnsi="Corbel" w:cs="Arial"/>
                      <w:sz w:val="18"/>
                      <w:szCs w:val="18"/>
                    </w:rPr>
                    <w:t>65</w:t>
                  </w:r>
                </w:p>
              </w:tc>
            </w:tr>
            <w:tr w:rsidR="00973732" w:rsidRPr="002519A4" w:rsidTr="00C4726F">
              <w:trPr>
                <w:trHeight w:val="299"/>
                <w:jc w:val="center"/>
              </w:trPr>
              <w:tc>
                <w:tcPr>
                  <w:tcW w:w="2713" w:type="dxa"/>
                </w:tcPr>
                <w:p w:rsidR="00973732" w:rsidRPr="002519A4" w:rsidRDefault="00973732" w:rsidP="00C4726F">
                  <w:pPr>
                    <w:rPr>
                      <w:rFonts w:ascii="Corbel" w:hAnsi="Corbel" w:cs="Arial"/>
                      <w:sz w:val="18"/>
                      <w:szCs w:val="18"/>
                    </w:rPr>
                  </w:pPr>
                  <w:r w:rsidRPr="002519A4">
                    <w:rPr>
                      <w:rFonts w:ascii="Corbel" w:hAnsi="Corbel" w:cs="Arial"/>
                      <w:sz w:val="18"/>
                      <w:szCs w:val="18"/>
                    </w:rPr>
                    <w:t>Below Grade Level</w:t>
                  </w:r>
                </w:p>
              </w:tc>
              <w:tc>
                <w:tcPr>
                  <w:tcW w:w="2713" w:type="dxa"/>
                </w:tcPr>
                <w:p w:rsidR="00973732" w:rsidRPr="002519A4" w:rsidRDefault="00973732" w:rsidP="00C4726F">
                  <w:pPr>
                    <w:rPr>
                      <w:rFonts w:ascii="Corbel" w:hAnsi="Corbel" w:cs="Arial"/>
                      <w:sz w:val="18"/>
                      <w:szCs w:val="18"/>
                    </w:rPr>
                  </w:pPr>
                  <w:r w:rsidRPr="002519A4">
                    <w:rPr>
                      <w:rFonts w:ascii="Corbel" w:hAnsi="Corbel" w:cs="Arial"/>
                      <w:sz w:val="18"/>
                      <w:szCs w:val="18"/>
                    </w:rPr>
                    <w:t>25 - 35</w:t>
                  </w:r>
                </w:p>
              </w:tc>
              <w:tc>
                <w:tcPr>
                  <w:tcW w:w="2713" w:type="dxa"/>
                </w:tcPr>
                <w:p w:rsidR="00973732" w:rsidRPr="002519A4" w:rsidRDefault="00973732" w:rsidP="00C4726F">
                  <w:pPr>
                    <w:rPr>
                      <w:rFonts w:ascii="Corbel" w:hAnsi="Corbel" w:cs="Arial"/>
                      <w:sz w:val="18"/>
                      <w:szCs w:val="18"/>
                    </w:rPr>
                  </w:pPr>
                  <w:r w:rsidRPr="002519A4">
                    <w:rPr>
                      <w:rFonts w:ascii="Corbel" w:hAnsi="Corbel" w:cs="Arial"/>
                      <w:sz w:val="18"/>
                      <w:szCs w:val="18"/>
                    </w:rPr>
                    <w:t>55</w:t>
                  </w:r>
                </w:p>
              </w:tc>
            </w:tr>
          </w:tbl>
          <w:p w:rsidR="00973732" w:rsidRPr="002519A4" w:rsidRDefault="00973732" w:rsidP="00C4726F">
            <w:pPr>
              <w:spacing w:after="0" w:line="240" w:lineRule="auto"/>
              <w:rPr>
                <w:rFonts w:ascii="Corbel" w:hAnsi="Corbel" w:cs="Arial"/>
                <w:sz w:val="18"/>
                <w:szCs w:val="18"/>
              </w:rPr>
            </w:pPr>
          </w:p>
          <w:p w:rsidR="00973732" w:rsidRPr="002519A4" w:rsidRDefault="00973732" w:rsidP="00C4726F">
            <w:pPr>
              <w:spacing w:after="0" w:line="240" w:lineRule="auto"/>
              <w:rPr>
                <w:rFonts w:ascii="Corbel" w:hAnsi="Corbel" w:cs="Arial"/>
                <w:sz w:val="18"/>
                <w:szCs w:val="18"/>
              </w:rPr>
            </w:pPr>
            <w:r w:rsidRPr="002519A4">
              <w:rPr>
                <w:rFonts w:ascii="Corbel" w:hAnsi="Corbel" w:cs="Arial"/>
                <w:sz w:val="18"/>
                <w:szCs w:val="18"/>
              </w:rPr>
              <w:t>Note: that my ELL students and my students with disabilities have the same goal ranges as the rest of my students.  I will seek assistance from the Special Education and ESL teachers to help me think through strategies to help all of my students meet their goals.</w:t>
            </w:r>
          </w:p>
        </w:tc>
      </w:tr>
      <w:tr w:rsidR="00973732" w:rsidRPr="002519A4" w:rsidTr="000A07B3">
        <w:trPr>
          <w:trHeight w:val="2334"/>
        </w:trPr>
        <w:tc>
          <w:tcPr>
            <w:tcW w:w="1185" w:type="dxa"/>
            <w:shd w:val="clear" w:color="auto" w:fill="4F81BD" w:themeFill="accent1"/>
            <w:vAlign w:val="center"/>
          </w:tcPr>
          <w:p w:rsidR="00973732" w:rsidRPr="000A07B3" w:rsidRDefault="00973732" w:rsidP="00C4726F">
            <w:pPr>
              <w:spacing w:after="0" w:line="240" w:lineRule="auto"/>
              <w:rPr>
                <w:rFonts w:ascii="Corbel" w:hAnsi="Corbel" w:cs="Arial"/>
                <w:b/>
                <w:color w:val="FFFFFF" w:themeColor="background1"/>
                <w:sz w:val="20"/>
                <w:szCs w:val="18"/>
              </w:rPr>
            </w:pPr>
            <w:r w:rsidRPr="000A07B3">
              <w:rPr>
                <w:rFonts w:ascii="Corbel" w:hAnsi="Corbel" w:cs="Arial"/>
                <w:b/>
                <w:color w:val="FFFFFF" w:themeColor="background1"/>
                <w:sz w:val="20"/>
                <w:szCs w:val="18"/>
              </w:rPr>
              <w:t>HEDI</w:t>
            </w:r>
          </w:p>
        </w:tc>
        <w:tc>
          <w:tcPr>
            <w:tcW w:w="9540" w:type="dxa"/>
            <w:vAlign w:val="center"/>
          </w:tcPr>
          <w:p w:rsidR="00973732" w:rsidRDefault="00973732" w:rsidP="00C4726F">
            <w:pPr>
              <w:spacing w:after="0" w:line="240" w:lineRule="auto"/>
              <w:rPr>
                <w:rFonts w:ascii="Corbel" w:hAnsi="Corbel" w:cs="Arial"/>
                <w:color w:val="000000"/>
                <w:sz w:val="18"/>
                <w:szCs w:val="18"/>
              </w:rPr>
            </w:pPr>
          </w:p>
          <w:tbl>
            <w:tblPr>
              <w:tblpPr w:leftFromText="180" w:rightFromText="180" w:vertAnchor="text" w:horzAnchor="margin" w:tblpY="-104"/>
              <w:tblOverlap w:val="neve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5"/>
              <w:gridCol w:w="509"/>
              <w:gridCol w:w="446"/>
              <w:gridCol w:w="446"/>
              <w:gridCol w:w="446"/>
              <w:gridCol w:w="446"/>
              <w:gridCol w:w="445"/>
              <w:gridCol w:w="445"/>
              <w:gridCol w:w="445"/>
              <w:gridCol w:w="445"/>
              <w:gridCol w:w="445"/>
              <w:gridCol w:w="444"/>
              <w:gridCol w:w="415"/>
              <w:gridCol w:w="416"/>
              <w:gridCol w:w="415"/>
              <w:gridCol w:w="415"/>
              <w:gridCol w:w="415"/>
              <w:gridCol w:w="419"/>
              <w:gridCol w:w="415"/>
              <w:gridCol w:w="398"/>
              <w:gridCol w:w="445"/>
            </w:tblGrid>
            <w:tr w:rsidR="00973732" w:rsidRPr="002519A4" w:rsidTr="00973732">
              <w:trPr>
                <w:trHeight w:val="505"/>
              </w:trPr>
              <w:tc>
                <w:tcPr>
                  <w:tcW w:w="1400" w:type="dxa"/>
                  <w:gridSpan w:val="3"/>
                  <w:shd w:val="clear" w:color="auto" w:fill="17365D"/>
                  <w:vAlign w:val="center"/>
                </w:tcPr>
                <w:p w:rsidR="00973732" w:rsidRPr="002519A4" w:rsidRDefault="00973732" w:rsidP="00C4726F">
                  <w:pPr>
                    <w:spacing w:after="0" w:line="240" w:lineRule="auto"/>
                    <w:rPr>
                      <w:rFonts w:ascii="Corbel" w:hAnsi="Corbel" w:cs="Arial"/>
                      <w:b/>
                      <w:color w:val="C4BC96"/>
                      <w:sz w:val="16"/>
                      <w:szCs w:val="18"/>
                    </w:rPr>
                  </w:pPr>
                  <w:r w:rsidRPr="002519A4">
                    <w:rPr>
                      <w:rFonts w:ascii="Corbel" w:hAnsi="Corbel" w:cs="Arial"/>
                      <w:b/>
                      <w:color w:val="C4BC96"/>
                      <w:sz w:val="16"/>
                      <w:szCs w:val="18"/>
                    </w:rPr>
                    <w:t>HIGHLY EFFECTIVE</w:t>
                  </w:r>
                </w:p>
              </w:tc>
              <w:tc>
                <w:tcPr>
                  <w:tcW w:w="4004" w:type="dxa"/>
                  <w:gridSpan w:val="9"/>
                  <w:shd w:val="clear" w:color="auto" w:fill="548DD4"/>
                  <w:vAlign w:val="center"/>
                </w:tcPr>
                <w:p w:rsidR="00973732" w:rsidRPr="002519A4" w:rsidRDefault="00973732" w:rsidP="00C4726F">
                  <w:pPr>
                    <w:spacing w:after="0" w:line="240" w:lineRule="auto"/>
                    <w:rPr>
                      <w:rFonts w:ascii="Corbel" w:hAnsi="Corbel" w:cs="Arial"/>
                      <w:b/>
                      <w:color w:val="C4BC96"/>
                      <w:sz w:val="16"/>
                      <w:szCs w:val="18"/>
                    </w:rPr>
                  </w:pPr>
                  <w:r w:rsidRPr="002519A4">
                    <w:rPr>
                      <w:rFonts w:ascii="Corbel" w:hAnsi="Corbel" w:cs="Arial"/>
                      <w:b/>
                      <w:color w:val="C4BC96"/>
                      <w:sz w:val="16"/>
                      <w:szCs w:val="18"/>
                    </w:rPr>
                    <w:t>EFFECTIVE</w:t>
                  </w:r>
                </w:p>
              </w:tc>
              <w:tc>
                <w:tcPr>
                  <w:tcW w:w="2495" w:type="dxa"/>
                  <w:gridSpan w:val="6"/>
                  <w:shd w:val="clear" w:color="auto" w:fill="B8CCE4"/>
                  <w:vAlign w:val="center"/>
                </w:tcPr>
                <w:p w:rsidR="00973732" w:rsidRPr="002519A4" w:rsidRDefault="00973732" w:rsidP="00C4726F">
                  <w:pPr>
                    <w:spacing w:after="0" w:line="240" w:lineRule="auto"/>
                    <w:rPr>
                      <w:rFonts w:ascii="Corbel" w:hAnsi="Corbel" w:cs="Arial"/>
                      <w:b/>
                      <w:sz w:val="16"/>
                      <w:szCs w:val="18"/>
                    </w:rPr>
                  </w:pPr>
                  <w:r w:rsidRPr="002519A4">
                    <w:rPr>
                      <w:rFonts w:ascii="Corbel" w:hAnsi="Corbel" w:cs="Arial"/>
                      <w:b/>
                      <w:sz w:val="16"/>
                      <w:szCs w:val="18"/>
                    </w:rPr>
                    <w:t>DEVELOPING</w:t>
                  </w:r>
                </w:p>
              </w:tc>
              <w:tc>
                <w:tcPr>
                  <w:tcW w:w="1258" w:type="dxa"/>
                  <w:gridSpan w:val="3"/>
                  <w:shd w:val="clear" w:color="auto" w:fill="DAEEF3"/>
                  <w:vAlign w:val="center"/>
                </w:tcPr>
                <w:p w:rsidR="00973732" w:rsidRPr="002519A4" w:rsidRDefault="00973732" w:rsidP="00C4726F">
                  <w:pPr>
                    <w:spacing w:after="0" w:line="240" w:lineRule="auto"/>
                    <w:rPr>
                      <w:rFonts w:ascii="Corbel" w:hAnsi="Corbel" w:cs="Arial"/>
                      <w:b/>
                      <w:color w:val="000000"/>
                      <w:sz w:val="16"/>
                      <w:szCs w:val="18"/>
                    </w:rPr>
                  </w:pPr>
                  <w:r w:rsidRPr="002519A4">
                    <w:rPr>
                      <w:rFonts w:ascii="Corbel" w:hAnsi="Corbel" w:cs="Arial"/>
                      <w:b/>
                      <w:color w:val="000000"/>
                      <w:sz w:val="16"/>
                      <w:szCs w:val="18"/>
                    </w:rPr>
                    <w:t>INEFFECTIVE</w:t>
                  </w:r>
                </w:p>
              </w:tc>
            </w:tr>
            <w:tr w:rsidR="00973732" w:rsidRPr="002519A4" w:rsidTr="00973732">
              <w:trPr>
                <w:trHeight w:val="505"/>
              </w:trPr>
              <w:tc>
                <w:tcPr>
                  <w:tcW w:w="446" w:type="dxa"/>
                  <w:shd w:val="clear" w:color="auto" w:fill="17365D"/>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20</w:t>
                  </w:r>
                </w:p>
              </w:tc>
              <w:tc>
                <w:tcPr>
                  <w:tcW w:w="509" w:type="dxa"/>
                  <w:shd w:val="clear" w:color="auto" w:fill="17365D"/>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19</w:t>
                  </w:r>
                </w:p>
              </w:tc>
              <w:tc>
                <w:tcPr>
                  <w:tcW w:w="446" w:type="dxa"/>
                  <w:shd w:val="clear" w:color="auto" w:fill="17365D"/>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18</w:t>
                  </w:r>
                </w:p>
              </w:tc>
              <w:tc>
                <w:tcPr>
                  <w:tcW w:w="446" w:type="dxa"/>
                  <w:shd w:val="clear" w:color="auto" w:fill="548DD4"/>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17</w:t>
                  </w:r>
                </w:p>
              </w:tc>
              <w:tc>
                <w:tcPr>
                  <w:tcW w:w="446" w:type="dxa"/>
                  <w:shd w:val="clear" w:color="auto" w:fill="548DD4"/>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16</w:t>
                  </w:r>
                </w:p>
              </w:tc>
              <w:tc>
                <w:tcPr>
                  <w:tcW w:w="446" w:type="dxa"/>
                  <w:shd w:val="clear" w:color="auto" w:fill="548DD4"/>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15</w:t>
                  </w:r>
                </w:p>
              </w:tc>
              <w:tc>
                <w:tcPr>
                  <w:tcW w:w="445" w:type="dxa"/>
                  <w:shd w:val="clear" w:color="auto" w:fill="548DD4"/>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14</w:t>
                  </w:r>
                </w:p>
              </w:tc>
              <w:tc>
                <w:tcPr>
                  <w:tcW w:w="445" w:type="dxa"/>
                  <w:shd w:val="clear" w:color="auto" w:fill="548DD4"/>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13</w:t>
                  </w:r>
                </w:p>
              </w:tc>
              <w:tc>
                <w:tcPr>
                  <w:tcW w:w="445" w:type="dxa"/>
                  <w:shd w:val="clear" w:color="auto" w:fill="548DD4"/>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12</w:t>
                  </w:r>
                </w:p>
              </w:tc>
              <w:tc>
                <w:tcPr>
                  <w:tcW w:w="445" w:type="dxa"/>
                  <w:shd w:val="clear" w:color="auto" w:fill="548DD4"/>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11</w:t>
                  </w:r>
                </w:p>
              </w:tc>
              <w:tc>
                <w:tcPr>
                  <w:tcW w:w="445" w:type="dxa"/>
                  <w:shd w:val="clear" w:color="auto" w:fill="548DD4"/>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10</w:t>
                  </w:r>
                </w:p>
              </w:tc>
              <w:tc>
                <w:tcPr>
                  <w:tcW w:w="444" w:type="dxa"/>
                  <w:shd w:val="clear" w:color="auto" w:fill="548DD4"/>
                  <w:vAlign w:val="center"/>
                </w:tcPr>
                <w:p w:rsidR="00973732" w:rsidRPr="002519A4" w:rsidRDefault="00973732" w:rsidP="00C4726F">
                  <w:pPr>
                    <w:spacing w:after="0" w:line="240" w:lineRule="auto"/>
                    <w:rPr>
                      <w:rFonts w:ascii="Corbel" w:hAnsi="Corbel" w:cs="Arial"/>
                      <w:b/>
                      <w:color w:val="FFFFFF" w:themeColor="background1"/>
                      <w:sz w:val="18"/>
                      <w:szCs w:val="18"/>
                    </w:rPr>
                  </w:pPr>
                  <w:r w:rsidRPr="002519A4">
                    <w:rPr>
                      <w:rFonts w:ascii="Corbel" w:hAnsi="Corbel" w:cs="Arial"/>
                      <w:b/>
                      <w:color w:val="FFFFFF" w:themeColor="background1"/>
                      <w:sz w:val="18"/>
                      <w:szCs w:val="18"/>
                    </w:rPr>
                    <w:t>9</w:t>
                  </w:r>
                </w:p>
              </w:tc>
              <w:tc>
                <w:tcPr>
                  <w:tcW w:w="415" w:type="dxa"/>
                  <w:shd w:val="clear" w:color="auto" w:fill="B8CCE4"/>
                  <w:vAlign w:val="center"/>
                </w:tcPr>
                <w:p w:rsidR="00973732" w:rsidRPr="002519A4" w:rsidRDefault="00973732" w:rsidP="00C4726F">
                  <w:pPr>
                    <w:spacing w:after="0" w:line="240" w:lineRule="auto"/>
                    <w:rPr>
                      <w:rFonts w:ascii="Corbel" w:hAnsi="Corbel" w:cs="Arial"/>
                      <w:color w:val="000000"/>
                      <w:sz w:val="18"/>
                      <w:szCs w:val="18"/>
                    </w:rPr>
                  </w:pPr>
                  <w:r w:rsidRPr="002519A4">
                    <w:rPr>
                      <w:rFonts w:ascii="Corbel" w:hAnsi="Corbel" w:cs="Arial"/>
                      <w:color w:val="000000"/>
                      <w:sz w:val="18"/>
                      <w:szCs w:val="18"/>
                    </w:rPr>
                    <w:t>8</w:t>
                  </w:r>
                </w:p>
              </w:tc>
              <w:tc>
                <w:tcPr>
                  <w:tcW w:w="416" w:type="dxa"/>
                  <w:shd w:val="clear" w:color="auto" w:fill="B8CCE4"/>
                  <w:vAlign w:val="center"/>
                </w:tcPr>
                <w:p w:rsidR="00973732" w:rsidRPr="002519A4" w:rsidRDefault="00973732" w:rsidP="00C4726F">
                  <w:pPr>
                    <w:spacing w:after="0" w:line="240" w:lineRule="auto"/>
                    <w:rPr>
                      <w:rFonts w:ascii="Corbel" w:hAnsi="Corbel" w:cs="Arial"/>
                      <w:color w:val="000000"/>
                      <w:sz w:val="18"/>
                      <w:szCs w:val="18"/>
                    </w:rPr>
                  </w:pPr>
                  <w:r w:rsidRPr="002519A4">
                    <w:rPr>
                      <w:rFonts w:ascii="Corbel" w:hAnsi="Corbel" w:cs="Arial"/>
                      <w:color w:val="000000"/>
                      <w:sz w:val="18"/>
                      <w:szCs w:val="18"/>
                    </w:rPr>
                    <w:t>7</w:t>
                  </w:r>
                </w:p>
              </w:tc>
              <w:tc>
                <w:tcPr>
                  <w:tcW w:w="415" w:type="dxa"/>
                  <w:shd w:val="clear" w:color="auto" w:fill="B8CCE4"/>
                  <w:vAlign w:val="center"/>
                </w:tcPr>
                <w:p w:rsidR="00973732" w:rsidRPr="002519A4" w:rsidRDefault="00973732" w:rsidP="00C4726F">
                  <w:pPr>
                    <w:spacing w:after="0" w:line="240" w:lineRule="auto"/>
                    <w:rPr>
                      <w:rFonts w:ascii="Corbel" w:hAnsi="Corbel" w:cs="Arial"/>
                      <w:color w:val="000000"/>
                      <w:sz w:val="18"/>
                      <w:szCs w:val="18"/>
                    </w:rPr>
                  </w:pPr>
                  <w:r w:rsidRPr="002519A4">
                    <w:rPr>
                      <w:rFonts w:ascii="Corbel" w:hAnsi="Corbel" w:cs="Arial"/>
                      <w:color w:val="000000"/>
                      <w:sz w:val="18"/>
                      <w:szCs w:val="18"/>
                    </w:rPr>
                    <w:t>6</w:t>
                  </w:r>
                </w:p>
              </w:tc>
              <w:tc>
                <w:tcPr>
                  <w:tcW w:w="415" w:type="dxa"/>
                  <w:shd w:val="clear" w:color="auto" w:fill="B8CCE4"/>
                  <w:vAlign w:val="center"/>
                </w:tcPr>
                <w:p w:rsidR="00973732" w:rsidRPr="002519A4" w:rsidRDefault="00973732" w:rsidP="00C4726F">
                  <w:pPr>
                    <w:spacing w:after="0" w:line="240" w:lineRule="auto"/>
                    <w:rPr>
                      <w:rFonts w:ascii="Corbel" w:hAnsi="Corbel" w:cs="Arial"/>
                      <w:color w:val="000000"/>
                      <w:sz w:val="18"/>
                      <w:szCs w:val="18"/>
                    </w:rPr>
                  </w:pPr>
                  <w:r w:rsidRPr="002519A4">
                    <w:rPr>
                      <w:rFonts w:ascii="Corbel" w:hAnsi="Corbel" w:cs="Arial"/>
                      <w:color w:val="000000"/>
                      <w:sz w:val="18"/>
                      <w:szCs w:val="18"/>
                    </w:rPr>
                    <w:t>5</w:t>
                  </w:r>
                </w:p>
              </w:tc>
              <w:tc>
                <w:tcPr>
                  <w:tcW w:w="415" w:type="dxa"/>
                  <w:shd w:val="clear" w:color="auto" w:fill="B8CCE4"/>
                  <w:vAlign w:val="center"/>
                </w:tcPr>
                <w:p w:rsidR="00973732" w:rsidRPr="002519A4" w:rsidRDefault="00973732" w:rsidP="00C4726F">
                  <w:pPr>
                    <w:spacing w:after="0" w:line="240" w:lineRule="auto"/>
                    <w:rPr>
                      <w:rFonts w:ascii="Corbel" w:hAnsi="Corbel" w:cs="Arial"/>
                      <w:color w:val="000000"/>
                      <w:sz w:val="18"/>
                      <w:szCs w:val="18"/>
                    </w:rPr>
                  </w:pPr>
                  <w:r w:rsidRPr="002519A4">
                    <w:rPr>
                      <w:rFonts w:ascii="Corbel" w:hAnsi="Corbel" w:cs="Arial"/>
                      <w:color w:val="000000"/>
                      <w:sz w:val="18"/>
                      <w:szCs w:val="18"/>
                    </w:rPr>
                    <w:t>4</w:t>
                  </w:r>
                </w:p>
              </w:tc>
              <w:tc>
                <w:tcPr>
                  <w:tcW w:w="418" w:type="dxa"/>
                  <w:shd w:val="clear" w:color="auto" w:fill="B8CCE4"/>
                  <w:vAlign w:val="center"/>
                </w:tcPr>
                <w:p w:rsidR="00973732" w:rsidRPr="002519A4" w:rsidRDefault="00973732" w:rsidP="00C4726F">
                  <w:pPr>
                    <w:spacing w:after="0" w:line="240" w:lineRule="auto"/>
                    <w:rPr>
                      <w:rFonts w:ascii="Corbel" w:hAnsi="Corbel" w:cs="Arial"/>
                      <w:color w:val="000000"/>
                      <w:sz w:val="18"/>
                      <w:szCs w:val="18"/>
                    </w:rPr>
                  </w:pPr>
                  <w:r w:rsidRPr="002519A4">
                    <w:rPr>
                      <w:rFonts w:ascii="Corbel" w:hAnsi="Corbel" w:cs="Arial"/>
                      <w:color w:val="000000"/>
                      <w:sz w:val="18"/>
                      <w:szCs w:val="18"/>
                    </w:rPr>
                    <w:t>3</w:t>
                  </w:r>
                </w:p>
              </w:tc>
              <w:tc>
                <w:tcPr>
                  <w:tcW w:w="415" w:type="dxa"/>
                  <w:shd w:val="clear" w:color="auto" w:fill="DAEEF3"/>
                  <w:vAlign w:val="center"/>
                </w:tcPr>
                <w:p w:rsidR="00973732" w:rsidRPr="002519A4" w:rsidRDefault="00973732" w:rsidP="00C4726F">
                  <w:pPr>
                    <w:spacing w:after="0" w:line="240" w:lineRule="auto"/>
                    <w:rPr>
                      <w:rFonts w:ascii="Corbel" w:hAnsi="Corbel" w:cs="Arial"/>
                      <w:color w:val="000000"/>
                      <w:sz w:val="18"/>
                      <w:szCs w:val="18"/>
                    </w:rPr>
                  </w:pPr>
                  <w:r w:rsidRPr="002519A4">
                    <w:rPr>
                      <w:rFonts w:ascii="Corbel" w:hAnsi="Corbel" w:cs="Arial"/>
                      <w:color w:val="000000"/>
                      <w:sz w:val="18"/>
                      <w:szCs w:val="18"/>
                    </w:rPr>
                    <w:t>2</w:t>
                  </w:r>
                </w:p>
              </w:tc>
              <w:tc>
                <w:tcPr>
                  <w:tcW w:w="398" w:type="dxa"/>
                  <w:shd w:val="clear" w:color="auto" w:fill="DAEEF3"/>
                  <w:vAlign w:val="center"/>
                </w:tcPr>
                <w:p w:rsidR="00973732" w:rsidRPr="002519A4" w:rsidRDefault="00973732" w:rsidP="00C4726F">
                  <w:pPr>
                    <w:spacing w:after="0" w:line="240" w:lineRule="auto"/>
                    <w:rPr>
                      <w:rFonts w:ascii="Corbel" w:hAnsi="Corbel" w:cs="Arial"/>
                      <w:color w:val="000000"/>
                      <w:sz w:val="18"/>
                      <w:szCs w:val="18"/>
                    </w:rPr>
                  </w:pPr>
                  <w:r w:rsidRPr="002519A4">
                    <w:rPr>
                      <w:rFonts w:ascii="Corbel" w:hAnsi="Corbel" w:cs="Arial"/>
                      <w:color w:val="000000"/>
                      <w:sz w:val="18"/>
                      <w:szCs w:val="18"/>
                    </w:rPr>
                    <w:t>1</w:t>
                  </w:r>
                </w:p>
              </w:tc>
              <w:tc>
                <w:tcPr>
                  <w:tcW w:w="445" w:type="dxa"/>
                  <w:shd w:val="clear" w:color="auto" w:fill="DAEEF3"/>
                  <w:vAlign w:val="center"/>
                </w:tcPr>
                <w:p w:rsidR="00973732" w:rsidRPr="002519A4" w:rsidRDefault="00973732" w:rsidP="00C4726F">
                  <w:pPr>
                    <w:spacing w:after="0" w:line="240" w:lineRule="auto"/>
                    <w:rPr>
                      <w:rFonts w:ascii="Corbel" w:hAnsi="Corbel" w:cs="Arial"/>
                      <w:color w:val="000000"/>
                      <w:sz w:val="18"/>
                      <w:szCs w:val="18"/>
                    </w:rPr>
                  </w:pPr>
                  <w:r w:rsidRPr="002519A4">
                    <w:rPr>
                      <w:rFonts w:ascii="Corbel" w:hAnsi="Corbel" w:cs="Arial"/>
                      <w:color w:val="000000"/>
                      <w:sz w:val="18"/>
                      <w:szCs w:val="18"/>
                    </w:rPr>
                    <w:t>0</w:t>
                  </w:r>
                </w:p>
              </w:tc>
            </w:tr>
            <w:tr w:rsidR="00973732" w:rsidRPr="002519A4" w:rsidTr="00973732">
              <w:trPr>
                <w:cantSplit/>
                <w:trHeight w:val="843"/>
              </w:trPr>
              <w:tc>
                <w:tcPr>
                  <w:tcW w:w="446" w:type="dxa"/>
                  <w:textDirection w:val="btLr"/>
                  <w:vAlign w:val="center"/>
                </w:tcPr>
                <w:p w:rsidR="00973732" w:rsidRPr="002519A4" w:rsidRDefault="00973732" w:rsidP="00595351">
                  <w:pPr>
                    <w:spacing w:after="0" w:line="240" w:lineRule="auto"/>
                    <w:ind w:left="113" w:right="113"/>
                    <w:rPr>
                      <w:rFonts w:ascii="Corbel" w:hAnsi="Corbel" w:cs="Arial"/>
                      <w:color w:val="000000"/>
                      <w:sz w:val="18"/>
                      <w:szCs w:val="18"/>
                    </w:rPr>
                  </w:pPr>
                  <w:r w:rsidRPr="002519A4">
                    <w:rPr>
                      <w:rFonts w:ascii="Corbel" w:hAnsi="Corbel" w:cs="Arial"/>
                      <w:color w:val="000000"/>
                      <w:sz w:val="18"/>
                      <w:szCs w:val="18"/>
                    </w:rPr>
                    <w:t>&gt;9</w:t>
                  </w:r>
                  <w:r w:rsidR="00595351">
                    <w:rPr>
                      <w:rFonts w:ascii="Corbel" w:hAnsi="Corbel" w:cs="Arial"/>
                      <w:color w:val="000000"/>
                      <w:sz w:val="18"/>
                      <w:szCs w:val="18"/>
                    </w:rPr>
                    <w:t>1</w:t>
                  </w:r>
                  <w:r w:rsidRPr="002519A4">
                    <w:rPr>
                      <w:rFonts w:ascii="Corbel" w:hAnsi="Corbel" w:cs="Arial"/>
                      <w:color w:val="000000"/>
                      <w:sz w:val="18"/>
                      <w:szCs w:val="18"/>
                    </w:rPr>
                    <w:t xml:space="preserve">% </w:t>
                  </w:r>
                </w:p>
              </w:tc>
              <w:tc>
                <w:tcPr>
                  <w:tcW w:w="509" w:type="dxa"/>
                  <w:textDirection w:val="btLr"/>
                  <w:vAlign w:val="center"/>
                </w:tcPr>
                <w:p w:rsidR="00973732" w:rsidRPr="002519A4" w:rsidRDefault="0059535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86- 90</w:t>
                  </w:r>
                  <w:r w:rsidR="00973732" w:rsidRPr="002519A4">
                    <w:rPr>
                      <w:rFonts w:ascii="Corbel" w:hAnsi="Corbel" w:cs="Arial"/>
                      <w:color w:val="000000"/>
                      <w:sz w:val="18"/>
                      <w:szCs w:val="18"/>
                    </w:rPr>
                    <w:t xml:space="preserve">% </w:t>
                  </w:r>
                </w:p>
              </w:tc>
              <w:tc>
                <w:tcPr>
                  <w:tcW w:w="446" w:type="dxa"/>
                  <w:textDirection w:val="btLr"/>
                  <w:vAlign w:val="center"/>
                </w:tcPr>
                <w:p w:rsidR="00973732" w:rsidRPr="002519A4" w:rsidRDefault="0059535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81-85</w:t>
                  </w:r>
                  <w:r w:rsidR="00973732" w:rsidRPr="002519A4">
                    <w:rPr>
                      <w:rFonts w:ascii="Corbel" w:hAnsi="Corbel" w:cs="Arial"/>
                      <w:color w:val="000000"/>
                      <w:sz w:val="18"/>
                      <w:szCs w:val="18"/>
                    </w:rPr>
                    <w:t>%</w:t>
                  </w:r>
                </w:p>
              </w:tc>
              <w:tc>
                <w:tcPr>
                  <w:tcW w:w="446" w:type="dxa"/>
                  <w:textDirection w:val="btLr"/>
                  <w:vAlign w:val="center"/>
                </w:tcPr>
                <w:p w:rsidR="00973732" w:rsidRPr="002519A4" w:rsidRDefault="0059535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79-80</w:t>
                  </w:r>
                  <w:r w:rsidR="00973732" w:rsidRPr="002519A4">
                    <w:rPr>
                      <w:rFonts w:ascii="Corbel" w:hAnsi="Corbel" w:cs="Arial"/>
                      <w:color w:val="000000"/>
                      <w:sz w:val="18"/>
                      <w:szCs w:val="18"/>
                    </w:rPr>
                    <w:t>%</w:t>
                  </w:r>
                </w:p>
              </w:tc>
              <w:tc>
                <w:tcPr>
                  <w:tcW w:w="446" w:type="dxa"/>
                  <w:textDirection w:val="btLr"/>
                  <w:vAlign w:val="center"/>
                </w:tcPr>
                <w:p w:rsidR="00973732" w:rsidRPr="002519A4" w:rsidRDefault="0059535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77-78</w:t>
                  </w:r>
                  <w:r w:rsidR="00973732" w:rsidRPr="002519A4">
                    <w:rPr>
                      <w:rFonts w:ascii="Corbel" w:hAnsi="Corbel" w:cs="Arial"/>
                      <w:color w:val="000000"/>
                      <w:sz w:val="18"/>
                      <w:szCs w:val="18"/>
                    </w:rPr>
                    <w:t>%</w:t>
                  </w:r>
                </w:p>
              </w:tc>
              <w:tc>
                <w:tcPr>
                  <w:tcW w:w="446" w:type="dxa"/>
                  <w:textDirection w:val="btLr"/>
                  <w:vAlign w:val="center"/>
                </w:tcPr>
                <w:p w:rsidR="00973732" w:rsidRPr="002519A4" w:rsidRDefault="0059535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75-76</w:t>
                  </w:r>
                  <w:r w:rsidR="00973732" w:rsidRPr="002519A4">
                    <w:rPr>
                      <w:rFonts w:ascii="Corbel" w:hAnsi="Corbel" w:cs="Arial"/>
                      <w:color w:val="000000"/>
                      <w:sz w:val="18"/>
                      <w:szCs w:val="18"/>
                    </w:rPr>
                    <w:t>%</w:t>
                  </w:r>
                </w:p>
              </w:tc>
              <w:tc>
                <w:tcPr>
                  <w:tcW w:w="445" w:type="dxa"/>
                  <w:textDirection w:val="btLr"/>
                  <w:vAlign w:val="center"/>
                </w:tcPr>
                <w:p w:rsidR="00973732" w:rsidRPr="002519A4" w:rsidRDefault="0059535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73-74</w:t>
                  </w:r>
                  <w:r w:rsidR="00973732" w:rsidRPr="002519A4">
                    <w:rPr>
                      <w:rFonts w:ascii="Corbel" w:hAnsi="Corbel" w:cs="Arial"/>
                      <w:color w:val="000000"/>
                      <w:sz w:val="18"/>
                      <w:szCs w:val="18"/>
                    </w:rPr>
                    <w:t>%</w:t>
                  </w:r>
                </w:p>
              </w:tc>
              <w:tc>
                <w:tcPr>
                  <w:tcW w:w="445" w:type="dxa"/>
                  <w:textDirection w:val="btLr"/>
                  <w:vAlign w:val="center"/>
                </w:tcPr>
                <w:p w:rsidR="00973732" w:rsidRPr="002519A4" w:rsidRDefault="0059535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71-72</w:t>
                  </w:r>
                  <w:r w:rsidR="00973732" w:rsidRPr="002519A4">
                    <w:rPr>
                      <w:rFonts w:ascii="Corbel" w:hAnsi="Corbel" w:cs="Arial"/>
                      <w:color w:val="000000"/>
                      <w:sz w:val="18"/>
                      <w:szCs w:val="18"/>
                    </w:rPr>
                    <w:t>%</w:t>
                  </w:r>
                </w:p>
              </w:tc>
              <w:tc>
                <w:tcPr>
                  <w:tcW w:w="445" w:type="dxa"/>
                  <w:textDirection w:val="btLr"/>
                  <w:vAlign w:val="center"/>
                </w:tcPr>
                <w:p w:rsidR="00973732" w:rsidRPr="002519A4" w:rsidRDefault="0059535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69-70</w:t>
                  </w:r>
                  <w:r w:rsidR="00973732" w:rsidRPr="002519A4">
                    <w:rPr>
                      <w:rFonts w:ascii="Corbel" w:hAnsi="Corbel" w:cs="Arial"/>
                      <w:color w:val="000000"/>
                      <w:sz w:val="18"/>
                      <w:szCs w:val="18"/>
                    </w:rPr>
                    <w:t>%</w:t>
                  </w:r>
                </w:p>
              </w:tc>
              <w:tc>
                <w:tcPr>
                  <w:tcW w:w="445" w:type="dxa"/>
                  <w:textDirection w:val="btLr"/>
                  <w:vAlign w:val="center"/>
                </w:tcPr>
                <w:p w:rsidR="00973732" w:rsidRPr="002519A4" w:rsidRDefault="00AD0FD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67-68</w:t>
                  </w:r>
                  <w:r w:rsidR="00973732" w:rsidRPr="002519A4">
                    <w:rPr>
                      <w:rFonts w:ascii="Corbel" w:hAnsi="Corbel" w:cs="Arial"/>
                      <w:color w:val="000000"/>
                      <w:sz w:val="18"/>
                      <w:szCs w:val="18"/>
                    </w:rPr>
                    <w:t>%</w:t>
                  </w:r>
                </w:p>
              </w:tc>
              <w:tc>
                <w:tcPr>
                  <w:tcW w:w="445" w:type="dxa"/>
                  <w:textDirection w:val="btLr"/>
                  <w:vAlign w:val="center"/>
                </w:tcPr>
                <w:p w:rsidR="00973732" w:rsidRPr="002519A4" w:rsidRDefault="00AD0FD1" w:rsidP="00AD0FD1">
                  <w:pPr>
                    <w:spacing w:after="0" w:line="240" w:lineRule="auto"/>
                    <w:ind w:left="113" w:right="113"/>
                    <w:rPr>
                      <w:rFonts w:ascii="Corbel" w:hAnsi="Corbel" w:cs="Arial"/>
                      <w:color w:val="000000"/>
                      <w:sz w:val="18"/>
                      <w:szCs w:val="18"/>
                    </w:rPr>
                  </w:pPr>
                  <w:r>
                    <w:rPr>
                      <w:rFonts w:ascii="Corbel" w:hAnsi="Corbel" w:cs="Arial"/>
                      <w:color w:val="000000"/>
                      <w:sz w:val="18"/>
                      <w:szCs w:val="18"/>
                    </w:rPr>
                    <w:t>64-6</w:t>
                  </w:r>
                  <w:r w:rsidR="00973732" w:rsidRPr="002519A4">
                    <w:rPr>
                      <w:rFonts w:ascii="Corbel" w:hAnsi="Corbel" w:cs="Arial"/>
                      <w:color w:val="000000"/>
                      <w:sz w:val="18"/>
                      <w:szCs w:val="18"/>
                    </w:rPr>
                    <w:t>6%</w:t>
                  </w:r>
                </w:p>
              </w:tc>
              <w:tc>
                <w:tcPr>
                  <w:tcW w:w="444" w:type="dxa"/>
                  <w:textDirection w:val="btLr"/>
                  <w:vAlign w:val="center"/>
                </w:tcPr>
                <w:p w:rsidR="00973732" w:rsidRPr="002519A4" w:rsidRDefault="00AD0FD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61-63</w:t>
                  </w:r>
                  <w:r w:rsidR="00973732" w:rsidRPr="002519A4">
                    <w:rPr>
                      <w:rFonts w:ascii="Corbel" w:hAnsi="Corbel" w:cs="Arial"/>
                      <w:color w:val="000000"/>
                      <w:sz w:val="18"/>
                      <w:szCs w:val="18"/>
                    </w:rPr>
                    <w:t>%</w:t>
                  </w:r>
                </w:p>
              </w:tc>
              <w:tc>
                <w:tcPr>
                  <w:tcW w:w="415" w:type="dxa"/>
                  <w:textDirection w:val="btLr"/>
                  <w:vAlign w:val="center"/>
                </w:tcPr>
                <w:p w:rsidR="00973732" w:rsidRPr="002519A4" w:rsidRDefault="00AD0FD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58-60</w:t>
                  </w:r>
                  <w:r w:rsidR="00973732" w:rsidRPr="002519A4">
                    <w:rPr>
                      <w:rFonts w:ascii="Corbel" w:hAnsi="Corbel" w:cs="Arial"/>
                      <w:color w:val="000000"/>
                      <w:sz w:val="18"/>
                      <w:szCs w:val="18"/>
                    </w:rPr>
                    <w:t>%</w:t>
                  </w:r>
                </w:p>
              </w:tc>
              <w:tc>
                <w:tcPr>
                  <w:tcW w:w="416" w:type="dxa"/>
                  <w:textDirection w:val="btLr"/>
                  <w:vAlign w:val="center"/>
                </w:tcPr>
                <w:p w:rsidR="00973732" w:rsidRPr="002519A4" w:rsidRDefault="00AD0FD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55-57</w:t>
                  </w:r>
                  <w:r w:rsidR="00973732" w:rsidRPr="002519A4">
                    <w:rPr>
                      <w:rFonts w:ascii="Corbel" w:hAnsi="Corbel" w:cs="Arial"/>
                      <w:color w:val="000000"/>
                      <w:sz w:val="18"/>
                      <w:szCs w:val="18"/>
                    </w:rPr>
                    <w:t>%</w:t>
                  </w:r>
                </w:p>
              </w:tc>
              <w:tc>
                <w:tcPr>
                  <w:tcW w:w="415" w:type="dxa"/>
                  <w:textDirection w:val="btLr"/>
                  <w:vAlign w:val="center"/>
                </w:tcPr>
                <w:p w:rsidR="00973732" w:rsidRPr="002519A4" w:rsidRDefault="00AD0FD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52-54</w:t>
                  </w:r>
                  <w:r w:rsidR="00973732" w:rsidRPr="002519A4">
                    <w:rPr>
                      <w:rFonts w:ascii="Corbel" w:hAnsi="Corbel" w:cs="Arial"/>
                      <w:color w:val="000000"/>
                      <w:sz w:val="18"/>
                      <w:szCs w:val="18"/>
                    </w:rPr>
                    <w:t>%</w:t>
                  </w:r>
                </w:p>
              </w:tc>
              <w:tc>
                <w:tcPr>
                  <w:tcW w:w="415" w:type="dxa"/>
                  <w:textDirection w:val="btLr"/>
                  <w:vAlign w:val="center"/>
                </w:tcPr>
                <w:p w:rsidR="00973732" w:rsidRPr="002519A4" w:rsidRDefault="00AD0FD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49-51</w:t>
                  </w:r>
                  <w:r w:rsidR="00973732" w:rsidRPr="002519A4">
                    <w:rPr>
                      <w:rFonts w:ascii="Corbel" w:hAnsi="Corbel" w:cs="Arial"/>
                      <w:color w:val="000000"/>
                      <w:sz w:val="18"/>
                      <w:szCs w:val="18"/>
                    </w:rPr>
                    <w:t>%</w:t>
                  </w:r>
                </w:p>
              </w:tc>
              <w:tc>
                <w:tcPr>
                  <w:tcW w:w="415" w:type="dxa"/>
                  <w:textDirection w:val="btLr"/>
                  <w:vAlign w:val="center"/>
                </w:tcPr>
                <w:p w:rsidR="00973732" w:rsidRPr="002519A4" w:rsidRDefault="00AD0FD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45-48</w:t>
                  </w:r>
                  <w:r w:rsidR="00973732" w:rsidRPr="002519A4">
                    <w:rPr>
                      <w:rFonts w:ascii="Corbel" w:hAnsi="Corbel" w:cs="Arial"/>
                      <w:color w:val="000000"/>
                      <w:sz w:val="18"/>
                      <w:szCs w:val="18"/>
                    </w:rPr>
                    <w:t>%</w:t>
                  </w:r>
                </w:p>
              </w:tc>
              <w:tc>
                <w:tcPr>
                  <w:tcW w:w="418" w:type="dxa"/>
                  <w:textDirection w:val="btLr"/>
                  <w:vAlign w:val="center"/>
                </w:tcPr>
                <w:p w:rsidR="00973732" w:rsidRPr="002519A4" w:rsidRDefault="00AD0FD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41-44</w:t>
                  </w:r>
                  <w:r w:rsidR="00973732" w:rsidRPr="002519A4">
                    <w:rPr>
                      <w:rFonts w:ascii="Corbel" w:hAnsi="Corbel" w:cs="Arial"/>
                      <w:color w:val="000000"/>
                      <w:sz w:val="18"/>
                      <w:szCs w:val="18"/>
                    </w:rPr>
                    <w:t>%</w:t>
                  </w:r>
                </w:p>
              </w:tc>
              <w:tc>
                <w:tcPr>
                  <w:tcW w:w="415" w:type="dxa"/>
                  <w:textDirection w:val="btLr"/>
                  <w:vAlign w:val="center"/>
                </w:tcPr>
                <w:p w:rsidR="00973732" w:rsidRPr="002519A4" w:rsidRDefault="00AD0FD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28-40</w:t>
                  </w:r>
                  <w:r w:rsidR="00973732" w:rsidRPr="002519A4">
                    <w:rPr>
                      <w:rFonts w:ascii="Corbel" w:hAnsi="Corbel" w:cs="Arial"/>
                      <w:color w:val="000000"/>
                      <w:sz w:val="18"/>
                      <w:szCs w:val="18"/>
                    </w:rPr>
                    <w:t>%</w:t>
                  </w:r>
                </w:p>
              </w:tc>
              <w:tc>
                <w:tcPr>
                  <w:tcW w:w="398" w:type="dxa"/>
                  <w:textDirection w:val="btLr"/>
                  <w:vAlign w:val="center"/>
                </w:tcPr>
                <w:p w:rsidR="00973732" w:rsidRPr="002519A4" w:rsidRDefault="00AD0FD1" w:rsidP="00C4726F">
                  <w:pPr>
                    <w:spacing w:after="0" w:line="240" w:lineRule="auto"/>
                    <w:ind w:left="113" w:right="113"/>
                    <w:rPr>
                      <w:rFonts w:ascii="Corbel" w:hAnsi="Corbel" w:cs="Arial"/>
                      <w:color w:val="000000"/>
                      <w:sz w:val="18"/>
                      <w:szCs w:val="18"/>
                    </w:rPr>
                  </w:pPr>
                  <w:r>
                    <w:rPr>
                      <w:rFonts w:ascii="Corbel" w:hAnsi="Corbel" w:cs="Arial"/>
                      <w:color w:val="000000"/>
                      <w:sz w:val="18"/>
                      <w:szCs w:val="18"/>
                    </w:rPr>
                    <w:t>15-27</w:t>
                  </w:r>
                  <w:r w:rsidR="00973732" w:rsidRPr="002519A4">
                    <w:rPr>
                      <w:rFonts w:ascii="Corbel" w:hAnsi="Corbel" w:cs="Arial"/>
                      <w:color w:val="000000"/>
                      <w:sz w:val="18"/>
                      <w:szCs w:val="18"/>
                    </w:rPr>
                    <w:t>%</w:t>
                  </w:r>
                </w:p>
              </w:tc>
              <w:tc>
                <w:tcPr>
                  <w:tcW w:w="445" w:type="dxa"/>
                  <w:textDirection w:val="btLr"/>
                  <w:vAlign w:val="center"/>
                </w:tcPr>
                <w:p w:rsidR="00973732" w:rsidRPr="002519A4" w:rsidRDefault="00AD0FD1" w:rsidP="00AD0FD1">
                  <w:pPr>
                    <w:spacing w:after="0" w:line="240" w:lineRule="auto"/>
                    <w:ind w:left="113" w:right="113"/>
                    <w:rPr>
                      <w:rFonts w:ascii="Corbel" w:hAnsi="Corbel" w:cs="Arial"/>
                      <w:color w:val="000000"/>
                      <w:sz w:val="18"/>
                      <w:szCs w:val="18"/>
                    </w:rPr>
                  </w:pPr>
                  <w:r>
                    <w:rPr>
                      <w:rFonts w:ascii="Corbel" w:hAnsi="Corbel" w:cs="Arial"/>
                      <w:color w:val="000000"/>
                      <w:sz w:val="18"/>
                      <w:szCs w:val="18"/>
                    </w:rPr>
                    <w:t>≤ 14</w:t>
                  </w:r>
                  <w:r w:rsidR="00973732" w:rsidRPr="002519A4">
                    <w:rPr>
                      <w:rFonts w:ascii="Corbel" w:hAnsi="Corbel" w:cs="Arial"/>
                      <w:color w:val="000000"/>
                      <w:sz w:val="18"/>
                      <w:szCs w:val="18"/>
                    </w:rPr>
                    <w:t>%</w:t>
                  </w:r>
                </w:p>
              </w:tc>
            </w:tr>
          </w:tbl>
          <w:p w:rsidR="00973732" w:rsidRPr="002519A4" w:rsidRDefault="00973732" w:rsidP="00C4726F">
            <w:pPr>
              <w:spacing w:after="0" w:line="240" w:lineRule="auto"/>
              <w:rPr>
                <w:rFonts w:ascii="Corbel" w:hAnsi="Corbel" w:cs="Arial"/>
                <w:color w:val="000000"/>
                <w:sz w:val="6"/>
                <w:szCs w:val="18"/>
              </w:rPr>
            </w:pPr>
          </w:p>
        </w:tc>
      </w:tr>
      <w:tr w:rsidR="00973732" w:rsidRPr="002519A4" w:rsidTr="000A07B3">
        <w:trPr>
          <w:trHeight w:val="1133"/>
        </w:trPr>
        <w:tc>
          <w:tcPr>
            <w:tcW w:w="1185" w:type="dxa"/>
            <w:shd w:val="clear" w:color="auto" w:fill="4F81BD" w:themeFill="accent1"/>
            <w:vAlign w:val="center"/>
          </w:tcPr>
          <w:p w:rsidR="00973732" w:rsidRPr="000A07B3" w:rsidRDefault="00973732" w:rsidP="00C4726F">
            <w:pPr>
              <w:spacing w:after="0" w:line="240" w:lineRule="auto"/>
              <w:rPr>
                <w:rFonts w:ascii="Corbel" w:hAnsi="Corbel" w:cs="Arial"/>
                <w:b/>
                <w:color w:val="FFFFFF" w:themeColor="background1"/>
                <w:sz w:val="20"/>
                <w:szCs w:val="18"/>
              </w:rPr>
            </w:pPr>
            <w:r w:rsidRPr="000A07B3">
              <w:rPr>
                <w:rFonts w:ascii="Corbel" w:hAnsi="Corbel" w:cs="Arial"/>
                <w:b/>
                <w:color w:val="FFFFFF" w:themeColor="background1"/>
                <w:sz w:val="20"/>
                <w:szCs w:val="18"/>
              </w:rPr>
              <w:t>Rationale</w:t>
            </w:r>
          </w:p>
        </w:tc>
        <w:tc>
          <w:tcPr>
            <w:tcW w:w="9540" w:type="dxa"/>
            <w:vAlign w:val="center"/>
          </w:tcPr>
          <w:p w:rsidR="00973732" w:rsidRPr="002519A4" w:rsidRDefault="00973732" w:rsidP="00C4726F">
            <w:pPr>
              <w:spacing w:after="0" w:line="240" w:lineRule="auto"/>
              <w:rPr>
                <w:rFonts w:ascii="Corbel" w:hAnsi="Corbel"/>
                <w:i/>
                <w:color w:val="4F81BD" w:themeColor="accent1"/>
                <w:sz w:val="18"/>
                <w:szCs w:val="18"/>
              </w:rPr>
            </w:pPr>
            <w:r w:rsidRPr="002519A4">
              <w:rPr>
                <w:rFonts w:ascii="Corbel" w:hAnsi="Corbel"/>
                <w:i/>
                <w:color w:val="4F81BD" w:themeColor="accent1"/>
                <w:sz w:val="18"/>
                <w:szCs w:val="18"/>
              </w:rPr>
              <w:t>Describe the reasoning behind the choices regarding learning content, evidence, and target and how they will be used together to prepare students for future growth and development in subsequent grades/courses, as well as college and career readiness.</w:t>
            </w:r>
          </w:p>
          <w:p w:rsidR="00973732" w:rsidRPr="002519A4" w:rsidRDefault="00973732" w:rsidP="00C4726F">
            <w:pPr>
              <w:spacing w:after="0" w:line="240" w:lineRule="auto"/>
              <w:rPr>
                <w:rFonts w:ascii="Corbel" w:hAnsi="Corbel" w:cs="Arial"/>
                <w:sz w:val="18"/>
                <w:szCs w:val="18"/>
              </w:rPr>
            </w:pPr>
          </w:p>
          <w:p w:rsidR="000A07B3" w:rsidRPr="000A07B3" w:rsidRDefault="000A07B3" w:rsidP="00C4726F">
            <w:pPr>
              <w:spacing w:after="0" w:line="240" w:lineRule="auto"/>
              <w:rPr>
                <w:rFonts w:ascii="Corbel" w:hAnsi="Corbel" w:cs="Arial"/>
                <w:sz w:val="20"/>
                <w:szCs w:val="18"/>
                <w:u w:val="single"/>
              </w:rPr>
            </w:pPr>
            <w:r>
              <w:rPr>
                <w:rFonts w:ascii="Corbel" w:hAnsi="Corbel" w:cs="Arial"/>
                <w:sz w:val="20"/>
                <w:szCs w:val="18"/>
                <w:u w:val="single"/>
              </w:rPr>
              <w:t>LEARNING CONTENT</w:t>
            </w:r>
          </w:p>
          <w:p w:rsidR="00973732" w:rsidRPr="000A07B3" w:rsidRDefault="00973732" w:rsidP="00C4726F">
            <w:pPr>
              <w:spacing w:after="0" w:line="240" w:lineRule="auto"/>
              <w:rPr>
                <w:rFonts w:ascii="Corbel" w:hAnsi="Corbel" w:cs="Arial"/>
                <w:sz w:val="20"/>
                <w:szCs w:val="18"/>
              </w:rPr>
            </w:pPr>
            <w:r w:rsidRPr="000A07B3">
              <w:rPr>
                <w:rFonts w:ascii="Corbel" w:hAnsi="Corbel" w:cs="Arial"/>
                <w:sz w:val="20"/>
                <w:szCs w:val="18"/>
              </w:rPr>
              <w:t xml:space="preserve">The learning content was chosen as it is measured by the Regents exam and important for college and career readiness.  While all course standards are the basis of this SLO, three Common Core standards for reading are included as well, as our school-wide literacy data indicate a need for improvement in technical vocabulary and more opportunities for reading comprehension of informational texts. </w:t>
            </w:r>
          </w:p>
          <w:p w:rsidR="00973732" w:rsidRPr="000A07B3" w:rsidRDefault="00973732" w:rsidP="00C4726F">
            <w:pPr>
              <w:spacing w:after="0" w:line="240" w:lineRule="auto"/>
              <w:rPr>
                <w:rFonts w:ascii="Corbel" w:hAnsi="Corbel" w:cs="Arial"/>
                <w:sz w:val="10"/>
                <w:szCs w:val="18"/>
              </w:rPr>
            </w:pPr>
          </w:p>
          <w:p w:rsidR="00973732" w:rsidRPr="000A07B3" w:rsidRDefault="000A07B3" w:rsidP="00C4726F">
            <w:pPr>
              <w:spacing w:after="0" w:line="240" w:lineRule="auto"/>
              <w:rPr>
                <w:rFonts w:ascii="Corbel" w:hAnsi="Corbel" w:cs="Arial"/>
                <w:sz w:val="20"/>
                <w:szCs w:val="18"/>
                <w:u w:val="single"/>
              </w:rPr>
            </w:pPr>
            <w:r>
              <w:rPr>
                <w:rFonts w:ascii="Corbel" w:hAnsi="Corbel" w:cs="Arial"/>
                <w:sz w:val="20"/>
                <w:szCs w:val="18"/>
                <w:u w:val="single"/>
              </w:rPr>
              <w:t>EVIDENCE</w:t>
            </w:r>
          </w:p>
          <w:p w:rsidR="00973732" w:rsidRPr="000A07B3" w:rsidRDefault="00973732" w:rsidP="00C4726F">
            <w:pPr>
              <w:spacing w:after="0" w:line="240" w:lineRule="auto"/>
              <w:rPr>
                <w:rFonts w:ascii="Corbel" w:hAnsi="Corbel" w:cs="Arial"/>
                <w:sz w:val="20"/>
                <w:szCs w:val="18"/>
              </w:rPr>
            </w:pPr>
            <w:r w:rsidRPr="000A07B3">
              <w:rPr>
                <w:rFonts w:ascii="Corbel" w:hAnsi="Corbel" w:cs="Arial"/>
                <w:sz w:val="20"/>
                <w:szCs w:val="18"/>
              </w:rPr>
              <w:t>The assessment is rigorous, as students must review textual information with a critical eye, draw supportable conclusions, and make connections among world events.  Mastering these important skills is vital as my students prepare for their collegiate and career lives.  These abilities are consistent with what students will need as they continue in our ever-changing society. Given the extent of document based questioning and essays on the Regents exam, this evidence will measure the selected learning content.  Higher order thinking skills represent a large portion of the exam and a significant number of items require students to make inferences based on facts presented to them, which also demonstrates the rigor of this evidence.</w:t>
            </w:r>
          </w:p>
          <w:p w:rsidR="00973732" w:rsidRPr="000A07B3" w:rsidRDefault="00973732" w:rsidP="00C4726F">
            <w:pPr>
              <w:spacing w:after="0" w:line="240" w:lineRule="auto"/>
              <w:rPr>
                <w:rFonts w:ascii="Corbel" w:hAnsi="Corbel" w:cs="Arial"/>
                <w:sz w:val="10"/>
                <w:szCs w:val="18"/>
              </w:rPr>
            </w:pPr>
          </w:p>
          <w:p w:rsidR="000A07B3" w:rsidRPr="000A07B3" w:rsidRDefault="000A07B3" w:rsidP="00C4726F">
            <w:pPr>
              <w:spacing w:after="0" w:line="240" w:lineRule="auto"/>
              <w:rPr>
                <w:rFonts w:ascii="Corbel" w:hAnsi="Corbel" w:cs="Arial"/>
                <w:sz w:val="20"/>
                <w:szCs w:val="18"/>
                <w:u w:val="single"/>
              </w:rPr>
            </w:pPr>
            <w:r>
              <w:rPr>
                <w:rFonts w:ascii="Corbel" w:hAnsi="Corbel" w:cs="Arial"/>
                <w:sz w:val="20"/>
                <w:szCs w:val="18"/>
                <w:u w:val="single"/>
              </w:rPr>
              <w:t>TARGETS</w:t>
            </w:r>
          </w:p>
          <w:p w:rsidR="00973732" w:rsidRPr="002519A4" w:rsidRDefault="00973732" w:rsidP="00C4726F">
            <w:pPr>
              <w:spacing w:after="0" w:line="240" w:lineRule="auto"/>
              <w:rPr>
                <w:rFonts w:ascii="Corbel" w:hAnsi="Corbel" w:cs="Arial"/>
                <w:color w:val="000000"/>
                <w:sz w:val="18"/>
                <w:szCs w:val="18"/>
              </w:rPr>
            </w:pPr>
            <w:r w:rsidRPr="000A07B3">
              <w:rPr>
                <w:rFonts w:ascii="Corbel" w:hAnsi="Corbel" w:cs="Arial"/>
                <w:sz w:val="20"/>
                <w:szCs w:val="18"/>
              </w:rPr>
              <w:t xml:space="preserve">The performance targets for our students on the summative assessment represent high expectations and help ensure our students are ready for graduation, college, and careers.  Our department agreed that due to overall school-wide literacy needs, we need to focus significant instructional time on opportunities for students to build their academic vocabulary and to read and respond to informational texts. We have agreed to use ongoing formative assessments and to discuss the assessment results at our weekly PLC meetings where we will share ideas, determine student grouping and intervention supports, and determine other instructional adjustments. </w:t>
            </w:r>
          </w:p>
        </w:tc>
      </w:tr>
    </w:tbl>
    <w:p w:rsidR="009A7E4C" w:rsidRDefault="009A7E4C" w:rsidP="0053130A">
      <w:pPr>
        <w:autoSpaceDE w:val="0"/>
        <w:autoSpaceDN w:val="0"/>
        <w:adjustRightInd w:val="0"/>
        <w:spacing w:after="0" w:line="240" w:lineRule="auto"/>
        <w:ind w:left="360"/>
        <w:jc w:val="both"/>
        <w:outlineLvl w:val="0"/>
        <w:rPr>
          <w:rFonts w:ascii="Corbel" w:hAnsi="Corbel" w:cs="MyriadPro-LightSemiExt"/>
          <w:color w:val="E36C0A" w:themeColor="accent6" w:themeShade="BF"/>
          <w:sz w:val="48"/>
          <w:szCs w:val="48"/>
        </w:rPr>
      </w:pPr>
    </w:p>
    <w:p w:rsidR="009A7E4C" w:rsidRDefault="009A7E4C" w:rsidP="0053130A">
      <w:pPr>
        <w:autoSpaceDE w:val="0"/>
        <w:autoSpaceDN w:val="0"/>
        <w:adjustRightInd w:val="0"/>
        <w:spacing w:after="0" w:line="240" w:lineRule="auto"/>
        <w:ind w:left="360"/>
        <w:jc w:val="both"/>
        <w:outlineLvl w:val="0"/>
        <w:rPr>
          <w:rFonts w:ascii="Corbel" w:hAnsi="Corbel" w:cs="MyriadPro-LightSemiExt"/>
          <w:color w:val="E36C0A" w:themeColor="accent6" w:themeShade="BF"/>
          <w:sz w:val="48"/>
          <w:szCs w:val="48"/>
        </w:rPr>
      </w:pPr>
    </w:p>
    <w:p w:rsidR="000A07B3" w:rsidRDefault="000A07B3" w:rsidP="0053130A">
      <w:pPr>
        <w:autoSpaceDE w:val="0"/>
        <w:autoSpaceDN w:val="0"/>
        <w:adjustRightInd w:val="0"/>
        <w:spacing w:after="0" w:line="240" w:lineRule="auto"/>
        <w:ind w:left="360"/>
        <w:jc w:val="both"/>
        <w:outlineLvl w:val="0"/>
        <w:rPr>
          <w:rFonts w:ascii="Corbel" w:hAnsi="Corbel" w:cs="MyriadPro-LightSemiExt"/>
          <w:color w:val="E36C0A" w:themeColor="accent6" w:themeShade="BF"/>
          <w:sz w:val="48"/>
          <w:szCs w:val="48"/>
        </w:rPr>
      </w:pPr>
    </w:p>
    <w:p w:rsidR="00B333C9" w:rsidRDefault="00B333C9" w:rsidP="0053130A">
      <w:pPr>
        <w:autoSpaceDE w:val="0"/>
        <w:autoSpaceDN w:val="0"/>
        <w:adjustRightInd w:val="0"/>
        <w:spacing w:after="0" w:line="240" w:lineRule="auto"/>
        <w:ind w:left="360"/>
        <w:jc w:val="both"/>
        <w:outlineLvl w:val="0"/>
        <w:rPr>
          <w:rFonts w:ascii="Corbel" w:hAnsi="Corbel" w:cs="MyriadPro-LightSemiExt"/>
          <w:b/>
          <w:sz w:val="28"/>
          <w:szCs w:val="48"/>
        </w:rPr>
      </w:pPr>
      <w:r w:rsidRPr="00973732">
        <w:rPr>
          <w:rFonts w:ascii="Corbel" w:hAnsi="Corbel" w:cs="MyriadPro-LightSemiExt"/>
          <w:b/>
          <w:sz w:val="28"/>
          <w:szCs w:val="48"/>
        </w:rPr>
        <w:lastRenderedPageBreak/>
        <w:t>HS Regents - Global Studies II</w:t>
      </w:r>
      <w:r>
        <w:rPr>
          <w:rFonts w:ascii="Corbel" w:hAnsi="Corbel" w:cs="MyriadPro-LightSemiExt"/>
          <w:b/>
          <w:sz w:val="28"/>
          <w:szCs w:val="48"/>
        </w:rPr>
        <w:t xml:space="preserve"> STUDENT ROSTER</w:t>
      </w:r>
    </w:p>
    <w:p w:rsidR="00B333C9" w:rsidRPr="00B333C9" w:rsidRDefault="00B333C9" w:rsidP="0053130A">
      <w:pPr>
        <w:autoSpaceDE w:val="0"/>
        <w:autoSpaceDN w:val="0"/>
        <w:adjustRightInd w:val="0"/>
        <w:spacing w:after="0" w:line="240" w:lineRule="auto"/>
        <w:ind w:left="360"/>
        <w:jc w:val="both"/>
        <w:outlineLvl w:val="0"/>
        <w:rPr>
          <w:rFonts w:ascii="Corbel" w:hAnsi="Corbel" w:cs="MyriadPro-LightSemiExt"/>
          <w:color w:val="E36C0A" w:themeColor="accent6" w:themeShade="BF"/>
          <w:sz w:val="20"/>
          <w:szCs w:val="48"/>
        </w:rPr>
      </w:pPr>
    </w:p>
    <w:tbl>
      <w:tblPr>
        <w:tblW w:w="9366" w:type="dxa"/>
        <w:tblInd w:w="720" w:type="dxa"/>
        <w:tblLayout w:type="fixed"/>
        <w:tblLook w:val="04A0"/>
      </w:tblPr>
      <w:tblGrid>
        <w:gridCol w:w="1561"/>
        <w:gridCol w:w="1561"/>
        <w:gridCol w:w="1561"/>
        <w:gridCol w:w="1561"/>
        <w:gridCol w:w="1561"/>
        <w:gridCol w:w="1561"/>
      </w:tblGrid>
      <w:tr w:rsidR="000A07B3" w:rsidRPr="00C4726F" w:rsidTr="000A07B3">
        <w:trPr>
          <w:trHeight w:val="475"/>
        </w:trPr>
        <w:tc>
          <w:tcPr>
            <w:tcW w:w="1561" w:type="dxa"/>
            <w:tcBorders>
              <w:top w:val="single" w:sz="8" w:space="0" w:color="auto"/>
              <w:left w:val="single" w:sz="8" w:space="0" w:color="auto"/>
              <w:bottom w:val="single" w:sz="8" w:space="0" w:color="auto"/>
              <w:right w:val="single" w:sz="4" w:space="0" w:color="auto"/>
            </w:tcBorders>
            <w:shd w:val="clear" w:color="auto" w:fill="4F81BD" w:themeFill="accent1"/>
            <w:vAlign w:val="center"/>
            <w:hideMark/>
          </w:tcPr>
          <w:p w:rsidR="000A07B3" w:rsidRPr="000A07B3" w:rsidRDefault="000A07B3" w:rsidP="000A07B3">
            <w:pPr>
              <w:spacing w:after="0" w:line="240" w:lineRule="auto"/>
              <w:jc w:val="center"/>
              <w:rPr>
                <w:rFonts w:ascii="Corbel" w:eastAsia="Times New Roman" w:hAnsi="Corbel" w:cs="Calibri"/>
                <w:b/>
                <w:bCs/>
                <w:color w:val="FFFFFF" w:themeColor="background1"/>
                <w:sz w:val="20"/>
                <w:szCs w:val="18"/>
              </w:rPr>
            </w:pPr>
            <w:r w:rsidRPr="000A07B3">
              <w:rPr>
                <w:rFonts w:ascii="Corbel" w:eastAsia="Times New Roman" w:hAnsi="Corbel" w:cs="Calibri"/>
                <w:b/>
                <w:bCs/>
                <w:color w:val="FFFFFF" w:themeColor="background1"/>
                <w:sz w:val="20"/>
                <w:szCs w:val="18"/>
              </w:rPr>
              <w:t xml:space="preserve">Student </w:t>
            </w:r>
            <w:r w:rsidRPr="000A07B3">
              <w:rPr>
                <w:rFonts w:ascii="Corbel" w:eastAsia="Times New Roman" w:hAnsi="Corbel" w:cs="Calibri"/>
                <w:b/>
                <w:bCs/>
                <w:color w:val="FFFFFF" w:themeColor="background1"/>
                <w:sz w:val="20"/>
                <w:szCs w:val="18"/>
              </w:rPr>
              <w:br/>
              <w:t>Last Name</w:t>
            </w:r>
          </w:p>
        </w:tc>
        <w:tc>
          <w:tcPr>
            <w:tcW w:w="1561" w:type="dxa"/>
            <w:tcBorders>
              <w:top w:val="single" w:sz="8" w:space="0" w:color="auto"/>
              <w:left w:val="nil"/>
              <w:bottom w:val="single" w:sz="8" w:space="0" w:color="auto"/>
              <w:right w:val="single" w:sz="4" w:space="0" w:color="auto"/>
            </w:tcBorders>
            <w:shd w:val="clear" w:color="auto" w:fill="4F81BD" w:themeFill="accent1"/>
            <w:vAlign w:val="center"/>
            <w:hideMark/>
          </w:tcPr>
          <w:p w:rsidR="000A07B3" w:rsidRPr="000A07B3" w:rsidRDefault="000A07B3" w:rsidP="000A07B3">
            <w:pPr>
              <w:spacing w:after="0" w:line="240" w:lineRule="auto"/>
              <w:jc w:val="center"/>
              <w:rPr>
                <w:rFonts w:ascii="Corbel" w:eastAsia="Times New Roman" w:hAnsi="Corbel" w:cs="Calibri"/>
                <w:b/>
                <w:bCs/>
                <w:color w:val="FFFFFF" w:themeColor="background1"/>
                <w:sz w:val="20"/>
                <w:szCs w:val="18"/>
              </w:rPr>
            </w:pPr>
            <w:r w:rsidRPr="000A07B3">
              <w:rPr>
                <w:rFonts w:ascii="Corbel" w:eastAsia="Times New Roman" w:hAnsi="Corbel" w:cs="Calibri"/>
                <w:b/>
                <w:bCs/>
                <w:color w:val="FFFFFF" w:themeColor="background1"/>
                <w:sz w:val="20"/>
                <w:szCs w:val="18"/>
              </w:rPr>
              <w:t xml:space="preserve">Student </w:t>
            </w:r>
            <w:r w:rsidRPr="000A07B3">
              <w:rPr>
                <w:rFonts w:ascii="Corbel" w:eastAsia="Times New Roman" w:hAnsi="Corbel" w:cs="Calibri"/>
                <w:b/>
                <w:bCs/>
                <w:color w:val="FFFFFF" w:themeColor="background1"/>
                <w:sz w:val="20"/>
                <w:szCs w:val="18"/>
              </w:rPr>
              <w:br/>
              <w:t>First Name</w:t>
            </w:r>
          </w:p>
        </w:tc>
        <w:tc>
          <w:tcPr>
            <w:tcW w:w="1561" w:type="dxa"/>
            <w:tcBorders>
              <w:top w:val="single" w:sz="8" w:space="0" w:color="auto"/>
              <w:left w:val="nil"/>
              <w:bottom w:val="single" w:sz="8" w:space="0" w:color="auto"/>
              <w:right w:val="single" w:sz="4" w:space="0" w:color="auto"/>
            </w:tcBorders>
            <w:shd w:val="clear" w:color="auto" w:fill="4F81BD" w:themeFill="accent1"/>
            <w:vAlign w:val="center"/>
            <w:hideMark/>
          </w:tcPr>
          <w:p w:rsidR="000A07B3" w:rsidRPr="000A07B3" w:rsidRDefault="000A07B3" w:rsidP="000A07B3">
            <w:pPr>
              <w:spacing w:after="0" w:line="240" w:lineRule="auto"/>
              <w:jc w:val="center"/>
              <w:rPr>
                <w:rFonts w:ascii="Corbel" w:eastAsia="Times New Roman" w:hAnsi="Corbel" w:cs="Calibri"/>
                <w:b/>
                <w:bCs/>
                <w:color w:val="FFFFFF" w:themeColor="background1"/>
                <w:sz w:val="20"/>
                <w:szCs w:val="18"/>
              </w:rPr>
            </w:pPr>
            <w:r>
              <w:rPr>
                <w:rFonts w:ascii="Corbel" w:eastAsia="Times New Roman" w:hAnsi="Corbel" w:cs="Calibri"/>
                <w:b/>
                <w:bCs/>
                <w:color w:val="FFFFFF" w:themeColor="background1"/>
                <w:sz w:val="20"/>
                <w:szCs w:val="18"/>
              </w:rPr>
              <w:t xml:space="preserve">Pre </w:t>
            </w:r>
            <w:r w:rsidRPr="000A07B3">
              <w:rPr>
                <w:rFonts w:ascii="Corbel" w:eastAsia="Times New Roman" w:hAnsi="Corbel" w:cs="Calibri"/>
                <w:b/>
                <w:bCs/>
                <w:color w:val="FFFFFF" w:themeColor="background1"/>
                <w:sz w:val="20"/>
                <w:szCs w:val="18"/>
              </w:rPr>
              <w:t>Assessment</w:t>
            </w:r>
          </w:p>
        </w:tc>
        <w:tc>
          <w:tcPr>
            <w:tcW w:w="1561" w:type="dxa"/>
            <w:tcBorders>
              <w:top w:val="single" w:sz="8" w:space="0" w:color="auto"/>
              <w:left w:val="nil"/>
              <w:bottom w:val="single" w:sz="8" w:space="0" w:color="auto"/>
              <w:right w:val="single" w:sz="4" w:space="0" w:color="auto"/>
            </w:tcBorders>
            <w:shd w:val="clear" w:color="auto" w:fill="4F81BD" w:themeFill="accent1"/>
            <w:vAlign w:val="center"/>
            <w:hideMark/>
          </w:tcPr>
          <w:p w:rsidR="000A07B3" w:rsidRPr="000A07B3" w:rsidRDefault="000A07B3" w:rsidP="000A07B3">
            <w:pPr>
              <w:spacing w:after="0" w:line="240" w:lineRule="auto"/>
              <w:jc w:val="center"/>
              <w:rPr>
                <w:rFonts w:ascii="Corbel" w:eastAsia="Times New Roman" w:hAnsi="Corbel" w:cs="Calibri"/>
                <w:b/>
                <w:bCs/>
                <w:color w:val="FFFFFF" w:themeColor="background1"/>
                <w:sz w:val="20"/>
                <w:szCs w:val="18"/>
              </w:rPr>
            </w:pPr>
            <w:r w:rsidRPr="000A07B3">
              <w:rPr>
                <w:rFonts w:ascii="Corbel" w:eastAsia="Times New Roman" w:hAnsi="Corbel" w:cs="Calibri"/>
                <w:b/>
                <w:bCs/>
                <w:color w:val="FFFFFF" w:themeColor="background1"/>
                <w:sz w:val="20"/>
                <w:szCs w:val="18"/>
              </w:rPr>
              <w:t>TARGET</w:t>
            </w:r>
          </w:p>
        </w:tc>
        <w:tc>
          <w:tcPr>
            <w:tcW w:w="1561" w:type="dxa"/>
            <w:tcBorders>
              <w:top w:val="single" w:sz="8" w:space="0" w:color="auto"/>
              <w:left w:val="nil"/>
              <w:bottom w:val="single" w:sz="8" w:space="0" w:color="auto"/>
              <w:right w:val="single" w:sz="4" w:space="0" w:color="auto"/>
            </w:tcBorders>
            <w:shd w:val="clear" w:color="auto" w:fill="4F81BD" w:themeFill="accent1"/>
            <w:vAlign w:val="center"/>
          </w:tcPr>
          <w:p w:rsidR="000A07B3" w:rsidRPr="000A07B3" w:rsidRDefault="000A07B3" w:rsidP="000A07B3">
            <w:pPr>
              <w:spacing w:after="0" w:line="240" w:lineRule="auto"/>
              <w:jc w:val="center"/>
              <w:rPr>
                <w:rFonts w:ascii="Corbel" w:eastAsia="Times New Roman" w:hAnsi="Corbel" w:cs="Calibri"/>
                <w:b/>
                <w:bCs/>
                <w:color w:val="FFFFFF" w:themeColor="background1"/>
                <w:sz w:val="20"/>
                <w:szCs w:val="18"/>
              </w:rPr>
            </w:pPr>
            <w:r>
              <w:rPr>
                <w:rFonts w:ascii="Corbel" w:eastAsia="Times New Roman" w:hAnsi="Corbel" w:cs="Calibri"/>
                <w:b/>
                <w:bCs/>
                <w:color w:val="FFFFFF" w:themeColor="background1"/>
                <w:sz w:val="20"/>
                <w:szCs w:val="18"/>
              </w:rPr>
              <w:t>Post Assessment</w:t>
            </w:r>
          </w:p>
        </w:tc>
        <w:tc>
          <w:tcPr>
            <w:tcW w:w="1561" w:type="dxa"/>
            <w:tcBorders>
              <w:top w:val="single" w:sz="8" w:space="0" w:color="auto"/>
              <w:left w:val="nil"/>
              <w:bottom w:val="single" w:sz="8" w:space="0" w:color="auto"/>
              <w:right w:val="single" w:sz="4" w:space="0" w:color="auto"/>
            </w:tcBorders>
            <w:shd w:val="clear" w:color="auto" w:fill="4F81BD" w:themeFill="accent1"/>
            <w:vAlign w:val="center"/>
          </w:tcPr>
          <w:p w:rsidR="000A07B3" w:rsidRDefault="000A07B3" w:rsidP="000A07B3">
            <w:pPr>
              <w:spacing w:after="0" w:line="240" w:lineRule="auto"/>
              <w:jc w:val="center"/>
              <w:rPr>
                <w:rFonts w:ascii="Corbel" w:eastAsia="Times New Roman" w:hAnsi="Corbel" w:cs="Calibri"/>
                <w:b/>
                <w:bCs/>
                <w:color w:val="FFFFFF" w:themeColor="background1"/>
                <w:sz w:val="20"/>
                <w:szCs w:val="18"/>
              </w:rPr>
            </w:pPr>
            <w:r>
              <w:rPr>
                <w:rFonts w:ascii="Corbel" w:eastAsia="Times New Roman" w:hAnsi="Corbel" w:cs="Calibri"/>
                <w:b/>
                <w:bCs/>
                <w:color w:val="FFFFFF" w:themeColor="background1"/>
                <w:sz w:val="20"/>
                <w:szCs w:val="18"/>
              </w:rPr>
              <w:t>Met</w:t>
            </w:r>
          </w:p>
          <w:p w:rsidR="000A07B3" w:rsidRPr="000A07B3" w:rsidRDefault="000A07B3" w:rsidP="000A07B3">
            <w:pPr>
              <w:spacing w:after="0" w:line="240" w:lineRule="auto"/>
              <w:jc w:val="center"/>
              <w:rPr>
                <w:rFonts w:ascii="Corbel" w:eastAsia="Times New Roman" w:hAnsi="Corbel" w:cs="Calibri"/>
                <w:b/>
                <w:bCs/>
                <w:color w:val="FFFFFF" w:themeColor="background1"/>
                <w:sz w:val="20"/>
                <w:szCs w:val="18"/>
              </w:rPr>
            </w:pPr>
            <w:r>
              <w:rPr>
                <w:rFonts w:ascii="Corbel" w:eastAsia="Times New Roman" w:hAnsi="Corbel" w:cs="Calibri"/>
                <w:b/>
                <w:bCs/>
                <w:color w:val="FFFFFF" w:themeColor="background1"/>
                <w:sz w:val="20"/>
                <w:szCs w:val="18"/>
              </w:rPr>
              <w:t>Target?</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Abbot</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A.</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57</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85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Babar</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C.</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62</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85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Bennett</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L.</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45</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Donald</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M.</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57</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85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Eckhart</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S.</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58</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Fleming</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A.</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57</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85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Frederick</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D.</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35</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55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Greene</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W.</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42</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Johnson</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R.</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37</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Jimenez</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S.*</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49</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Klepper</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V.</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54</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Montoya</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C.*</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29</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55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Nguyen</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B.*</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42</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Ortega</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S.*</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35</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55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Oweida</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R.</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41</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Patrone</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A.</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48</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Sawyer</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H.</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30</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55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Swift</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T.</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36</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Travis</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M.</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43</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Trevino</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B.*</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46</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Anders</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J.</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48</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Babbs</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C.</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39</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Baxter</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L.**</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36</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Dunlap</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M.**</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43</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Elliott</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S.</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45</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Foster</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A.**</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48</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Garonne</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D.</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31</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55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Gonzales</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W.</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37</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Jackson</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R.</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45</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Kepper</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S.**</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51</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65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Klein</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V.</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29</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55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Mung</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C.</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34</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55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0A07B3" w:rsidRPr="00C4726F" w:rsidTr="000A07B3">
        <w:trPr>
          <w:trHeight w:val="319"/>
        </w:trPr>
        <w:tc>
          <w:tcPr>
            <w:tcW w:w="1561" w:type="dxa"/>
            <w:tcBorders>
              <w:top w:val="nil"/>
              <w:left w:val="single" w:sz="4" w:space="0" w:color="auto"/>
              <w:bottom w:val="single" w:sz="4" w:space="0" w:color="auto"/>
              <w:right w:val="single" w:sz="4" w:space="0" w:color="auto"/>
            </w:tcBorders>
            <w:shd w:val="clear" w:color="auto" w:fill="auto"/>
            <w:noWrap/>
            <w:vAlign w:val="center"/>
            <w:hideMark/>
          </w:tcPr>
          <w:p w:rsidR="000A07B3" w:rsidRPr="00B333C9" w:rsidRDefault="000A07B3" w:rsidP="00B333C9">
            <w:pPr>
              <w:spacing w:after="0" w:line="240" w:lineRule="auto"/>
              <w:rPr>
                <w:rFonts w:ascii="Corbel" w:eastAsia="Times New Roman" w:hAnsi="Corbel" w:cs="Calibri"/>
                <w:color w:val="000000"/>
                <w:szCs w:val="20"/>
              </w:rPr>
            </w:pPr>
            <w:r w:rsidRPr="00B333C9">
              <w:rPr>
                <w:rFonts w:ascii="Corbel" w:eastAsia="Times New Roman" w:hAnsi="Corbel" w:cs="Calibri"/>
                <w:color w:val="000000"/>
                <w:szCs w:val="20"/>
              </w:rPr>
              <w:t>Nguyen</w:t>
            </w:r>
          </w:p>
        </w:tc>
        <w:tc>
          <w:tcPr>
            <w:tcW w:w="1561" w:type="dxa"/>
            <w:tcBorders>
              <w:top w:val="nil"/>
              <w:left w:val="nil"/>
              <w:bottom w:val="single" w:sz="4" w:space="0" w:color="auto"/>
              <w:right w:val="single" w:sz="4" w:space="0" w:color="auto"/>
            </w:tcBorders>
            <w:shd w:val="clear" w:color="auto" w:fill="auto"/>
            <w:noWrap/>
            <w:vAlign w:val="center"/>
            <w:hideMark/>
          </w:tcPr>
          <w:p w:rsidR="000A07B3" w:rsidRPr="00C4726F" w:rsidRDefault="000A07B3" w:rsidP="00B333C9">
            <w:pPr>
              <w:spacing w:after="0" w:line="240" w:lineRule="auto"/>
              <w:rPr>
                <w:rFonts w:ascii="Corbel" w:eastAsia="Times New Roman" w:hAnsi="Corbel" w:cs="Calibri"/>
                <w:color w:val="000000"/>
              </w:rPr>
            </w:pPr>
            <w:r w:rsidRPr="00C4726F">
              <w:rPr>
                <w:rFonts w:ascii="Corbel" w:eastAsia="Times New Roman" w:hAnsi="Corbel" w:cs="Calibri"/>
                <w:color w:val="000000"/>
              </w:rPr>
              <w:t>A.</w:t>
            </w:r>
          </w:p>
        </w:tc>
        <w:tc>
          <w:tcPr>
            <w:tcW w:w="1561" w:type="dxa"/>
            <w:tcBorders>
              <w:top w:val="nil"/>
              <w:left w:val="nil"/>
              <w:bottom w:val="single" w:sz="4" w:space="0" w:color="auto"/>
              <w:right w:val="single" w:sz="4" w:space="0" w:color="auto"/>
            </w:tcBorders>
            <w:shd w:val="clear" w:color="auto" w:fill="auto"/>
            <w:vAlign w:val="center"/>
            <w:hideMark/>
          </w:tcPr>
          <w:p w:rsidR="000A07B3" w:rsidRPr="00C4726F" w:rsidRDefault="000A07B3" w:rsidP="00B333C9">
            <w:pPr>
              <w:spacing w:after="0" w:line="240" w:lineRule="auto"/>
              <w:jc w:val="center"/>
              <w:rPr>
                <w:rFonts w:ascii="Corbel" w:eastAsia="Times New Roman" w:hAnsi="Corbel" w:cs="Calibri"/>
                <w:color w:val="000000"/>
                <w:sz w:val="20"/>
                <w:szCs w:val="20"/>
              </w:rPr>
            </w:pPr>
            <w:r w:rsidRPr="00C4726F">
              <w:rPr>
                <w:rFonts w:ascii="Corbel" w:eastAsia="Times New Roman" w:hAnsi="Corbel" w:cs="Calibri"/>
                <w:color w:val="000000"/>
                <w:sz w:val="20"/>
                <w:szCs w:val="20"/>
              </w:rPr>
              <w:t>35</w:t>
            </w:r>
          </w:p>
        </w:tc>
        <w:tc>
          <w:tcPr>
            <w:tcW w:w="1561" w:type="dxa"/>
            <w:tcBorders>
              <w:top w:val="nil"/>
              <w:left w:val="nil"/>
              <w:bottom w:val="single" w:sz="4" w:space="0" w:color="auto"/>
              <w:right w:val="single" w:sz="4" w:space="0" w:color="auto"/>
            </w:tcBorders>
            <w:shd w:val="clear" w:color="000000" w:fill="DBE5F1"/>
            <w:noWrap/>
            <w:vAlign w:val="center"/>
            <w:hideMark/>
          </w:tcPr>
          <w:p w:rsidR="000A07B3" w:rsidRPr="00C4726F" w:rsidRDefault="000A07B3" w:rsidP="00B333C9">
            <w:pPr>
              <w:spacing w:after="0" w:line="240" w:lineRule="auto"/>
              <w:jc w:val="center"/>
              <w:rPr>
                <w:rFonts w:ascii="Corbel" w:eastAsia="Times New Roman" w:hAnsi="Corbel" w:cs="Calibri"/>
                <w:color w:val="000000"/>
              </w:rPr>
            </w:pPr>
            <w:r w:rsidRPr="00C4726F">
              <w:rPr>
                <w:rFonts w:ascii="Corbel" w:eastAsia="Times New Roman" w:hAnsi="Corbel" w:cs="Calibri"/>
                <w:color w:val="000000"/>
              </w:rPr>
              <w:t>55</w:t>
            </w: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p>
        </w:tc>
        <w:tc>
          <w:tcPr>
            <w:tcW w:w="1561" w:type="dxa"/>
            <w:tcBorders>
              <w:top w:val="nil"/>
              <w:left w:val="nil"/>
              <w:bottom w:val="single" w:sz="4" w:space="0" w:color="auto"/>
              <w:right w:val="single" w:sz="4" w:space="0" w:color="auto"/>
            </w:tcBorders>
            <w:shd w:val="clear" w:color="auto" w:fill="FFFFFF" w:themeFill="background1"/>
          </w:tcPr>
          <w:p w:rsidR="000A07B3" w:rsidRPr="00C4726F" w:rsidRDefault="000A07B3" w:rsidP="00B333C9">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bl>
    <w:p w:rsidR="00B333C9" w:rsidRPr="00B333C9" w:rsidRDefault="00B333C9" w:rsidP="00B333C9">
      <w:pPr>
        <w:autoSpaceDE w:val="0"/>
        <w:autoSpaceDN w:val="0"/>
        <w:adjustRightInd w:val="0"/>
        <w:spacing w:after="0" w:line="240" w:lineRule="auto"/>
        <w:ind w:left="2160"/>
        <w:jc w:val="both"/>
        <w:outlineLvl w:val="0"/>
        <w:rPr>
          <w:rFonts w:ascii="Corbel" w:hAnsi="Corbel" w:cs="MyriadPro-LightSemiExt"/>
          <w:i/>
          <w:sz w:val="20"/>
          <w:szCs w:val="48"/>
        </w:rPr>
      </w:pPr>
      <w:r>
        <w:rPr>
          <w:rFonts w:ascii="Corbel" w:hAnsi="Corbel" w:cs="MyriadPro-LightSemiExt"/>
          <w:i/>
          <w:sz w:val="20"/>
          <w:szCs w:val="48"/>
        </w:rPr>
        <w:t xml:space="preserve"> </w:t>
      </w:r>
      <w:r w:rsidRPr="00B333C9">
        <w:rPr>
          <w:rFonts w:ascii="Corbel" w:hAnsi="Corbel" w:cs="MyriadPro-LightSemiExt"/>
          <w:i/>
          <w:sz w:val="20"/>
          <w:szCs w:val="48"/>
        </w:rPr>
        <w:t>* English Language Learners</w:t>
      </w:r>
    </w:p>
    <w:p w:rsidR="00C4726F" w:rsidRPr="00B333C9" w:rsidRDefault="00B333C9" w:rsidP="00B333C9">
      <w:pPr>
        <w:autoSpaceDE w:val="0"/>
        <w:autoSpaceDN w:val="0"/>
        <w:adjustRightInd w:val="0"/>
        <w:spacing w:after="0" w:line="240" w:lineRule="auto"/>
        <w:ind w:left="2160"/>
        <w:jc w:val="both"/>
        <w:outlineLvl w:val="0"/>
        <w:rPr>
          <w:rFonts w:ascii="Corbel" w:hAnsi="Corbel" w:cs="MyriadPro-LightSemiExt"/>
          <w:i/>
          <w:sz w:val="20"/>
          <w:szCs w:val="48"/>
        </w:rPr>
      </w:pPr>
      <w:r>
        <w:rPr>
          <w:rFonts w:ascii="Corbel" w:hAnsi="Corbel" w:cs="MyriadPro-LightSemiExt"/>
          <w:i/>
          <w:sz w:val="20"/>
          <w:szCs w:val="48"/>
        </w:rPr>
        <w:t xml:space="preserve"> </w:t>
      </w:r>
      <w:r w:rsidRPr="00B333C9">
        <w:rPr>
          <w:rFonts w:ascii="Corbel" w:hAnsi="Corbel" w:cs="MyriadPro-LightSemiExt"/>
          <w:i/>
          <w:sz w:val="20"/>
          <w:szCs w:val="48"/>
        </w:rPr>
        <w:t>** Special Education Students</w:t>
      </w:r>
    </w:p>
    <w:p w:rsidR="000A07B3" w:rsidRDefault="000A07B3"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B511B8" w:rsidRPr="003C5936" w:rsidRDefault="00B511B8" w:rsidP="00B511B8">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r>
        <w:rPr>
          <w:rFonts w:ascii="Corbel" w:hAnsi="Corbel" w:cs="MyriadPro-LightSemiExt"/>
          <w:noProof/>
          <w:color w:val="4F81BD" w:themeColor="accent1"/>
          <w:sz w:val="48"/>
          <w:szCs w:val="48"/>
        </w:rPr>
        <w:lastRenderedPageBreak/>
        <w:drawing>
          <wp:anchor distT="0" distB="0" distL="114300" distR="114300" simplePos="0" relativeHeight="251993088" behindDoc="0" locked="0" layoutInCell="1" allowOverlap="1">
            <wp:simplePos x="0" y="0"/>
            <wp:positionH relativeFrom="column">
              <wp:posOffset>4673600</wp:posOffset>
            </wp:positionH>
            <wp:positionV relativeFrom="paragraph">
              <wp:posOffset>-416560</wp:posOffset>
            </wp:positionV>
            <wp:extent cx="586740" cy="601345"/>
            <wp:effectExtent l="0" t="0" r="22860" b="8255"/>
            <wp:wrapNone/>
            <wp:docPr id="12" name="Picture 2" descr="C:\Users\jconklin-frank\AppData\Local\Microsoft\Windows\Temporary Internet Files\Content.IE5\YB7NUC0L\MC900432599[1].png"/>
            <wp:cNvGraphicFramePr/>
            <a:graphic xmlns:a="http://schemas.openxmlformats.org/drawingml/2006/main">
              <a:graphicData uri="http://schemas.openxmlformats.org/drawingml/2006/picture">
                <pic:pic xmlns:pic="http://schemas.openxmlformats.org/drawingml/2006/picture">
                  <pic:nvPicPr>
                    <pic:cNvPr id="10" name="Picture 4" descr="C:\Users\jconklin-frank\AppData\Local\Microsoft\Windows\Temporary Internet Files\Content.IE5\YB7NUC0L\MC900432599[1].png"/>
                    <pic:cNvPicPr>
                      <a:picLocks noChangeAspect="1" noChangeArrowheads="1"/>
                    </pic:cNvPicPr>
                  </pic:nvPicPr>
                  <pic:blipFill>
                    <a:blip r:embed="rId10" cstate="print"/>
                    <a:srcRect/>
                    <a:stretch>
                      <a:fillRect/>
                    </a:stretch>
                  </pic:blipFill>
                  <pic:spPr bwMode="auto">
                    <a:xfrm rot="21063825">
                      <a:off x="0" y="0"/>
                      <a:ext cx="586740" cy="601345"/>
                    </a:xfrm>
                    <a:prstGeom prst="rect">
                      <a:avLst/>
                    </a:prstGeom>
                    <a:noFill/>
                  </pic:spPr>
                </pic:pic>
              </a:graphicData>
            </a:graphic>
          </wp:anchor>
        </w:drawing>
      </w:r>
      <w:r w:rsidR="00640942">
        <w:rPr>
          <w:rFonts w:ascii="Corbel" w:hAnsi="Corbel" w:cs="MyriadPro-LightSemiExt"/>
          <w:noProof/>
          <w:color w:val="4F81BD" w:themeColor="accent1"/>
          <w:sz w:val="48"/>
          <w:szCs w:val="48"/>
          <w:lang w:eastAsia="zh-TW"/>
        </w:rPr>
        <w:pict>
          <v:shape id="_x0000_s1475" type="#_x0000_t202" style="position:absolute;left:0;text-align:left;margin-left:384.65pt;margin-top:-20.8pt;width:153.35pt;height:40.65pt;z-index:251992064;mso-position-horizontal-relative:text;mso-position-vertical-relative:text;mso-width-relative:margin;mso-height-relative:margin;v-text-anchor:middle" fillcolor="#4f81bd [3204]" strokecolor="#c09200" strokeweight="1pt">
            <v:shadow on="t" type="perspective" color="#4e6128 [1606]" opacity=".5" offset="1pt" offset2="-1pt"/>
            <v:textbox>
              <w:txbxContent>
                <w:p w:rsidR="00281C50" w:rsidRDefault="00281C50" w:rsidP="00B511B8">
                  <w:pPr>
                    <w:spacing w:after="0" w:line="240" w:lineRule="auto"/>
                    <w:rPr>
                      <w:rFonts w:ascii="Corbel" w:hAnsi="Corbel"/>
                      <w:b/>
                      <w:color w:val="FFFFFF" w:themeColor="background1"/>
                    </w:rPr>
                  </w:pPr>
                  <w:r>
                    <w:rPr>
                      <w:rFonts w:ascii="Corbel" w:hAnsi="Corbel"/>
                      <w:b/>
                      <w:color w:val="FFFFFF" w:themeColor="background1"/>
                    </w:rPr>
                    <w:t xml:space="preserve">            Teacher Worksheet         </w:t>
                  </w:r>
                </w:p>
                <w:p w:rsidR="00281C50" w:rsidRPr="0019524C" w:rsidRDefault="00281C50" w:rsidP="00B511B8">
                  <w:pPr>
                    <w:spacing w:after="0" w:line="240" w:lineRule="auto"/>
                    <w:rPr>
                      <w:rFonts w:ascii="Corbel" w:hAnsi="Corbel"/>
                      <w:b/>
                      <w:color w:val="FFFFFF" w:themeColor="background1"/>
                    </w:rPr>
                  </w:pPr>
                  <w:r>
                    <w:rPr>
                      <w:rFonts w:ascii="Corbel" w:hAnsi="Corbel"/>
                      <w:b/>
                      <w:color w:val="FFFFFF" w:themeColor="background1"/>
                    </w:rPr>
                    <w:t xml:space="preserve">         </w:t>
                  </w:r>
                  <w:r w:rsidRPr="0019524C">
                    <w:rPr>
                      <w:rFonts w:ascii="Corbel" w:hAnsi="Corbel"/>
                      <w:b/>
                      <w:color w:val="FFFFFF" w:themeColor="background1"/>
                    </w:rPr>
                    <w:t xml:space="preserve">COMPLETE </w:t>
                  </w:r>
                  <w:r>
                    <w:rPr>
                      <w:rFonts w:ascii="Corbel" w:hAnsi="Corbel"/>
                      <w:b/>
                      <w:color w:val="FFFFFF" w:themeColor="background1"/>
                    </w:rPr>
                    <w:t>SECTION 5</w:t>
                  </w:r>
                </w:p>
              </w:txbxContent>
            </v:textbox>
          </v:shape>
        </w:pict>
      </w:r>
      <w:r>
        <w:rPr>
          <w:rFonts w:ascii="Corbel" w:hAnsi="Corbel" w:cs="MyriadPro-LightSemiExt"/>
          <w:color w:val="4F81BD" w:themeColor="accent1"/>
          <w:sz w:val="32"/>
          <w:szCs w:val="48"/>
        </w:rPr>
        <w:t>TASK #5</w:t>
      </w:r>
      <w:r w:rsidRPr="003C5936">
        <w:rPr>
          <w:rFonts w:ascii="Corbel" w:hAnsi="Corbel" w:cs="MyriadPro-LightSemiExt"/>
          <w:color w:val="4F81BD" w:themeColor="accent1"/>
          <w:sz w:val="32"/>
          <w:szCs w:val="48"/>
        </w:rPr>
        <w:t xml:space="preserve">: </w:t>
      </w:r>
      <w:r>
        <w:rPr>
          <w:rFonts w:ascii="Corbel" w:hAnsi="Corbel" w:cs="MyriadPro-LightSemiExt"/>
          <w:color w:val="4F81BD" w:themeColor="accent1"/>
          <w:sz w:val="48"/>
          <w:szCs w:val="46"/>
        </w:rPr>
        <w:t>Complete SLO Template</w:t>
      </w:r>
    </w:p>
    <w:p w:rsidR="00B511B8" w:rsidRPr="00194D66" w:rsidRDefault="00B511B8" w:rsidP="00B511B8">
      <w:pPr>
        <w:pStyle w:val="Default"/>
        <w:ind w:left="360"/>
        <w:jc w:val="both"/>
        <w:rPr>
          <w:rFonts w:ascii="Corbel" w:hAnsi="Corbel" w:cs="GillSans-Light"/>
          <w:sz w:val="22"/>
          <w:szCs w:val="20"/>
        </w:rPr>
      </w:pPr>
    </w:p>
    <w:p w:rsidR="00B511B8" w:rsidRPr="004D5641" w:rsidRDefault="00B511B8" w:rsidP="00B511B8">
      <w:pPr>
        <w:pStyle w:val="Default"/>
        <w:ind w:left="360"/>
        <w:jc w:val="both"/>
        <w:outlineLvl w:val="0"/>
        <w:rPr>
          <w:rFonts w:ascii="Trebuchet MS" w:hAnsi="Trebuchet MS"/>
          <w:b/>
          <w:bCs/>
          <w:sz w:val="4"/>
          <w:szCs w:val="22"/>
        </w:rPr>
      </w:pPr>
    </w:p>
    <w:p w:rsidR="00B511B8" w:rsidRPr="00781626" w:rsidRDefault="00B511B8" w:rsidP="00B511B8">
      <w:pPr>
        <w:pStyle w:val="Default"/>
        <w:ind w:left="360"/>
        <w:jc w:val="both"/>
        <w:outlineLvl w:val="0"/>
        <w:rPr>
          <w:rFonts w:ascii="Trebuchet MS" w:hAnsi="Trebuchet MS"/>
          <w:b/>
          <w:bCs/>
          <w:szCs w:val="22"/>
        </w:rPr>
      </w:pPr>
      <w:r>
        <w:rPr>
          <w:rFonts w:ascii="Trebuchet MS" w:hAnsi="Trebuchet MS"/>
          <w:b/>
          <w:bCs/>
          <w:szCs w:val="22"/>
        </w:rPr>
        <w:t>STEP #1: Get Ready to Collaborate!</w:t>
      </w:r>
    </w:p>
    <w:p w:rsidR="00B511B8" w:rsidRPr="00781626" w:rsidRDefault="00B511B8" w:rsidP="00B511B8">
      <w:pPr>
        <w:pStyle w:val="Default"/>
        <w:ind w:left="360"/>
        <w:jc w:val="both"/>
        <w:rPr>
          <w:rFonts w:ascii="Corbel" w:hAnsi="Corbel"/>
          <w:sz w:val="10"/>
          <w:szCs w:val="22"/>
        </w:rPr>
      </w:pPr>
    </w:p>
    <w:p w:rsidR="00B511B8" w:rsidRDefault="00B511B8" w:rsidP="00B511B8">
      <w:pPr>
        <w:autoSpaceDE w:val="0"/>
        <w:autoSpaceDN w:val="0"/>
        <w:adjustRightInd w:val="0"/>
        <w:spacing w:after="0" w:line="240" w:lineRule="auto"/>
        <w:ind w:left="720"/>
        <w:jc w:val="both"/>
        <w:outlineLvl w:val="0"/>
        <w:rPr>
          <w:rFonts w:ascii="Corbel" w:hAnsi="Corbel"/>
          <w:szCs w:val="17"/>
        </w:rPr>
      </w:pPr>
      <w:r>
        <w:rPr>
          <w:rFonts w:ascii="Corbel" w:hAnsi="Corbel"/>
          <w:szCs w:val="17"/>
        </w:rPr>
        <w:t xml:space="preserve">Whenever possible, SLOs should be written in collaboration with other teachers, especially those teachers who teach the same course. Together, teachers can complete the SLO template with similar content and differentiate based on student rosters and targets. </w:t>
      </w:r>
    </w:p>
    <w:p w:rsidR="00B511B8" w:rsidRDefault="00B511B8" w:rsidP="00B511B8">
      <w:pPr>
        <w:autoSpaceDE w:val="0"/>
        <w:autoSpaceDN w:val="0"/>
        <w:adjustRightInd w:val="0"/>
        <w:spacing w:after="0" w:line="240" w:lineRule="auto"/>
        <w:ind w:left="720"/>
        <w:jc w:val="both"/>
        <w:outlineLvl w:val="0"/>
        <w:rPr>
          <w:rFonts w:ascii="Corbel" w:hAnsi="Corbel"/>
          <w:szCs w:val="17"/>
        </w:rPr>
      </w:pPr>
    </w:p>
    <w:p w:rsidR="00B511B8" w:rsidRDefault="00B511B8" w:rsidP="00B511B8">
      <w:pPr>
        <w:pStyle w:val="Default"/>
        <w:ind w:left="360"/>
        <w:jc w:val="both"/>
        <w:outlineLvl w:val="0"/>
        <w:rPr>
          <w:rFonts w:ascii="Trebuchet MS" w:hAnsi="Trebuchet MS"/>
          <w:b/>
          <w:bCs/>
          <w:szCs w:val="22"/>
        </w:rPr>
      </w:pPr>
    </w:p>
    <w:p w:rsidR="00B511B8" w:rsidRPr="00781626" w:rsidRDefault="00B511B8" w:rsidP="00B511B8">
      <w:pPr>
        <w:pStyle w:val="Default"/>
        <w:ind w:left="360"/>
        <w:jc w:val="both"/>
        <w:outlineLvl w:val="0"/>
        <w:rPr>
          <w:rFonts w:ascii="Trebuchet MS" w:hAnsi="Trebuchet MS"/>
          <w:b/>
          <w:bCs/>
          <w:szCs w:val="22"/>
        </w:rPr>
      </w:pPr>
      <w:r>
        <w:rPr>
          <w:rFonts w:ascii="Trebuchet MS" w:hAnsi="Trebuchet MS"/>
          <w:b/>
          <w:bCs/>
          <w:szCs w:val="22"/>
        </w:rPr>
        <w:t>STEP #2: Complete the SLO Template</w:t>
      </w:r>
    </w:p>
    <w:p w:rsidR="00B511B8" w:rsidRPr="00781626" w:rsidRDefault="00B511B8" w:rsidP="00B511B8">
      <w:pPr>
        <w:pStyle w:val="Default"/>
        <w:ind w:left="360"/>
        <w:jc w:val="both"/>
        <w:rPr>
          <w:rFonts w:ascii="Corbel" w:hAnsi="Corbel"/>
          <w:sz w:val="10"/>
          <w:szCs w:val="22"/>
        </w:rPr>
      </w:pPr>
    </w:p>
    <w:p w:rsidR="00B511B8" w:rsidRDefault="00B511B8" w:rsidP="00B511B8">
      <w:pPr>
        <w:autoSpaceDE w:val="0"/>
        <w:autoSpaceDN w:val="0"/>
        <w:adjustRightInd w:val="0"/>
        <w:spacing w:after="0" w:line="240" w:lineRule="auto"/>
        <w:ind w:left="720"/>
        <w:jc w:val="both"/>
        <w:outlineLvl w:val="0"/>
        <w:rPr>
          <w:rFonts w:ascii="Corbel" w:hAnsi="Corbel"/>
          <w:szCs w:val="17"/>
        </w:rPr>
      </w:pPr>
      <w:r>
        <w:rPr>
          <w:rFonts w:ascii="Corbel" w:hAnsi="Corbel"/>
          <w:szCs w:val="17"/>
        </w:rPr>
        <w:t xml:space="preserve">Using the SLO exemplars and </w:t>
      </w:r>
      <w:r w:rsidR="00802FC7">
        <w:rPr>
          <w:rFonts w:ascii="Corbel" w:hAnsi="Corbel"/>
          <w:szCs w:val="17"/>
        </w:rPr>
        <w:t xml:space="preserve">SLO Quality Checklist [p. 18], fill out all of the sections of the SLO template. </w:t>
      </w:r>
    </w:p>
    <w:p w:rsidR="00802FC7" w:rsidRDefault="00802FC7" w:rsidP="00B511B8">
      <w:pPr>
        <w:autoSpaceDE w:val="0"/>
        <w:autoSpaceDN w:val="0"/>
        <w:adjustRightInd w:val="0"/>
        <w:spacing w:after="0" w:line="240" w:lineRule="auto"/>
        <w:ind w:left="720"/>
        <w:jc w:val="both"/>
        <w:outlineLvl w:val="0"/>
        <w:rPr>
          <w:rFonts w:ascii="Corbel" w:hAnsi="Corbel"/>
          <w:szCs w:val="17"/>
        </w:rPr>
      </w:pPr>
    </w:p>
    <w:p w:rsidR="00802FC7" w:rsidRDefault="00802FC7" w:rsidP="00802FC7">
      <w:pPr>
        <w:pStyle w:val="Default"/>
        <w:ind w:left="360"/>
        <w:jc w:val="both"/>
        <w:outlineLvl w:val="0"/>
        <w:rPr>
          <w:rFonts w:ascii="Trebuchet MS" w:hAnsi="Trebuchet MS"/>
          <w:b/>
          <w:bCs/>
          <w:szCs w:val="22"/>
        </w:rPr>
      </w:pPr>
    </w:p>
    <w:p w:rsidR="00802FC7" w:rsidRPr="00781626" w:rsidRDefault="00802FC7" w:rsidP="00802FC7">
      <w:pPr>
        <w:pStyle w:val="Default"/>
        <w:ind w:left="360"/>
        <w:jc w:val="both"/>
        <w:outlineLvl w:val="0"/>
        <w:rPr>
          <w:rFonts w:ascii="Trebuchet MS" w:hAnsi="Trebuchet MS"/>
          <w:b/>
          <w:bCs/>
          <w:szCs w:val="22"/>
        </w:rPr>
      </w:pPr>
      <w:r>
        <w:rPr>
          <w:rFonts w:ascii="Trebuchet MS" w:hAnsi="Trebuchet MS"/>
          <w:b/>
          <w:bCs/>
          <w:szCs w:val="22"/>
        </w:rPr>
        <w:t>STEP #3: Complete the SLO Student Roster</w:t>
      </w:r>
    </w:p>
    <w:p w:rsidR="00802FC7" w:rsidRPr="00781626" w:rsidRDefault="00802FC7" w:rsidP="00802FC7">
      <w:pPr>
        <w:pStyle w:val="Default"/>
        <w:ind w:left="360"/>
        <w:jc w:val="both"/>
        <w:rPr>
          <w:rFonts w:ascii="Corbel" w:hAnsi="Corbel"/>
          <w:sz w:val="10"/>
          <w:szCs w:val="22"/>
        </w:rPr>
      </w:pPr>
    </w:p>
    <w:p w:rsidR="00802FC7" w:rsidRDefault="00802FC7" w:rsidP="00802FC7">
      <w:pPr>
        <w:autoSpaceDE w:val="0"/>
        <w:autoSpaceDN w:val="0"/>
        <w:adjustRightInd w:val="0"/>
        <w:spacing w:after="0" w:line="240" w:lineRule="auto"/>
        <w:ind w:left="720"/>
        <w:jc w:val="both"/>
        <w:outlineLvl w:val="0"/>
        <w:rPr>
          <w:rFonts w:ascii="Corbel" w:hAnsi="Corbel"/>
          <w:szCs w:val="17"/>
        </w:rPr>
      </w:pPr>
      <w:r>
        <w:rPr>
          <w:rFonts w:ascii="Corbel" w:hAnsi="Corbel"/>
          <w:szCs w:val="17"/>
        </w:rPr>
        <w:t>Each SLO template must also include a student roster that identifies the student, pre-assessment score, and target.</w:t>
      </w:r>
    </w:p>
    <w:p w:rsidR="00802FC7" w:rsidRDefault="00802FC7" w:rsidP="00802FC7">
      <w:pPr>
        <w:autoSpaceDE w:val="0"/>
        <w:autoSpaceDN w:val="0"/>
        <w:adjustRightInd w:val="0"/>
        <w:spacing w:after="0" w:line="240" w:lineRule="auto"/>
        <w:ind w:left="720"/>
        <w:jc w:val="both"/>
        <w:outlineLvl w:val="0"/>
        <w:rPr>
          <w:rFonts w:ascii="Corbel" w:hAnsi="Corbel"/>
          <w:szCs w:val="17"/>
        </w:rPr>
      </w:pPr>
    </w:p>
    <w:p w:rsidR="00802FC7" w:rsidRDefault="00802FC7" w:rsidP="00802FC7">
      <w:pPr>
        <w:pStyle w:val="Default"/>
        <w:ind w:left="360"/>
        <w:jc w:val="both"/>
        <w:outlineLvl w:val="0"/>
        <w:rPr>
          <w:rFonts w:ascii="Trebuchet MS" w:hAnsi="Trebuchet MS"/>
          <w:b/>
          <w:bCs/>
          <w:szCs w:val="22"/>
        </w:rPr>
      </w:pPr>
    </w:p>
    <w:p w:rsidR="00802FC7" w:rsidRPr="00781626" w:rsidRDefault="00802FC7" w:rsidP="00802FC7">
      <w:pPr>
        <w:pStyle w:val="Default"/>
        <w:ind w:left="360"/>
        <w:jc w:val="both"/>
        <w:outlineLvl w:val="0"/>
        <w:rPr>
          <w:rFonts w:ascii="Trebuchet MS" w:hAnsi="Trebuchet MS"/>
          <w:b/>
          <w:bCs/>
          <w:szCs w:val="22"/>
        </w:rPr>
      </w:pPr>
      <w:r>
        <w:rPr>
          <w:rFonts w:ascii="Trebuchet MS" w:hAnsi="Trebuchet MS"/>
          <w:b/>
          <w:bCs/>
          <w:szCs w:val="22"/>
        </w:rPr>
        <w:t>STEP #4: Submit for Review and Approval</w:t>
      </w:r>
    </w:p>
    <w:p w:rsidR="00802FC7" w:rsidRPr="00781626" w:rsidRDefault="00802FC7" w:rsidP="00802FC7">
      <w:pPr>
        <w:pStyle w:val="Default"/>
        <w:ind w:left="360"/>
        <w:jc w:val="both"/>
        <w:rPr>
          <w:rFonts w:ascii="Corbel" w:hAnsi="Corbel"/>
          <w:sz w:val="10"/>
          <w:szCs w:val="22"/>
        </w:rPr>
      </w:pPr>
    </w:p>
    <w:p w:rsidR="00802FC7" w:rsidRDefault="00802FC7" w:rsidP="00802FC7">
      <w:pPr>
        <w:autoSpaceDE w:val="0"/>
        <w:autoSpaceDN w:val="0"/>
        <w:adjustRightInd w:val="0"/>
        <w:spacing w:after="0" w:line="240" w:lineRule="auto"/>
        <w:ind w:left="720"/>
        <w:jc w:val="both"/>
        <w:outlineLvl w:val="0"/>
        <w:rPr>
          <w:rFonts w:ascii="Corbel" w:hAnsi="Corbel" w:cs="MyriadPro-LightSemiExt"/>
          <w:color w:val="4F81BD" w:themeColor="accent1"/>
          <w:sz w:val="48"/>
          <w:szCs w:val="48"/>
        </w:rPr>
      </w:pPr>
      <w:r>
        <w:rPr>
          <w:rFonts w:ascii="Corbel" w:hAnsi="Corbel"/>
          <w:szCs w:val="17"/>
        </w:rPr>
        <w:t xml:space="preserve">SLOs are then submitted for review and approval by the building- or district-level administrator. </w:t>
      </w:r>
    </w:p>
    <w:p w:rsidR="00B511B8" w:rsidRDefault="00B511B8"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B511B8" w:rsidRDefault="00B511B8"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B511B8" w:rsidRDefault="00B511B8"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B511B8" w:rsidRDefault="00B511B8"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B511B8" w:rsidRDefault="00B511B8"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B511B8" w:rsidRDefault="00B511B8"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B511B8" w:rsidRDefault="00B511B8"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802FC7" w:rsidRDefault="00802FC7"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802FC7" w:rsidRDefault="00802FC7"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802FC7" w:rsidRDefault="00802FC7"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802FC7" w:rsidRDefault="00802FC7"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802FC7" w:rsidRDefault="00802FC7" w:rsidP="00B333C9">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B333C9" w:rsidRPr="00CE4FD4" w:rsidRDefault="00B333C9" w:rsidP="00B333C9">
      <w:pPr>
        <w:autoSpaceDE w:val="0"/>
        <w:autoSpaceDN w:val="0"/>
        <w:adjustRightInd w:val="0"/>
        <w:spacing w:after="0" w:line="240" w:lineRule="auto"/>
        <w:ind w:left="360"/>
        <w:jc w:val="both"/>
        <w:outlineLvl w:val="0"/>
        <w:rPr>
          <w:rFonts w:ascii="Corbel" w:hAnsi="Corbel" w:cs="MyriadPro-LightSemiExt"/>
          <w:color w:val="4F81BD" w:themeColor="accent1"/>
          <w:sz w:val="47"/>
          <w:szCs w:val="47"/>
        </w:rPr>
      </w:pPr>
      <w:r w:rsidRPr="0082712E">
        <w:rPr>
          <w:rFonts w:ascii="Corbel" w:hAnsi="Corbel" w:cs="MyriadPro-LightSemiExt"/>
          <w:color w:val="4F81BD" w:themeColor="accent1"/>
          <w:sz w:val="48"/>
          <w:szCs w:val="48"/>
        </w:rPr>
        <w:lastRenderedPageBreak/>
        <w:t>SLO PROCESS</w:t>
      </w:r>
      <w:r>
        <w:rPr>
          <w:rFonts w:ascii="Corbel" w:hAnsi="Corbel" w:cs="MyriadPro-LightSemiExt"/>
          <w:color w:val="4F81BD" w:themeColor="accent1"/>
          <w:sz w:val="48"/>
          <w:szCs w:val="48"/>
        </w:rPr>
        <w:t xml:space="preserve">: </w:t>
      </w:r>
      <w:r>
        <w:rPr>
          <w:rFonts w:ascii="Corbel" w:hAnsi="Corbel" w:cs="MyriadPro-LightSemiExt"/>
          <w:color w:val="4F81BD" w:themeColor="accent1"/>
          <w:sz w:val="47"/>
          <w:szCs w:val="47"/>
        </w:rPr>
        <w:t>Scoring the SLO</w:t>
      </w:r>
    </w:p>
    <w:p w:rsidR="00B333C9" w:rsidRPr="00194D66" w:rsidRDefault="00B333C9" w:rsidP="00B333C9">
      <w:pPr>
        <w:pStyle w:val="Default"/>
        <w:ind w:left="360"/>
        <w:jc w:val="both"/>
        <w:rPr>
          <w:rFonts w:ascii="Corbel" w:hAnsi="Corbel" w:cs="GillSans-Light"/>
          <w:sz w:val="22"/>
          <w:szCs w:val="20"/>
        </w:rPr>
      </w:pPr>
    </w:p>
    <w:p w:rsidR="00802FC7" w:rsidRDefault="00802FC7" w:rsidP="003A6219">
      <w:pPr>
        <w:pStyle w:val="Default"/>
        <w:ind w:left="360"/>
        <w:jc w:val="both"/>
        <w:outlineLvl w:val="0"/>
        <w:rPr>
          <w:rFonts w:ascii="Trebuchet MS" w:hAnsi="Trebuchet MS"/>
          <w:b/>
          <w:bCs/>
          <w:szCs w:val="22"/>
        </w:rPr>
      </w:pPr>
    </w:p>
    <w:p w:rsidR="003A6219" w:rsidRPr="00781626" w:rsidRDefault="003A6219" w:rsidP="003A6219">
      <w:pPr>
        <w:pStyle w:val="Default"/>
        <w:ind w:left="360"/>
        <w:jc w:val="both"/>
        <w:outlineLvl w:val="0"/>
        <w:rPr>
          <w:rFonts w:ascii="Trebuchet MS" w:hAnsi="Trebuchet MS"/>
          <w:b/>
          <w:bCs/>
          <w:szCs w:val="22"/>
        </w:rPr>
      </w:pPr>
      <w:r>
        <w:rPr>
          <w:rFonts w:ascii="Trebuchet MS" w:hAnsi="Trebuchet MS"/>
          <w:b/>
          <w:bCs/>
          <w:szCs w:val="22"/>
        </w:rPr>
        <w:t>HOW DO YOU CALCULATE A H</w:t>
      </w:r>
      <w:r w:rsidR="00802FC7">
        <w:rPr>
          <w:rFonts w:ascii="Trebuchet MS" w:hAnsi="Trebuchet MS"/>
          <w:b/>
          <w:bCs/>
          <w:szCs w:val="22"/>
        </w:rPr>
        <w:t>.</w:t>
      </w:r>
      <w:r>
        <w:rPr>
          <w:rFonts w:ascii="Trebuchet MS" w:hAnsi="Trebuchet MS"/>
          <w:b/>
          <w:bCs/>
          <w:szCs w:val="22"/>
        </w:rPr>
        <w:t>E</w:t>
      </w:r>
      <w:r w:rsidR="00802FC7">
        <w:rPr>
          <w:rFonts w:ascii="Trebuchet MS" w:hAnsi="Trebuchet MS"/>
          <w:b/>
          <w:bCs/>
          <w:szCs w:val="22"/>
        </w:rPr>
        <w:t>.</w:t>
      </w:r>
      <w:r>
        <w:rPr>
          <w:rFonts w:ascii="Trebuchet MS" w:hAnsi="Trebuchet MS"/>
          <w:b/>
          <w:bCs/>
          <w:szCs w:val="22"/>
        </w:rPr>
        <w:t>D</w:t>
      </w:r>
      <w:r w:rsidR="00802FC7">
        <w:rPr>
          <w:rFonts w:ascii="Trebuchet MS" w:hAnsi="Trebuchet MS"/>
          <w:b/>
          <w:bCs/>
          <w:szCs w:val="22"/>
        </w:rPr>
        <w:t>.</w:t>
      </w:r>
      <w:r>
        <w:rPr>
          <w:rFonts w:ascii="Trebuchet MS" w:hAnsi="Trebuchet MS"/>
          <w:b/>
          <w:bCs/>
          <w:szCs w:val="22"/>
        </w:rPr>
        <w:t>I</w:t>
      </w:r>
      <w:r w:rsidR="00802FC7">
        <w:rPr>
          <w:rFonts w:ascii="Trebuchet MS" w:hAnsi="Trebuchet MS"/>
          <w:b/>
          <w:bCs/>
          <w:szCs w:val="22"/>
        </w:rPr>
        <w:t>.</w:t>
      </w:r>
      <w:r>
        <w:rPr>
          <w:rFonts w:ascii="Trebuchet MS" w:hAnsi="Trebuchet MS"/>
          <w:b/>
          <w:bCs/>
          <w:szCs w:val="22"/>
        </w:rPr>
        <w:t xml:space="preserve"> SCORE</w:t>
      </w:r>
      <w:r w:rsidRPr="00781626">
        <w:rPr>
          <w:rFonts w:ascii="Trebuchet MS" w:hAnsi="Trebuchet MS"/>
          <w:b/>
          <w:bCs/>
          <w:szCs w:val="22"/>
        </w:rPr>
        <w:t xml:space="preserve">? </w:t>
      </w:r>
    </w:p>
    <w:p w:rsidR="003A6219" w:rsidRPr="00781626" w:rsidRDefault="003A6219" w:rsidP="003A6219">
      <w:pPr>
        <w:pStyle w:val="Default"/>
        <w:ind w:left="360"/>
        <w:jc w:val="both"/>
        <w:rPr>
          <w:rFonts w:ascii="Corbel" w:hAnsi="Corbel"/>
          <w:sz w:val="10"/>
          <w:szCs w:val="22"/>
        </w:rPr>
      </w:pPr>
    </w:p>
    <w:p w:rsidR="003A6219" w:rsidRDefault="003A6219" w:rsidP="003A6219">
      <w:pPr>
        <w:pStyle w:val="Default"/>
        <w:ind w:left="360"/>
        <w:jc w:val="both"/>
        <w:outlineLvl w:val="0"/>
        <w:rPr>
          <w:rFonts w:ascii="Corbel" w:hAnsi="Corbel" w:cs="Calibri"/>
        </w:rPr>
      </w:pPr>
      <w:r w:rsidRPr="00802FC7">
        <w:rPr>
          <w:rFonts w:ascii="Corbel" w:hAnsi="Corbel" w:cs="Calibri"/>
          <w:sz w:val="22"/>
        </w:rPr>
        <w:t>The calculation of the H</w:t>
      </w:r>
      <w:r w:rsidR="00802FC7" w:rsidRPr="00802FC7">
        <w:rPr>
          <w:rFonts w:ascii="Corbel" w:hAnsi="Corbel" w:cs="Calibri"/>
          <w:sz w:val="22"/>
        </w:rPr>
        <w:t>.</w:t>
      </w:r>
      <w:r w:rsidRPr="00802FC7">
        <w:rPr>
          <w:rFonts w:ascii="Corbel" w:hAnsi="Corbel" w:cs="Calibri"/>
          <w:sz w:val="22"/>
        </w:rPr>
        <w:t>E</w:t>
      </w:r>
      <w:r w:rsidR="00802FC7" w:rsidRPr="00802FC7">
        <w:rPr>
          <w:rFonts w:ascii="Corbel" w:hAnsi="Corbel" w:cs="Calibri"/>
          <w:sz w:val="22"/>
        </w:rPr>
        <w:t>.</w:t>
      </w:r>
      <w:r w:rsidRPr="00802FC7">
        <w:rPr>
          <w:rFonts w:ascii="Corbel" w:hAnsi="Corbel" w:cs="Calibri"/>
          <w:sz w:val="22"/>
        </w:rPr>
        <w:t>D</w:t>
      </w:r>
      <w:r w:rsidR="00802FC7" w:rsidRPr="00802FC7">
        <w:rPr>
          <w:rFonts w:ascii="Corbel" w:hAnsi="Corbel" w:cs="Calibri"/>
          <w:sz w:val="22"/>
        </w:rPr>
        <w:t>.</w:t>
      </w:r>
      <w:r w:rsidRPr="00802FC7">
        <w:rPr>
          <w:rFonts w:ascii="Corbel" w:hAnsi="Corbel" w:cs="Calibri"/>
          <w:sz w:val="22"/>
        </w:rPr>
        <w:t>I</w:t>
      </w:r>
      <w:r w:rsidR="00802FC7" w:rsidRPr="00802FC7">
        <w:rPr>
          <w:rFonts w:ascii="Corbel" w:hAnsi="Corbel" w:cs="Calibri"/>
          <w:sz w:val="22"/>
        </w:rPr>
        <w:t>.</w:t>
      </w:r>
      <w:r w:rsidRPr="00802FC7">
        <w:rPr>
          <w:rFonts w:ascii="Corbel" w:hAnsi="Corbel" w:cs="Calibri"/>
          <w:sz w:val="22"/>
        </w:rPr>
        <w:t xml:space="preserve"> score is simply the </w:t>
      </w:r>
      <w:r w:rsidR="007136AE" w:rsidRPr="00802FC7">
        <w:rPr>
          <w:rFonts w:ascii="Corbel" w:hAnsi="Corbel" w:cs="Calibri"/>
          <w:sz w:val="22"/>
        </w:rPr>
        <w:t>percentage of students who met their target. This percentage is inserted into the H</w:t>
      </w:r>
      <w:r w:rsidR="00802FC7" w:rsidRPr="00802FC7">
        <w:rPr>
          <w:rFonts w:ascii="Corbel" w:hAnsi="Corbel" w:cs="Calibri"/>
          <w:sz w:val="22"/>
        </w:rPr>
        <w:t>.</w:t>
      </w:r>
      <w:r w:rsidR="007136AE" w:rsidRPr="00802FC7">
        <w:rPr>
          <w:rFonts w:ascii="Corbel" w:hAnsi="Corbel" w:cs="Calibri"/>
          <w:sz w:val="22"/>
        </w:rPr>
        <w:t>E</w:t>
      </w:r>
      <w:r w:rsidR="00802FC7" w:rsidRPr="00802FC7">
        <w:rPr>
          <w:rFonts w:ascii="Corbel" w:hAnsi="Corbel" w:cs="Calibri"/>
          <w:sz w:val="22"/>
        </w:rPr>
        <w:t>.</w:t>
      </w:r>
      <w:r w:rsidR="007136AE" w:rsidRPr="00802FC7">
        <w:rPr>
          <w:rFonts w:ascii="Corbel" w:hAnsi="Corbel" w:cs="Calibri"/>
          <w:sz w:val="22"/>
        </w:rPr>
        <w:t>D</w:t>
      </w:r>
      <w:r w:rsidR="00802FC7" w:rsidRPr="00802FC7">
        <w:rPr>
          <w:rFonts w:ascii="Corbel" w:hAnsi="Corbel" w:cs="Calibri"/>
          <w:sz w:val="22"/>
        </w:rPr>
        <w:t>.</w:t>
      </w:r>
      <w:r w:rsidR="007136AE" w:rsidRPr="00802FC7">
        <w:rPr>
          <w:rFonts w:ascii="Corbel" w:hAnsi="Corbel" w:cs="Calibri"/>
          <w:sz w:val="22"/>
        </w:rPr>
        <w:t>I</w:t>
      </w:r>
      <w:r w:rsidR="00802FC7" w:rsidRPr="00802FC7">
        <w:rPr>
          <w:rFonts w:ascii="Corbel" w:hAnsi="Corbel" w:cs="Calibri"/>
          <w:sz w:val="22"/>
        </w:rPr>
        <w:t>.</w:t>
      </w:r>
      <w:r w:rsidR="007136AE" w:rsidRPr="00802FC7">
        <w:rPr>
          <w:rFonts w:ascii="Corbel" w:hAnsi="Corbel" w:cs="Calibri"/>
          <w:sz w:val="22"/>
        </w:rPr>
        <w:t xml:space="preserve"> scale and the points are assigned. </w:t>
      </w:r>
    </w:p>
    <w:p w:rsidR="007136AE" w:rsidRDefault="00640942" w:rsidP="003A6219">
      <w:pPr>
        <w:pStyle w:val="Default"/>
        <w:ind w:left="360"/>
        <w:jc w:val="both"/>
        <w:outlineLvl w:val="0"/>
        <w:rPr>
          <w:rFonts w:ascii="Corbel" w:hAnsi="Corbel" w:cs="Calibri"/>
        </w:rPr>
      </w:pPr>
      <w:r>
        <w:rPr>
          <w:rFonts w:ascii="Corbel" w:hAnsi="Corbel" w:cs="Calibri"/>
          <w:noProof/>
        </w:rPr>
        <w:pict>
          <v:shape id="_x0000_s1335" type="#_x0000_t202" style="position:absolute;left:0;text-align:left;margin-left:319.1pt;margin-top:5.85pt;width:121.15pt;height:60.75pt;z-index:251901952;mso-width-relative:margin;mso-height-relative:margin;v-text-anchor:middle" filled="f" stroked="f">
            <v:textbox style="mso-next-textbox:#_x0000_s1335">
              <w:txbxContent>
                <w:p w:rsidR="00281C50" w:rsidRPr="003C5C78" w:rsidRDefault="00281C50" w:rsidP="007136AE">
                  <w:pPr>
                    <w:spacing w:after="0"/>
                    <w:jc w:val="center"/>
                    <w:rPr>
                      <w:b/>
                      <w:color w:val="4F81BD" w:themeColor="accent1"/>
                      <w:sz w:val="26"/>
                      <w:szCs w:val="26"/>
                    </w:rPr>
                  </w:pPr>
                  <w:r>
                    <w:rPr>
                      <w:b/>
                      <w:color w:val="4F81BD" w:themeColor="accent1"/>
                      <w:sz w:val="26"/>
                      <w:szCs w:val="26"/>
                    </w:rPr>
                    <w:t xml:space="preserve">% of students who met the target </w:t>
                  </w:r>
                </w:p>
              </w:txbxContent>
            </v:textbox>
          </v:shape>
        </w:pict>
      </w:r>
      <w:r>
        <w:rPr>
          <w:rFonts w:ascii="Corbel" w:hAnsi="Corbel" w:cs="Calibri"/>
          <w:noProof/>
        </w:rPr>
        <w:pict>
          <v:shape id="_x0000_s1333" type="#_x0000_t202" style="position:absolute;left:0;text-align:left;margin-left:67.1pt;margin-top:7.35pt;width:203.65pt;height:55.5pt;z-index:251899904;mso-width-relative:margin;mso-height-relative:margin;v-text-anchor:middle" stroked="f">
            <v:textbox style="mso-next-textbox:#_x0000_s1333">
              <w:txbxContent>
                <w:p w:rsidR="00281C50" w:rsidRDefault="00281C50" w:rsidP="007136AE">
                  <w:pPr>
                    <w:spacing w:after="0"/>
                    <w:jc w:val="center"/>
                    <w:rPr>
                      <w:b/>
                      <w:color w:val="4F81BD" w:themeColor="accent1"/>
                      <w:sz w:val="26"/>
                      <w:szCs w:val="26"/>
                    </w:rPr>
                  </w:pPr>
                  <w:r>
                    <w:rPr>
                      <w:b/>
                      <w:color w:val="4F81BD" w:themeColor="accent1"/>
                      <w:sz w:val="26"/>
                      <w:szCs w:val="26"/>
                    </w:rPr>
                    <w:t># of students who met target</w:t>
                  </w:r>
                </w:p>
                <w:p w:rsidR="00281C50" w:rsidRPr="003C5C78" w:rsidRDefault="00281C50" w:rsidP="007136AE">
                  <w:pPr>
                    <w:spacing w:after="0"/>
                    <w:jc w:val="center"/>
                    <w:rPr>
                      <w:b/>
                      <w:color w:val="4F81BD" w:themeColor="accent1"/>
                      <w:sz w:val="26"/>
                      <w:szCs w:val="26"/>
                    </w:rPr>
                  </w:pPr>
                  <w:r>
                    <w:rPr>
                      <w:b/>
                      <w:color w:val="4F81BD" w:themeColor="accent1"/>
                      <w:sz w:val="26"/>
                      <w:szCs w:val="26"/>
                    </w:rPr>
                    <w:t>total # of students in course</w:t>
                  </w:r>
                </w:p>
              </w:txbxContent>
            </v:textbox>
          </v:shape>
        </w:pict>
      </w:r>
      <w:r>
        <w:rPr>
          <w:rFonts w:ascii="Corbel" w:hAnsi="Corbel" w:cs="Calibri"/>
          <w:noProof/>
        </w:rPr>
        <w:pict>
          <v:shape id="_x0000_s1334" type="#_x0000_t202" style="position:absolute;left:0;text-align:left;margin-left:238.1pt;margin-top:13.35pt;width:100.9pt;height:42.75pt;z-index:251900928;mso-width-relative:margin;mso-height-relative:margin;v-text-anchor:middle" filled="f" stroked="f">
            <v:textbox style="mso-next-textbox:#_x0000_s1334">
              <w:txbxContent>
                <w:p w:rsidR="00281C50" w:rsidRPr="003C5C78" w:rsidRDefault="00281C50" w:rsidP="007136AE">
                  <w:pPr>
                    <w:spacing w:after="0"/>
                    <w:jc w:val="center"/>
                    <w:rPr>
                      <w:b/>
                      <w:color w:val="4F81BD" w:themeColor="accent1"/>
                      <w:sz w:val="26"/>
                      <w:szCs w:val="26"/>
                    </w:rPr>
                  </w:pPr>
                  <w:r>
                    <w:rPr>
                      <w:b/>
                      <w:color w:val="4F81BD" w:themeColor="accent1"/>
                      <w:sz w:val="26"/>
                      <w:szCs w:val="26"/>
                    </w:rPr>
                    <w:t xml:space="preserve">X  100  = </w:t>
                  </w:r>
                </w:p>
              </w:txbxContent>
            </v:textbox>
          </v:shape>
        </w:pict>
      </w:r>
    </w:p>
    <w:p w:rsidR="007136AE" w:rsidRDefault="007136AE" w:rsidP="003A6219">
      <w:pPr>
        <w:pStyle w:val="Default"/>
        <w:ind w:left="360"/>
        <w:jc w:val="both"/>
        <w:outlineLvl w:val="0"/>
        <w:rPr>
          <w:rFonts w:ascii="Corbel" w:hAnsi="Corbel" w:cs="Calibri"/>
        </w:rPr>
      </w:pPr>
    </w:p>
    <w:p w:rsidR="007136AE" w:rsidRDefault="00640942" w:rsidP="003A6219">
      <w:pPr>
        <w:pStyle w:val="Default"/>
        <w:ind w:left="360"/>
        <w:jc w:val="both"/>
        <w:outlineLvl w:val="0"/>
        <w:rPr>
          <w:rFonts w:ascii="Corbel" w:hAnsi="Corbel" w:cs="Calibri"/>
        </w:rPr>
      </w:pPr>
      <w:r>
        <w:rPr>
          <w:rFonts w:ascii="Corbel" w:hAnsi="Corbel" w:cs="Calibri"/>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478" type="#_x0000_t19" style="position:absolute;left:0;text-align:left;margin-left:361.4pt;margin-top:-7.25pt;width:54.75pt;height:94.1pt;rotation:5661897fd;z-index:251997184" coordsize="26625,21600" adj="-6780868,-91367,5031" path="wr-16569,,26631,43200,,594,26625,21074nfewr-16569,,26631,43200,,594,26625,21074l5031,21600nsxe" strokecolor="#4f81bd [3204]" strokeweight="1pt">
            <v:path o:connectlocs="0,594;26625,21074;5031,21600"/>
          </v:shape>
        </w:pict>
      </w:r>
      <w:r>
        <w:rPr>
          <w:rFonts w:ascii="Corbel" w:hAnsi="Corbel" w:cs="Calibri"/>
          <w:noProof/>
        </w:rPr>
        <w:pict>
          <v:shape id="_x0000_s1336" type="#_x0000_t32" style="position:absolute;left:0;text-align:left;margin-left:88.5pt;margin-top:4.3pt;width:162.75pt;height:0;z-index:251902976" o:connectortype="straight" strokecolor="#243f60 [1604]"/>
        </w:pict>
      </w:r>
    </w:p>
    <w:p w:rsidR="007136AE" w:rsidRDefault="007136AE" w:rsidP="003A6219">
      <w:pPr>
        <w:pStyle w:val="Default"/>
        <w:ind w:left="360"/>
        <w:jc w:val="both"/>
        <w:outlineLvl w:val="0"/>
        <w:rPr>
          <w:rFonts w:ascii="Corbel" w:hAnsi="Corbel" w:cs="Calibri"/>
        </w:rPr>
      </w:pPr>
    </w:p>
    <w:p w:rsidR="003A6219" w:rsidRDefault="00AD0FD1" w:rsidP="003A6219">
      <w:pPr>
        <w:pStyle w:val="Default"/>
        <w:ind w:left="360"/>
        <w:jc w:val="both"/>
        <w:outlineLvl w:val="0"/>
        <w:rPr>
          <w:rFonts w:ascii="Corbel" w:hAnsi="Corbel" w:cs="Calibri"/>
        </w:rPr>
      </w:pPr>
      <w:r>
        <w:rPr>
          <w:rFonts w:ascii="Corbel" w:hAnsi="Corbel" w:cs="Calibri"/>
          <w:noProof/>
        </w:rPr>
        <w:drawing>
          <wp:anchor distT="0" distB="0" distL="114300" distR="114300" simplePos="0" relativeHeight="251999232" behindDoc="1" locked="0" layoutInCell="1" allowOverlap="1">
            <wp:simplePos x="0" y="0"/>
            <wp:positionH relativeFrom="column">
              <wp:posOffset>882650</wp:posOffset>
            </wp:positionH>
            <wp:positionV relativeFrom="paragraph">
              <wp:posOffset>72390</wp:posOffset>
            </wp:positionV>
            <wp:extent cx="4485005" cy="179451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4485005" cy="1794510"/>
                    </a:xfrm>
                    <a:prstGeom prst="rect">
                      <a:avLst/>
                    </a:prstGeom>
                    <a:noFill/>
                    <a:ln w="9525">
                      <a:noFill/>
                      <a:miter lim="800000"/>
                      <a:headEnd/>
                      <a:tailEnd/>
                    </a:ln>
                  </pic:spPr>
                </pic:pic>
              </a:graphicData>
            </a:graphic>
          </wp:anchor>
        </w:drawing>
      </w:r>
    </w:p>
    <w:p w:rsidR="003A6219" w:rsidRDefault="003A6219" w:rsidP="003A6219">
      <w:pPr>
        <w:pStyle w:val="Default"/>
        <w:ind w:left="360"/>
        <w:jc w:val="both"/>
        <w:outlineLvl w:val="0"/>
        <w:rPr>
          <w:rFonts w:ascii="Trebuchet MS" w:hAnsi="Trebuchet MS"/>
          <w:b/>
          <w:bCs/>
          <w:szCs w:val="22"/>
        </w:rPr>
      </w:pPr>
    </w:p>
    <w:p w:rsidR="00291254" w:rsidRDefault="00640942" w:rsidP="003A6219">
      <w:pPr>
        <w:pStyle w:val="Default"/>
        <w:ind w:left="360"/>
        <w:jc w:val="both"/>
        <w:outlineLvl w:val="0"/>
        <w:rPr>
          <w:rFonts w:ascii="Trebuchet MS" w:hAnsi="Trebuchet MS"/>
          <w:b/>
          <w:bCs/>
          <w:szCs w:val="22"/>
        </w:rPr>
      </w:pPr>
      <w:r>
        <w:rPr>
          <w:rFonts w:ascii="Trebuchet MS" w:hAnsi="Trebuchet MS"/>
          <w:b/>
          <w:bCs/>
          <w:noProof/>
          <w:szCs w:val="22"/>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479" type="#_x0000_t5" style="position:absolute;left:0;text-align:left;margin-left:337.55pt;margin-top:8.9pt;width:11.2pt;height:8.25pt;rotation:270;z-index:251998208" strokecolor="#4f81bd [3204]" strokeweight="1pt"/>
        </w:pict>
      </w:r>
    </w:p>
    <w:p w:rsidR="00291254" w:rsidRDefault="00291254" w:rsidP="003A6219">
      <w:pPr>
        <w:pStyle w:val="Default"/>
        <w:ind w:left="360"/>
        <w:jc w:val="both"/>
        <w:outlineLvl w:val="0"/>
        <w:rPr>
          <w:rFonts w:ascii="Trebuchet MS" w:hAnsi="Trebuchet MS"/>
          <w:b/>
          <w:bCs/>
          <w:szCs w:val="22"/>
        </w:rPr>
      </w:pPr>
    </w:p>
    <w:p w:rsidR="00291254" w:rsidRDefault="00291254" w:rsidP="003A6219">
      <w:pPr>
        <w:pStyle w:val="Default"/>
        <w:ind w:left="360"/>
        <w:jc w:val="both"/>
        <w:outlineLvl w:val="0"/>
        <w:rPr>
          <w:rFonts w:ascii="Trebuchet MS" w:hAnsi="Trebuchet MS"/>
          <w:b/>
          <w:bCs/>
          <w:szCs w:val="22"/>
        </w:rPr>
      </w:pPr>
    </w:p>
    <w:p w:rsidR="00291254" w:rsidRDefault="00291254" w:rsidP="003A6219">
      <w:pPr>
        <w:pStyle w:val="Default"/>
        <w:ind w:left="360"/>
        <w:jc w:val="both"/>
        <w:outlineLvl w:val="0"/>
        <w:rPr>
          <w:rFonts w:ascii="Trebuchet MS" w:hAnsi="Trebuchet MS"/>
          <w:b/>
          <w:bCs/>
          <w:szCs w:val="22"/>
        </w:rPr>
      </w:pPr>
    </w:p>
    <w:p w:rsidR="00291254" w:rsidRDefault="00291254" w:rsidP="003A6219">
      <w:pPr>
        <w:pStyle w:val="Default"/>
        <w:ind w:left="360"/>
        <w:jc w:val="both"/>
        <w:outlineLvl w:val="0"/>
        <w:rPr>
          <w:rFonts w:ascii="Trebuchet MS" w:hAnsi="Trebuchet MS"/>
          <w:b/>
          <w:bCs/>
          <w:szCs w:val="22"/>
        </w:rPr>
      </w:pPr>
    </w:p>
    <w:p w:rsidR="00291254" w:rsidRDefault="00291254" w:rsidP="003A6219">
      <w:pPr>
        <w:pStyle w:val="Default"/>
        <w:ind w:left="360"/>
        <w:jc w:val="both"/>
        <w:outlineLvl w:val="0"/>
        <w:rPr>
          <w:rFonts w:ascii="Trebuchet MS" w:hAnsi="Trebuchet MS"/>
          <w:b/>
          <w:bCs/>
          <w:szCs w:val="22"/>
        </w:rPr>
      </w:pPr>
    </w:p>
    <w:p w:rsidR="00291254" w:rsidRDefault="00291254" w:rsidP="003A6219">
      <w:pPr>
        <w:pStyle w:val="Default"/>
        <w:ind w:left="360"/>
        <w:jc w:val="both"/>
        <w:outlineLvl w:val="0"/>
        <w:rPr>
          <w:rFonts w:ascii="Trebuchet MS" w:hAnsi="Trebuchet MS"/>
          <w:b/>
          <w:bCs/>
          <w:szCs w:val="22"/>
        </w:rPr>
      </w:pPr>
    </w:p>
    <w:p w:rsidR="00291254" w:rsidRDefault="00291254" w:rsidP="003A6219">
      <w:pPr>
        <w:pStyle w:val="Default"/>
        <w:ind w:left="360"/>
        <w:jc w:val="both"/>
        <w:outlineLvl w:val="0"/>
        <w:rPr>
          <w:rFonts w:ascii="Trebuchet MS" w:hAnsi="Trebuchet MS"/>
          <w:b/>
          <w:bCs/>
          <w:szCs w:val="22"/>
        </w:rPr>
      </w:pPr>
    </w:p>
    <w:p w:rsidR="00291254" w:rsidRDefault="00291254" w:rsidP="003A6219">
      <w:pPr>
        <w:pStyle w:val="Default"/>
        <w:ind w:left="360"/>
        <w:jc w:val="both"/>
        <w:outlineLvl w:val="0"/>
        <w:rPr>
          <w:rFonts w:ascii="Trebuchet MS" w:hAnsi="Trebuchet MS"/>
          <w:b/>
          <w:bCs/>
          <w:szCs w:val="22"/>
        </w:rPr>
      </w:pPr>
    </w:p>
    <w:p w:rsidR="00291254" w:rsidRDefault="00291254" w:rsidP="003A6219">
      <w:pPr>
        <w:pStyle w:val="Default"/>
        <w:ind w:left="360"/>
        <w:jc w:val="both"/>
        <w:outlineLvl w:val="0"/>
        <w:rPr>
          <w:rFonts w:ascii="Trebuchet MS" w:hAnsi="Trebuchet MS"/>
          <w:b/>
          <w:bCs/>
          <w:szCs w:val="22"/>
        </w:rPr>
      </w:pPr>
    </w:p>
    <w:p w:rsidR="003A6219" w:rsidRPr="00781626" w:rsidRDefault="003A6219" w:rsidP="003A6219">
      <w:pPr>
        <w:pStyle w:val="Default"/>
        <w:ind w:left="360"/>
        <w:jc w:val="both"/>
        <w:outlineLvl w:val="0"/>
        <w:rPr>
          <w:rFonts w:ascii="Trebuchet MS" w:hAnsi="Trebuchet MS"/>
          <w:b/>
          <w:bCs/>
          <w:szCs w:val="22"/>
        </w:rPr>
      </w:pPr>
      <w:r>
        <w:rPr>
          <w:rFonts w:ascii="Trebuchet MS" w:hAnsi="Trebuchet MS"/>
          <w:b/>
          <w:bCs/>
          <w:szCs w:val="22"/>
        </w:rPr>
        <w:t>HOW DO YOU CALCULATE A HEDI SCORE FOR A TEACHER WITH MORE THAN 1 SLO</w:t>
      </w:r>
      <w:r w:rsidRPr="00781626">
        <w:rPr>
          <w:rFonts w:ascii="Trebuchet MS" w:hAnsi="Trebuchet MS"/>
          <w:b/>
          <w:bCs/>
          <w:szCs w:val="22"/>
        </w:rPr>
        <w:t xml:space="preserve">? </w:t>
      </w:r>
    </w:p>
    <w:p w:rsidR="003A6219" w:rsidRPr="00781626" w:rsidRDefault="003A6219" w:rsidP="003A6219">
      <w:pPr>
        <w:pStyle w:val="Default"/>
        <w:ind w:left="360"/>
        <w:jc w:val="both"/>
        <w:rPr>
          <w:rFonts w:ascii="Corbel" w:hAnsi="Corbel"/>
          <w:sz w:val="10"/>
          <w:szCs w:val="22"/>
        </w:rPr>
      </w:pPr>
    </w:p>
    <w:p w:rsidR="009A7E4C" w:rsidRDefault="003A6219" w:rsidP="003A6219">
      <w:pPr>
        <w:autoSpaceDE w:val="0"/>
        <w:autoSpaceDN w:val="0"/>
        <w:adjustRightInd w:val="0"/>
        <w:spacing w:after="0" w:line="240" w:lineRule="auto"/>
        <w:ind w:left="360"/>
        <w:jc w:val="both"/>
        <w:outlineLvl w:val="0"/>
        <w:rPr>
          <w:rFonts w:ascii="Corbel" w:hAnsi="Corbel" w:cs="Calibri"/>
        </w:rPr>
      </w:pPr>
      <w:r>
        <w:rPr>
          <w:rFonts w:ascii="Corbel" w:hAnsi="Corbel" w:cs="Calibri"/>
        </w:rPr>
        <w:t>If a teacher is required to write more than one SLO in order to represent more than 50% of their teaching assignment, the teacher evaluator will need to:</w:t>
      </w:r>
    </w:p>
    <w:p w:rsidR="003A6219" w:rsidRPr="007A51F3" w:rsidRDefault="003A6219" w:rsidP="003A6219">
      <w:pPr>
        <w:autoSpaceDE w:val="0"/>
        <w:autoSpaceDN w:val="0"/>
        <w:adjustRightInd w:val="0"/>
        <w:spacing w:after="0" w:line="240" w:lineRule="auto"/>
        <w:ind w:left="360"/>
        <w:jc w:val="both"/>
        <w:outlineLvl w:val="0"/>
        <w:rPr>
          <w:rFonts w:ascii="Corbel" w:hAnsi="Corbel" w:cs="Calibri"/>
          <w:sz w:val="14"/>
        </w:rPr>
      </w:pPr>
    </w:p>
    <w:p w:rsidR="003A6219" w:rsidRDefault="003A6219" w:rsidP="00DD2127">
      <w:pPr>
        <w:pStyle w:val="ListParagraph"/>
        <w:numPr>
          <w:ilvl w:val="0"/>
          <w:numId w:val="26"/>
        </w:numPr>
        <w:autoSpaceDE w:val="0"/>
        <w:autoSpaceDN w:val="0"/>
        <w:adjustRightInd w:val="0"/>
        <w:spacing w:after="0" w:line="240" w:lineRule="auto"/>
        <w:jc w:val="both"/>
        <w:outlineLvl w:val="0"/>
        <w:rPr>
          <w:rFonts w:ascii="Corbel" w:hAnsi="Corbel" w:cs="Calibri"/>
        </w:rPr>
      </w:pPr>
      <w:r>
        <w:rPr>
          <w:rFonts w:ascii="Corbel" w:hAnsi="Corbel" w:cs="Calibri"/>
        </w:rPr>
        <w:t xml:space="preserve">Calculate the HEDI score for each SLO </w:t>
      </w:r>
    </w:p>
    <w:p w:rsidR="007136AE" w:rsidRPr="003A6219" w:rsidRDefault="007136AE" w:rsidP="00DD2127">
      <w:pPr>
        <w:pStyle w:val="ListParagraph"/>
        <w:numPr>
          <w:ilvl w:val="0"/>
          <w:numId w:val="26"/>
        </w:numPr>
        <w:autoSpaceDE w:val="0"/>
        <w:autoSpaceDN w:val="0"/>
        <w:adjustRightInd w:val="0"/>
        <w:spacing w:after="0" w:line="240" w:lineRule="auto"/>
        <w:jc w:val="both"/>
        <w:outlineLvl w:val="0"/>
        <w:rPr>
          <w:rFonts w:ascii="Corbel" w:hAnsi="Corbel" w:cs="Calibri"/>
        </w:rPr>
      </w:pPr>
      <w:r>
        <w:rPr>
          <w:rFonts w:ascii="Corbel" w:hAnsi="Corbel" w:cs="Calibri"/>
        </w:rPr>
        <w:t>Weight the HEDI scores based on the total number of students in ALL SLOs</w:t>
      </w:r>
    </w:p>
    <w:p w:rsidR="00291254" w:rsidRPr="00291254" w:rsidRDefault="00291254" w:rsidP="00213978">
      <w:pPr>
        <w:pStyle w:val="Default"/>
        <w:ind w:left="360"/>
        <w:jc w:val="both"/>
        <w:outlineLvl w:val="0"/>
        <w:rPr>
          <w:rFonts w:ascii="Corbel" w:hAnsi="Corbel" w:cs="MyriadPro-LightSemiExt"/>
          <w:color w:val="E36C0A" w:themeColor="accent6" w:themeShade="BF"/>
          <w:szCs w:val="48"/>
        </w:rPr>
      </w:pPr>
    </w:p>
    <w:p w:rsidR="00213978" w:rsidRPr="00192D7B" w:rsidRDefault="00CD0083" w:rsidP="00213978">
      <w:pPr>
        <w:pStyle w:val="Default"/>
        <w:ind w:left="360"/>
        <w:jc w:val="both"/>
        <w:outlineLvl w:val="0"/>
        <w:rPr>
          <w:rFonts w:ascii="Corbel" w:hAnsi="Corbel" w:cs="Calibri"/>
          <w:b/>
          <w:color w:val="4F81BD" w:themeColor="accent1"/>
        </w:rPr>
      </w:pPr>
      <w:r>
        <w:rPr>
          <w:rFonts w:ascii="Corbel" w:hAnsi="Corbel" w:cs="Calibri"/>
          <w:b/>
          <w:color w:val="4F81BD" w:themeColor="accent1"/>
        </w:rPr>
        <w:t>SAMPLE using the HEDI Scale shown above</w:t>
      </w:r>
    </w:p>
    <w:p w:rsidR="00213978" w:rsidRDefault="00213978" w:rsidP="00213978">
      <w:pPr>
        <w:autoSpaceDE w:val="0"/>
        <w:autoSpaceDN w:val="0"/>
        <w:adjustRightInd w:val="0"/>
        <w:spacing w:after="0" w:line="240" w:lineRule="auto"/>
        <w:ind w:left="360"/>
        <w:jc w:val="both"/>
        <w:outlineLvl w:val="0"/>
        <w:rPr>
          <w:rFonts w:ascii="Corbel" w:hAnsi="Corbel" w:cs="Calibri"/>
        </w:rPr>
      </w:pPr>
    </w:p>
    <w:tbl>
      <w:tblPr>
        <w:tblStyle w:val="TableGrid"/>
        <w:tblW w:w="8956" w:type="dxa"/>
        <w:tblInd w:w="720" w:type="dxa"/>
        <w:tblBorders>
          <w:top w:val="none" w:sz="0" w:space="0" w:color="auto"/>
          <w:left w:val="none" w:sz="0" w:space="0" w:color="auto"/>
          <w:right w:val="none" w:sz="0" w:space="0" w:color="auto"/>
          <w:insideV w:val="none" w:sz="0" w:space="0" w:color="auto"/>
        </w:tblBorders>
        <w:tblLook w:val="04A0"/>
      </w:tblPr>
      <w:tblGrid>
        <w:gridCol w:w="6408"/>
        <w:gridCol w:w="2548"/>
      </w:tblGrid>
      <w:tr w:rsidR="00213978" w:rsidTr="00291254">
        <w:tc>
          <w:tcPr>
            <w:tcW w:w="6408" w:type="dxa"/>
          </w:tcPr>
          <w:p w:rsidR="00213978" w:rsidRPr="00CD0083" w:rsidRDefault="00213978" w:rsidP="00213978">
            <w:pPr>
              <w:autoSpaceDE w:val="0"/>
              <w:autoSpaceDN w:val="0"/>
              <w:adjustRightInd w:val="0"/>
              <w:jc w:val="both"/>
              <w:outlineLvl w:val="0"/>
              <w:rPr>
                <w:rFonts w:ascii="Corbel" w:hAnsi="Corbel" w:cs="Calibri"/>
                <w:b/>
              </w:rPr>
            </w:pPr>
            <w:r w:rsidRPr="00CD0083">
              <w:rPr>
                <w:rFonts w:ascii="Corbel" w:hAnsi="Corbel" w:cs="Calibri"/>
                <w:b/>
              </w:rPr>
              <w:t>SLO #1: Global Studies II</w:t>
            </w:r>
          </w:p>
          <w:p w:rsidR="00213978" w:rsidRPr="00213978" w:rsidRDefault="00213978" w:rsidP="00213978">
            <w:pPr>
              <w:autoSpaceDE w:val="0"/>
              <w:autoSpaceDN w:val="0"/>
              <w:adjustRightInd w:val="0"/>
              <w:jc w:val="both"/>
              <w:outlineLvl w:val="0"/>
              <w:rPr>
                <w:rFonts w:ascii="Corbel" w:hAnsi="Corbel" w:cs="Calibri"/>
                <w:sz w:val="12"/>
              </w:rPr>
            </w:pPr>
          </w:p>
          <w:p w:rsidR="00291254" w:rsidRDefault="00291254" w:rsidP="00213978">
            <w:pPr>
              <w:autoSpaceDE w:val="0"/>
              <w:autoSpaceDN w:val="0"/>
              <w:adjustRightInd w:val="0"/>
              <w:jc w:val="both"/>
              <w:outlineLvl w:val="0"/>
              <w:rPr>
                <w:rFonts w:ascii="Corbel" w:hAnsi="Corbel" w:cs="Calibri"/>
              </w:rPr>
            </w:pPr>
            <w:r>
              <w:rPr>
                <w:rFonts w:ascii="Corbel" w:hAnsi="Corbel" w:cs="Calibri"/>
              </w:rPr>
              <w:t xml:space="preserve">TARGET:  84% of students will meet their tiered targets on the NYS </w:t>
            </w:r>
          </w:p>
          <w:p w:rsidR="00213978" w:rsidRPr="00213978" w:rsidRDefault="00291254" w:rsidP="00213978">
            <w:pPr>
              <w:autoSpaceDE w:val="0"/>
              <w:autoSpaceDN w:val="0"/>
              <w:adjustRightInd w:val="0"/>
              <w:jc w:val="both"/>
              <w:outlineLvl w:val="0"/>
              <w:rPr>
                <w:rFonts w:ascii="Corbel" w:hAnsi="Corbel" w:cs="Calibri"/>
              </w:rPr>
            </w:pPr>
            <w:r>
              <w:rPr>
                <w:rFonts w:ascii="Corbel" w:hAnsi="Corbel" w:cs="Calibri"/>
              </w:rPr>
              <w:t xml:space="preserve">                   Global II Regents Exam.</w:t>
            </w:r>
            <w:r>
              <w:rPr>
                <w:rFonts w:ascii="Corbel" w:hAnsi="Corbel" w:cs="Calibri"/>
              </w:rPr>
              <w:tab/>
            </w:r>
            <w:r>
              <w:rPr>
                <w:rFonts w:ascii="Corbel" w:hAnsi="Corbel" w:cs="Calibri"/>
              </w:rPr>
              <w:tab/>
            </w:r>
            <w:r w:rsidR="00213978" w:rsidRPr="00213978">
              <w:rPr>
                <w:rFonts w:ascii="Corbel" w:hAnsi="Corbel" w:cs="Calibri"/>
              </w:rPr>
              <w:tab/>
            </w:r>
          </w:p>
          <w:p w:rsidR="00213978" w:rsidRPr="00213978" w:rsidRDefault="00213978" w:rsidP="00291254">
            <w:pPr>
              <w:autoSpaceDE w:val="0"/>
              <w:autoSpaceDN w:val="0"/>
              <w:adjustRightInd w:val="0"/>
              <w:ind w:left="360"/>
              <w:jc w:val="both"/>
              <w:outlineLvl w:val="0"/>
              <w:rPr>
                <w:rFonts w:ascii="Corbel" w:hAnsi="Corbel" w:cs="Calibri"/>
                <w:sz w:val="12"/>
              </w:rPr>
            </w:pPr>
          </w:p>
        </w:tc>
        <w:tc>
          <w:tcPr>
            <w:tcW w:w="2548" w:type="dxa"/>
            <w:vAlign w:val="center"/>
          </w:tcPr>
          <w:p w:rsidR="00213978" w:rsidRDefault="00CD0083" w:rsidP="00CD0083">
            <w:pPr>
              <w:autoSpaceDE w:val="0"/>
              <w:autoSpaceDN w:val="0"/>
              <w:adjustRightInd w:val="0"/>
              <w:jc w:val="center"/>
              <w:outlineLvl w:val="0"/>
              <w:rPr>
                <w:rFonts w:ascii="Corbel" w:hAnsi="Corbel" w:cs="Calibri"/>
              </w:rPr>
            </w:pPr>
            <w:r>
              <w:rPr>
                <w:rFonts w:ascii="Corbel" w:hAnsi="Corbel" w:cs="Calibri"/>
              </w:rPr>
              <w:t># of Students = 33</w:t>
            </w:r>
          </w:p>
          <w:p w:rsidR="00CD0083" w:rsidRDefault="007A51F3" w:rsidP="00CD0083">
            <w:pPr>
              <w:autoSpaceDE w:val="0"/>
              <w:autoSpaceDN w:val="0"/>
              <w:adjustRightInd w:val="0"/>
              <w:jc w:val="center"/>
              <w:outlineLvl w:val="0"/>
              <w:rPr>
                <w:rFonts w:ascii="Corbel" w:hAnsi="Corbel" w:cs="Calibri"/>
              </w:rPr>
            </w:pPr>
            <w:r w:rsidRPr="007A51F3">
              <w:rPr>
                <w:rFonts w:ascii="Corbel" w:hAnsi="Corbel" w:cs="Calibri"/>
                <w:sz w:val="18"/>
              </w:rPr>
              <w:t>% Actually Met Target</w:t>
            </w:r>
            <w:r w:rsidR="00CD0083" w:rsidRPr="007A51F3">
              <w:rPr>
                <w:rFonts w:ascii="Corbel" w:hAnsi="Corbel" w:cs="Calibri"/>
                <w:sz w:val="18"/>
              </w:rPr>
              <w:t xml:space="preserve"> </w:t>
            </w:r>
            <w:r w:rsidR="00CD0083">
              <w:rPr>
                <w:rFonts w:ascii="Corbel" w:hAnsi="Corbel" w:cs="Calibri"/>
              </w:rPr>
              <w:t xml:space="preserve">= </w:t>
            </w:r>
            <w:r>
              <w:rPr>
                <w:rFonts w:ascii="Corbel" w:hAnsi="Corbel" w:cs="Calibri"/>
              </w:rPr>
              <w:t>64</w:t>
            </w:r>
            <w:r w:rsidR="00CD0083">
              <w:rPr>
                <w:rFonts w:ascii="Corbel" w:hAnsi="Corbel" w:cs="Calibri"/>
              </w:rPr>
              <w:t>%</w:t>
            </w:r>
          </w:p>
          <w:p w:rsidR="00CD0083" w:rsidRPr="00CD0083" w:rsidRDefault="00CD0083" w:rsidP="00CD0083">
            <w:pPr>
              <w:autoSpaceDE w:val="0"/>
              <w:autoSpaceDN w:val="0"/>
              <w:adjustRightInd w:val="0"/>
              <w:jc w:val="center"/>
              <w:outlineLvl w:val="0"/>
              <w:rPr>
                <w:rFonts w:ascii="Corbel" w:hAnsi="Corbel" w:cs="Calibri"/>
                <w:sz w:val="14"/>
              </w:rPr>
            </w:pPr>
          </w:p>
          <w:p w:rsidR="00CD0083" w:rsidRPr="00291254" w:rsidRDefault="007A51F3" w:rsidP="00CD0083">
            <w:pPr>
              <w:autoSpaceDE w:val="0"/>
              <w:autoSpaceDN w:val="0"/>
              <w:adjustRightInd w:val="0"/>
              <w:jc w:val="center"/>
              <w:outlineLvl w:val="0"/>
              <w:rPr>
                <w:rFonts w:ascii="Corbel" w:hAnsi="Corbel" w:cs="Calibri"/>
                <w:sz w:val="24"/>
              </w:rPr>
            </w:pPr>
            <w:r>
              <w:rPr>
                <w:rFonts w:ascii="Corbel" w:hAnsi="Corbel" w:cs="Calibri"/>
                <w:sz w:val="24"/>
              </w:rPr>
              <w:t xml:space="preserve">     </w:t>
            </w:r>
            <w:r w:rsidR="00CD0083" w:rsidRPr="00CD0083">
              <w:rPr>
                <w:rFonts w:ascii="Corbel" w:hAnsi="Corbel" w:cs="Calibri"/>
                <w:sz w:val="24"/>
              </w:rPr>
              <w:t>HEDI POINTS</w:t>
            </w:r>
            <w:r w:rsidR="00291254">
              <w:rPr>
                <w:rFonts w:ascii="Corbel" w:hAnsi="Corbel" w:cs="Calibri"/>
                <w:sz w:val="24"/>
              </w:rPr>
              <w:t xml:space="preserve"> = </w:t>
            </w:r>
            <w:r>
              <w:rPr>
                <w:rFonts w:ascii="Corbel" w:hAnsi="Corbel" w:cs="Calibri"/>
                <w:sz w:val="32"/>
              </w:rPr>
              <w:t>8</w:t>
            </w:r>
          </w:p>
        </w:tc>
      </w:tr>
      <w:tr w:rsidR="00213978" w:rsidTr="007A51F3">
        <w:trPr>
          <w:trHeight w:val="1304"/>
        </w:trPr>
        <w:tc>
          <w:tcPr>
            <w:tcW w:w="6408" w:type="dxa"/>
          </w:tcPr>
          <w:p w:rsidR="00213978" w:rsidRPr="00213978" w:rsidRDefault="00213978" w:rsidP="00213978">
            <w:pPr>
              <w:autoSpaceDE w:val="0"/>
              <w:autoSpaceDN w:val="0"/>
              <w:adjustRightInd w:val="0"/>
              <w:jc w:val="both"/>
              <w:outlineLvl w:val="0"/>
              <w:rPr>
                <w:rFonts w:ascii="Corbel" w:hAnsi="Corbel" w:cs="Calibri"/>
                <w:sz w:val="14"/>
              </w:rPr>
            </w:pPr>
          </w:p>
          <w:p w:rsidR="00213978" w:rsidRPr="00CD0083" w:rsidRDefault="00213978" w:rsidP="00213978">
            <w:pPr>
              <w:autoSpaceDE w:val="0"/>
              <w:autoSpaceDN w:val="0"/>
              <w:adjustRightInd w:val="0"/>
              <w:jc w:val="both"/>
              <w:outlineLvl w:val="0"/>
              <w:rPr>
                <w:rFonts w:ascii="Corbel" w:hAnsi="Corbel" w:cs="Calibri"/>
                <w:b/>
              </w:rPr>
            </w:pPr>
            <w:r w:rsidRPr="00CD0083">
              <w:rPr>
                <w:rFonts w:ascii="Corbel" w:hAnsi="Corbel" w:cs="Calibri"/>
                <w:b/>
              </w:rPr>
              <w:t>SLO #1: US History</w:t>
            </w:r>
          </w:p>
          <w:p w:rsidR="00213978" w:rsidRPr="00213978" w:rsidRDefault="00213978" w:rsidP="00213978">
            <w:pPr>
              <w:autoSpaceDE w:val="0"/>
              <w:autoSpaceDN w:val="0"/>
              <w:adjustRightInd w:val="0"/>
              <w:jc w:val="both"/>
              <w:outlineLvl w:val="0"/>
              <w:rPr>
                <w:rFonts w:ascii="Corbel" w:hAnsi="Corbel" w:cs="Calibri"/>
                <w:sz w:val="12"/>
              </w:rPr>
            </w:pPr>
          </w:p>
          <w:p w:rsidR="00291254" w:rsidRDefault="00291254" w:rsidP="00213978">
            <w:pPr>
              <w:autoSpaceDE w:val="0"/>
              <w:autoSpaceDN w:val="0"/>
              <w:adjustRightInd w:val="0"/>
              <w:jc w:val="both"/>
              <w:outlineLvl w:val="0"/>
              <w:rPr>
                <w:rFonts w:ascii="Corbel" w:hAnsi="Corbel" w:cs="Calibri"/>
              </w:rPr>
            </w:pPr>
            <w:r>
              <w:rPr>
                <w:rFonts w:ascii="Corbel" w:hAnsi="Corbel" w:cs="Calibri"/>
              </w:rPr>
              <w:t xml:space="preserve">TARGET:  84% of students will meet their individual targets on the  </w:t>
            </w:r>
          </w:p>
          <w:p w:rsidR="00213978" w:rsidRPr="007A51F3" w:rsidRDefault="00291254" w:rsidP="00213978">
            <w:pPr>
              <w:autoSpaceDE w:val="0"/>
              <w:autoSpaceDN w:val="0"/>
              <w:adjustRightInd w:val="0"/>
              <w:jc w:val="both"/>
              <w:outlineLvl w:val="0"/>
              <w:rPr>
                <w:rFonts w:ascii="Corbel" w:hAnsi="Corbel" w:cs="Calibri"/>
              </w:rPr>
            </w:pPr>
            <w:r>
              <w:rPr>
                <w:rFonts w:ascii="Corbel" w:hAnsi="Corbel" w:cs="Calibri"/>
              </w:rPr>
              <w:t xml:space="preserve">                  NYS US History Regents Exam.</w:t>
            </w:r>
            <w:r w:rsidR="00213978">
              <w:rPr>
                <w:rFonts w:ascii="Corbel" w:hAnsi="Corbel" w:cs="Calibri"/>
              </w:rPr>
              <w:tab/>
            </w:r>
            <w:r w:rsidR="00213978">
              <w:rPr>
                <w:rFonts w:ascii="Corbel" w:hAnsi="Corbel" w:cs="Calibri"/>
              </w:rPr>
              <w:tab/>
            </w:r>
            <w:r w:rsidR="00213978" w:rsidRPr="00213978">
              <w:rPr>
                <w:rFonts w:ascii="Corbel" w:hAnsi="Corbel" w:cs="Calibri"/>
              </w:rPr>
              <w:tab/>
            </w:r>
          </w:p>
        </w:tc>
        <w:tc>
          <w:tcPr>
            <w:tcW w:w="2548" w:type="dxa"/>
            <w:vAlign w:val="center"/>
          </w:tcPr>
          <w:p w:rsidR="00CD0083" w:rsidRDefault="00CD0083" w:rsidP="00CD0083">
            <w:pPr>
              <w:autoSpaceDE w:val="0"/>
              <w:autoSpaceDN w:val="0"/>
              <w:adjustRightInd w:val="0"/>
              <w:jc w:val="center"/>
              <w:outlineLvl w:val="0"/>
              <w:rPr>
                <w:rFonts w:ascii="Corbel" w:hAnsi="Corbel" w:cs="Calibri"/>
              </w:rPr>
            </w:pPr>
            <w:r>
              <w:rPr>
                <w:rFonts w:ascii="Corbel" w:hAnsi="Corbel" w:cs="Calibri"/>
              </w:rPr>
              <w:t># of Students = 50</w:t>
            </w:r>
          </w:p>
          <w:p w:rsidR="00CD0083" w:rsidRDefault="007A51F3" w:rsidP="00CD0083">
            <w:pPr>
              <w:autoSpaceDE w:val="0"/>
              <w:autoSpaceDN w:val="0"/>
              <w:adjustRightInd w:val="0"/>
              <w:jc w:val="center"/>
              <w:outlineLvl w:val="0"/>
              <w:rPr>
                <w:rFonts w:ascii="Corbel" w:hAnsi="Corbel" w:cs="Calibri"/>
              </w:rPr>
            </w:pPr>
            <w:r w:rsidRPr="007A51F3">
              <w:rPr>
                <w:rFonts w:ascii="Corbel" w:hAnsi="Corbel" w:cs="Calibri"/>
                <w:sz w:val="18"/>
              </w:rPr>
              <w:t xml:space="preserve">% Actually Met Target </w:t>
            </w:r>
            <w:r w:rsidR="000E0B4A">
              <w:rPr>
                <w:rFonts w:ascii="Corbel" w:hAnsi="Corbel" w:cs="Calibri"/>
              </w:rPr>
              <w:t xml:space="preserve">= </w:t>
            </w:r>
            <w:r>
              <w:rPr>
                <w:rFonts w:ascii="Corbel" w:hAnsi="Corbel" w:cs="Calibri"/>
              </w:rPr>
              <w:t>86</w:t>
            </w:r>
            <w:r w:rsidR="00CD0083">
              <w:rPr>
                <w:rFonts w:ascii="Corbel" w:hAnsi="Corbel" w:cs="Calibri"/>
              </w:rPr>
              <w:t>%</w:t>
            </w:r>
          </w:p>
          <w:p w:rsidR="00CD0083" w:rsidRPr="00CD0083" w:rsidRDefault="00CD0083" w:rsidP="00CD0083">
            <w:pPr>
              <w:autoSpaceDE w:val="0"/>
              <w:autoSpaceDN w:val="0"/>
              <w:adjustRightInd w:val="0"/>
              <w:jc w:val="center"/>
              <w:outlineLvl w:val="0"/>
              <w:rPr>
                <w:rFonts w:ascii="Corbel" w:hAnsi="Corbel" w:cs="Calibri"/>
                <w:sz w:val="14"/>
              </w:rPr>
            </w:pPr>
          </w:p>
          <w:p w:rsidR="00213978" w:rsidRPr="00291254" w:rsidRDefault="007A51F3" w:rsidP="007A51F3">
            <w:pPr>
              <w:autoSpaceDE w:val="0"/>
              <w:autoSpaceDN w:val="0"/>
              <w:adjustRightInd w:val="0"/>
              <w:jc w:val="center"/>
              <w:outlineLvl w:val="0"/>
              <w:rPr>
                <w:rFonts w:ascii="Corbel" w:hAnsi="Corbel" w:cs="Calibri"/>
                <w:sz w:val="24"/>
              </w:rPr>
            </w:pPr>
            <w:r>
              <w:rPr>
                <w:rFonts w:ascii="Corbel" w:hAnsi="Corbel" w:cs="Calibri"/>
                <w:sz w:val="24"/>
              </w:rPr>
              <w:t xml:space="preserve">       </w:t>
            </w:r>
            <w:r w:rsidR="00CD0083" w:rsidRPr="00CD0083">
              <w:rPr>
                <w:rFonts w:ascii="Corbel" w:hAnsi="Corbel" w:cs="Calibri"/>
                <w:sz w:val="24"/>
              </w:rPr>
              <w:t>HEDI POINTS</w:t>
            </w:r>
            <w:r w:rsidR="00291254">
              <w:rPr>
                <w:rFonts w:ascii="Corbel" w:hAnsi="Corbel" w:cs="Calibri"/>
                <w:sz w:val="24"/>
              </w:rPr>
              <w:t xml:space="preserve"> = </w:t>
            </w:r>
            <w:r>
              <w:rPr>
                <w:rFonts w:ascii="Corbel" w:hAnsi="Corbel" w:cs="Calibri"/>
                <w:sz w:val="32"/>
              </w:rPr>
              <w:t>18</w:t>
            </w:r>
          </w:p>
        </w:tc>
      </w:tr>
    </w:tbl>
    <w:p w:rsidR="00213978" w:rsidRPr="007A51F3" w:rsidRDefault="00213978" w:rsidP="00213978">
      <w:pPr>
        <w:autoSpaceDE w:val="0"/>
        <w:autoSpaceDN w:val="0"/>
        <w:adjustRightInd w:val="0"/>
        <w:spacing w:after="0" w:line="240" w:lineRule="auto"/>
        <w:ind w:left="360"/>
        <w:jc w:val="both"/>
        <w:outlineLvl w:val="0"/>
        <w:rPr>
          <w:rFonts w:ascii="Corbel" w:hAnsi="Corbel" w:cs="Calibri"/>
          <w:sz w:val="14"/>
        </w:rPr>
      </w:pPr>
    </w:p>
    <w:p w:rsidR="00213978" w:rsidRDefault="00CD0083" w:rsidP="00213978">
      <w:pPr>
        <w:autoSpaceDE w:val="0"/>
        <w:autoSpaceDN w:val="0"/>
        <w:adjustRightInd w:val="0"/>
        <w:spacing w:after="0" w:line="240" w:lineRule="auto"/>
        <w:ind w:left="360"/>
        <w:jc w:val="both"/>
        <w:outlineLvl w:val="0"/>
        <w:rPr>
          <w:rFonts w:ascii="Corbel" w:hAnsi="Corbel" w:cs="Calibri"/>
        </w:rPr>
      </w:pPr>
      <w:r w:rsidRPr="007A51F3">
        <w:rPr>
          <w:rFonts w:ascii="Corbel" w:hAnsi="Corbel" w:cs="Calibri"/>
          <w:b/>
        </w:rPr>
        <w:t>TOTAL NUMBER OF STUDENTS</w:t>
      </w:r>
      <w:r>
        <w:rPr>
          <w:rFonts w:ascii="Corbel" w:hAnsi="Corbel" w:cs="Calibri"/>
        </w:rPr>
        <w:t xml:space="preserve"> = 83</w:t>
      </w:r>
    </w:p>
    <w:p w:rsidR="00CD0083" w:rsidRPr="007A51F3" w:rsidRDefault="00CD0083" w:rsidP="00213978">
      <w:pPr>
        <w:autoSpaceDE w:val="0"/>
        <w:autoSpaceDN w:val="0"/>
        <w:adjustRightInd w:val="0"/>
        <w:spacing w:after="0" w:line="240" w:lineRule="auto"/>
        <w:ind w:left="360"/>
        <w:jc w:val="both"/>
        <w:outlineLvl w:val="0"/>
        <w:rPr>
          <w:rFonts w:ascii="Corbel" w:hAnsi="Corbel" w:cs="Calibri"/>
        </w:rPr>
      </w:pPr>
    </w:p>
    <w:tbl>
      <w:tblPr>
        <w:tblW w:w="6858" w:type="dxa"/>
        <w:tblInd w:w="720" w:type="dxa"/>
        <w:tblLook w:val="04A0"/>
      </w:tblPr>
      <w:tblGrid>
        <w:gridCol w:w="1104"/>
        <w:gridCol w:w="1344"/>
        <w:gridCol w:w="2340"/>
        <w:gridCol w:w="2070"/>
      </w:tblGrid>
      <w:tr w:rsidR="00CD0083" w:rsidRPr="00CD0083" w:rsidTr="007A51F3">
        <w:trPr>
          <w:trHeight w:val="364"/>
        </w:trPr>
        <w:tc>
          <w:tcPr>
            <w:tcW w:w="1104" w:type="dxa"/>
            <w:tcBorders>
              <w:top w:val="nil"/>
              <w:left w:val="nil"/>
              <w:bottom w:val="nil"/>
              <w:right w:val="nil"/>
            </w:tcBorders>
            <w:shd w:val="clear" w:color="auto" w:fill="auto"/>
            <w:noWrap/>
            <w:vAlign w:val="bottom"/>
            <w:hideMark/>
          </w:tcPr>
          <w:p w:rsidR="00CD0083" w:rsidRPr="00CD0083" w:rsidRDefault="00CD0083" w:rsidP="00CD0083">
            <w:pPr>
              <w:spacing w:after="0" w:line="240" w:lineRule="auto"/>
              <w:rPr>
                <w:rFonts w:ascii="Calibri" w:eastAsia="Times New Roman" w:hAnsi="Calibri" w:cs="Calibri"/>
                <w:color w:val="000000"/>
              </w:rPr>
            </w:pPr>
          </w:p>
        </w:tc>
        <w:tc>
          <w:tcPr>
            <w:tcW w:w="134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D0083" w:rsidRPr="00CD0083" w:rsidRDefault="00CD0083" w:rsidP="00CD0083">
            <w:pPr>
              <w:spacing w:after="0" w:line="240" w:lineRule="auto"/>
              <w:jc w:val="center"/>
              <w:rPr>
                <w:rFonts w:ascii="Corbel" w:eastAsia="Times New Roman" w:hAnsi="Corbel" w:cs="Calibri"/>
                <w:b/>
                <w:bCs/>
                <w:color w:val="000000"/>
                <w:sz w:val="20"/>
                <w:szCs w:val="18"/>
              </w:rPr>
            </w:pPr>
            <w:r w:rsidRPr="00CD0083">
              <w:rPr>
                <w:rFonts w:ascii="Corbel" w:eastAsia="Times New Roman" w:hAnsi="Corbel" w:cs="Calibri"/>
                <w:b/>
                <w:bCs/>
                <w:color w:val="000000"/>
                <w:sz w:val="20"/>
                <w:szCs w:val="18"/>
              </w:rPr>
              <w:t>HEDI SCORE</w:t>
            </w:r>
          </w:p>
        </w:tc>
        <w:tc>
          <w:tcPr>
            <w:tcW w:w="2340" w:type="dxa"/>
            <w:tcBorders>
              <w:top w:val="single" w:sz="4" w:space="0" w:color="auto"/>
              <w:left w:val="nil"/>
              <w:bottom w:val="single" w:sz="4" w:space="0" w:color="auto"/>
              <w:right w:val="single" w:sz="4" w:space="0" w:color="000000"/>
            </w:tcBorders>
            <w:shd w:val="clear" w:color="auto" w:fill="auto"/>
            <w:noWrap/>
            <w:vAlign w:val="center"/>
            <w:hideMark/>
          </w:tcPr>
          <w:p w:rsidR="00CD0083" w:rsidRPr="00CD0083" w:rsidRDefault="00CD0083" w:rsidP="00CD0083">
            <w:pPr>
              <w:spacing w:after="0" w:line="240" w:lineRule="auto"/>
              <w:jc w:val="center"/>
              <w:rPr>
                <w:rFonts w:ascii="Corbel" w:eastAsia="Times New Roman" w:hAnsi="Corbel" w:cs="Calibri"/>
                <w:b/>
                <w:bCs/>
                <w:color w:val="000000"/>
                <w:sz w:val="20"/>
                <w:szCs w:val="18"/>
              </w:rPr>
            </w:pPr>
            <w:r w:rsidRPr="00CD0083">
              <w:rPr>
                <w:rFonts w:ascii="Corbel" w:eastAsia="Times New Roman" w:hAnsi="Corbel" w:cs="Calibri"/>
                <w:b/>
                <w:bCs/>
                <w:color w:val="000000"/>
                <w:sz w:val="20"/>
                <w:szCs w:val="18"/>
              </w:rPr>
              <w:t>WEIGHT</w:t>
            </w:r>
          </w:p>
        </w:tc>
        <w:tc>
          <w:tcPr>
            <w:tcW w:w="2070" w:type="dxa"/>
            <w:tcBorders>
              <w:top w:val="single" w:sz="4" w:space="0" w:color="auto"/>
              <w:left w:val="nil"/>
              <w:bottom w:val="single" w:sz="4" w:space="0" w:color="auto"/>
              <w:right w:val="single" w:sz="4" w:space="0" w:color="000000"/>
            </w:tcBorders>
            <w:shd w:val="clear" w:color="auto" w:fill="auto"/>
            <w:noWrap/>
            <w:vAlign w:val="center"/>
            <w:hideMark/>
          </w:tcPr>
          <w:p w:rsidR="00CD0083" w:rsidRPr="00CD0083" w:rsidRDefault="00640942" w:rsidP="00CD0083">
            <w:pPr>
              <w:spacing w:after="0" w:line="240" w:lineRule="auto"/>
              <w:jc w:val="center"/>
              <w:rPr>
                <w:rFonts w:ascii="Corbel" w:eastAsia="Times New Roman" w:hAnsi="Corbel" w:cs="Calibri"/>
                <w:b/>
                <w:bCs/>
                <w:color w:val="000000"/>
                <w:sz w:val="20"/>
                <w:szCs w:val="16"/>
              </w:rPr>
            </w:pPr>
            <w:r w:rsidRPr="00640942">
              <w:rPr>
                <w:rFonts w:ascii="Corbel" w:hAnsi="Corbel" w:cs="MyriadPro-LightSemiExt"/>
                <w:noProof/>
                <w:color w:val="E36C0A" w:themeColor="accent6" w:themeShade="BF"/>
                <w:sz w:val="48"/>
                <w:szCs w:val="48"/>
              </w:rPr>
              <w:pict>
                <v:shape id="_x0000_s1338" type="#_x0000_t202" style="position:absolute;left:0;text-align:left;margin-left:117.35pt;margin-top:-1.05pt;width:113.25pt;height:63.15pt;z-index:251904000;mso-position-horizontal-relative:text;mso-position-vertical-relative:text;mso-width-relative:margin;mso-height-relative:margin" filled="f" fillcolor="#dbe5f1 [660]" stroked="f" strokecolor="#dbe5f1 [660]">
                  <v:textbox>
                    <w:txbxContent>
                      <w:p w:rsidR="00281C50" w:rsidRPr="007A51F3" w:rsidRDefault="00281C50" w:rsidP="00CD0083">
                        <w:pPr>
                          <w:spacing w:after="0" w:line="240" w:lineRule="auto"/>
                          <w:jc w:val="center"/>
                          <w:rPr>
                            <w:rFonts w:ascii="Corbel" w:hAnsi="Corbel"/>
                            <w:b/>
                            <w:color w:val="4F81BD" w:themeColor="accent1"/>
                            <w:szCs w:val="19"/>
                          </w:rPr>
                        </w:pPr>
                        <w:r w:rsidRPr="007A51F3">
                          <w:rPr>
                            <w:rFonts w:ascii="Corbel" w:hAnsi="Corbel"/>
                            <w:b/>
                            <w:color w:val="4F81BD" w:themeColor="accent1"/>
                            <w:szCs w:val="19"/>
                          </w:rPr>
                          <w:t xml:space="preserve">FINAL SCORE </w:t>
                        </w:r>
                      </w:p>
                      <w:p w:rsidR="00281C50" w:rsidRPr="007A51F3" w:rsidRDefault="00281C50" w:rsidP="00CD0083">
                        <w:pPr>
                          <w:spacing w:after="0" w:line="240" w:lineRule="auto"/>
                          <w:jc w:val="center"/>
                          <w:rPr>
                            <w:rFonts w:ascii="Corbel" w:hAnsi="Corbel"/>
                            <w:b/>
                            <w:color w:val="4F81BD" w:themeColor="accent1"/>
                            <w:sz w:val="36"/>
                            <w:szCs w:val="19"/>
                          </w:rPr>
                        </w:pPr>
                        <w:r w:rsidRPr="007A51F3">
                          <w:rPr>
                            <w:rFonts w:ascii="Corbel" w:hAnsi="Corbel"/>
                            <w:b/>
                            <w:color w:val="4F81BD" w:themeColor="accent1"/>
                            <w:sz w:val="36"/>
                            <w:szCs w:val="19"/>
                          </w:rPr>
                          <w:t>1</w:t>
                        </w:r>
                        <w:r>
                          <w:rPr>
                            <w:rFonts w:ascii="Corbel" w:hAnsi="Corbel"/>
                            <w:b/>
                            <w:color w:val="4F81BD" w:themeColor="accent1"/>
                            <w:sz w:val="36"/>
                            <w:szCs w:val="19"/>
                          </w:rPr>
                          <w:t>4</w:t>
                        </w:r>
                        <w:r w:rsidRPr="007A51F3">
                          <w:rPr>
                            <w:rFonts w:ascii="Corbel" w:hAnsi="Corbel"/>
                            <w:b/>
                            <w:color w:val="4F81BD" w:themeColor="accent1"/>
                            <w:sz w:val="36"/>
                            <w:szCs w:val="19"/>
                          </w:rPr>
                          <w:t xml:space="preserve"> points</w:t>
                        </w:r>
                      </w:p>
                    </w:txbxContent>
                  </v:textbox>
                </v:shape>
              </w:pict>
            </w:r>
            <w:r w:rsidR="00CD0083" w:rsidRPr="00CD0083">
              <w:rPr>
                <w:rFonts w:ascii="Corbel" w:eastAsia="Times New Roman" w:hAnsi="Corbel" w:cs="Calibri"/>
                <w:b/>
                <w:bCs/>
                <w:color w:val="000000"/>
                <w:sz w:val="20"/>
                <w:szCs w:val="16"/>
              </w:rPr>
              <w:t>WEIGHTED SCORE</w:t>
            </w:r>
          </w:p>
        </w:tc>
      </w:tr>
      <w:tr w:rsidR="00CD0083" w:rsidRPr="00CD0083" w:rsidTr="007A51F3">
        <w:trPr>
          <w:trHeight w:val="323"/>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0083" w:rsidRPr="00CD0083" w:rsidRDefault="00CD0083" w:rsidP="00CD0083">
            <w:pPr>
              <w:spacing w:after="0" w:line="240" w:lineRule="auto"/>
              <w:jc w:val="center"/>
              <w:rPr>
                <w:rFonts w:ascii="Calibri" w:eastAsia="Times New Roman" w:hAnsi="Calibri" w:cs="Calibri"/>
                <w:b/>
                <w:bCs/>
                <w:color w:val="000000"/>
              </w:rPr>
            </w:pPr>
            <w:r w:rsidRPr="00CD0083">
              <w:rPr>
                <w:rFonts w:ascii="Calibri" w:eastAsia="Times New Roman" w:hAnsi="Calibri" w:cs="Calibri"/>
                <w:b/>
                <w:bCs/>
                <w:color w:val="000000"/>
              </w:rPr>
              <w:t>SLO #1</w:t>
            </w:r>
          </w:p>
        </w:tc>
        <w:tc>
          <w:tcPr>
            <w:tcW w:w="1344" w:type="dxa"/>
            <w:tcBorders>
              <w:top w:val="single" w:sz="4" w:space="0" w:color="auto"/>
              <w:left w:val="nil"/>
              <w:bottom w:val="single" w:sz="4" w:space="0" w:color="auto"/>
              <w:right w:val="single" w:sz="4" w:space="0" w:color="000000"/>
            </w:tcBorders>
            <w:shd w:val="clear" w:color="auto" w:fill="auto"/>
            <w:noWrap/>
            <w:vAlign w:val="center"/>
            <w:hideMark/>
          </w:tcPr>
          <w:p w:rsidR="00CD0083" w:rsidRPr="00CD0083" w:rsidRDefault="007A51F3" w:rsidP="00CD0083">
            <w:pPr>
              <w:spacing w:after="0" w:line="240" w:lineRule="auto"/>
              <w:jc w:val="center"/>
              <w:rPr>
                <w:rFonts w:ascii="Corbel" w:eastAsia="Times New Roman" w:hAnsi="Corbel" w:cs="Calibri"/>
                <w:color w:val="000000"/>
              </w:rPr>
            </w:pPr>
            <w:r>
              <w:rPr>
                <w:rFonts w:ascii="Corbel" w:eastAsia="Times New Roman" w:hAnsi="Corbel" w:cs="Calibri"/>
                <w:color w:val="000000"/>
              </w:rPr>
              <w:t>8</w:t>
            </w:r>
          </w:p>
        </w:tc>
        <w:tc>
          <w:tcPr>
            <w:tcW w:w="2340" w:type="dxa"/>
            <w:tcBorders>
              <w:top w:val="single" w:sz="4" w:space="0" w:color="auto"/>
              <w:left w:val="nil"/>
              <w:bottom w:val="single" w:sz="4" w:space="0" w:color="auto"/>
              <w:right w:val="single" w:sz="4" w:space="0" w:color="000000"/>
            </w:tcBorders>
            <w:shd w:val="clear" w:color="auto" w:fill="auto"/>
            <w:noWrap/>
            <w:vAlign w:val="center"/>
            <w:hideMark/>
          </w:tcPr>
          <w:p w:rsidR="00CD0083" w:rsidRPr="00CD0083" w:rsidRDefault="007A51F3" w:rsidP="00CD0083">
            <w:pPr>
              <w:spacing w:after="0" w:line="240" w:lineRule="auto"/>
              <w:jc w:val="center"/>
              <w:rPr>
                <w:rFonts w:ascii="Corbel" w:eastAsia="Times New Roman" w:hAnsi="Corbel" w:cs="Calibri"/>
                <w:color w:val="000000"/>
              </w:rPr>
            </w:pPr>
            <w:r>
              <w:rPr>
                <w:rFonts w:ascii="Corbel" w:eastAsia="Times New Roman" w:hAnsi="Corbel" w:cs="Calibri"/>
                <w:color w:val="000000"/>
              </w:rPr>
              <w:t xml:space="preserve">33/83 = </w:t>
            </w:r>
            <w:r w:rsidR="00CD0083" w:rsidRPr="00CD0083">
              <w:rPr>
                <w:rFonts w:ascii="Corbel" w:eastAsia="Times New Roman" w:hAnsi="Corbel" w:cs="Calibri"/>
                <w:color w:val="000000"/>
              </w:rPr>
              <w:t>0.40</w:t>
            </w:r>
          </w:p>
        </w:tc>
        <w:tc>
          <w:tcPr>
            <w:tcW w:w="2070" w:type="dxa"/>
            <w:tcBorders>
              <w:top w:val="single" w:sz="4" w:space="0" w:color="auto"/>
              <w:left w:val="nil"/>
              <w:bottom w:val="single" w:sz="4" w:space="0" w:color="auto"/>
              <w:right w:val="single" w:sz="4" w:space="0" w:color="000000"/>
            </w:tcBorders>
            <w:shd w:val="clear" w:color="auto" w:fill="auto"/>
            <w:noWrap/>
            <w:vAlign w:val="center"/>
            <w:hideMark/>
          </w:tcPr>
          <w:p w:rsidR="00CD0083" w:rsidRPr="00CD0083" w:rsidRDefault="007A51F3" w:rsidP="00CD0083">
            <w:pPr>
              <w:spacing w:after="0" w:line="240" w:lineRule="auto"/>
              <w:jc w:val="center"/>
              <w:rPr>
                <w:rFonts w:ascii="Corbel" w:eastAsia="Times New Roman" w:hAnsi="Corbel" w:cs="Calibri"/>
                <w:b/>
                <w:color w:val="000000"/>
                <w:sz w:val="24"/>
              </w:rPr>
            </w:pPr>
            <w:r>
              <w:rPr>
                <w:rFonts w:ascii="Corbel" w:eastAsia="Times New Roman" w:hAnsi="Corbel" w:cs="Calibri"/>
                <w:b/>
                <w:color w:val="000000"/>
                <w:sz w:val="24"/>
              </w:rPr>
              <w:t>3.2</w:t>
            </w:r>
          </w:p>
        </w:tc>
      </w:tr>
      <w:tr w:rsidR="00CD0083" w:rsidRPr="00CD0083" w:rsidTr="007A51F3">
        <w:trPr>
          <w:trHeight w:val="260"/>
        </w:trPr>
        <w:tc>
          <w:tcPr>
            <w:tcW w:w="1104" w:type="dxa"/>
            <w:tcBorders>
              <w:top w:val="nil"/>
              <w:left w:val="single" w:sz="4" w:space="0" w:color="auto"/>
              <w:bottom w:val="single" w:sz="4" w:space="0" w:color="auto"/>
              <w:right w:val="single" w:sz="4" w:space="0" w:color="auto"/>
            </w:tcBorders>
            <w:shd w:val="clear" w:color="auto" w:fill="auto"/>
            <w:noWrap/>
            <w:vAlign w:val="bottom"/>
            <w:hideMark/>
          </w:tcPr>
          <w:p w:rsidR="00CD0083" w:rsidRPr="00CD0083" w:rsidRDefault="00CD0083" w:rsidP="00CD0083">
            <w:pPr>
              <w:spacing w:after="0" w:line="240" w:lineRule="auto"/>
              <w:jc w:val="center"/>
              <w:rPr>
                <w:rFonts w:ascii="Calibri" w:eastAsia="Times New Roman" w:hAnsi="Calibri" w:cs="Calibri"/>
                <w:b/>
                <w:bCs/>
                <w:color w:val="000000"/>
              </w:rPr>
            </w:pPr>
            <w:r w:rsidRPr="00CD0083">
              <w:rPr>
                <w:rFonts w:ascii="Calibri" w:eastAsia="Times New Roman" w:hAnsi="Calibri" w:cs="Calibri"/>
                <w:b/>
                <w:bCs/>
                <w:color w:val="000000"/>
              </w:rPr>
              <w:t>SLO #2</w:t>
            </w:r>
          </w:p>
        </w:tc>
        <w:tc>
          <w:tcPr>
            <w:tcW w:w="1344" w:type="dxa"/>
            <w:tcBorders>
              <w:top w:val="single" w:sz="4" w:space="0" w:color="auto"/>
              <w:left w:val="nil"/>
              <w:bottom w:val="single" w:sz="4" w:space="0" w:color="auto"/>
              <w:right w:val="single" w:sz="4" w:space="0" w:color="000000"/>
            </w:tcBorders>
            <w:shd w:val="clear" w:color="auto" w:fill="auto"/>
            <w:noWrap/>
            <w:vAlign w:val="center"/>
            <w:hideMark/>
          </w:tcPr>
          <w:p w:rsidR="00CD0083" w:rsidRPr="00CD0083" w:rsidRDefault="00CD0083" w:rsidP="007A51F3">
            <w:pPr>
              <w:spacing w:after="0" w:line="240" w:lineRule="auto"/>
              <w:jc w:val="center"/>
              <w:rPr>
                <w:rFonts w:ascii="Corbel" w:eastAsia="Times New Roman" w:hAnsi="Corbel" w:cs="Calibri"/>
                <w:color w:val="000000"/>
              </w:rPr>
            </w:pPr>
            <w:r w:rsidRPr="00CD0083">
              <w:rPr>
                <w:rFonts w:ascii="Corbel" w:eastAsia="Times New Roman" w:hAnsi="Corbel" w:cs="Calibri"/>
                <w:color w:val="000000"/>
              </w:rPr>
              <w:t>1</w:t>
            </w:r>
            <w:r w:rsidR="007A51F3">
              <w:rPr>
                <w:rFonts w:ascii="Corbel" w:eastAsia="Times New Roman" w:hAnsi="Corbel" w:cs="Calibri"/>
                <w:color w:val="000000"/>
              </w:rPr>
              <w:t>8</w:t>
            </w:r>
          </w:p>
        </w:tc>
        <w:tc>
          <w:tcPr>
            <w:tcW w:w="2340" w:type="dxa"/>
            <w:tcBorders>
              <w:top w:val="single" w:sz="4" w:space="0" w:color="auto"/>
              <w:left w:val="nil"/>
              <w:bottom w:val="single" w:sz="4" w:space="0" w:color="auto"/>
              <w:right w:val="single" w:sz="4" w:space="0" w:color="000000"/>
            </w:tcBorders>
            <w:shd w:val="clear" w:color="auto" w:fill="auto"/>
            <w:noWrap/>
            <w:vAlign w:val="center"/>
            <w:hideMark/>
          </w:tcPr>
          <w:p w:rsidR="00CD0083" w:rsidRPr="00CD0083" w:rsidRDefault="007A51F3" w:rsidP="00CD0083">
            <w:pPr>
              <w:spacing w:after="0" w:line="240" w:lineRule="auto"/>
              <w:jc w:val="center"/>
              <w:rPr>
                <w:rFonts w:ascii="Corbel" w:eastAsia="Times New Roman" w:hAnsi="Corbel" w:cs="Calibri"/>
                <w:color w:val="000000"/>
              </w:rPr>
            </w:pPr>
            <w:r>
              <w:rPr>
                <w:rFonts w:ascii="Corbel" w:eastAsia="Times New Roman" w:hAnsi="Corbel" w:cs="Calibri"/>
                <w:color w:val="000000"/>
              </w:rPr>
              <w:t xml:space="preserve">50/83 = </w:t>
            </w:r>
            <w:r w:rsidR="00CD0083" w:rsidRPr="00CD0083">
              <w:rPr>
                <w:rFonts w:ascii="Corbel" w:eastAsia="Times New Roman" w:hAnsi="Corbel" w:cs="Calibri"/>
                <w:color w:val="000000"/>
              </w:rPr>
              <w:t>0.60</w:t>
            </w:r>
          </w:p>
        </w:tc>
        <w:tc>
          <w:tcPr>
            <w:tcW w:w="2070" w:type="dxa"/>
            <w:tcBorders>
              <w:top w:val="single" w:sz="4" w:space="0" w:color="auto"/>
              <w:left w:val="nil"/>
              <w:bottom w:val="single" w:sz="4" w:space="0" w:color="auto"/>
              <w:right w:val="single" w:sz="4" w:space="0" w:color="000000"/>
            </w:tcBorders>
            <w:shd w:val="clear" w:color="auto" w:fill="auto"/>
            <w:noWrap/>
            <w:vAlign w:val="center"/>
            <w:hideMark/>
          </w:tcPr>
          <w:p w:rsidR="00CD0083" w:rsidRPr="00CD0083" w:rsidRDefault="007A51F3" w:rsidP="00CD0083">
            <w:pPr>
              <w:spacing w:after="0" w:line="240" w:lineRule="auto"/>
              <w:jc w:val="center"/>
              <w:rPr>
                <w:rFonts w:ascii="Corbel" w:eastAsia="Times New Roman" w:hAnsi="Corbel" w:cs="Calibri"/>
                <w:b/>
                <w:color w:val="000000"/>
                <w:sz w:val="24"/>
              </w:rPr>
            </w:pPr>
            <w:r>
              <w:rPr>
                <w:rFonts w:ascii="Corbel" w:eastAsia="Times New Roman" w:hAnsi="Corbel" w:cs="Calibri"/>
                <w:b/>
                <w:color w:val="000000"/>
                <w:sz w:val="24"/>
              </w:rPr>
              <w:t>10.8</w:t>
            </w:r>
          </w:p>
        </w:tc>
      </w:tr>
    </w:tbl>
    <w:p w:rsidR="0053130A" w:rsidRPr="00CB4E90" w:rsidRDefault="0053130A" w:rsidP="0053130A">
      <w:pPr>
        <w:autoSpaceDE w:val="0"/>
        <w:autoSpaceDN w:val="0"/>
        <w:adjustRightInd w:val="0"/>
        <w:spacing w:after="0" w:line="240" w:lineRule="auto"/>
        <w:ind w:left="360"/>
        <w:jc w:val="both"/>
        <w:outlineLvl w:val="0"/>
        <w:rPr>
          <w:rFonts w:ascii="Corbel" w:hAnsi="Corbel" w:cs="MyriadPro-LightSemiExt"/>
          <w:color w:val="E36C0A" w:themeColor="accent6" w:themeShade="BF"/>
          <w:sz w:val="48"/>
          <w:szCs w:val="48"/>
        </w:rPr>
      </w:pPr>
      <w:r w:rsidRPr="00CB4E90">
        <w:rPr>
          <w:rFonts w:ascii="Corbel" w:hAnsi="Corbel" w:cs="MyriadPro-LightSemiExt"/>
          <w:color w:val="E36C0A" w:themeColor="accent6" w:themeShade="BF"/>
          <w:sz w:val="48"/>
          <w:szCs w:val="48"/>
        </w:rPr>
        <w:lastRenderedPageBreak/>
        <w:t>ROLES &amp; RESPONS</w:t>
      </w:r>
      <w:r w:rsidR="00582C93">
        <w:rPr>
          <w:rFonts w:ascii="Corbel" w:hAnsi="Corbel" w:cs="MyriadPro-LightSemiExt"/>
          <w:color w:val="E36C0A" w:themeColor="accent6" w:themeShade="BF"/>
          <w:sz w:val="48"/>
          <w:szCs w:val="48"/>
        </w:rPr>
        <w:t>I</w:t>
      </w:r>
      <w:r w:rsidRPr="00CB4E90">
        <w:rPr>
          <w:rFonts w:ascii="Corbel" w:hAnsi="Corbel" w:cs="MyriadPro-LightSemiExt"/>
          <w:color w:val="E36C0A" w:themeColor="accent6" w:themeShade="BF"/>
          <w:sz w:val="48"/>
          <w:szCs w:val="48"/>
        </w:rPr>
        <w:t>BILITIES</w:t>
      </w:r>
    </w:p>
    <w:p w:rsidR="0053130A" w:rsidRPr="00194D66" w:rsidRDefault="0053130A" w:rsidP="0053130A">
      <w:pPr>
        <w:pStyle w:val="Default"/>
        <w:ind w:left="360"/>
        <w:jc w:val="both"/>
        <w:rPr>
          <w:rFonts w:ascii="Corbel" w:hAnsi="Corbel" w:cs="GillSans-Light"/>
          <w:sz w:val="22"/>
          <w:szCs w:val="20"/>
        </w:rPr>
      </w:pPr>
    </w:p>
    <w:p w:rsidR="0053130A" w:rsidRPr="00781626" w:rsidRDefault="0053130A" w:rsidP="0053130A">
      <w:pPr>
        <w:pStyle w:val="Default"/>
        <w:ind w:left="360"/>
        <w:jc w:val="both"/>
        <w:outlineLvl w:val="0"/>
        <w:rPr>
          <w:rFonts w:ascii="Trebuchet MS" w:hAnsi="Trebuchet MS"/>
          <w:b/>
          <w:bCs/>
          <w:szCs w:val="22"/>
        </w:rPr>
      </w:pPr>
      <w:r w:rsidRPr="00781626">
        <w:rPr>
          <w:rFonts w:ascii="Trebuchet MS" w:hAnsi="Trebuchet MS"/>
          <w:b/>
          <w:bCs/>
          <w:szCs w:val="22"/>
        </w:rPr>
        <w:t xml:space="preserve">WHAT </w:t>
      </w:r>
      <w:r>
        <w:rPr>
          <w:rFonts w:ascii="Trebuchet MS" w:hAnsi="Trebuchet MS"/>
          <w:b/>
          <w:bCs/>
          <w:szCs w:val="22"/>
        </w:rPr>
        <w:t>IS DETERMINED BY THE STATE</w:t>
      </w:r>
      <w:r w:rsidRPr="00781626">
        <w:rPr>
          <w:rFonts w:ascii="Trebuchet MS" w:hAnsi="Trebuchet MS"/>
          <w:b/>
          <w:bCs/>
          <w:szCs w:val="22"/>
        </w:rPr>
        <w:t xml:space="preserve">? </w:t>
      </w:r>
    </w:p>
    <w:p w:rsidR="0053130A" w:rsidRPr="00781626" w:rsidRDefault="0053130A" w:rsidP="0053130A">
      <w:pPr>
        <w:pStyle w:val="Default"/>
        <w:ind w:left="360"/>
        <w:jc w:val="both"/>
        <w:rPr>
          <w:rFonts w:ascii="Corbel" w:hAnsi="Corbel"/>
          <w:sz w:val="10"/>
          <w:szCs w:val="22"/>
        </w:rPr>
      </w:pPr>
    </w:p>
    <w:p w:rsidR="0053130A" w:rsidRPr="00032A12" w:rsidRDefault="0053130A" w:rsidP="0053130A">
      <w:pPr>
        <w:pStyle w:val="Default"/>
        <w:ind w:left="360"/>
        <w:jc w:val="both"/>
        <w:rPr>
          <w:rFonts w:ascii="Corbel" w:hAnsi="Corbel" w:cs="Calibri"/>
          <w:sz w:val="22"/>
          <w:szCs w:val="22"/>
        </w:rPr>
      </w:pPr>
      <w:r>
        <w:rPr>
          <w:rFonts w:ascii="Corbel" w:hAnsi="Corbel" w:cs="Calibri"/>
          <w:sz w:val="22"/>
          <w:szCs w:val="22"/>
        </w:rPr>
        <w:t>NYSED</w:t>
      </w:r>
      <w:r w:rsidRPr="00032A12">
        <w:rPr>
          <w:rFonts w:ascii="Corbel" w:hAnsi="Corbel" w:cs="Calibri"/>
          <w:sz w:val="22"/>
          <w:szCs w:val="22"/>
        </w:rPr>
        <w:t xml:space="preserve"> determines the following for </w:t>
      </w:r>
      <w:r>
        <w:rPr>
          <w:rFonts w:ascii="Corbel" w:hAnsi="Corbel" w:cs="Calibri"/>
          <w:sz w:val="22"/>
          <w:szCs w:val="22"/>
        </w:rPr>
        <w:t>developing Student Learning Objectives</w:t>
      </w:r>
      <w:r w:rsidRPr="00032A12">
        <w:rPr>
          <w:rFonts w:ascii="Corbel" w:hAnsi="Corbel" w:cs="Calibri"/>
          <w:sz w:val="22"/>
          <w:szCs w:val="22"/>
        </w:rPr>
        <w:t xml:space="preserve">: </w:t>
      </w:r>
    </w:p>
    <w:p w:rsidR="0053130A" w:rsidRPr="00032A12" w:rsidRDefault="0053130A" w:rsidP="0053130A">
      <w:pPr>
        <w:pStyle w:val="Default"/>
        <w:numPr>
          <w:ilvl w:val="0"/>
          <w:numId w:val="1"/>
        </w:numPr>
        <w:spacing w:after="21"/>
        <w:jc w:val="both"/>
        <w:rPr>
          <w:rFonts w:ascii="Corbel" w:hAnsi="Corbel" w:cs="Calibri"/>
          <w:sz w:val="22"/>
          <w:szCs w:val="22"/>
        </w:rPr>
      </w:pPr>
      <w:r w:rsidRPr="00032A12">
        <w:rPr>
          <w:rFonts w:ascii="Corbel" w:hAnsi="Corbel" w:cs="Calibri"/>
          <w:sz w:val="22"/>
          <w:szCs w:val="22"/>
        </w:rPr>
        <w:t>The overall SLO framework, including required elements</w:t>
      </w:r>
      <w:r>
        <w:rPr>
          <w:rFonts w:ascii="Corbel" w:hAnsi="Corbel" w:cs="Calibri"/>
          <w:sz w:val="22"/>
          <w:szCs w:val="22"/>
        </w:rPr>
        <w:t xml:space="preserve"> (see pg. 3)</w:t>
      </w:r>
      <w:r w:rsidRPr="00032A12">
        <w:rPr>
          <w:rFonts w:ascii="Corbel" w:hAnsi="Corbel" w:cs="Calibri"/>
          <w:sz w:val="22"/>
          <w:szCs w:val="22"/>
        </w:rPr>
        <w:t xml:space="preserve"> </w:t>
      </w:r>
    </w:p>
    <w:p w:rsidR="0053130A" w:rsidRDefault="0053130A" w:rsidP="0053130A">
      <w:pPr>
        <w:pStyle w:val="Default"/>
        <w:numPr>
          <w:ilvl w:val="0"/>
          <w:numId w:val="1"/>
        </w:numPr>
        <w:spacing w:after="8"/>
        <w:jc w:val="both"/>
        <w:rPr>
          <w:rFonts w:ascii="Corbel" w:hAnsi="Corbel" w:cs="Calibri"/>
          <w:sz w:val="22"/>
          <w:szCs w:val="22"/>
        </w:rPr>
      </w:pPr>
      <w:r w:rsidRPr="00032A12">
        <w:rPr>
          <w:rFonts w:ascii="Corbel" w:hAnsi="Corbel" w:cs="Calibri"/>
          <w:sz w:val="22"/>
          <w:szCs w:val="22"/>
        </w:rPr>
        <w:t>Requirements in the context of Regulations:</w:t>
      </w:r>
    </w:p>
    <w:p w:rsidR="0053130A" w:rsidRDefault="0053130A" w:rsidP="0053130A">
      <w:pPr>
        <w:pStyle w:val="Default"/>
        <w:numPr>
          <w:ilvl w:val="1"/>
          <w:numId w:val="1"/>
        </w:numPr>
        <w:spacing w:after="8"/>
        <w:jc w:val="both"/>
        <w:rPr>
          <w:rFonts w:ascii="Corbel" w:hAnsi="Corbel" w:cs="Calibri"/>
          <w:sz w:val="22"/>
          <w:szCs w:val="22"/>
        </w:rPr>
      </w:pPr>
      <w:r w:rsidRPr="00032A12">
        <w:rPr>
          <w:rFonts w:ascii="Corbel" w:hAnsi="Corbel" w:cs="Calibri"/>
          <w:sz w:val="22"/>
          <w:szCs w:val="22"/>
        </w:rPr>
        <w:t xml:space="preserve"> </w:t>
      </w:r>
      <w:r>
        <w:rPr>
          <w:rFonts w:ascii="Corbel" w:hAnsi="Corbel" w:cs="Calibri"/>
          <w:sz w:val="22"/>
          <w:szCs w:val="22"/>
        </w:rPr>
        <w:t>teachers who must set SLOs</w:t>
      </w:r>
      <w:r w:rsidRPr="00032A12">
        <w:rPr>
          <w:rFonts w:ascii="Corbel" w:hAnsi="Corbel" w:cs="Calibri"/>
          <w:sz w:val="22"/>
          <w:szCs w:val="22"/>
        </w:rPr>
        <w:t xml:space="preserve"> </w:t>
      </w:r>
    </w:p>
    <w:p w:rsidR="0053130A" w:rsidRDefault="0053130A" w:rsidP="0053130A">
      <w:pPr>
        <w:pStyle w:val="Default"/>
        <w:numPr>
          <w:ilvl w:val="1"/>
          <w:numId w:val="1"/>
        </w:numPr>
        <w:spacing w:after="8"/>
        <w:jc w:val="both"/>
        <w:rPr>
          <w:rFonts w:ascii="Corbel" w:hAnsi="Corbel" w:cs="Calibri"/>
          <w:sz w:val="22"/>
          <w:szCs w:val="22"/>
        </w:rPr>
      </w:pPr>
      <w:r>
        <w:rPr>
          <w:rFonts w:ascii="Corbel" w:hAnsi="Corbel" w:cs="Calibri"/>
          <w:sz w:val="22"/>
          <w:szCs w:val="22"/>
        </w:rPr>
        <w:t>r</w:t>
      </w:r>
      <w:r w:rsidRPr="000900D7">
        <w:rPr>
          <w:rFonts w:ascii="Corbel" w:hAnsi="Corbel" w:cs="Calibri"/>
          <w:sz w:val="22"/>
          <w:szCs w:val="22"/>
        </w:rPr>
        <w:t>equirements fo</w:t>
      </w:r>
      <w:r>
        <w:rPr>
          <w:rFonts w:ascii="Corbel" w:hAnsi="Corbel" w:cs="Calibri"/>
          <w:sz w:val="22"/>
          <w:szCs w:val="22"/>
        </w:rPr>
        <w:t>r which assessment are allowable options under the Regulations</w:t>
      </w:r>
    </w:p>
    <w:p w:rsidR="0053130A" w:rsidRPr="000900D7" w:rsidRDefault="0053130A" w:rsidP="0053130A">
      <w:pPr>
        <w:pStyle w:val="Default"/>
        <w:numPr>
          <w:ilvl w:val="1"/>
          <w:numId w:val="1"/>
        </w:numPr>
        <w:spacing w:after="8"/>
        <w:jc w:val="both"/>
        <w:rPr>
          <w:rFonts w:ascii="Corbel" w:hAnsi="Corbel" w:cs="Calibri"/>
          <w:sz w:val="22"/>
          <w:szCs w:val="22"/>
        </w:rPr>
      </w:pPr>
      <w:r w:rsidRPr="000900D7">
        <w:rPr>
          <w:rFonts w:ascii="Corbel" w:hAnsi="Corbel" w:cs="Calibri"/>
          <w:sz w:val="22"/>
          <w:szCs w:val="22"/>
        </w:rPr>
        <w:t xml:space="preserve">scoring ranges and categories for the measures </w:t>
      </w:r>
      <w:r>
        <w:rPr>
          <w:rFonts w:ascii="Corbel" w:hAnsi="Corbel" w:cs="Calibri"/>
          <w:sz w:val="22"/>
          <w:szCs w:val="22"/>
        </w:rPr>
        <w:t>of student growth subcomponent</w:t>
      </w:r>
    </w:p>
    <w:p w:rsidR="0053130A" w:rsidRPr="00032A12" w:rsidRDefault="0053130A" w:rsidP="0053130A">
      <w:pPr>
        <w:pStyle w:val="Default"/>
        <w:numPr>
          <w:ilvl w:val="0"/>
          <w:numId w:val="1"/>
        </w:numPr>
        <w:spacing w:after="20"/>
        <w:jc w:val="both"/>
        <w:rPr>
          <w:rFonts w:ascii="Corbel" w:hAnsi="Corbel" w:cs="Calibri"/>
          <w:sz w:val="22"/>
          <w:szCs w:val="22"/>
        </w:rPr>
      </w:pPr>
      <w:r w:rsidRPr="00032A12">
        <w:rPr>
          <w:rFonts w:ascii="Corbel" w:hAnsi="Corbel" w:cs="Calibri"/>
          <w:sz w:val="22"/>
          <w:szCs w:val="22"/>
        </w:rPr>
        <w:t>Rules for scoring SLOs that include a</w:t>
      </w:r>
      <w:r>
        <w:rPr>
          <w:rFonts w:ascii="Corbel" w:hAnsi="Corbel" w:cs="Calibri"/>
          <w:sz w:val="22"/>
          <w:szCs w:val="22"/>
        </w:rPr>
        <w:t xml:space="preserve"> State-provided growth measure</w:t>
      </w:r>
    </w:p>
    <w:p w:rsidR="0053130A" w:rsidRPr="00032A12" w:rsidRDefault="0053130A" w:rsidP="0053130A">
      <w:pPr>
        <w:pStyle w:val="Default"/>
        <w:numPr>
          <w:ilvl w:val="0"/>
          <w:numId w:val="1"/>
        </w:numPr>
        <w:jc w:val="both"/>
        <w:rPr>
          <w:rFonts w:ascii="Corbel" w:hAnsi="Corbel" w:cs="Calibri"/>
          <w:sz w:val="22"/>
          <w:szCs w:val="22"/>
        </w:rPr>
      </w:pPr>
      <w:r w:rsidRPr="00032A12">
        <w:rPr>
          <w:rFonts w:ascii="Corbel" w:hAnsi="Corbel" w:cs="Calibri"/>
          <w:sz w:val="22"/>
          <w:szCs w:val="22"/>
        </w:rPr>
        <w:t>R</w:t>
      </w:r>
      <w:r>
        <w:rPr>
          <w:rFonts w:ascii="Corbel" w:hAnsi="Corbel" w:cs="Calibri"/>
          <w:sz w:val="22"/>
          <w:szCs w:val="22"/>
        </w:rPr>
        <w:t>ules for scoring multiple SLOs</w:t>
      </w:r>
    </w:p>
    <w:p w:rsidR="0053130A" w:rsidRDefault="0053130A" w:rsidP="0053130A">
      <w:pPr>
        <w:pStyle w:val="Default"/>
        <w:ind w:left="360"/>
        <w:jc w:val="both"/>
        <w:rPr>
          <w:rFonts w:ascii="Corbel" w:hAnsi="Corbel" w:cs="Calibri"/>
          <w:sz w:val="22"/>
          <w:szCs w:val="22"/>
        </w:rPr>
      </w:pPr>
    </w:p>
    <w:p w:rsidR="0053130A" w:rsidRPr="00194D66" w:rsidRDefault="0053130A" w:rsidP="0053130A">
      <w:pPr>
        <w:pStyle w:val="Default"/>
        <w:ind w:left="360"/>
        <w:jc w:val="both"/>
        <w:rPr>
          <w:rFonts w:ascii="Corbel" w:hAnsi="Corbel" w:cs="Calibri"/>
          <w:sz w:val="16"/>
          <w:szCs w:val="22"/>
        </w:rPr>
      </w:pPr>
    </w:p>
    <w:p w:rsidR="0053130A" w:rsidRPr="00781626" w:rsidRDefault="0053130A" w:rsidP="0053130A">
      <w:pPr>
        <w:pStyle w:val="Default"/>
        <w:ind w:left="360"/>
        <w:jc w:val="both"/>
        <w:outlineLvl w:val="0"/>
        <w:rPr>
          <w:rFonts w:ascii="Trebuchet MS" w:hAnsi="Trebuchet MS"/>
          <w:b/>
          <w:bCs/>
          <w:szCs w:val="22"/>
        </w:rPr>
      </w:pPr>
      <w:r w:rsidRPr="00781626">
        <w:rPr>
          <w:rFonts w:ascii="Trebuchet MS" w:hAnsi="Trebuchet MS"/>
          <w:b/>
          <w:bCs/>
          <w:szCs w:val="22"/>
        </w:rPr>
        <w:t xml:space="preserve">WHAT </w:t>
      </w:r>
      <w:r>
        <w:rPr>
          <w:rFonts w:ascii="Trebuchet MS" w:hAnsi="Trebuchet MS"/>
          <w:b/>
          <w:bCs/>
          <w:szCs w:val="22"/>
        </w:rPr>
        <w:t>IS DETERMINED BY THE DISTRICT</w:t>
      </w:r>
      <w:r w:rsidRPr="00781626">
        <w:rPr>
          <w:rFonts w:ascii="Trebuchet MS" w:hAnsi="Trebuchet MS"/>
          <w:b/>
          <w:bCs/>
          <w:szCs w:val="22"/>
        </w:rPr>
        <w:t xml:space="preserve">? </w:t>
      </w:r>
    </w:p>
    <w:p w:rsidR="0053130A" w:rsidRPr="00781626" w:rsidRDefault="0053130A" w:rsidP="0053130A">
      <w:pPr>
        <w:pStyle w:val="Default"/>
        <w:ind w:left="360"/>
        <w:jc w:val="both"/>
        <w:rPr>
          <w:rFonts w:ascii="Corbel" w:hAnsi="Corbel"/>
          <w:sz w:val="10"/>
          <w:szCs w:val="22"/>
        </w:rPr>
      </w:pPr>
    </w:p>
    <w:p w:rsidR="0053130A" w:rsidRPr="00032A12" w:rsidRDefault="0053130A" w:rsidP="0053130A">
      <w:pPr>
        <w:pStyle w:val="Default"/>
        <w:ind w:left="360"/>
        <w:jc w:val="both"/>
        <w:rPr>
          <w:rFonts w:ascii="Corbel" w:hAnsi="Corbel" w:cs="Calibri"/>
          <w:sz w:val="22"/>
          <w:szCs w:val="22"/>
        </w:rPr>
      </w:pPr>
      <w:r w:rsidRPr="00032A12">
        <w:rPr>
          <w:rFonts w:ascii="Corbel" w:hAnsi="Corbel" w:cs="Calibri"/>
          <w:sz w:val="22"/>
          <w:szCs w:val="22"/>
        </w:rPr>
        <w:t>Districts (in the context of State Regulations and frameworks) determine the following</w:t>
      </w:r>
      <w:r>
        <w:rPr>
          <w:rFonts w:ascii="Corbel" w:hAnsi="Corbel" w:cs="Calibri"/>
          <w:sz w:val="22"/>
          <w:szCs w:val="22"/>
        </w:rPr>
        <w:t xml:space="preserve"> for the implementation of Student Learning Objectives</w:t>
      </w:r>
      <w:r w:rsidRPr="00032A12">
        <w:rPr>
          <w:rFonts w:ascii="Corbel" w:hAnsi="Corbel" w:cs="Calibri"/>
          <w:sz w:val="22"/>
          <w:szCs w:val="22"/>
        </w:rPr>
        <w:t xml:space="preserve">: </w:t>
      </w:r>
    </w:p>
    <w:p w:rsidR="0053130A" w:rsidRPr="00032A12" w:rsidRDefault="0053130A" w:rsidP="00DD2127">
      <w:pPr>
        <w:pStyle w:val="Default"/>
        <w:numPr>
          <w:ilvl w:val="0"/>
          <w:numId w:val="2"/>
        </w:numPr>
        <w:spacing w:after="21"/>
        <w:jc w:val="both"/>
        <w:rPr>
          <w:rFonts w:ascii="Corbel" w:hAnsi="Corbel" w:cs="Calibri"/>
          <w:sz w:val="22"/>
          <w:szCs w:val="22"/>
        </w:rPr>
      </w:pPr>
      <w:r>
        <w:rPr>
          <w:rFonts w:ascii="Corbel" w:hAnsi="Corbel" w:cs="Calibri"/>
          <w:sz w:val="22"/>
          <w:szCs w:val="22"/>
        </w:rPr>
        <w:t>Needs assessments for level of readiness for SLO implementation</w:t>
      </w:r>
    </w:p>
    <w:p w:rsidR="0053130A" w:rsidRPr="00032A12" w:rsidRDefault="0053130A" w:rsidP="00DD2127">
      <w:pPr>
        <w:pStyle w:val="Default"/>
        <w:numPr>
          <w:ilvl w:val="0"/>
          <w:numId w:val="2"/>
        </w:numPr>
        <w:spacing w:after="21"/>
        <w:jc w:val="both"/>
        <w:rPr>
          <w:rFonts w:ascii="Corbel" w:hAnsi="Corbel" w:cs="Calibri"/>
          <w:sz w:val="22"/>
          <w:szCs w:val="22"/>
        </w:rPr>
      </w:pPr>
      <w:r>
        <w:rPr>
          <w:rFonts w:ascii="Corbel" w:hAnsi="Corbel" w:cs="Calibri"/>
          <w:sz w:val="22"/>
          <w:szCs w:val="22"/>
        </w:rPr>
        <w:t>Identification of teachers who will receive a State-Provided G</w:t>
      </w:r>
      <w:r w:rsidRPr="00032A12">
        <w:rPr>
          <w:rFonts w:ascii="Corbel" w:hAnsi="Corbel" w:cs="Calibri"/>
          <w:sz w:val="22"/>
          <w:szCs w:val="22"/>
        </w:rPr>
        <w:t>r</w:t>
      </w:r>
      <w:r>
        <w:rPr>
          <w:rFonts w:ascii="Corbel" w:hAnsi="Corbel" w:cs="Calibri"/>
          <w:sz w:val="22"/>
          <w:szCs w:val="22"/>
        </w:rPr>
        <w:t>owth M</w:t>
      </w:r>
      <w:r w:rsidRPr="00032A12">
        <w:rPr>
          <w:rFonts w:ascii="Corbel" w:hAnsi="Corbel" w:cs="Calibri"/>
          <w:sz w:val="22"/>
          <w:szCs w:val="22"/>
        </w:rPr>
        <w:t>easures and who must have SLOs as “comparable growth meas</w:t>
      </w:r>
      <w:r>
        <w:rPr>
          <w:rFonts w:ascii="Corbel" w:hAnsi="Corbel" w:cs="Calibri"/>
          <w:sz w:val="22"/>
          <w:szCs w:val="22"/>
        </w:rPr>
        <w:t>ures” as per the State’s rules</w:t>
      </w:r>
    </w:p>
    <w:p w:rsidR="0053130A" w:rsidRPr="00032A12" w:rsidRDefault="0053130A" w:rsidP="00DD2127">
      <w:pPr>
        <w:pStyle w:val="Default"/>
        <w:numPr>
          <w:ilvl w:val="0"/>
          <w:numId w:val="2"/>
        </w:numPr>
        <w:spacing w:after="21"/>
        <w:jc w:val="both"/>
        <w:rPr>
          <w:rFonts w:ascii="Corbel" w:hAnsi="Corbel" w:cs="Calibri"/>
          <w:sz w:val="22"/>
          <w:szCs w:val="22"/>
        </w:rPr>
      </w:pPr>
      <w:r w:rsidRPr="00032A12">
        <w:rPr>
          <w:rFonts w:ascii="Corbel" w:hAnsi="Corbel" w:cs="Calibri"/>
          <w:sz w:val="22"/>
          <w:szCs w:val="22"/>
        </w:rPr>
        <w:t xml:space="preserve">District-wide rules </w:t>
      </w:r>
      <w:r>
        <w:rPr>
          <w:rFonts w:ascii="Corbel" w:hAnsi="Corbel" w:cs="Calibri"/>
          <w:sz w:val="22"/>
          <w:szCs w:val="22"/>
        </w:rPr>
        <w:t>for setting SLO targets, evidence, and HEDI scales</w:t>
      </w:r>
    </w:p>
    <w:p w:rsidR="0053130A" w:rsidRPr="00032A12" w:rsidRDefault="0053130A" w:rsidP="00DD2127">
      <w:pPr>
        <w:pStyle w:val="Default"/>
        <w:numPr>
          <w:ilvl w:val="0"/>
          <w:numId w:val="2"/>
        </w:numPr>
        <w:spacing w:after="21"/>
        <w:jc w:val="both"/>
        <w:rPr>
          <w:rFonts w:ascii="Corbel" w:hAnsi="Corbel" w:cs="Calibri"/>
          <w:sz w:val="22"/>
          <w:szCs w:val="22"/>
        </w:rPr>
      </w:pPr>
      <w:r w:rsidRPr="00032A12">
        <w:rPr>
          <w:rFonts w:ascii="Corbel" w:hAnsi="Corbel" w:cs="Calibri"/>
          <w:sz w:val="22"/>
          <w:szCs w:val="22"/>
        </w:rPr>
        <w:t xml:space="preserve">Expectations for scoring </w:t>
      </w:r>
      <w:r>
        <w:rPr>
          <w:rFonts w:ascii="Corbel" w:hAnsi="Corbel" w:cs="Calibri"/>
          <w:sz w:val="22"/>
          <w:szCs w:val="22"/>
        </w:rPr>
        <w:t>SLOs</w:t>
      </w:r>
    </w:p>
    <w:p w:rsidR="0053130A" w:rsidRPr="00032A12" w:rsidRDefault="0053130A" w:rsidP="00DD2127">
      <w:pPr>
        <w:pStyle w:val="Default"/>
        <w:numPr>
          <w:ilvl w:val="0"/>
          <w:numId w:val="2"/>
        </w:numPr>
        <w:spacing w:after="21"/>
        <w:jc w:val="both"/>
        <w:rPr>
          <w:rFonts w:ascii="Corbel" w:hAnsi="Corbel" w:cs="Calibri"/>
          <w:sz w:val="22"/>
          <w:szCs w:val="22"/>
        </w:rPr>
      </w:pPr>
      <w:r>
        <w:rPr>
          <w:rFonts w:ascii="Corbel" w:hAnsi="Corbel" w:cs="Calibri"/>
          <w:sz w:val="22"/>
          <w:szCs w:val="22"/>
        </w:rPr>
        <w:t>P</w:t>
      </w:r>
      <w:r w:rsidRPr="00032A12">
        <w:rPr>
          <w:rFonts w:ascii="Corbel" w:hAnsi="Corbel" w:cs="Calibri"/>
          <w:sz w:val="22"/>
          <w:szCs w:val="22"/>
        </w:rPr>
        <w:t>rocesses for setting, reviewing</w:t>
      </w:r>
      <w:r>
        <w:rPr>
          <w:rFonts w:ascii="Corbel" w:hAnsi="Corbel" w:cs="Calibri"/>
          <w:sz w:val="22"/>
          <w:szCs w:val="22"/>
        </w:rPr>
        <w:t>, and assessing SLOs in schools</w:t>
      </w:r>
      <w:r w:rsidRPr="00032A12">
        <w:rPr>
          <w:rFonts w:ascii="Corbel" w:hAnsi="Corbel" w:cs="Calibri"/>
          <w:sz w:val="22"/>
          <w:szCs w:val="22"/>
        </w:rPr>
        <w:t xml:space="preserve"> </w:t>
      </w:r>
    </w:p>
    <w:p w:rsidR="0053130A" w:rsidRPr="00032A12" w:rsidRDefault="0053130A" w:rsidP="00DD2127">
      <w:pPr>
        <w:pStyle w:val="Default"/>
        <w:numPr>
          <w:ilvl w:val="0"/>
          <w:numId w:val="2"/>
        </w:numPr>
        <w:spacing w:after="21"/>
        <w:jc w:val="both"/>
        <w:rPr>
          <w:rFonts w:ascii="Corbel" w:hAnsi="Corbel" w:cs="Calibri"/>
          <w:sz w:val="22"/>
          <w:szCs w:val="22"/>
        </w:rPr>
      </w:pPr>
      <w:r>
        <w:rPr>
          <w:rFonts w:ascii="Corbel" w:hAnsi="Corbel" w:cs="Calibri"/>
          <w:sz w:val="22"/>
          <w:szCs w:val="22"/>
        </w:rPr>
        <w:t>Procedures for assessment security and scoring</w:t>
      </w:r>
      <w:r w:rsidRPr="00032A12">
        <w:rPr>
          <w:rFonts w:ascii="Corbel" w:hAnsi="Corbel" w:cs="Calibri"/>
          <w:sz w:val="22"/>
          <w:szCs w:val="22"/>
        </w:rPr>
        <w:t xml:space="preserve"> </w:t>
      </w:r>
    </w:p>
    <w:p w:rsidR="0053130A" w:rsidRPr="00032A12" w:rsidRDefault="0053130A" w:rsidP="00DD2127">
      <w:pPr>
        <w:pStyle w:val="Default"/>
        <w:numPr>
          <w:ilvl w:val="0"/>
          <w:numId w:val="2"/>
        </w:numPr>
        <w:spacing w:after="21"/>
        <w:jc w:val="both"/>
        <w:rPr>
          <w:rFonts w:ascii="Corbel" w:hAnsi="Corbel" w:cs="Calibri"/>
          <w:sz w:val="22"/>
          <w:szCs w:val="22"/>
        </w:rPr>
      </w:pPr>
      <w:r>
        <w:rPr>
          <w:rFonts w:ascii="Corbel" w:hAnsi="Corbel" w:cs="Calibri"/>
          <w:sz w:val="22"/>
          <w:szCs w:val="22"/>
        </w:rPr>
        <w:t>Roles and responsibilities at the district and school levels</w:t>
      </w:r>
    </w:p>
    <w:p w:rsidR="0053130A" w:rsidRPr="00032A12" w:rsidRDefault="0053130A" w:rsidP="00DD2127">
      <w:pPr>
        <w:pStyle w:val="Default"/>
        <w:numPr>
          <w:ilvl w:val="0"/>
          <w:numId w:val="2"/>
        </w:numPr>
        <w:jc w:val="both"/>
        <w:rPr>
          <w:rFonts w:ascii="Corbel" w:hAnsi="Corbel" w:cs="Calibri"/>
          <w:sz w:val="22"/>
          <w:szCs w:val="22"/>
        </w:rPr>
      </w:pPr>
      <w:r>
        <w:rPr>
          <w:rFonts w:ascii="Corbel" w:hAnsi="Corbel" w:cs="Calibri"/>
          <w:sz w:val="22"/>
          <w:szCs w:val="22"/>
        </w:rPr>
        <w:t>Professional learning opportunities to train teachers and principals</w:t>
      </w:r>
    </w:p>
    <w:p w:rsidR="0053130A" w:rsidRDefault="0053130A" w:rsidP="0053130A">
      <w:pPr>
        <w:pStyle w:val="Default"/>
        <w:ind w:left="360"/>
        <w:jc w:val="both"/>
        <w:rPr>
          <w:rFonts w:ascii="Corbel" w:hAnsi="Corbel" w:cs="Calibri"/>
          <w:sz w:val="22"/>
          <w:szCs w:val="22"/>
        </w:rPr>
      </w:pPr>
    </w:p>
    <w:p w:rsidR="0053130A" w:rsidRPr="00194D66" w:rsidRDefault="0053130A" w:rsidP="0053130A">
      <w:pPr>
        <w:pStyle w:val="Default"/>
        <w:ind w:left="360"/>
        <w:jc w:val="both"/>
        <w:rPr>
          <w:rFonts w:ascii="Corbel" w:hAnsi="Corbel" w:cs="Calibri"/>
          <w:sz w:val="16"/>
          <w:szCs w:val="22"/>
        </w:rPr>
      </w:pPr>
    </w:p>
    <w:p w:rsidR="0053130A" w:rsidRPr="00781626" w:rsidRDefault="0053130A" w:rsidP="0053130A">
      <w:pPr>
        <w:pStyle w:val="Default"/>
        <w:ind w:left="360"/>
        <w:jc w:val="both"/>
        <w:outlineLvl w:val="0"/>
        <w:rPr>
          <w:rFonts w:ascii="Trebuchet MS" w:hAnsi="Trebuchet MS"/>
          <w:b/>
          <w:bCs/>
          <w:szCs w:val="22"/>
        </w:rPr>
      </w:pPr>
      <w:r w:rsidRPr="00781626">
        <w:rPr>
          <w:rFonts w:ascii="Trebuchet MS" w:hAnsi="Trebuchet MS"/>
          <w:b/>
          <w:bCs/>
          <w:szCs w:val="22"/>
        </w:rPr>
        <w:t xml:space="preserve">WHAT </w:t>
      </w:r>
      <w:r>
        <w:rPr>
          <w:rFonts w:ascii="Trebuchet MS" w:hAnsi="Trebuchet MS"/>
          <w:b/>
          <w:bCs/>
          <w:szCs w:val="22"/>
        </w:rPr>
        <w:t>IS SUPPORTED AT THE SCHOOL LEVEL</w:t>
      </w:r>
      <w:r w:rsidRPr="00781626">
        <w:rPr>
          <w:rFonts w:ascii="Trebuchet MS" w:hAnsi="Trebuchet MS"/>
          <w:b/>
          <w:bCs/>
          <w:szCs w:val="22"/>
        </w:rPr>
        <w:t xml:space="preserve">? </w:t>
      </w:r>
    </w:p>
    <w:p w:rsidR="0053130A" w:rsidRPr="00781626" w:rsidRDefault="0053130A" w:rsidP="0053130A">
      <w:pPr>
        <w:pStyle w:val="Default"/>
        <w:ind w:left="360"/>
        <w:jc w:val="both"/>
        <w:rPr>
          <w:rFonts w:ascii="Corbel" w:hAnsi="Corbel"/>
          <w:sz w:val="10"/>
          <w:szCs w:val="22"/>
        </w:rPr>
      </w:pPr>
    </w:p>
    <w:p w:rsidR="0053130A" w:rsidRPr="00032A12" w:rsidRDefault="0053130A" w:rsidP="0053130A">
      <w:pPr>
        <w:pStyle w:val="Default"/>
        <w:ind w:left="360"/>
        <w:jc w:val="both"/>
        <w:rPr>
          <w:rFonts w:ascii="Corbel" w:hAnsi="Corbel" w:cs="Calibri"/>
          <w:sz w:val="22"/>
          <w:szCs w:val="22"/>
        </w:rPr>
      </w:pPr>
      <w:r w:rsidRPr="00032A12">
        <w:rPr>
          <w:rFonts w:ascii="Corbel" w:hAnsi="Corbel" w:cs="Calibri"/>
          <w:sz w:val="22"/>
          <w:szCs w:val="22"/>
        </w:rPr>
        <w:t>Schools (in the context of State Regulations</w:t>
      </w:r>
      <w:r>
        <w:rPr>
          <w:rFonts w:ascii="Corbel" w:hAnsi="Corbel" w:cs="Calibri"/>
          <w:sz w:val="22"/>
          <w:szCs w:val="22"/>
        </w:rPr>
        <w:t xml:space="preserve"> and District decisions) support</w:t>
      </w:r>
      <w:r w:rsidRPr="00032A12">
        <w:rPr>
          <w:rFonts w:ascii="Corbel" w:hAnsi="Corbel" w:cs="Calibri"/>
          <w:sz w:val="22"/>
          <w:szCs w:val="22"/>
        </w:rPr>
        <w:t xml:space="preserve"> the following: </w:t>
      </w:r>
    </w:p>
    <w:p w:rsidR="0053130A" w:rsidRDefault="0053130A" w:rsidP="00DD2127">
      <w:pPr>
        <w:pStyle w:val="Default"/>
        <w:numPr>
          <w:ilvl w:val="0"/>
          <w:numId w:val="3"/>
        </w:numPr>
        <w:spacing w:after="18"/>
        <w:jc w:val="both"/>
        <w:rPr>
          <w:rFonts w:ascii="Corbel" w:hAnsi="Corbel" w:cs="Calibri"/>
          <w:sz w:val="22"/>
          <w:szCs w:val="22"/>
        </w:rPr>
      </w:pPr>
      <w:r w:rsidRPr="0076375F">
        <w:rPr>
          <w:rFonts w:ascii="Corbel" w:hAnsi="Corbel" w:cs="Calibri"/>
          <w:sz w:val="22"/>
          <w:szCs w:val="22"/>
        </w:rPr>
        <w:t>Implem</w:t>
      </w:r>
      <w:r>
        <w:rPr>
          <w:rFonts w:ascii="Corbel" w:hAnsi="Corbel" w:cs="Calibri"/>
          <w:sz w:val="22"/>
          <w:szCs w:val="22"/>
        </w:rPr>
        <w:t>entation process of SLO development, review, and scoring</w:t>
      </w:r>
    </w:p>
    <w:p w:rsidR="0053130A" w:rsidRPr="0076375F" w:rsidRDefault="0053130A" w:rsidP="00DD2127">
      <w:pPr>
        <w:pStyle w:val="Default"/>
        <w:numPr>
          <w:ilvl w:val="0"/>
          <w:numId w:val="3"/>
        </w:numPr>
        <w:spacing w:after="18"/>
        <w:jc w:val="both"/>
        <w:rPr>
          <w:rFonts w:ascii="Corbel" w:hAnsi="Corbel" w:cs="Calibri"/>
          <w:sz w:val="22"/>
          <w:szCs w:val="22"/>
        </w:rPr>
      </w:pPr>
      <w:r>
        <w:rPr>
          <w:rFonts w:ascii="Corbel" w:hAnsi="Corbel" w:cs="Calibri"/>
          <w:sz w:val="22"/>
          <w:szCs w:val="22"/>
        </w:rPr>
        <w:t>Decision-making</w:t>
      </w:r>
      <w:r w:rsidRPr="0076375F">
        <w:rPr>
          <w:rFonts w:ascii="Corbel" w:hAnsi="Corbel" w:cs="Calibri"/>
          <w:sz w:val="22"/>
          <w:szCs w:val="22"/>
        </w:rPr>
        <w:t xml:space="preserve"> as needed when Distric</w:t>
      </w:r>
      <w:r>
        <w:rPr>
          <w:rFonts w:ascii="Corbel" w:hAnsi="Corbel" w:cs="Calibri"/>
          <w:sz w:val="22"/>
          <w:szCs w:val="22"/>
        </w:rPr>
        <w:t>t leaves flexibility to schools</w:t>
      </w:r>
      <w:r w:rsidRPr="0076375F">
        <w:rPr>
          <w:rFonts w:ascii="Corbel" w:hAnsi="Corbel" w:cs="Calibri"/>
          <w:sz w:val="22"/>
          <w:szCs w:val="22"/>
        </w:rPr>
        <w:t xml:space="preserve"> </w:t>
      </w:r>
    </w:p>
    <w:p w:rsidR="0053130A" w:rsidRPr="00032A12" w:rsidRDefault="0053130A" w:rsidP="00DD2127">
      <w:pPr>
        <w:pStyle w:val="Default"/>
        <w:numPr>
          <w:ilvl w:val="0"/>
          <w:numId w:val="3"/>
        </w:numPr>
        <w:spacing w:after="18"/>
        <w:jc w:val="both"/>
        <w:rPr>
          <w:rFonts w:ascii="Corbel" w:hAnsi="Corbel" w:cs="Calibri"/>
          <w:sz w:val="22"/>
          <w:szCs w:val="22"/>
        </w:rPr>
      </w:pPr>
      <w:r>
        <w:rPr>
          <w:rFonts w:ascii="Corbel" w:hAnsi="Corbel" w:cs="Calibri"/>
          <w:sz w:val="22"/>
          <w:szCs w:val="22"/>
        </w:rPr>
        <w:t>Approval of</w:t>
      </w:r>
      <w:r w:rsidRPr="00032A12">
        <w:rPr>
          <w:rFonts w:ascii="Corbel" w:hAnsi="Corbel" w:cs="Calibri"/>
          <w:sz w:val="22"/>
          <w:szCs w:val="22"/>
        </w:rPr>
        <w:t xml:space="preserve"> each teacher’s </w:t>
      </w:r>
      <w:r>
        <w:rPr>
          <w:rFonts w:ascii="Corbel" w:hAnsi="Corbel" w:cs="Calibri"/>
          <w:sz w:val="22"/>
          <w:szCs w:val="22"/>
        </w:rPr>
        <w:t>targets and SLOs</w:t>
      </w:r>
      <w:r w:rsidRPr="00032A12">
        <w:rPr>
          <w:rFonts w:ascii="Corbel" w:hAnsi="Corbel" w:cs="Calibri"/>
          <w:sz w:val="22"/>
          <w:szCs w:val="22"/>
        </w:rPr>
        <w:t xml:space="preserve"> </w:t>
      </w:r>
    </w:p>
    <w:p w:rsidR="0053130A" w:rsidRDefault="0053130A" w:rsidP="00DD2127">
      <w:pPr>
        <w:pStyle w:val="Default"/>
        <w:numPr>
          <w:ilvl w:val="0"/>
          <w:numId w:val="3"/>
        </w:numPr>
        <w:jc w:val="both"/>
        <w:rPr>
          <w:rFonts w:ascii="Corbel" w:hAnsi="Corbel" w:cs="Calibri"/>
          <w:sz w:val="22"/>
          <w:szCs w:val="22"/>
        </w:rPr>
      </w:pPr>
      <w:r>
        <w:rPr>
          <w:rFonts w:ascii="Corbel" w:hAnsi="Corbel" w:cs="Calibri"/>
          <w:sz w:val="22"/>
          <w:szCs w:val="22"/>
        </w:rPr>
        <w:t>Security of all assessments and adherence to scoring procedures</w:t>
      </w:r>
    </w:p>
    <w:p w:rsidR="0053130A" w:rsidRDefault="0053130A" w:rsidP="0053130A">
      <w:pPr>
        <w:pStyle w:val="Default"/>
        <w:ind w:left="360"/>
        <w:jc w:val="both"/>
        <w:rPr>
          <w:rFonts w:ascii="Corbel" w:hAnsi="Corbel" w:cs="Calibri"/>
          <w:sz w:val="22"/>
          <w:szCs w:val="22"/>
        </w:rPr>
      </w:pPr>
    </w:p>
    <w:p w:rsidR="0053130A" w:rsidRPr="00194D66" w:rsidRDefault="0053130A" w:rsidP="0053130A">
      <w:pPr>
        <w:pStyle w:val="Default"/>
        <w:ind w:left="360"/>
        <w:jc w:val="both"/>
        <w:rPr>
          <w:rFonts w:ascii="Corbel" w:hAnsi="Corbel" w:cs="Calibri"/>
          <w:sz w:val="16"/>
          <w:szCs w:val="22"/>
        </w:rPr>
      </w:pPr>
    </w:p>
    <w:p w:rsidR="0053130A" w:rsidRPr="00781626" w:rsidRDefault="0053130A" w:rsidP="0053130A">
      <w:pPr>
        <w:pStyle w:val="Default"/>
        <w:ind w:left="360"/>
        <w:jc w:val="both"/>
        <w:outlineLvl w:val="0"/>
        <w:rPr>
          <w:rFonts w:ascii="Trebuchet MS" w:hAnsi="Trebuchet MS"/>
          <w:b/>
          <w:bCs/>
          <w:szCs w:val="22"/>
        </w:rPr>
      </w:pPr>
      <w:r w:rsidRPr="00781626">
        <w:rPr>
          <w:rFonts w:ascii="Trebuchet MS" w:hAnsi="Trebuchet MS"/>
          <w:b/>
          <w:bCs/>
          <w:szCs w:val="22"/>
        </w:rPr>
        <w:t xml:space="preserve">WHAT </w:t>
      </w:r>
      <w:r>
        <w:rPr>
          <w:rFonts w:ascii="Trebuchet MS" w:hAnsi="Trebuchet MS"/>
          <w:b/>
          <w:bCs/>
          <w:szCs w:val="22"/>
        </w:rPr>
        <w:t>IS THE ROLE OF THE TEACHER</w:t>
      </w:r>
      <w:r w:rsidRPr="00781626">
        <w:rPr>
          <w:rFonts w:ascii="Trebuchet MS" w:hAnsi="Trebuchet MS"/>
          <w:b/>
          <w:bCs/>
          <w:szCs w:val="22"/>
        </w:rPr>
        <w:t xml:space="preserve">? </w:t>
      </w:r>
    </w:p>
    <w:p w:rsidR="0053130A" w:rsidRPr="00781626" w:rsidRDefault="0053130A" w:rsidP="0053130A">
      <w:pPr>
        <w:pStyle w:val="Default"/>
        <w:ind w:left="360"/>
        <w:jc w:val="both"/>
        <w:rPr>
          <w:rFonts w:ascii="Corbel" w:hAnsi="Corbel"/>
          <w:sz w:val="10"/>
          <w:szCs w:val="22"/>
        </w:rPr>
      </w:pPr>
    </w:p>
    <w:p w:rsidR="0053130A" w:rsidRPr="00032A12" w:rsidRDefault="0053130A" w:rsidP="0053130A">
      <w:pPr>
        <w:pStyle w:val="Default"/>
        <w:ind w:left="360"/>
        <w:jc w:val="both"/>
        <w:rPr>
          <w:rFonts w:ascii="Corbel" w:hAnsi="Corbel" w:cs="Calibri"/>
          <w:sz w:val="22"/>
          <w:szCs w:val="22"/>
        </w:rPr>
      </w:pPr>
      <w:r w:rsidRPr="00032A12">
        <w:rPr>
          <w:rFonts w:ascii="Corbel" w:hAnsi="Corbel" w:cs="Calibri"/>
          <w:sz w:val="22"/>
          <w:szCs w:val="22"/>
        </w:rPr>
        <w:t>Teachers (in the context of</w:t>
      </w:r>
      <w:r>
        <w:rPr>
          <w:rFonts w:ascii="Corbel" w:hAnsi="Corbel" w:cs="Calibri"/>
          <w:sz w:val="22"/>
          <w:szCs w:val="22"/>
        </w:rPr>
        <w:t xml:space="preserve"> Regulations</w:t>
      </w:r>
      <w:r w:rsidRPr="00032A12">
        <w:rPr>
          <w:rFonts w:ascii="Corbel" w:hAnsi="Corbel" w:cs="Calibri"/>
          <w:sz w:val="22"/>
          <w:szCs w:val="22"/>
        </w:rPr>
        <w:t xml:space="preserve">, District decisions, and school </w:t>
      </w:r>
      <w:r>
        <w:rPr>
          <w:rFonts w:ascii="Corbel" w:hAnsi="Corbel" w:cs="Calibri"/>
          <w:sz w:val="22"/>
          <w:szCs w:val="22"/>
        </w:rPr>
        <w:t>supports</w:t>
      </w:r>
      <w:r w:rsidRPr="00032A12">
        <w:rPr>
          <w:rFonts w:ascii="Corbel" w:hAnsi="Corbel" w:cs="Calibri"/>
          <w:sz w:val="22"/>
          <w:szCs w:val="22"/>
        </w:rPr>
        <w:t xml:space="preserve">) </w:t>
      </w:r>
      <w:r>
        <w:rPr>
          <w:rFonts w:ascii="Corbel" w:hAnsi="Corbel" w:cs="Calibri"/>
          <w:sz w:val="22"/>
          <w:szCs w:val="22"/>
        </w:rPr>
        <w:t xml:space="preserve">complete </w:t>
      </w:r>
      <w:r w:rsidRPr="00032A12">
        <w:rPr>
          <w:rFonts w:ascii="Corbel" w:hAnsi="Corbel" w:cs="Calibri"/>
          <w:sz w:val="22"/>
          <w:szCs w:val="22"/>
        </w:rPr>
        <w:t xml:space="preserve">the following: </w:t>
      </w:r>
    </w:p>
    <w:p w:rsidR="0053130A" w:rsidRDefault="0053130A" w:rsidP="00DD2127">
      <w:pPr>
        <w:pStyle w:val="Default"/>
        <w:numPr>
          <w:ilvl w:val="0"/>
          <w:numId w:val="4"/>
        </w:numPr>
        <w:spacing w:after="24"/>
        <w:jc w:val="both"/>
        <w:rPr>
          <w:rFonts w:ascii="Corbel" w:hAnsi="Corbel" w:cs="Calibri"/>
          <w:sz w:val="22"/>
          <w:szCs w:val="22"/>
        </w:rPr>
      </w:pPr>
      <w:r>
        <w:rPr>
          <w:rFonts w:ascii="Corbel" w:hAnsi="Corbel" w:cs="Calibri"/>
          <w:sz w:val="22"/>
          <w:szCs w:val="22"/>
        </w:rPr>
        <w:t>Develop an SLO in accordance to NYSED and District Determined processes</w:t>
      </w:r>
    </w:p>
    <w:p w:rsidR="0053130A" w:rsidRPr="00032A12" w:rsidRDefault="0053130A" w:rsidP="00DD2127">
      <w:pPr>
        <w:pStyle w:val="Default"/>
        <w:numPr>
          <w:ilvl w:val="0"/>
          <w:numId w:val="4"/>
        </w:numPr>
        <w:spacing w:after="24"/>
        <w:jc w:val="both"/>
        <w:rPr>
          <w:rFonts w:ascii="Corbel" w:hAnsi="Corbel" w:cs="Calibri"/>
          <w:sz w:val="22"/>
          <w:szCs w:val="22"/>
        </w:rPr>
      </w:pPr>
      <w:r>
        <w:rPr>
          <w:rFonts w:ascii="Corbel" w:hAnsi="Corbel" w:cs="Calibri"/>
          <w:sz w:val="22"/>
          <w:szCs w:val="22"/>
        </w:rPr>
        <w:t>Consult with building and/or district-level administrators on SLO development and implementation</w:t>
      </w:r>
    </w:p>
    <w:p w:rsidR="0053130A" w:rsidRPr="00032A12" w:rsidRDefault="0053130A" w:rsidP="00DD2127">
      <w:pPr>
        <w:pStyle w:val="Default"/>
        <w:numPr>
          <w:ilvl w:val="0"/>
          <w:numId w:val="4"/>
        </w:numPr>
        <w:spacing w:after="24"/>
        <w:jc w:val="both"/>
        <w:rPr>
          <w:rFonts w:ascii="Corbel" w:hAnsi="Corbel" w:cs="Calibri"/>
          <w:sz w:val="22"/>
          <w:szCs w:val="22"/>
        </w:rPr>
      </w:pPr>
      <w:r>
        <w:rPr>
          <w:rFonts w:ascii="Corbel" w:hAnsi="Corbel" w:cs="Calibri"/>
          <w:sz w:val="22"/>
          <w:szCs w:val="22"/>
        </w:rPr>
        <w:t>Use assessment data to identify targets and inform instruction</w:t>
      </w:r>
    </w:p>
    <w:p w:rsidR="0053130A" w:rsidRPr="00032A12" w:rsidRDefault="0053130A" w:rsidP="00DD2127">
      <w:pPr>
        <w:pStyle w:val="Default"/>
        <w:numPr>
          <w:ilvl w:val="0"/>
          <w:numId w:val="4"/>
        </w:numPr>
        <w:jc w:val="both"/>
        <w:rPr>
          <w:rFonts w:ascii="Corbel" w:hAnsi="Corbel" w:cs="Calibri"/>
          <w:sz w:val="22"/>
          <w:szCs w:val="22"/>
        </w:rPr>
      </w:pPr>
      <w:r w:rsidRPr="00032A12">
        <w:rPr>
          <w:rFonts w:ascii="Corbel" w:hAnsi="Corbel" w:cs="Calibri"/>
          <w:sz w:val="22"/>
          <w:szCs w:val="22"/>
        </w:rPr>
        <w:t>Reflect on student learning results and consider im</w:t>
      </w:r>
      <w:r>
        <w:rPr>
          <w:rFonts w:ascii="Corbel" w:hAnsi="Corbel" w:cs="Calibri"/>
          <w:sz w:val="22"/>
          <w:szCs w:val="22"/>
        </w:rPr>
        <w:t>plications for future practice</w:t>
      </w:r>
    </w:p>
    <w:p w:rsidR="0053130A" w:rsidRPr="00194D66" w:rsidRDefault="0053130A" w:rsidP="0053130A">
      <w:pPr>
        <w:ind w:left="360"/>
        <w:jc w:val="right"/>
        <w:rPr>
          <w:rFonts w:ascii="Corbel" w:hAnsi="Corbel" w:cs="Calibri"/>
          <w:sz w:val="2"/>
        </w:rPr>
      </w:pPr>
    </w:p>
    <w:p w:rsidR="0053130A" w:rsidRPr="0050772C" w:rsidRDefault="0053130A" w:rsidP="0053130A">
      <w:pPr>
        <w:ind w:left="360"/>
        <w:jc w:val="right"/>
        <w:rPr>
          <w:rFonts w:ascii="Corbel" w:hAnsi="Corbel" w:cs="Calibri"/>
          <w:sz w:val="18"/>
          <w:lang w:val="fr-FR"/>
        </w:rPr>
      </w:pPr>
      <w:r w:rsidRPr="00194D66">
        <w:rPr>
          <w:rFonts w:ascii="Corbel" w:hAnsi="Corbel" w:cs="Calibri"/>
          <w:sz w:val="18"/>
        </w:rPr>
        <w:t xml:space="preserve">- adapted from the New York State Education Department Student Learning Objective Guidance Document. </w:t>
      </w:r>
      <w:hyperlink r:id="rId17" w:history="1">
        <w:r w:rsidRPr="0050772C">
          <w:rPr>
            <w:rStyle w:val="Hyperlink"/>
            <w:rFonts w:ascii="Corbel" w:hAnsi="Corbel" w:cs="Calibri"/>
            <w:sz w:val="18"/>
            <w:lang w:val="fr-FR"/>
          </w:rPr>
          <w:t>http://engageny.org/wp-content/uploads/2012/03/slo-guidance.pdf</w:t>
        </w:r>
      </w:hyperlink>
    </w:p>
    <w:p w:rsidR="007A51F3" w:rsidRDefault="007A51F3" w:rsidP="007A51F3">
      <w:pPr>
        <w:ind w:left="360"/>
        <w:jc w:val="both"/>
        <w:rPr>
          <w:rFonts w:ascii="Corbel" w:hAnsi="Corbel" w:cs="MyriadPro-LightSemiExt"/>
          <w:color w:val="C0504D" w:themeColor="accent2"/>
          <w:sz w:val="48"/>
          <w:szCs w:val="48"/>
          <w:lang w:val="fr-FR"/>
        </w:rPr>
      </w:pPr>
    </w:p>
    <w:sdt>
      <w:sdtPr>
        <w:id w:val="147057136"/>
        <w:docPartObj>
          <w:docPartGallery w:val="Cover Pages"/>
          <w:docPartUnique/>
        </w:docPartObj>
      </w:sdtPr>
      <w:sdtEndPr>
        <w:rPr>
          <w:rFonts w:ascii="Corbel" w:hAnsi="Corbel" w:cs="MyriadPro-LightSemiExt"/>
          <w:color w:val="762284"/>
          <w:sz w:val="48"/>
          <w:szCs w:val="48"/>
        </w:rPr>
      </w:sdtEndPr>
      <w:sdtContent>
        <w:p w:rsidR="009C56AB" w:rsidRDefault="00640942" w:rsidP="009C56AB">
          <w:r>
            <w:rPr>
              <w:noProof/>
            </w:rPr>
            <w:pict>
              <v:rect id="_x0000_s1485" style="position:absolute;margin-left:10.9pt;margin-top:0;width:191.6pt;height:198pt;z-index:252003328;mso-height-percent:250;mso-position-horizontal-relative:page;mso-position-vertical-relative:page;mso-height-percent:250;v-text-anchor:bottom" o:allowincell="f" filled="f" fillcolor="white [3212]" stroked="f" strokecolor="white [3212]" strokeweight="1pt">
                <v:fill opacity="52429f"/>
                <v:shadow color="#d8d8d8 [2732]" offset="3pt,3pt" offset2="2pt,2pt"/>
                <v:textbox style="mso-next-textbox:#_x0000_s1485" inset="28.8pt,14.4pt,14.4pt,14.4pt">
                  <w:txbxContent>
                    <w:sdt>
                      <w:sdtPr>
                        <w:rPr>
                          <w:rFonts w:ascii="Corbel" w:eastAsiaTheme="majorEastAsia" w:hAnsi="Corbel" w:cstheme="majorBidi"/>
                          <w:b/>
                          <w:bCs/>
                          <w:color w:val="FFFFFF" w:themeColor="background1"/>
                          <w:sz w:val="44"/>
                          <w:szCs w:val="44"/>
                        </w:rPr>
                        <w:alias w:val="Year"/>
                        <w:id w:val="147057076"/>
                        <w:showingPlcHd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281C50" w:rsidRPr="00183423" w:rsidRDefault="00281C50" w:rsidP="009C56AB">
                          <w:pPr>
                            <w:pStyle w:val="NoSpacing"/>
                            <w:jc w:val="right"/>
                            <w:rPr>
                              <w:rFonts w:ascii="Corbel" w:eastAsiaTheme="majorEastAsia" w:hAnsi="Corbel" w:cstheme="majorBidi"/>
                              <w:b/>
                              <w:bCs/>
                              <w:color w:val="FFFFFF" w:themeColor="background1"/>
                              <w:sz w:val="96"/>
                              <w:szCs w:val="96"/>
                            </w:rPr>
                          </w:pPr>
                          <w:r>
                            <w:rPr>
                              <w:rFonts w:ascii="Corbel" w:eastAsiaTheme="majorEastAsia" w:hAnsi="Corbel" w:cstheme="majorBidi"/>
                              <w:b/>
                              <w:bCs/>
                              <w:color w:val="FFFFFF" w:themeColor="background1"/>
                              <w:sz w:val="44"/>
                              <w:szCs w:val="44"/>
                            </w:rPr>
                            <w:t xml:space="preserve">     </w:t>
                          </w:r>
                        </w:p>
                      </w:sdtContent>
                    </w:sdt>
                  </w:txbxContent>
                </v:textbox>
                <w10:wrap anchorx="page" anchory="page"/>
              </v:rect>
            </w:pict>
          </w:r>
          <w:r>
            <w:rPr>
              <w:noProof/>
            </w:rPr>
            <w:pict>
              <v:group id="_x0000_s1481" style="position:absolute;margin-left:-1.7pt;margin-top:-9.3pt;width:220.35pt;height:801.85pt;flip:x;z-index:252001280;mso-position-horizontal-relative:page;mso-position-vertical-relative:page" coordorigin="7560" coordsize="4700,15840" o:allowincell="f">
                <v:rect id="_x0000_s1482" style="position:absolute;left:7755;width:4505;height:15840;mso-height-percent:1000;mso-position-vertical:top;mso-position-vertical-relative:page;mso-height-percent:1000" fillcolor="#abc674" stroked="f" strokecolor="#d8d8d8 [2732]">
                  <v:fill color2="#bfbfbf [2412]" rotate="t"/>
                </v:rect>
                <v:rect id="_x0000_s1483" style="position:absolute;left:7560;top:8;width:195;height:15825;mso-height-percent:1000;mso-position-vertical-relative:page;mso-height-percent:1000;mso-width-relative:margin;v-text-anchor:middle" fillcolor="#abc674" stroked="f" strokecolor="white [3212]" strokeweight="1pt">
                  <v:fill opacity="52429f" o:opacity2="52429f"/>
                  <v:shadow color="#d8d8d8 [2732]" offset="3pt,3pt" offset2="2pt,2pt"/>
                </v:rect>
                <w10:wrap anchorx="page" anchory="page"/>
              </v:group>
            </w:pict>
          </w:r>
        </w:p>
        <w:p w:rsidR="009C56AB" w:rsidRDefault="00640942" w:rsidP="009C56AB">
          <w:pPr>
            <w:rPr>
              <w:rFonts w:ascii="Corbel" w:hAnsi="Corbel" w:cs="MyriadPro-LightSemiExt"/>
              <w:color w:val="762284"/>
              <w:sz w:val="48"/>
              <w:szCs w:val="48"/>
            </w:rPr>
          </w:pPr>
          <w:r>
            <w:rPr>
              <w:rFonts w:ascii="Corbel" w:hAnsi="Corbel" w:cs="MyriadPro-LightSemiExt"/>
              <w:noProof/>
              <w:color w:val="762284"/>
              <w:sz w:val="48"/>
              <w:szCs w:val="48"/>
              <w:lang w:eastAsia="zh-TW"/>
            </w:rPr>
            <w:pict>
              <v:shape id="_x0000_s1486" type="#_x0000_t202" style="position:absolute;margin-left:258pt;margin-top:578.15pt;width:275.45pt;height:56.85pt;z-index:252004352;mso-width-relative:margin;mso-height-relative:margin" stroked="f">
                <v:textbox>
                  <w:txbxContent>
                    <w:p w:rsidR="00281C50" w:rsidRPr="00C23810" w:rsidRDefault="00281C50" w:rsidP="009C56AB">
                      <w:pPr>
                        <w:rPr>
                          <w:sz w:val="44"/>
                        </w:rPr>
                      </w:pPr>
                      <w:r>
                        <w:rPr>
                          <w:sz w:val="44"/>
                        </w:rPr>
                        <w:t xml:space="preserve">      </w:t>
                      </w:r>
                      <w:r w:rsidRPr="00C23810">
                        <w:rPr>
                          <w:sz w:val="44"/>
                        </w:rPr>
                        <w:t xml:space="preserve">SLO </w:t>
                      </w:r>
                      <w:r>
                        <w:rPr>
                          <w:sz w:val="44"/>
                        </w:rPr>
                        <w:t xml:space="preserve">Teachers </w:t>
                      </w:r>
                      <w:r w:rsidRPr="00C23810">
                        <w:rPr>
                          <w:sz w:val="44"/>
                        </w:rPr>
                        <w:t>Worksheets</w:t>
                      </w:r>
                    </w:p>
                  </w:txbxContent>
                </v:textbox>
              </v:shape>
            </w:pict>
          </w:r>
          <w:r w:rsidRPr="00640942">
            <w:rPr>
              <w:noProof/>
            </w:rPr>
            <w:pict>
              <v:rect id="_x0000_s1484" style="position:absolute;margin-left:27.35pt;margin-top:199.55pt;width:551pt;height:50.5pt;z-index:252002304;mso-height-percent:73;mso-position-horizontal-relative:page;mso-position-vertical-relative:page;mso-height-percent:73;v-text-anchor:middle" o:allowincell="f" fillcolor="#4f81bd [3204]" strokecolor="#f2f2f2 [3041]" strokeweight="3pt">
                <v:shadow on="t" type="perspective" color="#243f60 [1604]" opacity=".5" offset="1pt" offset2="-1pt"/>
                <v:textbox style="mso-next-textbox:#_x0000_s1484;mso-fit-shape-to-text:t" inset="14.4pt,,14.4pt">
                  <w:txbxContent>
                    <w:sdt>
                      <w:sdtPr>
                        <w:rPr>
                          <w:rFonts w:ascii="Corbel" w:eastAsiaTheme="majorEastAsia" w:hAnsi="Corbel" w:cstheme="majorBidi"/>
                          <w:color w:val="FFFFFF" w:themeColor="background1"/>
                          <w:sz w:val="66"/>
                          <w:szCs w:val="66"/>
                        </w:rPr>
                        <w:alias w:val="Title"/>
                        <w:id w:val="147057077"/>
                        <w:dataBinding w:prefixMappings="xmlns:ns0='http://schemas.openxmlformats.org/package/2006/metadata/core-properties' xmlns:ns1='http://purl.org/dc/elements/1.1/'" w:xpath="/ns0:coreProperties[1]/ns1:title[1]" w:storeItemID="{6C3C8BC8-F283-45AE-878A-BAB7291924A1}"/>
                        <w:text/>
                      </w:sdtPr>
                      <w:sdtContent>
                        <w:p w:rsidR="00281C50" w:rsidRDefault="00281C50" w:rsidP="009C56AB">
                          <w:pPr>
                            <w:pStyle w:val="NoSpacing"/>
                            <w:jc w:val="center"/>
                            <w:rPr>
                              <w:rFonts w:asciiTheme="majorHAnsi" w:eastAsiaTheme="majorEastAsia" w:hAnsiTheme="majorHAnsi" w:cstheme="majorBidi"/>
                              <w:color w:val="FFFFFF" w:themeColor="background1"/>
                              <w:sz w:val="72"/>
                              <w:szCs w:val="72"/>
                            </w:rPr>
                          </w:pPr>
                          <w:r>
                            <w:rPr>
                              <w:rFonts w:ascii="Corbel" w:eastAsiaTheme="majorEastAsia" w:hAnsi="Corbel" w:cstheme="majorBidi"/>
                              <w:color w:val="FFFFFF" w:themeColor="background1"/>
                              <w:sz w:val="66"/>
                              <w:szCs w:val="66"/>
                            </w:rPr>
                            <w:t>STUDENT LEARNING OBJECTIVES</w:t>
                          </w:r>
                        </w:p>
                      </w:sdtContent>
                    </w:sdt>
                  </w:txbxContent>
                </v:textbox>
                <w10:wrap anchorx="page" anchory="page"/>
              </v:rect>
            </w:pict>
          </w:r>
          <w:r w:rsidR="009C56AB">
            <w:rPr>
              <w:rFonts w:ascii="Corbel" w:hAnsi="Corbel" w:cs="MyriadPro-LightSemiExt"/>
              <w:color w:val="762284"/>
              <w:sz w:val="48"/>
              <w:szCs w:val="48"/>
            </w:rPr>
            <w:br w:type="page"/>
          </w:r>
        </w:p>
      </w:sdtContent>
    </w:sdt>
    <w:p w:rsidR="009C56AB" w:rsidRPr="00C23810" w:rsidRDefault="00FC6E31" w:rsidP="009C56AB">
      <w:pPr>
        <w:autoSpaceDE w:val="0"/>
        <w:autoSpaceDN w:val="0"/>
        <w:adjustRightInd w:val="0"/>
        <w:spacing w:after="0" w:line="240" w:lineRule="auto"/>
        <w:ind w:left="360"/>
        <w:jc w:val="both"/>
        <w:outlineLvl w:val="0"/>
        <w:rPr>
          <w:rFonts w:ascii="Corbel" w:hAnsi="Corbel" w:cs="MyriadPro-LightSemiExt"/>
          <w:sz w:val="48"/>
          <w:szCs w:val="48"/>
        </w:rPr>
      </w:pPr>
      <w:r>
        <w:rPr>
          <w:rFonts w:ascii="Corbel" w:hAnsi="Corbel" w:cs="MyriadPro-LightSemiExt"/>
          <w:sz w:val="48"/>
          <w:szCs w:val="48"/>
        </w:rPr>
        <w:lastRenderedPageBreak/>
        <w:t xml:space="preserve">Akron </w:t>
      </w:r>
      <w:r w:rsidR="00472143">
        <w:rPr>
          <w:rFonts w:ascii="Corbel" w:hAnsi="Corbel" w:cs="MyriadPro-LightSemiExt"/>
          <w:sz w:val="48"/>
          <w:szCs w:val="48"/>
        </w:rPr>
        <w:t xml:space="preserve">Implementation </w:t>
      </w:r>
      <w:r w:rsidR="009C56AB" w:rsidRPr="00C23810">
        <w:rPr>
          <w:rFonts w:ascii="Corbel" w:hAnsi="Corbel" w:cs="MyriadPro-LightSemiExt"/>
          <w:sz w:val="48"/>
          <w:szCs w:val="48"/>
        </w:rPr>
        <w:t xml:space="preserve">Timeline </w:t>
      </w:r>
    </w:p>
    <w:tbl>
      <w:tblPr>
        <w:tblStyle w:val="TableGrid"/>
        <w:tblpPr w:leftFromText="180" w:rightFromText="180" w:vertAnchor="page" w:horzAnchor="margin" w:tblpXSpec="center" w:tblpY="2094"/>
        <w:tblW w:w="9990" w:type="dxa"/>
        <w:tblBorders>
          <w:top w:val="none" w:sz="0" w:space="0" w:color="auto"/>
          <w:left w:val="none" w:sz="0" w:space="0" w:color="auto"/>
          <w:bottom w:val="none" w:sz="0" w:space="0" w:color="auto"/>
          <w:right w:val="none" w:sz="0" w:space="0" w:color="auto"/>
          <w:insideH w:val="single" w:sz="4" w:space="0" w:color="5F497A" w:themeColor="accent4" w:themeShade="BF"/>
          <w:insideV w:val="none" w:sz="0" w:space="0" w:color="auto"/>
        </w:tblBorders>
        <w:tblCellMar>
          <w:top w:w="144" w:type="dxa"/>
          <w:left w:w="115" w:type="dxa"/>
          <w:bottom w:w="101" w:type="dxa"/>
          <w:right w:w="115" w:type="dxa"/>
        </w:tblCellMar>
        <w:tblLook w:val="04A0"/>
      </w:tblPr>
      <w:tblGrid>
        <w:gridCol w:w="1842"/>
        <w:gridCol w:w="8148"/>
      </w:tblGrid>
      <w:tr w:rsidR="00FC6E31" w:rsidTr="00FC6E31">
        <w:trPr>
          <w:trHeight w:val="758"/>
        </w:trPr>
        <w:tc>
          <w:tcPr>
            <w:tcW w:w="1842" w:type="dxa"/>
            <w:vMerge w:val="restart"/>
            <w:shd w:val="clear" w:color="auto" w:fill="auto"/>
          </w:tcPr>
          <w:p w:rsidR="00FC6E31" w:rsidRPr="00E04D14" w:rsidRDefault="00FC6E31" w:rsidP="00FC6E31">
            <w:pPr>
              <w:pStyle w:val="Default"/>
              <w:rPr>
                <w:rFonts w:ascii="Corbel" w:hAnsi="Corbel" w:cs="Calibri"/>
                <w:b/>
                <w:bCs/>
                <w:color w:val="auto"/>
                <w:szCs w:val="22"/>
              </w:rPr>
            </w:pPr>
            <w:r>
              <w:rPr>
                <w:rFonts w:ascii="Corbel" w:hAnsi="Corbel" w:cs="Calibri"/>
                <w:b/>
                <w:bCs/>
                <w:color w:val="auto"/>
                <w:szCs w:val="22"/>
              </w:rPr>
              <w:t>SEPTEMBER</w:t>
            </w:r>
          </w:p>
        </w:tc>
        <w:tc>
          <w:tcPr>
            <w:tcW w:w="8148" w:type="dxa"/>
            <w:shd w:val="clear" w:color="auto" w:fill="auto"/>
          </w:tcPr>
          <w:p w:rsidR="00FC6E31" w:rsidRPr="00E04D14" w:rsidRDefault="00FC6E31" w:rsidP="00FC6E31">
            <w:pPr>
              <w:pStyle w:val="Default"/>
              <w:numPr>
                <w:ilvl w:val="0"/>
                <w:numId w:val="27"/>
              </w:numPr>
              <w:rPr>
                <w:rFonts w:ascii="Corbel" w:hAnsi="Corbel" w:cs="Calibri"/>
                <w:b/>
                <w:color w:val="auto"/>
                <w:sz w:val="22"/>
                <w:szCs w:val="22"/>
              </w:rPr>
            </w:pPr>
            <w:r w:rsidRPr="00E04D14">
              <w:rPr>
                <w:rFonts w:ascii="Corbel" w:hAnsi="Corbel" w:cs="Calibri"/>
                <w:b/>
                <w:color w:val="auto"/>
                <w:sz w:val="22"/>
                <w:szCs w:val="22"/>
              </w:rPr>
              <w:t xml:space="preserve">Task #1: </w:t>
            </w:r>
            <w:r>
              <w:rPr>
                <w:rFonts w:ascii="Corbel" w:hAnsi="Corbel" w:cs="Calibri"/>
                <w:b/>
                <w:color w:val="auto"/>
                <w:sz w:val="22"/>
                <w:szCs w:val="22"/>
              </w:rPr>
              <w:t xml:space="preserve">State &amp; Local Assessment Assignment -- </w:t>
            </w:r>
            <w:r w:rsidRPr="00FC6E31">
              <w:rPr>
                <w:rFonts w:ascii="Corbel" w:hAnsi="Corbel" w:cs="Calibri"/>
                <w:b/>
                <w:color w:val="FF0000"/>
                <w:sz w:val="22"/>
                <w:szCs w:val="22"/>
              </w:rPr>
              <w:t>August 28, 2012</w:t>
            </w:r>
          </w:p>
          <w:p w:rsidR="00FC6E31" w:rsidRPr="00E04D14" w:rsidRDefault="00FC6E31" w:rsidP="00FC6E31">
            <w:pPr>
              <w:pStyle w:val="Default"/>
              <w:ind w:left="360"/>
              <w:rPr>
                <w:rFonts w:ascii="Corbel" w:hAnsi="Corbel" w:cs="Calibri"/>
                <w:sz w:val="22"/>
                <w:szCs w:val="22"/>
              </w:rPr>
            </w:pPr>
            <w:r>
              <w:rPr>
                <w:rFonts w:ascii="Corbel" w:hAnsi="Corbel" w:cs="Calibri"/>
                <w:sz w:val="22"/>
                <w:szCs w:val="22"/>
              </w:rPr>
              <w:t xml:space="preserve">District will distribute State &amp; Local Assessment Assignments to each teacher.  </w:t>
            </w:r>
          </w:p>
        </w:tc>
      </w:tr>
      <w:tr w:rsidR="00FC6E31" w:rsidTr="00FC6E31">
        <w:trPr>
          <w:trHeight w:val="1099"/>
        </w:trPr>
        <w:tc>
          <w:tcPr>
            <w:tcW w:w="1842" w:type="dxa"/>
            <w:vMerge/>
            <w:shd w:val="clear" w:color="auto" w:fill="auto"/>
          </w:tcPr>
          <w:p w:rsidR="00FC6E31" w:rsidRDefault="00FC6E31" w:rsidP="00FC6E31">
            <w:pPr>
              <w:pStyle w:val="Default"/>
              <w:rPr>
                <w:rFonts w:ascii="Corbel" w:hAnsi="Corbel" w:cs="Calibri"/>
                <w:b/>
                <w:bCs/>
                <w:color w:val="auto"/>
                <w:szCs w:val="22"/>
              </w:rPr>
            </w:pPr>
          </w:p>
        </w:tc>
        <w:tc>
          <w:tcPr>
            <w:tcW w:w="8148" w:type="dxa"/>
            <w:shd w:val="clear" w:color="auto" w:fill="auto"/>
          </w:tcPr>
          <w:p w:rsidR="00FC6E31" w:rsidRPr="00E04D14" w:rsidRDefault="00FC6E31" w:rsidP="00FC6E31">
            <w:pPr>
              <w:pStyle w:val="Default"/>
              <w:numPr>
                <w:ilvl w:val="0"/>
                <w:numId w:val="27"/>
              </w:numPr>
              <w:rPr>
                <w:rFonts w:ascii="Corbel" w:hAnsi="Corbel" w:cs="Calibri"/>
                <w:b/>
                <w:color w:val="auto"/>
                <w:sz w:val="22"/>
                <w:szCs w:val="22"/>
              </w:rPr>
            </w:pPr>
            <w:r w:rsidRPr="00E04D14">
              <w:rPr>
                <w:rFonts w:ascii="Corbel" w:hAnsi="Corbel" w:cs="Calibri"/>
                <w:b/>
                <w:color w:val="auto"/>
                <w:sz w:val="22"/>
                <w:szCs w:val="22"/>
              </w:rPr>
              <w:t>Task #2: Develop Pre-Assessment [p.</w:t>
            </w:r>
            <w:r>
              <w:rPr>
                <w:rFonts w:ascii="Corbel" w:hAnsi="Corbel" w:cs="Calibri"/>
                <w:b/>
                <w:color w:val="auto"/>
                <w:sz w:val="22"/>
                <w:szCs w:val="22"/>
              </w:rPr>
              <w:t>9 in Manual</w:t>
            </w:r>
            <w:r w:rsidRPr="00E04D14">
              <w:rPr>
                <w:rFonts w:ascii="Corbel" w:hAnsi="Corbel" w:cs="Calibri"/>
                <w:b/>
                <w:color w:val="auto"/>
                <w:sz w:val="22"/>
                <w:szCs w:val="22"/>
              </w:rPr>
              <w:t>]</w:t>
            </w:r>
            <w:r>
              <w:rPr>
                <w:rFonts w:ascii="Corbel" w:hAnsi="Corbel" w:cs="Calibri"/>
                <w:b/>
                <w:color w:val="auto"/>
                <w:sz w:val="22"/>
                <w:szCs w:val="22"/>
              </w:rPr>
              <w:t xml:space="preserve"> – </w:t>
            </w:r>
            <w:r>
              <w:rPr>
                <w:rFonts w:ascii="Corbel" w:hAnsi="Corbel" w:cs="Calibri"/>
                <w:b/>
                <w:color w:val="FF0000"/>
                <w:sz w:val="22"/>
                <w:szCs w:val="22"/>
              </w:rPr>
              <w:t>Aug. 28 – Sept.</w:t>
            </w:r>
            <w:r w:rsidRPr="00FC6E31">
              <w:rPr>
                <w:rFonts w:ascii="Corbel" w:hAnsi="Corbel" w:cs="Calibri"/>
                <w:b/>
                <w:color w:val="FF0000"/>
                <w:sz w:val="22"/>
                <w:szCs w:val="22"/>
              </w:rPr>
              <w:t xml:space="preserve"> 14, 2012</w:t>
            </w:r>
          </w:p>
          <w:p w:rsidR="00FC6E31" w:rsidRPr="00E04D14" w:rsidRDefault="00FC6E31" w:rsidP="00FC6E31">
            <w:pPr>
              <w:pStyle w:val="Default"/>
              <w:ind w:left="360"/>
              <w:rPr>
                <w:rFonts w:ascii="Corbel" w:hAnsi="Corbel" w:cs="Calibri"/>
                <w:sz w:val="22"/>
                <w:szCs w:val="22"/>
              </w:rPr>
            </w:pPr>
            <w:r>
              <w:rPr>
                <w:rFonts w:ascii="Corbel" w:hAnsi="Corbel" w:cs="Calibri"/>
                <w:sz w:val="22"/>
                <w:szCs w:val="22"/>
              </w:rPr>
              <w:t xml:space="preserve">Teachers are to collaborate and create the district-developed pre-assessment needed for State and Local assessment assignments. </w:t>
            </w:r>
          </w:p>
        </w:tc>
      </w:tr>
      <w:tr w:rsidR="00FC6E31" w:rsidTr="00FC6E31">
        <w:trPr>
          <w:trHeight w:val="1271"/>
        </w:trPr>
        <w:tc>
          <w:tcPr>
            <w:tcW w:w="1842" w:type="dxa"/>
            <w:vMerge/>
            <w:shd w:val="clear" w:color="auto" w:fill="auto"/>
          </w:tcPr>
          <w:p w:rsidR="00FC6E31" w:rsidRDefault="00FC6E31" w:rsidP="00FC6E31">
            <w:pPr>
              <w:pStyle w:val="Default"/>
              <w:rPr>
                <w:rFonts w:ascii="Corbel" w:hAnsi="Corbel" w:cs="Calibri"/>
                <w:b/>
                <w:bCs/>
                <w:color w:val="auto"/>
                <w:szCs w:val="22"/>
              </w:rPr>
            </w:pPr>
          </w:p>
        </w:tc>
        <w:tc>
          <w:tcPr>
            <w:tcW w:w="8148" w:type="dxa"/>
            <w:shd w:val="clear" w:color="auto" w:fill="auto"/>
          </w:tcPr>
          <w:p w:rsidR="00FC6E31" w:rsidRPr="00FC6E31" w:rsidRDefault="00FC6E31" w:rsidP="00FC6E31">
            <w:pPr>
              <w:pStyle w:val="Default"/>
              <w:numPr>
                <w:ilvl w:val="0"/>
                <w:numId w:val="27"/>
              </w:numPr>
              <w:rPr>
                <w:rFonts w:ascii="Corbel" w:hAnsi="Corbel" w:cs="Calibri"/>
                <w:sz w:val="22"/>
                <w:szCs w:val="22"/>
              </w:rPr>
            </w:pPr>
            <w:r w:rsidRPr="00FC6E31">
              <w:rPr>
                <w:rFonts w:ascii="Corbel" w:hAnsi="Corbel" w:cs="Calibri"/>
                <w:b/>
                <w:color w:val="auto"/>
                <w:sz w:val="22"/>
                <w:szCs w:val="22"/>
              </w:rPr>
              <w:t xml:space="preserve">Submit Pre-Assessment Packet to Building Administrator </w:t>
            </w:r>
            <w:r w:rsidRPr="00472143">
              <w:rPr>
                <w:rFonts w:ascii="Corbel" w:hAnsi="Corbel" w:cs="Calibri"/>
                <w:b/>
                <w:color w:val="FF0000"/>
                <w:sz w:val="22"/>
                <w:szCs w:val="22"/>
              </w:rPr>
              <w:t>one week prior</w:t>
            </w:r>
            <w:r w:rsidRPr="00FC6E31">
              <w:rPr>
                <w:rFonts w:ascii="Corbel" w:hAnsi="Corbel" w:cs="Calibri"/>
                <w:b/>
                <w:color w:val="auto"/>
                <w:sz w:val="22"/>
                <w:szCs w:val="22"/>
              </w:rPr>
              <w:t xml:space="preserve"> to administering your pre-assessment.</w:t>
            </w:r>
            <w:r w:rsidRPr="00FC6E31">
              <w:rPr>
                <w:rFonts w:ascii="Corbel" w:hAnsi="Corbel" w:cs="Calibri"/>
                <w:b/>
                <w:color w:val="FF0000"/>
                <w:sz w:val="22"/>
                <w:szCs w:val="22"/>
              </w:rPr>
              <w:t xml:space="preserve"> </w:t>
            </w:r>
            <w:r w:rsidRPr="00FC6E31">
              <w:rPr>
                <w:rFonts w:ascii="Corbel" w:hAnsi="Corbel" w:cs="Calibri"/>
                <w:sz w:val="22"/>
                <w:szCs w:val="22"/>
              </w:rPr>
              <w:t>The pre-assessment packet includes:</w:t>
            </w:r>
          </w:p>
          <w:p w:rsidR="00FC6E31" w:rsidRDefault="00092A0F" w:rsidP="00FC6E31">
            <w:pPr>
              <w:pStyle w:val="Default"/>
              <w:ind w:left="720"/>
              <w:rPr>
                <w:rFonts w:ascii="Corbel" w:hAnsi="Corbel" w:cs="Calibri"/>
                <w:sz w:val="22"/>
                <w:szCs w:val="22"/>
              </w:rPr>
            </w:pPr>
            <w:r>
              <w:rPr>
                <w:rFonts w:ascii="Corbel" w:hAnsi="Corbel" w:cs="Calibri"/>
                <w:sz w:val="22"/>
                <w:szCs w:val="22"/>
              </w:rPr>
              <w:t>1) Assessment Construct (p.32</w:t>
            </w:r>
            <w:r w:rsidR="00FC6E31">
              <w:rPr>
                <w:rFonts w:ascii="Corbel" w:hAnsi="Corbel" w:cs="Calibri"/>
                <w:sz w:val="22"/>
                <w:szCs w:val="22"/>
              </w:rPr>
              <w:t xml:space="preserve">),                              </w:t>
            </w:r>
          </w:p>
          <w:p w:rsidR="00FC6E31" w:rsidRDefault="00FC6E31" w:rsidP="00FC6E31">
            <w:pPr>
              <w:pStyle w:val="Default"/>
              <w:ind w:left="720"/>
              <w:rPr>
                <w:rFonts w:ascii="Corbel" w:hAnsi="Corbel" w:cs="Calibri"/>
                <w:sz w:val="22"/>
                <w:szCs w:val="22"/>
              </w:rPr>
            </w:pPr>
            <w:r>
              <w:rPr>
                <w:rFonts w:ascii="Corbel" w:hAnsi="Corbel" w:cs="Calibri"/>
                <w:sz w:val="22"/>
                <w:szCs w:val="22"/>
              </w:rPr>
              <w:t xml:space="preserve">2) </w:t>
            </w:r>
            <w:r w:rsidR="00092A0F">
              <w:rPr>
                <w:rFonts w:ascii="Corbel" w:hAnsi="Corbel" w:cs="Calibri"/>
                <w:sz w:val="22"/>
                <w:szCs w:val="22"/>
              </w:rPr>
              <w:t>Priority Consensus Map (p.33-34</w:t>
            </w:r>
            <w:r>
              <w:rPr>
                <w:rFonts w:ascii="Corbel" w:hAnsi="Corbel" w:cs="Calibri"/>
                <w:sz w:val="22"/>
                <w:szCs w:val="22"/>
              </w:rPr>
              <w:t xml:space="preserve">), </w:t>
            </w:r>
          </w:p>
          <w:p w:rsidR="00FC6E31" w:rsidRDefault="00092A0F" w:rsidP="00FC6E31">
            <w:pPr>
              <w:pStyle w:val="Default"/>
              <w:ind w:left="720"/>
              <w:rPr>
                <w:rFonts w:ascii="Corbel" w:hAnsi="Corbel" w:cs="Calibri"/>
                <w:sz w:val="22"/>
                <w:szCs w:val="22"/>
              </w:rPr>
            </w:pPr>
            <w:r>
              <w:rPr>
                <w:rFonts w:ascii="Corbel" w:hAnsi="Corbel" w:cs="Calibri"/>
                <w:sz w:val="22"/>
                <w:szCs w:val="22"/>
              </w:rPr>
              <w:t>3) Assessment At-A-Glance (p.35</w:t>
            </w:r>
            <w:r w:rsidR="00FC6E31">
              <w:rPr>
                <w:rFonts w:ascii="Corbel" w:hAnsi="Corbel" w:cs="Calibri"/>
                <w:sz w:val="22"/>
                <w:szCs w:val="22"/>
              </w:rPr>
              <w:t>)</w:t>
            </w:r>
          </w:p>
          <w:p w:rsidR="002922DE" w:rsidRDefault="002922DE" w:rsidP="00FC6E31">
            <w:pPr>
              <w:pStyle w:val="Default"/>
              <w:ind w:left="720"/>
              <w:rPr>
                <w:rFonts w:ascii="Corbel" w:hAnsi="Corbel" w:cs="Calibri"/>
                <w:sz w:val="22"/>
                <w:szCs w:val="22"/>
              </w:rPr>
            </w:pPr>
            <w:r>
              <w:rPr>
                <w:rFonts w:ascii="Corbel" w:hAnsi="Corbel" w:cs="Calibri"/>
                <w:sz w:val="22"/>
                <w:szCs w:val="22"/>
              </w:rPr>
              <w:t>4) Pre-Assessment</w:t>
            </w:r>
          </w:p>
          <w:p w:rsidR="00FC6E31" w:rsidRPr="00FC6E31" w:rsidRDefault="00FC6E31" w:rsidP="00FC6E31">
            <w:pPr>
              <w:pStyle w:val="Default"/>
              <w:ind w:left="720"/>
              <w:rPr>
                <w:rFonts w:ascii="Corbel" w:hAnsi="Corbel" w:cs="Calibri"/>
                <w:i/>
                <w:sz w:val="22"/>
                <w:szCs w:val="22"/>
              </w:rPr>
            </w:pPr>
            <w:r w:rsidRPr="00FC6E31">
              <w:rPr>
                <w:rFonts w:ascii="Corbel" w:hAnsi="Corbel" w:cs="Calibri"/>
                <w:i/>
                <w:sz w:val="22"/>
                <w:szCs w:val="22"/>
              </w:rPr>
              <w:t>NOTE: Pre-assessment must be approved before administering.</w:t>
            </w:r>
          </w:p>
        </w:tc>
      </w:tr>
      <w:tr w:rsidR="00FC6E31" w:rsidTr="00472143">
        <w:trPr>
          <w:trHeight w:val="1317"/>
        </w:trPr>
        <w:tc>
          <w:tcPr>
            <w:tcW w:w="1842" w:type="dxa"/>
            <w:vMerge/>
            <w:shd w:val="clear" w:color="auto" w:fill="auto"/>
          </w:tcPr>
          <w:p w:rsidR="00FC6E31" w:rsidRDefault="00FC6E31" w:rsidP="00FC6E31">
            <w:pPr>
              <w:pStyle w:val="Default"/>
              <w:rPr>
                <w:rFonts w:ascii="Corbel" w:hAnsi="Corbel" w:cs="Calibri"/>
                <w:b/>
                <w:bCs/>
                <w:color w:val="auto"/>
                <w:szCs w:val="22"/>
              </w:rPr>
            </w:pPr>
          </w:p>
        </w:tc>
        <w:tc>
          <w:tcPr>
            <w:tcW w:w="8148" w:type="dxa"/>
            <w:shd w:val="clear" w:color="auto" w:fill="auto"/>
          </w:tcPr>
          <w:p w:rsidR="00FC6E31" w:rsidRDefault="00FC6E31" w:rsidP="00FC6E31">
            <w:pPr>
              <w:pStyle w:val="Default"/>
              <w:numPr>
                <w:ilvl w:val="0"/>
                <w:numId w:val="27"/>
              </w:numPr>
              <w:rPr>
                <w:rFonts w:ascii="Corbel" w:hAnsi="Corbel" w:cs="Calibri"/>
                <w:b/>
                <w:sz w:val="22"/>
                <w:szCs w:val="22"/>
              </w:rPr>
            </w:pPr>
            <w:r w:rsidRPr="00E04D14">
              <w:rPr>
                <w:rFonts w:ascii="Corbel" w:hAnsi="Corbel" w:cs="Calibri"/>
                <w:b/>
                <w:sz w:val="22"/>
                <w:szCs w:val="22"/>
              </w:rPr>
              <w:t>Proctor and Score Pre-Assessments</w:t>
            </w:r>
            <w:r>
              <w:rPr>
                <w:rFonts w:ascii="Corbel" w:hAnsi="Corbel" w:cs="Calibri"/>
                <w:b/>
                <w:sz w:val="22"/>
                <w:szCs w:val="22"/>
              </w:rPr>
              <w:t xml:space="preserve"> </w:t>
            </w:r>
          </w:p>
          <w:p w:rsidR="00FC6E31" w:rsidRPr="00376A3C" w:rsidRDefault="00FC6E31" w:rsidP="00FC6E31">
            <w:pPr>
              <w:pStyle w:val="Default"/>
              <w:ind w:left="360"/>
              <w:rPr>
                <w:rFonts w:ascii="Corbel" w:hAnsi="Corbel" w:cs="Calibri"/>
                <w:sz w:val="22"/>
                <w:szCs w:val="22"/>
              </w:rPr>
            </w:pPr>
            <w:r>
              <w:rPr>
                <w:rFonts w:ascii="Corbel" w:hAnsi="Corbel" w:cs="Calibri"/>
                <w:b/>
                <w:sz w:val="22"/>
                <w:szCs w:val="22"/>
              </w:rPr>
              <w:t xml:space="preserve">    Elementary -- </w:t>
            </w:r>
            <w:r w:rsidR="00281C50">
              <w:rPr>
                <w:rFonts w:ascii="Corbel" w:hAnsi="Corbel" w:cs="Calibri"/>
                <w:b/>
                <w:sz w:val="22"/>
                <w:szCs w:val="22"/>
              </w:rPr>
              <w:t xml:space="preserve">completed by </w:t>
            </w:r>
            <w:r w:rsidR="00281C50">
              <w:rPr>
                <w:rFonts w:ascii="Corbel" w:hAnsi="Corbel" w:cs="Calibri"/>
                <w:b/>
                <w:color w:val="FF6600"/>
                <w:sz w:val="22"/>
                <w:szCs w:val="22"/>
              </w:rPr>
              <w:t>October 12, 2012</w:t>
            </w:r>
            <w:r w:rsidRPr="00376A3C">
              <w:rPr>
                <w:rFonts w:ascii="Corbel" w:hAnsi="Corbel" w:cs="Calibri"/>
                <w:sz w:val="22"/>
                <w:szCs w:val="22"/>
              </w:rPr>
              <w:t xml:space="preserve"> [refer </w:t>
            </w:r>
            <w:r w:rsidR="00281C50">
              <w:rPr>
                <w:rFonts w:ascii="Corbel" w:hAnsi="Corbel" w:cs="Calibri"/>
                <w:sz w:val="22"/>
                <w:szCs w:val="22"/>
              </w:rPr>
              <w:t>ELEM</w:t>
            </w:r>
            <w:r w:rsidRPr="00376A3C">
              <w:rPr>
                <w:rFonts w:ascii="Corbel" w:hAnsi="Corbel" w:cs="Calibri"/>
                <w:sz w:val="22"/>
                <w:szCs w:val="22"/>
              </w:rPr>
              <w:t xml:space="preserve"> calendar]</w:t>
            </w:r>
          </w:p>
          <w:p w:rsidR="00FC6E31" w:rsidRDefault="00FC6E31" w:rsidP="00FC6E31">
            <w:pPr>
              <w:pStyle w:val="Default"/>
              <w:ind w:left="360"/>
              <w:rPr>
                <w:rFonts w:ascii="Corbel" w:hAnsi="Corbel" w:cs="Calibri"/>
                <w:b/>
                <w:sz w:val="22"/>
                <w:szCs w:val="22"/>
              </w:rPr>
            </w:pPr>
            <w:r>
              <w:rPr>
                <w:rFonts w:ascii="Corbel" w:hAnsi="Corbel" w:cs="Calibri"/>
                <w:b/>
                <w:sz w:val="22"/>
                <w:szCs w:val="22"/>
              </w:rPr>
              <w:t xml:space="preserve">    Middle School -- </w:t>
            </w:r>
            <w:r w:rsidRPr="00472143">
              <w:rPr>
                <w:rFonts w:ascii="Corbel" w:hAnsi="Corbel" w:cs="Calibri"/>
                <w:b/>
                <w:color w:val="FF0000"/>
                <w:sz w:val="22"/>
                <w:szCs w:val="22"/>
              </w:rPr>
              <w:t>September 10 - 28, 2012</w:t>
            </w:r>
            <w:r w:rsidRPr="00376A3C">
              <w:rPr>
                <w:rFonts w:ascii="Corbel" w:hAnsi="Corbel" w:cs="Calibri"/>
                <w:sz w:val="22"/>
                <w:szCs w:val="22"/>
              </w:rPr>
              <w:t xml:space="preserve"> [STAR/district-developed]</w:t>
            </w:r>
          </w:p>
          <w:p w:rsidR="00FC6E31" w:rsidRPr="00472143" w:rsidRDefault="00FC6E31" w:rsidP="00472143">
            <w:pPr>
              <w:pStyle w:val="Default"/>
              <w:ind w:left="360"/>
              <w:rPr>
                <w:rFonts w:ascii="Corbel" w:hAnsi="Corbel" w:cs="Calibri"/>
                <w:sz w:val="22"/>
                <w:szCs w:val="22"/>
              </w:rPr>
            </w:pPr>
            <w:r>
              <w:rPr>
                <w:rFonts w:ascii="Corbel" w:hAnsi="Corbel" w:cs="Calibri"/>
                <w:b/>
                <w:sz w:val="22"/>
                <w:szCs w:val="22"/>
              </w:rPr>
              <w:t xml:space="preserve">    High School -- </w:t>
            </w:r>
            <w:r w:rsidRPr="00472143">
              <w:rPr>
                <w:rFonts w:ascii="Corbel" w:hAnsi="Corbel" w:cs="Calibri"/>
                <w:b/>
                <w:color w:val="FF0000"/>
                <w:sz w:val="22"/>
                <w:szCs w:val="22"/>
              </w:rPr>
              <w:t>September 19 through 28, 2012</w:t>
            </w:r>
            <w:r w:rsidRPr="00376A3C">
              <w:rPr>
                <w:rFonts w:ascii="Corbel" w:hAnsi="Corbel" w:cs="Calibri"/>
                <w:sz w:val="22"/>
                <w:szCs w:val="22"/>
              </w:rPr>
              <w:t xml:space="preserve"> [district-developed]</w:t>
            </w:r>
          </w:p>
        </w:tc>
      </w:tr>
      <w:tr w:rsidR="00FC6E31" w:rsidTr="00FC6E31">
        <w:trPr>
          <w:trHeight w:val="1271"/>
        </w:trPr>
        <w:tc>
          <w:tcPr>
            <w:tcW w:w="1842" w:type="dxa"/>
            <w:vMerge/>
            <w:shd w:val="clear" w:color="auto" w:fill="auto"/>
          </w:tcPr>
          <w:p w:rsidR="00FC6E31" w:rsidRDefault="00FC6E31" w:rsidP="00FC6E31">
            <w:pPr>
              <w:pStyle w:val="Default"/>
              <w:rPr>
                <w:rFonts w:ascii="Corbel" w:hAnsi="Corbel" w:cs="Calibri"/>
                <w:b/>
                <w:bCs/>
                <w:color w:val="auto"/>
                <w:szCs w:val="22"/>
              </w:rPr>
            </w:pPr>
          </w:p>
        </w:tc>
        <w:tc>
          <w:tcPr>
            <w:tcW w:w="8148" w:type="dxa"/>
            <w:shd w:val="clear" w:color="auto" w:fill="auto"/>
          </w:tcPr>
          <w:p w:rsidR="00B17D2A" w:rsidRPr="00281C50" w:rsidRDefault="00281C50" w:rsidP="00FC6E31">
            <w:pPr>
              <w:pStyle w:val="Default"/>
              <w:numPr>
                <w:ilvl w:val="0"/>
                <w:numId w:val="27"/>
              </w:numPr>
              <w:rPr>
                <w:rFonts w:ascii="Corbel" w:hAnsi="Corbel" w:cs="Calibri"/>
                <w:b/>
                <w:color w:val="FF6600"/>
                <w:sz w:val="22"/>
                <w:szCs w:val="22"/>
              </w:rPr>
            </w:pPr>
            <w:r>
              <w:rPr>
                <w:rFonts w:ascii="Corbel" w:hAnsi="Corbel" w:cs="Calibri"/>
                <w:b/>
                <w:color w:val="FF6600"/>
                <w:sz w:val="22"/>
                <w:szCs w:val="22"/>
              </w:rPr>
              <w:t xml:space="preserve">PD on </w:t>
            </w:r>
            <w:r w:rsidRPr="00281C50">
              <w:rPr>
                <w:rFonts w:ascii="Corbel" w:hAnsi="Corbel" w:cs="Calibri"/>
                <w:b/>
                <w:color w:val="FF6600"/>
                <w:sz w:val="22"/>
                <w:szCs w:val="22"/>
              </w:rPr>
              <w:t>Setting Targets &amp; Writing SLOs</w:t>
            </w:r>
            <w:r>
              <w:rPr>
                <w:rFonts w:ascii="Corbel" w:hAnsi="Corbel" w:cs="Calibri"/>
                <w:b/>
                <w:color w:val="FF6600"/>
                <w:sz w:val="22"/>
                <w:szCs w:val="22"/>
              </w:rPr>
              <w:t xml:space="preserve"> - October 2, 2012</w:t>
            </w:r>
          </w:p>
          <w:p w:rsidR="00281C50" w:rsidRDefault="00281C50" w:rsidP="00281C50">
            <w:pPr>
              <w:pStyle w:val="Default"/>
              <w:ind w:left="720"/>
              <w:rPr>
                <w:rFonts w:ascii="Corbel" w:hAnsi="Corbel" w:cs="Calibri"/>
                <w:b/>
                <w:sz w:val="22"/>
                <w:szCs w:val="22"/>
              </w:rPr>
            </w:pPr>
            <w:r>
              <w:rPr>
                <w:rFonts w:ascii="Corbel" w:hAnsi="Corbel" w:cs="Calibri"/>
                <w:b/>
                <w:sz w:val="22"/>
                <w:szCs w:val="22"/>
              </w:rPr>
              <w:t xml:space="preserve">Agenda: </w:t>
            </w:r>
          </w:p>
          <w:p w:rsidR="00FC6E31" w:rsidRPr="00281C50" w:rsidRDefault="00281C50" w:rsidP="00281C50">
            <w:pPr>
              <w:pStyle w:val="Default"/>
              <w:numPr>
                <w:ilvl w:val="0"/>
                <w:numId w:val="43"/>
              </w:numPr>
              <w:ind w:hanging="222"/>
              <w:rPr>
                <w:rFonts w:ascii="Corbel" w:hAnsi="Corbel" w:cs="Calibri"/>
                <w:sz w:val="22"/>
                <w:szCs w:val="22"/>
              </w:rPr>
            </w:pPr>
            <w:r w:rsidRPr="00281C50">
              <w:rPr>
                <w:rFonts w:ascii="Corbel" w:hAnsi="Corbel" w:cs="Calibri"/>
                <w:sz w:val="22"/>
                <w:szCs w:val="22"/>
              </w:rPr>
              <w:t>T</w:t>
            </w:r>
            <w:r w:rsidR="00FC6E31" w:rsidRPr="00281C50">
              <w:rPr>
                <w:rFonts w:ascii="Corbel" w:hAnsi="Corbel" w:cs="Calibri"/>
                <w:sz w:val="22"/>
                <w:szCs w:val="22"/>
              </w:rPr>
              <w:t xml:space="preserve">ask </w:t>
            </w:r>
            <w:r w:rsidR="001F797F" w:rsidRPr="00281C50">
              <w:rPr>
                <w:rFonts w:ascii="Corbel" w:hAnsi="Corbel" w:cs="Calibri"/>
                <w:sz w:val="22"/>
                <w:szCs w:val="22"/>
              </w:rPr>
              <w:t xml:space="preserve">#3: Analyze the Pre-Assessment </w:t>
            </w:r>
            <w:r w:rsidR="00B17D2A" w:rsidRPr="00281C50">
              <w:rPr>
                <w:rFonts w:ascii="Corbel" w:hAnsi="Corbel" w:cs="Calibri"/>
                <w:sz w:val="22"/>
                <w:szCs w:val="22"/>
              </w:rPr>
              <w:t xml:space="preserve">[p. </w:t>
            </w:r>
            <w:r w:rsidR="002922DE" w:rsidRPr="00281C50">
              <w:rPr>
                <w:rFonts w:ascii="Corbel" w:hAnsi="Corbel" w:cs="Calibri"/>
                <w:sz w:val="22"/>
                <w:szCs w:val="22"/>
              </w:rPr>
              <w:t>13 in Manual]</w:t>
            </w:r>
          </w:p>
          <w:p w:rsidR="00B17D2A" w:rsidRPr="00281C50" w:rsidRDefault="00B17D2A" w:rsidP="00281C50">
            <w:pPr>
              <w:pStyle w:val="Default"/>
              <w:numPr>
                <w:ilvl w:val="0"/>
                <w:numId w:val="43"/>
              </w:numPr>
              <w:ind w:hanging="222"/>
              <w:rPr>
                <w:rFonts w:ascii="Corbel" w:hAnsi="Corbel" w:cs="Calibri"/>
                <w:sz w:val="22"/>
                <w:szCs w:val="22"/>
              </w:rPr>
            </w:pPr>
            <w:r w:rsidRPr="00281C50">
              <w:rPr>
                <w:rFonts w:ascii="Corbel" w:hAnsi="Corbel" w:cs="Calibri"/>
                <w:sz w:val="22"/>
                <w:szCs w:val="22"/>
              </w:rPr>
              <w:t xml:space="preserve">Task #4: Set SLO Targets [p.16 in Manual] </w:t>
            </w:r>
          </w:p>
          <w:p w:rsidR="00FC6E31" w:rsidRPr="00E04D14" w:rsidRDefault="00B17D2A" w:rsidP="00281C50">
            <w:pPr>
              <w:pStyle w:val="Default"/>
              <w:numPr>
                <w:ilvl w:val="0"/>
                <w:numId w:val="43"/>
              </w:numPr>
              <w:ind w:hanging="222"/>
              <w:rPr>
                <w:rFonts w:ascii="Corbel" w:hAnsi="Corbel" w:cs="Calibri"/>
                <w:b/>
                <w:sz w:val="22"/>
                <w:szCs w:val="22"/>
              </w:rPr>
            </w:pPr>
            <w:r w:rsidRPr="00281C50">
              <w:rPr>
                <w:rFonts w:ascii="Corbel" w:hAnsi="Corbel" w:cs="Calibri"/>
                <w:sz w:val="22"/>
                <w:szCs w:val="22"/>
              </w:rPr>
              <w:t xml:space="preserve">Task #5: </w:t>
            </w:r>
            <w:r w:rsidR="002922DE" w:rsidRPr="00281C50">
              <w:rPr>
                <w:rFonts w:ascii="Corbel" w:hAnsi="Corbel" w:cs="Calibri"/>
                <w:sz w:val="22"/>
                <w:szCs w:val="22"/>
              </w:rPr>
              <w:t>Write the SLO [p.20</w:t>
            </w:r>
            <w:r w:rsidRPr="00281C50">
              <w:rPr>
                <w:rFonts w:ascii="Corbel" w:hAnsi="Corbel" w:cs="Calibri"/>
                <w:sz w:val="22"/>
                <w:szCs w:val="22"/>
              </w:rPr>
              <w:t xml:space="preserve"> in Manual]</w:t>
            </w:r>
          </w:p>
        </w:tc>
      </w:tr>
      <w:tr w:rsidR="00FC6E31" w:rsidTr="00FC6E31">
        <w:trPr>
          <w:trHeight w:val="1001"/>
        </w:trPr>
        <w:tc>
          <w:tcPr>
            <w:tcW w:w="1842" w:type="dxa"/>
            <w:shd w:val="clear" w:color="auto" w:fill="auto"/>
          </w:tcPr>
          <w:p w:rsidR="00FC6E31" w:rsidRPr="0067462D" w:rsidRDefault="00FC6E31" w:rsidP="00FC6E31">
            <w:pPr>
              <w:pStyle w:val="Default"/>
              <w:rPr>
                <w:rFonts w:ascii="Corbel" w:hAnsi="Corbel" w:cs="Calibri"/>
                <w:color w:val="auto"/>
                <w:szCs w:val="22"/>
              </w:rPr>
            </w:pPr>
            <w:r>
              <w:rPr>
                <w:rFonts w:ascii="Corbel" w:hAnsi="Corbel" w:cs="Calibri"/>
                <w:b/>
                <w:bCs/>
                <w:color w:val="auto"/>
                <w:szCs w:val="22"/>
              </w:rPr>
              <w:t>NOVEMBER</w:t>
            </w:r>
          </w:p>
        </w:tc>
        <w:tc>
          <w:tcPr>
            <w:tcW w:w="8148" w:type="dxa"/>
            <w:shd w:val="clear" w:color="auto" w:fill="auto"/>
          </w:tcPr>
          <w:p w:rsidR="00FC6E31" w:rsidRPr="00E04D14" w:rsidRDefault="00FC6E31" w:rsidP="00FC6E31">
            <w:pPr>
              <w:pStyle w:val="Default"/>
              <w:numPr>
                <w:ilvl w:val="0"/>
                <w:numId w:val="27"/>
              </w:numPr>
              <w:rPr>
                <w:rFonts w:ascii="Corbel" w:hAnsi="Corbel" w:cs="Calibri"/>
                <w:b/>
                <w:sz w:val="22"/>
                <w:szCs w:val="22"/>
              </w:rPr>
            </w:pPr>
            <w:r>
              <w:rPr>
                <w:rFonts w:ascii="Corbel" w:hAnsi="Corbel" w:cs="Calibri"/>
                <w:b/>
                <w:sz w:val="22"/>
                <w:szCs w:val="22"/>
              </w:rPr>
              <w:t>Submit SLO for Review &amp; Approval</w:t>
            </w:r>
            <w:r w:rsidR="00B17D2A">
              <w:rPr>
                <w:rFonts w:ascii="Corbel" w:hAnsi="Corbel" w:cs="Calibri"/>
                <w:b/>
                <w:sz w:val="22"/>
                <w:szCs w:val="22"/>
              </w:rPr>
              <w:t xml:space="preserve"> – </w:t>
            </w:r>
            <w:r w:rsidR="00B17D2A">
              <w:rPr>
                <w:rFonts w:ascii="Corbel" w:hAnsi="Corbel" w:cs="Calibri"/>
                <w:b/>
                <w:color w:val="FF0000"/>
                <w:sz w:val="22"/>
                <w:szCs w:val="22"/>
              </w:rPr>
              <w:t>November 13</w:t>
            </w:r>
            <w:r w:rsidR="00B17D2A" w:rsidRPr="00B17D2A">
              <w:rPr>
                <w:rFonts w:ascii="Corbel" w:hAnsi="Corbel" w:cs="Calibri"/>
                <w:b/>
                <w:color w:val="FF0000"/>
                <w:sz w:val="22"/>
                <w:szCs w:val="22"/>
              </w:rPr>
              <w:t>, 2012</w:t>
            </w:r>
            <w:r w:rsidR="00B17D2A">
              <w:rPr>
                <w:rFonts w:ascii="Corbel" w:hAnsi="Corbel" w:cs="Calibri"/>
                <w:b/>
                <w:sz w:val="22"/>
                <w:szCs w:val="22"/>
              </w:rPr>
              <w:t xml:space="preserve">   </w:t>
            </w:r>
          </w:p>
          <w:p w:rsidR="00FC6E31" w:rsidRPr="00E04D14" w:rsidRDefault="00281C50" w:rsidP="00281C50">
            <w:pPr>
              <w:pStyle w:val="Default"/>
              <w:ind w:left="360"/>
              <w:rPr>
                <w:rFonts w:ascii="Corbel" w:hAnsi="Corbel" w:cs="Calibri"/>
                <w:sz w:val="22"/>
                <w:szCs w:val="22"/>
              </w:rPr>
            </w:pPr>
            <w:r>
              <w:rPr>
                <w:rFonts w:ascii="Corbel" w:hAnsi="Corbel" w:cs="Calibri"/>
                <w:sz w:val="22"/>
                <w:szCs w:val="22"/>
              </w:rPr>
              <w:t>SLOs will be entered into eDoctrina. The</w:t>
            </w:r>
            <w:r w:rsidR="00B17D2A">
              <w:rPr>
                <w:rFonts w:ascii="Corbel" w:hAnsi="Corbel" w:cs="Calibri"/>
                <w:sz w:val="22"/>
                <w:szCs w:val="22"/>
              </w:rPr>
              <w:t xml:space="preserve"> building principal </w:t>
            </w:r>
            <w:r>
              <w:rPr>
                <w:rFonts w:ascii="Corbel" w:hAnsi="Corbel" w:cs="Calibri"/>
                <w:sz w:val="22"/>
                <w:szCs w:val="22"/>
              </w:rPr>
              <w:t>will review and approve through the eDoctrina system.</w:t>
            </w:r>
            <w:r w:rsidR="00B17D2A">
              <w:rPr>
                <w:rFonts w:ascii="Corbel" w:hAnsi="Corbel" w:cs="Calibri"/>
                <w:sz w:val="22"/>
                <w:szCs w:val="22"/>
              </w:rPr>
              <w:t xml:space="preserve"> </w:t>
            </w:r>
            <w:r w:rsidR="00FC6E31">
              <w:rPr>
                <w:rFonts w:ascii="Corbel" w:hAnsi="Corbel" w:cs="Calibri"/>
                <w:sz w:val="22"/>
                <w:szCs w:val="22"/>
              </w:rPr>
              <w:t xml:space="preserve"> </w:t>
            </w:r>
          </w:p>
        </w:tc>
      </w:tr>
    </w:tbl>
    <w:p w:rsidR="009C56AB" w:rsidRDefault="009C56AB" w:rsidP="00FC6E31">
      <w:pPr>
        <w:autoSpaceDE w:val="0"/>
        <w:autoSpaceDN w:val="0"/>
        <w:adjustRightInd w:val="0"/>
        <w:spacing w:after="0" w:line="240" w:lineRule="auto"/>
        <w:jc w:val="both"/>
        <w:outlineLvl w:val="0"/>
        <w:rPr>
          <w:rFonts w:ascii="Corbel" w:hAnsi="Corbel" w:cs="MyriadPro-LightSemiExt"/>
          <w:sz w:val="32"/>
          <w:szCs w:val="48"/>
        </w:rPr>
      </w:pPr>
    </w:p>
    <w:p w:rsidR="00472143" w:rsidRDefault="00472143" w:rsidP="00FC6E31">
      <w:pPr>
        <w:autoSpaceDE w:val="0"/>
        <w:autoSpaceDN w:val="0"/>
        <w:adjustRightInd w:val="0"/>
        <w:spacing w:after="0" w:line="240" w:lineRule="auto"/>
        <w:jc w:val="both"/>
        <w:outlineLvl w:val="0"/>
        <w:rPr>
          <w:rFonts w:ascii="Corbel" w:hAnsi="Corbel" w:cs="MyriadPro-LightSemiExt"/>
          <w:sz w:val="32"/>
          <w:szCs w:val="48"/>
        </w:rPr>
      </w:pPr>
    </w:p>
    <w:p w:rsidR="00472143" w:rsidRDefault="00472143" w:rsidP="00FC6E31">
      <w:pPr>
        <w:autoSpaceDE w:val="0"/>
        <w:autoSpaceDN w:val="0"/>
        <w:adjustRightInd w:val="0"/>
        <w:spacing w:after="0" w:line="240" w:lineRule="auto"/>
        <w:jc w:val="both"/>
        <w:outlineLvl w:val="0"/>
        <w:rPr>
          <w:rFonts w:ascii="Corbel" w:hAnsi="Corbel" w:cs="MyriadPro-LightSemiExt"/>
          <w:sz w:val="32"/>
          <w:szCs w:val="48"/>
        </w:rPr>
      </w:pPr>
    </w:p>
    <w:p w:rsidR="00472143" w:rsidRDefault="00472143" w:rsidP="00FC6E31">
      <w:pPr>
        <w:autoSpaceDE w:val="0"/>
        <w:autoSpaceDN w:val="0"/>
        <w:adjustRightInd w:val="0"/>
        <w:spacing w:after="0" w:line="240" w:lineRule="auto"/>
        <w:jc w:val="both"/>
        <w:outlineLvl w:val="0"/>
        <w:rPr>
          <w:rFonts w:ascii="Corbel" w:hAnsi="Corbel" w:cs="MyriadPro-LightSemiExt"/>
          <w:sz w:val="32"/>
          <w:szCs w:val="48"/>
        </w:rPr>
      </w:pPr>
    </w:p>
    <w:p w:rsidR="00472143" w:rsidRDefault="00472143" w:rsidP="00FC6E31">
      <w:pPr>
        <w:autoSpaceDE w:val="0"/>
        <w:autoSpaceDN w:val="0"/>
        <w:adjustRightInd w:val="0"/>
        <w:spacing w:after="0" w:line="240" w:lineRule="auto"/>
        <w:jc w:val="both"/>
        <w:outlineLvl w:val="0"/>
        <w:rPr>
          <w:rFonts w:ascii="Corbel" w:hAnsi="Corbel" w:cs="MyriadPro-LightSemiExt"/>
          <w:sz w:val="32"/>
          <w:szCs w:val="48"/>
        </w:rPr>
      </w:pPr>
    </w:p>
    <w:p w:rsidR="00472143" w:rsidRDefault="00472143" w:rsidP="00FC6E31">
      <w:pPr>
        <w:autoSpaceDE w:val="0"/>
        <w:autoSpaceDN w:val="0"/>
        <w:adjustRightInd w:val="0"/>
        <w:spacing w:after="0" w:line="240" w:lineRule="auto"/>
        <w:jc w:val="both"/>
        <w:outlineLvl w:val="0"/>
        <w:rPr>
          <w:rFonts w:ascii="Corbel" w:hAnsi="Corbel" w:cs="MyriadPro-LightSemiExt"/>
          <w:sz w:val="32"/>
          <w:szCs w:val="48"/>
        </w:rPr>
      </w:pPr>
    </w:p>
    <w:p w:rsidR="00472143" w:rsidRDefault="00472143" w:rsidP="00FC6E31">
      <w:pPr>
        <w:autoSpaceDE w:val="0"/>
        <w:autoSpaceDN w:val="0"/>
        <w:adjustRightInd w:val="0"/>
        <w:spacing w:after="0" w:line="240" w:lineRule="auto"/>
        <w:jc w:val="both"/>
        <w:outlineLvl w:val="0"/>
        <w:rPr>
          <w:rFonts w:ascii="Corbel" w:hAnsi="Corbel" w:cs="MyriadPro-LightSemiExt"/>
          <w:sz w:val="32"/>
          <w:szCs w:val="48"/>
        </w:rPr>
      </w:pPr>
    </w:p>
    <w:p w:rsidR="00472143" w:rsidRDefault="00472143" w:rsidP="00FC6E31">
      <w:pPr>
        <w:autoSpaceDE w:val="0"/>
        <w:autoSpaceDN w:val="0"/>
        <w:adjustRightInd w:val="0"/>
        <w:spacing w:after="0" w:line="240" w:lineRule="auto"/>
        <w:jc w:val="both"/>
        <w:outlineLvl w:val="0"/>
        <w:rPr>
          <w:rFonts w:ascii="Corbel" w:hAnsi="Corbel" w:cs="MyriadPro-LightSemiExt"/>
          <w:sz w:val="32"/>
          <w:szCs w:val="48"/>
        </w:rPr>
      </w:pPr>
    </w:p>
    <w:p w:rsidR="00472143" w:rsidRDefault="00472143" w:rsidP="00FC6E31">
      <w:pPr>
        <w:autoSpaceDE w:val="0"/>
        <w:autoSpaceDN w:val="0"/>
        <w:adjustRightInd w:val="0"/>
        <w:spacing w:after="0" w:line="240" w:lineRule="auto"/>
        <w:jc w:val="both"/>
        <w:outlineLvl w:val="0"/>
        <w:rPr>
          <w:rFonts w:ascii="Corbel" w:hAnsi="Corbel" w:cs="MyriadPro-LightSemiExt"/>
          <w:sz w:val="32"/>
          <w:szCs w:val="48"/>
        </w:rPr>
      </w:pPr>
    </w:p>
    <w:p w:rsidR="009C56AB" w:rsidRPr="00AE0131" w:rsidRDefault="009C56AB" w:rsidP="009C56AB">
      <w:pPr>
        <w:shd w:val="clear" w:color="auto" w:fill="000000" w:themeFill="text1"/>
        <w:autoSpaceDE w:val="0"/>
        <w:autoSpaceDN w:val="0"/>
        <w:adjustRightInd w:val="0"/>
        <w:spacing w:after="0" w:line="240" w:lineRule="auto"/>
        <w:ind w:left="360"/>
        <w:jc w:val="both"/>
        <w:outlineLvl w:val="0"/>
        <w:rPr>
          <w:rFonts w:ascii="Corbel" w:hAnsi="Corbel" w:cs="MyriadPro-LightSemiExt"/>
          <w:sz w:val="40"/>
          <w:szCs w:val="48"/>
        </w:rPr>
      </w:pPr>
      <w:r>
        <w:rPr>
          <w:rFonts w:ascii="Corbel" w:hAnsi="Corbel" w:cs="MyriadPro-LightSemiExt"/>
          <w:sz w:val="24"/>
          <w:szCs w:val="48"/>
        </w:rPr>
        <w:lastRenderedPageBreak/>
        <w:t xml:space="preserve">  </w:t>
      </w:r>
      <w:r w:rsidRPr="00AE0131">
        <w:rPr>
          <w:rFonts w:ascii="Corbel" w:hAnsi="Corbel" w:cs="MyriadPro-LightSemiExt"/>
          <w:b/>
          <w:sz w:val="24"/>
          <w:szCs w:val="48"/>
        </w:rPr>
        <w:t>SECTION 1:</w:t>
      </w:r>
      <w:r w:rsidRPr="00AE0131">
        <w:rPr>
          <w:rFonts w:ascii="Corbel" w:hAnsi="Corbel" w:cs="MyriadPro-LightSemiExt"/>
          <w:sz w:val="24"/>
          <w:szCs w:val="48"/>
        </w:rPr>
        <w:t xml:space="preserve"> </w:t>
      </w:r>
      <w:r w:rsidRPr="00AE0131">
        <w:rPr>
          <w:rFonts w:ascii="Corbel" w:hAnsi="Corbel" w:cs="MyriadPro-LightSemiExt"/>
          <w:b/>
          <w:sz w:val="40"/>
          <w:szCs w:val="48"/>
        </w:rPr>
        <w:t>SLO Assignment</w:t>
      </w:r>
    </w:p>
    <w:p w:rsidR="009C56AB" w:rsidRPr="00AE0131" w:rsidRDefault="009C56AB" w:rsidP="009C56AB">
      <w:pPr>
        <w:pStyle w:val="Default"/>
        <w:ind w:left="720"/>
        <w:jc w:val="both"/>
        <w:outlineLvl w:val="0"/>
        <w:rPr>
          <w:rFonts w:ascii="Corbel" w:hAnsi="Corbel"/>
          <w:bCs/>
          <w:sz w:val="16"/>
          <w:szCs w:val="22"/>
        </w:rPr>
      </w:pPr>
      <w:r>
        <w:rPr>
          <w:rFonts w:ascii="Corbel" w:hAnsi="Corbel"/>
          <w:bCs/>
          <w:sz w:val="20"/>
          <w:szCs w:val="22"/>
        </w:rPr>
        <w:t xml:space="preserve"> </w:t>
      </w:r>
    </w:p>
    <w:p w:rsidR="009C56AB" w:rsidRPr="00AE0131" w:rsidRDefault="009C56AB" w:rsidP="009C56AB">
      <w:pPr>
        <w:pStyle w:val="Default"/>
        <w:numPr>
          <w:ilvl w:val="0"/>
          <w:numId w:val="31"/>
        </w:numPr>
        <w:outlineLvl w:val="0"/>
        <w:rPr>
          <w:rFonts w:ascii="Trebuchet MS" w:hAnsi="Trebuchet MS"/>
          <w:b/>
          <w:bCs/>
          <w:sz w:val="22"/>
          <w:szCs w:val="22"/>
        </w:rPr>
      </w:pPr>
      <w:r w:rsidRPr="00AE0131">
        <w:rPr>
          <w:rFonts w:ascii="Trebuchet MS" w:hAnsi="Trebuchet MS"/>
          <w:b/>
          <w:bCs/>
          <w:sz w:val="22"/>
          <w:szCs w:val="22"/>
        </w:rPr>
        <w:t xml:space="preserve">STEP #1: </w:t>
      </w:r>
      <w:r w:rsidRPr="00AE0131">
        <w:rPr>
          <w:rFonts w:ascii="Trebuchet MS" w:hAnsi="Trebuchet MS"/>
          <w:bCs/>
          <w:sz w:val="22"/>
          <w:szCs w:val="22"/>
        </w:rPr>
        <w:t>List the courses in your current assignment in order of biggest to smallest.</w:t>
      </w:r>
    </w:p>
    <w:p w:rsidR="009C56AB" w:rsidRPr="00AE0131" w:rsidRDefault="009C56AB" w:rsidP="009C56AB">
      <w:pPr>
        <w:pStyle w:val="Default"/>
        <w:numPr>
          <w:ilvl w:val="0"/>
          <w:numId w:val="31"/>
        </w:numPr>
        <w:outlineLvl w:val="0"/>
        <w:rPr>
          <w:rFonts w:ascii="Trebuchet MS" w:hAnsi="Trebuchet MS"/>
          <w:bCs/>
          <w:sz w:val="22"/>
          <w:szCs w:val="22"/>
        </w:rPr>
      </w:pPr>
      <w:r w:rsidRPr="00AE0131">
        <w:rPr>
          <w:rFonts w:ascii="Trebuchet MS" w:hAnsi="Trebuchet MS"/>
          <w:b/>
          <w:bCs/>
          <w:sz w:val="22"/>
          <w:szCs w:val="22"/>
        </w:rPr>
        <w:t xml:space="preserve">STEP #2: </w:t>
      </w:r>
      <w:r w:rsidRPr="00AE0131">
        <w:rPr>
          <w:rFonts w:ascii="Trebuchet MS" w:hAnsi="Trebuchet MS"/>
          <w:bCs/>
          <w:sz w:val="22"/>
          <w:szCs w:val="22"/>
        </w:rPr>
        <w:t>Apply NYSED SLO rules and highlight courses for SLOs.</w:t>
      </w:r>
    </w:p>
    <w:p w:rsidR="009C56AB" w:rsidRPr="00AE0131" w:rsidRDefault="009C56AB" w:rsidP="009C56AB">
      <w:pPr>
        <w:pStyle w:val="Default"/>
        <w:numPr>
          <w:ilvl w:val="0"/>
          <w:numId w:val="31"/>
        </w:numPr>
        <w:outlineLvl w:val="0"/>
        <w:rPr>
          <w:rFonts w:ascii="Trebuchet MS" w:hAnsi="Trebuchet MS"/>
          <w:b/>
          <w:bCs/>
          <w:sz w:val="22"/>
          <w:szCs w:val="22"/>
        </w:rPr>
      </w:pPr>
      <w:r w:rsidRPr="00AE0131">
        <w:rPr>
          <w:rFonts w:ascii="Trebuchet MS" w:hAnsi="Trebuchet MS"/>
          <w:b/>
          <w:bCs/>
          <w:sz w:val="22"/>
          <w:szCs w:val="22"/>
        </w:rPr>
        <w:t xml:space="preserve">STEP #3: </w:t>
      </w:r>
      <w:r w:rsidRPr="00AE0131">
        <w:rPr>
          <w:rFonts w:ascii="Trebuchet MS" w:hAnsi="Trebuchet MS"/>
          <w:bCs/>
          <w:sz w:val="22"/>
          <w:szCs w:val="22"/>
        </w:rPr>
        <w:t>Identify the SLOs you will write.</w:t>
      </w:r>
    </w:p>
    <w:p w:rsidR="009C56AB" w:rsidRPr="00AE0131" w:rsidRDefault="009C56AB" w:rsidP="009C56AB">
      <w:pPr>
        <w:pStyle w:val="Default"/>
        <w:ind w:left="720"/>
        <w:jc w:val="both"/>
        <w:outlineLvl w:val="0"/>
        <w:rPr>
          <w:rFonts w:ascii="Corbel" w:hAnsi="Corbel"/>
          <w:bCs/>
          <w:sz w:val="20"/>
          <w:szCs w:val="22"/>
        </w:rPr>
      </w:pPr>
    </w:p>
    <w:tbl>
      <w:tblPr>
        <w:tblStyle w:val="TableGrid"/>
        <w:tblW w:w="0" w:type="auto"/>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1" w:type="dxa"/>
          <w:left w:w="115" w:type="dxa"/>
          <w:bottom w:w="101" w:type="dxa"/>
          <w:right w:w="115" w:type="dxa"/>
        </w:tblCellMar>
        <w:tblLook w:val="04A0"/>
      </w:tblPr>
      <w:tblGrid>
        <w:gridCol w:w="4970"/>
        <w:gridCol w:w="5146"/>
      </w:tblGrid>
      <w:tr w:rsidR="009C56AB" w:rsidTr="009C56AB">
        <w:tc>
          <w:tcPr>
            <w:tcW w:w="10116" w:type="dxa"/>
            <w:gridSpan w:val="2"/>
          </w:tcPr>
          <w:p w:rsidR="009C56AB" w:rsidRDefault="009C56AB" w:rsidP="009C56AB">
            <w:pPr>
              <w:pStyle w:val="Default"/>
              <w:jc w:val="both"/>
              <w:outlineLvl w:val="0"/>
              <w:rPr>
                <w:rFonts w:ascii="Trebuchet MS" w:hAnsi="Trebuchet MS"/>
                <w:b/>
                <w:bCs/>
                <w:szCs w:val="22"/>
              </w:rPr>
            </w:pPr>
            <w:r>
              <w:rPr>
                <w:rFonts w:ascii="Trebuchet MS" w:hAnsi="Trebuchet MS"/>
                <w:b/>
                <w:bCs/>
                <w:szCs w:val="22"/>
              </w:rPr>
              <w:t>Teaching Schedule &amp; Student Enrollment</w:t>
            </w: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tc>
      </w:tr>
      <w:tr w:rsidR="009C56AB" w:rsidTr="009C56AB">
        <w:tc>
          <w:tcPr>
            <w:tcW w:w="4970" w:type="dxa"/>
          </w:tcPr>
          <w:p w:rsidR="009C56AB" w:rsidRDefault="009C56AB" w:rsidP="009C56AB">
            <w:pPr>
              <w:pStyle w:val="Default"/>
              <w:jc w:val="both"/>
              <w:outlineLvl w:val="0"/>
              <w:rPr>
                <w:rFonts w:ascii="Trebuchet MS" w:hAnsi="Trebuchet MS"/>
                <w:b/>
                <w:bCs/>
                <w:szCs w:val="22"/>
              </w:rPr>
            </w:pPr>
            <w:r>
              <w:rPr>
                <w:rFonts w:ascii="Trebuchet MS" w:hAnsi="Trebuchet MS"/>
                <w:b/>
                <w:bCs/>
                <w:szCs w:val="22"/>
              </w:rPr>
              <w:t xml:space="preserve">SLO #1: </w:t>
            </w: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tc>
        <w:tc>
          <w:tcPr>
            <w:tcW w:w="5146" w:type="dxa"/>
          </w:tcPr>
          <w:p w:rsidR="009C56AB" w:rsidRDefault="009C56AB" w:rsidP="009C56AB">
            <w:pPr>
              <w:pStyle w:val="Default"/>
              <w:jc w:val="both"/>
              <w:outlineLvl w:val="0"/>
              <w:rPr>
                <w:rFonts w:ascii="Trebuchet MS" w:hAnsi="Trebuchet MS"/>
                <w:b/>
                <w:bCs/>
                <w:szCs w:val="22"/>
              </w:rPr>
            </w:pPr>
            <w:r>
              <w:rPr>
                <w:rFonts w:ascii="Trebuchet MS" w:hAnsi="Trebuchet MS"/>
                <w:b/>
                <w:bCs/>
                <w:szCs w:val="22"/>
              </w:rPr>
              <w:t xml:space="preserve">SLO #2: </w:t>
            </w:r>
          </w:p>
        </w:tc>
      </w:tr>
    </w:tbl>
    <w:p w:rsidR="009C56AB" w:rsidRPr="00781626" w:rsidRDefault="009C56AB" w:rsidP="009C56AB">
      <w:pPr>
        <w:pStyle w:val="Default"/>
        <w:ind w:left="360"/>
        <w:jc w:val="both"/>
        <w:rPr>
          <w:rFonts w:ascii="Corbel" w:hAnsi="Corbel"/>
          <w:sz w:val="10"/>
          <w:szCs w:val="22"/>
        </w:rPr>
      </w:pPr>
    </w:p>
    <w:p w:rsidR="009C56AB" w:rsidRPr="00781626" w:rsidRDefault="009C56AB" w:rsidP="009C56AB">
      <w:pPr>
        <w:pStyle w:val="Default"/>
        <w:ind w:left="360"/>
        <w:jc w:val="both"/>
        <w:rPr>
          <w:rFonts w:ascii="Corbel" w:hAnsi="Corbel"/>
          <w:sz w:val="10"/>
          <w:szCs w:val="22"/>
        </w:rPr>
      </w:pPr>
    </w:p>
    <w:p w:rsidR="009C56AB" w:rsidRPr="00AE0131" w:rsidRDefault="009C56AB" w:rsidP="009C56AB">
      <w:pPr>
        <w:autoSpaceDE w:val="0"/>
        <w:autoSpaceDN w:val="0"/>
        <w:adjustRightInd w:val="0"/>
        <w:spacing w:after="0" w:line="240" w:lineRule="auto"/>
        <w:ind w:left="720"/>
        <w:jc w:val="both"/>
        <w:outlineLvl w:val="0"/>
        <w:rPr>
          <w:rFonts w:ascii="MV Boli" w:hAnsi="MV Boli" w:cs="MV Boli"/>
        </w:rPr>
      </w:pPr>
      <w:r w:rsidRPr="00AE0131">
        <w:rPr>
          <w:rFonts w:ascii="MV Boli" w:hAnsi="MV Boli" w:cs="MV Boli"/>
        </w:rPr>
        <w:t xml:space="preserve">NOTES: </w:t>
      </w: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Pr="00AE0131" w:rsidRDefault="009C56AB" w:rsidP="009C56AB">
      <w:pPr>
        <w:shd w:val="clear" w:color="auto" w:fill="000000" w:themeFill="text1"/>
        <w:autoSpaceDE w:val="0"/>
        <w:autoSpaceDN w:val="0"/>
        <w:adjustRightInd w:val="0"/>
        <w:spacing w:after="0" w:line="240" w:lineRule="auto"/>
        <w:ind w:left="360"/>
        <w:jc w:val="both"/>
        <w:outlineLvl w:val="0"/>
        <w:rPr>
          <w:rFonts w:ascii="Corbel" w:hAnsi="Corbel" w:cs="MyriadPro-LightSemiExt"/>
          <w:sz w:val="40"/>
          <w:szCs w:val="48"/>
        </w:rPr>
      </w:pPr>
      <w:r>
        <w:rPr>
          <w:rFonts w:ascii="Corbel" w:hAnsi="Corbel" w:cs="MyriadPro-LightSemiExt"/>
          <w:b/>
          <w:sz w:val="24"/>
          <w:szCs w:val="48"/>
        </w:rPr>
        <w:lastRenderedPageBreak/>
        <w:t xml:space="preserve">  </w:t>
      </w:r>
      <w:r w:rsidRPr="00AE0131">
        <w:rPr>
          <w:rFonts w:ascii="Corbel" w:hAnsi="Corbel" w:cs="MyriadPro-LightSemiExt"/>
          <w:b/>
          <w:sz w:val="24"/>
          <w:szCs w:val="48"/>
        </w:rPr>
        <w:t xml:space="preserve">SECTION </w:t>
      </w:r>
      <w:r>
        <w:rPr>
          <w:rFonts w:ascii="Corbel" w:hAnsi="Corbel" w:cs="MyriadPro-LightSemiExt"/>
          <w:b/>
          <w:sz w:val="24"/>
          <w:szCs w:val="48"/>
        </w:rPr>
        <w:t>2</w:t>
      </w:r>
      <w:r w:rsidRPr="00AE0131">
        <w:rPr>
          <w:rFonts w:ascii="Corbel" w:hAnsi="Corbel" w:cs="MyriadPro-LightSemiExt"/>
          <w:b/>
          <w:sz w:val="24"/>
          <w:szCs w:val="48"/>
        </w:rPr>
        <w:t>:</w:t>
      </w:r>
      <w:r w:rsidRPr="00AE0131">
        <w:rPr>
          <w:rFonts w:ascii="Corbel" w:hAnsi="Corbel" w:cs="MyriadPro-LightSemiExt"/>
          <w:sz w:val="24"/>
          <w:szCs w:val="48"/>
        </w:rPr>
        <w:t xml:space="preserve"> </w:t>
      </w:r>
      <w:r>
        <w:rPr>
          <w:rFonts w:ascii="Corbel" w:hAnsi="Corbel" w:cs="MyriadPro-LightSemiExt"/>
          <w:b/>
          <w:sz w:val="40"/>
          <w:szCs w:val="48"/>
        </w:rPr>
        <w:t>Develop the Pre-Assessment</w:t>
      </w:r>
    </w:p>
    <w:p w:rsidR="009C56AB" w:rsidRPr="00AE0131" w:rsidRDefault="009C56AB" w:rsidP="009C56AB">
      <w:pPr>
        <w:pStyle w:val="Default"/>
        <w:ind w:left="720"/>
        <w:jc w:val="both"/>
        <w:outlineLvl w:val="0"/>
        <w:rPr>
          <w:rFonts w:ascii="Corbel" w:hAnsi="Corbel"/>
          <w:bCs/>
          <w:sz w:val="20"/>
          <w:szCs w:val="22"/>
        </w:rPr>
      </w:pPr>
    </w:p>
    <w:p w:rsidR="00092A0F" w:rsidRPr="00781626" w:rsidRDefault="00092A0F" w:rsidP="002922DE">
      <w:pPr>
        <w:pStyle w:val="Default"/>
        <w:numPr>
          <w:ilvl w:val="0"/>
          <w:numId w:val="42"/>
        </w:numPr>
        <w:jc w:val="both"/>
        <w:outlineLvl w:val="0"/>
        <w:rPr>
          <w:rFonts w:ascii="Trebuchet MS" w:hAnsi="Trebuchet MS"/>
          <w:b/>
          <w:bCs/>
          <w:szCs w:val="22"/>
        </w:rPr>
      </w:pPr>
      <w:r>
        <w:rPr>
          <w:rFonts w:ascii="Trebuchet MS" w:hAnsi="Trebuchet MS"/>
          <w:b/>
          <w:bCs/>
          <w:szCs w:val="22"/>
        </w:rPr>
        <w:t>STEP #1: Develop an Assessment Construct</w:t>
      </w:r>
    </w:p>
    <w:p w:rsidR="00092A0F" w:rsidRPr="00781626" w:rsidRDefault="00092A0F" w:rsidP="00092A0F">
      <w:pPr>
        <w:pStyle w:val="Default"/>
        <w:ind w:left="360"/>
        <w:jc w:val="both"/>
        <w:rPr>
          <w:rFonts w:ascii="Corbel" w:hAnsi="Corbel"/>
          <w:sz w:val="10"/>
          <w:szCs w:val="22"/>
        </w:rPr>
      </w:pPr>
    </w:p>
    <w:p w:rsidR="00092A0F" w:rsidRPr="00F33620" w:rsidRDefault="00092A0F" w:rsidP="002922DE">
      <w:pPr>
        <w:pStyle w:val="Default"/>
        <w:ind w:left="1080"/>
        <w:jc w:val="both"/>
        <w:outlineLvl w:val="0"/>
        <w:rPr>
          <w:rFonts w:ascii="Corbel" w:hAnsi="Corbel"/>
          <w:sz w:val="20"/>
          <w:szCs w:val="17"/>
        </w:rPr>
      </w:pPr>
      <w:r w:rsidRPr="00F33620">
        <w:rPr>
          <w:rFonts w:ascii="Corbel" w:hAnsi="Corbel"/>
          <w:sz w:val="20"/>
          <w:szCs w:val="17"/>
        </w:rPr>
        <w:t xml:space="preserve">Teachers responsible for developing a SLO for the same course should collaborate to determine the assessment constructs for the pre- and/or post-assessments, where applicable. Teachers should begin their conversation with the end in mind, or the post-assessment specifics. Teachers should reflect on either the construct of the State assessment, or come to consensus on an end-of-year exam. Next, teachers will be able to make decisions about a pre-assessment that aligns to the post, but a shorter version. </w:t>
      </w:r>
    </w:p>
    <w:p w:rsidR="00092A0F" w:rsidRDefault="00092A0F" w:rsidP="00092A0F">
      <w:pPr>
        <w:pStyle w:val="Default"/>
        <w:ind w:left="720"/>
        <w:jc w:val="both"/>
        <w:outlineLvl w:val="0"/>
        <w:rPr>
          <w:rFonts w:ascii="Corbel" w:hAnsi="Corbel"/>
          <w:sz w:val="22"/>
          <w:szCs w:val="17"/>
        </w:rPr>
      </w:pPr>
    </w:p>
    <w:p w:rsidR="00092A0F" w:rsidRPr="00092A0F" w:rsidRDefault="00092A0F" w:rsidP="00092A0F">
      <w:pPr>
        <w:spacing w:after="0" w:line="240" w:lineRule="auto"/>
        <w:ind w:left="630"/>
        <w:jc w:val="both"/>
        <w:rPr>
          <w:rFonts w:ascii="Corbel" w:hAnsi="Corbel"/>
          <w:sz w:val="10"/>
          <w:szCs w:val="17"/>
        </w:rPr>
      </w:pPr>
    </w:p>
    <w:p w:rsidR="00092A0F" w:rsidRPr="00781626" w:rsidRDefault="00092A0F" w:rsidP="002922DE">
      <w:pPr>
        <w:pStyle w:val="Default"/>
        <w:numPr>
          <w:ilvl w:val="0"/>
          <w:numId w:val="42"/>
        </w:numPr>
        <w:jc w:val="both"/>
        <w:outlineLvl w:val="0"/>
        <w:rPr>
          <w:rFonts w:ascii="Trebuchet MS" w:hAnsi="Trebuchet MS"/>
          <w:b/>
          <w:bCs/>
          <w:szCs w:val="22"/>
        </w:rPr>
      </w:pPr>
      <w:r>
        <w:rPr>
          <w:rFonts w:ascii="Trebuchet MS" w:hAnsi="Trebuchet MS"/>
          <w:b/>
          <w:bCs/>
          <w:szCs w:val="22"/>
        </w:rPr>
        <w:t xml:space="preserve">STEP #2: Develop a Priority Topics Consensus Map </w:t>
      </w:r>
    </w:p>
    <w:p w:rsidR="00092A0F" w:rsidRPr="00781626" w:rsidRDefault="00092A0F" w:rsidP="00092A0F">
      <w:pPr>
        <w:pStyle w:val="Default"/>
        <w:ind w:left="360"/>
        <w:jc w:val="both"/>
        <w:rPr>
          <w:rFonts w:ascii="Corbel" w:hAnsi="Corbel"/>
          <w:sz w:val="10"/>
          <w:szCs w:val="22"/>
        </w:rPr>
      </w:pPr>
    </w:p>
    <w:p w:rsidR="00092A0F" w:rsidRPr="00B92560" w:rsidRDefault="00092A0F" w:rsidP="002922DE">
      <w:pPr>
        <w:pStyle w:val="Default"/>
        <w:ind w:left="1080"/>
        <w:jc w:val="both"/>
        <w:outlineLvl w:val="0"/>
        <w:rPr>
          <w:rFonts w:ascii="Corbel" w:hAnsi="Corbel"/>
          <w:b/>
          <w:bCs/>
          <w:sz w:val="20"/>
          <w:szCs w:val="20"/>
        </w:rPr>
      </w:pPr>
      <w:r w:rsidRPr="00B92560">
        <w:rPr>
          <w:rFonts w:ascii="Corbel" w:hAnsi="Corbel"/>
          <w:b/>
          <w:bCs/>
          <w:sz w:val="20"/>
          <w:szCs w:val="20"/>
        </w:rPr>
        <w:t>A) Identify 8-10 Priority Topics and/or Standards</w:t>
      </w:r>
    </w:p>
    <w:p w:rsidR="00092A0F" w:rsidRDefault="00092A0F" w:rsidP="002922DE">
      <w:pPr>
        <w:pStyle w:val="Default"/>
        <w:ind w:left="1350"/>
        <w:jc w:val="both"/>
        <w:outlineLvl w:val="0"/>
        <w:rPr>
          <w:rFonts w:ascii="Corbel" w:hAnsi="Corbel"/>
          <w:sz w:val="20"/>
          <w:szCs w:val="20"/>
        </w:rPr>
      </w:pPr>
      <w:r w:rsidRPr="00B92560">
        <w:rPr>
          <w:rFonts w:ascii="Corbel" w:hAnsi="Corbel"/>
          <w:sz w:val="20"/>
          <w:szCs w:val="20"/>
        </w:rPr>
        <w:t xml:space="preserve">Using instructional documents, such as class syllabus, curriculum maps, and your professional judgment, identify between 8 - 10 priority topics that students must master in order to successfully complete the course. These topics should encompass a large portion of the curriculum, not necessarily the entire curriculum.  </w:t>
      </w:r>
    </w:p>
    <w:p w:rsidR="00092A0F" w:rsidRPr="00B92560" w:rsidRDefault="00092A0F" w:rsidP="002922DE">
      <w:pPr>
        <w:pStyle w:val="Default"/>
        <w:ind w:left="1350"/>
        <w:jc w:val="both"/>
        <w:outlineLvl w:val="0"/>
        <w:rPr>
          <w:rFonts w:ascii="Corbel" w:hAnsi="Corbel"/>
          <w:sz w:val="10"/>
          <w:szCs w:val="20"/>
        </w:rPr>
      </w:pPr>
    </w:p>
    <w:p w:rsidR="00092A0F" w:rsidRPr="00B92560" w:rsidRDefault="00092A0F" w:rsidP="002922DE">
      <w:pPr>
        <w:pStyle w:val="Default"/>
        <w:ind w:left="1080"/>
        <w:jc w:val="both"/>
        <w:outlineLvl w:val="0"/>
        <w:rPr>
          <w:rFonts w:ascii="Corbel" w:hAnsi="Corbel"/>
          <w:b/>
          <w:bCs/>
          <w:sz w:val="20"/>
          <w:szCs w:val="20"/>
        </w:rPr>
      </w:pPr>
      <w:r>
        <w:rPr>
          <w:rFonts w:ascii="Corbel" w:hAnsi="Corbel"/>
          <w:b/>
          <w:bCs/>
          <w:sz w:val="20"/>
          <w:szCs w:val="20"/>
        </w:rPr>
        <w:t>B</w:t>
      </w:r>
      <w:r w:rsidRPr="00B92560">
        <w:rPr>
          <w:rFonts w:ascii="Corbel" w:hAnsi="Corbel"/>
          <w:b/>
          <w:bCs/>
          <w:sz w:val="20"/>
          <w:szCs w:val="20"/>
        </w:rPr>
        <w:t xml:space="preserve">) </w:t>
      </w:r>
      <w:r>
        <w:rPr>
          <w:rFonts w:ascii="Corbel" w:hAnsi="Corbel"/>
          <w:b/>
          <w:bCs/>
          <w:sz w:val="20"/>
          <w:szCs w:val="20"/>
        </w:rPr>
        <w:t>Brainstorm 3-5 Content/Skill-Based Performance Tasks</w:t>
      </w:r>
    </w:p>
    <w:p w:rsidR="00092A0F" w:rsidRPr="00B92560" w:rsidRDefault="00092A0F" w:rsidP="002922DE">
      <w:pPr>
        <w:pStyle w:val="Default"/>
        <w:ind w:left="1350"/>
        <w:jc w:val="both"/>
        <w:outlineLvl w:val="0"/>
        <w:rPr>
          <w:rFonts w:ascii="Corbel" w:hAnsi="Corbel"/>
          <w:b/>
          <w:bCs/>
          <w:sz w:val="20"/>
          <w:szCs w:val="20"/>
        </w:rPr>
      </w:pPr>
      <w:r w:rsidRPr="00B92560">
        <w:rPr>
          <w:rFonts w:ascii="Corbel" w:hAnsi="Corbel"/>
          <w:sz w:val="20"/>
          <w:szCs w:val="20"/>
        </w:rPr>
        <w:t xml:space="preserve">For each priority topic, brainstorm between 3 - 5 </w:t>
      </w:r>
      <w:r>
        <w:rPr>
          <w:rFonts w:ascii="Corbel" w:hAnsi="Corbel"/>
          <w:sz w:val="20"/>
          <w:szCs w:val="20"/>
        </w:rPr>
        <w:t xml:space="preserve">content/skill based </w:t>
      </w:r>
      <w:r w:rsidRPr="00B92560">
        <w:rPr>
          <w:rFonts w:ascii="Corbel" w:hAnsi="Corbel"/>
          <w:sz w:val="20"/>
          <w:szCs w:val="20"/>
        </w:rPr>
        <w:t xml:space="preserve">performance tasks that students must master to not only succeed in the course, but become college and career ready. These performance tasks can be based on national and/or NYS Learning Standards, were available. Review </w:t>
      </w:r>
      <w:r w:rsidRPr="00B92560">
        <w:rPr>
          <w:rFonts w:ascii="Corbel" w:hAnsi="Corbel"/>
          <w:b/>
          <w:sz w:val="20"/>
          <w:szCs w:val="20"/>
        </w:rPr>
        <w:t>Item Trend Maps</w:t>
      </w:r>
      <w:r>
        <w:rPr>
          <w:rFonts w:ascii="Corbel" w:hAnsi="Corbel"/>
          <w:sz w:val="20"/>
          <w:szCs w:val="20"/>
        </w:rPr>
        <w:t xml:space="preserve"> to</w:t>
      </w:r>
      <w:r w:rsidRPr="00B92560">
        <w:rPr>
          <w:rFonts w:ascii="Corbel" w:hAnsi="Corbel"/>
          <w:sz w:val="20"/>
          <w:szCs w:val="20"/>
        </w:rPr>
        <w:t xml:space="preserve"> ensure that selected performance tasks that have</w:t>
      </w:r>
    </w:p>
    <w:p w:rsidR="00092A0F" w:rsidRPr="00B92560" w:rsidRDefault="00092A0F" w:rsidP="002922DE">
      <w:pPr>
        <w:spacing w:after="0" w:line="240" w:lineRule="auto"/>
        <w:ind w:left="1800"/>
        <w:rPr>
          <w:rFonts w:ascii="Corbel" w:hAnsi="Corbel"/>
          <w:sz w:val="20"/>
          <w:szCs w:val="20"/>
        </w:rPr>
      </w:pPr>
      <w:r w:rsidRPr="00B92560">
        <w:rPr>
          <w:rFonts w:ascii="Corbel" w:hAnsi="Corbel"/>
          <w:b/>
          <w:sz w:val="20"/>
          <w:szCs w:val="20"/>
        </w:rPr>
        <w:t>Endurance</w:t>
      </w:r>
      <w:r w:rsidRPr="00B92560">
        <w:rPr>
          <w:rFonts w:ascii="Corbel" w:hAnsi="Corbel"/>
          <w:sz w:val="20"/>
          <w:szCs w:val="20"/>
        </w:rPr>
        <w:t>: Life-long knowledge and skills that stand the test of time</w:t>
      </w:r>
    </w:p>
    <w:p w:rsidR="00092A0F" w:rsidRPr="00B92560" w:rsidRDefault="00092A0F" w:rsidP="002922DE">
      <w:pPr>
        <w:spacing w:after="0" w:line="240" w:lineRule="auto"/>
        <w:ind w:left="1800"/>
        <w:rPr>
          <w:rFonts w:ascii="Corbel" w:hAnsi="Corbel"/>
          <w:sz w:val="20"/>
          <w:szCs w:val="20"/>
        </w:rPr>
      </w:pPr>
      <w:r w:rsidRPr="00B92560">
        <w:rPr>
          <w:rFonts w:ascii="Corbel" w:hAnsi="Corbel"/>
          <w:b/>
          <w:sz w:val="20"/>
          <w:szCs w:val="20"/>
        </w:rPr>
        <w:t>Readiness for the next level of learning</w:t>
      </w:r>
      <w:r w:rsidRPr="00B92560">
        <w:rPr>
          <w:rFonts w:ascii="Corbel" w:hAnsi="Corbel"/>
          <w:sz w:val="20"/>
          <w:szCs w:val="20"/>
        </w:rPr>
        <w:t>: Ready for success at the next grade level of instruction</w:t>
      </w:r>
    </w:p>
    <w:p w:rsidR="00092A0F" w:rsidRDefault="00092A0F" w:rsidP="002922DE">
      <w:pPr>
        <w:spacing w:after="0" w:line="240" w:lineRule="auto"/>
        <w:ind w:left="1800"/>
        <w:rPr>
          <w:rFonts w:ascii="Corbel" w:hAnsi="Corbel"/>
          <w:szCs w:val="17"/>
        </w:rPr>
      </w:pPr>
      <w:r w:rsidRPr="00B92560">
        <w:rPr>
          <w:rFonts w:ascii="Corbel" w:hAnsi="Corbel"/>
          <w:b/>
          <w:sz w:val="20"/>
          <w:szCs w:val="20"/>
        </w:rPr>
        <w:t>Leverage</w:t>
      </w:r>
      <w:r w:rsidRPr="00B92560">
        <w:rPr>
          <w:rFonts w:ascii="Corbel" w:hAnsi="Corbel"/>
          <w:sz w:val="20"/>
          <w:szCs w:val="20"/>
        </w:rPr>
        <w:t>: Knowledge</w:t>
      </w:r>
      <w:r w:rsidRPr="00957394">
        <w:rPr>
          <w:rFonts w:ascii="Corbel" w:hAnsi="Corbel"/>
          <w:szCs w:val="17"/>
        </w:rPr>
        <w:t xml:space="preserve"> and skills necessary for success in multiple content areas and grade levels</w:t>
      </w:r>
      <w:r>
        <w:rPr>
          <w:rFonts w:ascii="Corbel" w:hAnsi="Corbel"/>
          <w:szCs w:val="17"/>
        </w:rPr>
        <w:t>.</w:t>
      </w:r>
    </w:p>
    <w:p w:rsidR="00092A0F" w:rsidRPr="00B92560" w:rsidRDefault="00092A0F" w:rsidP="002922DE">
      <w:pPr>
        <w:spacing w:after="0" w:line="240" w:lineRule="auto"/>
        <w:ind w:left="1440"/>
        <w:rPr>
          <w:rFonts w:ascii="Corbel" w:hAnsi="Corbel"/>
          <w:sz w:val="6"/>
          <w:szCs w:val="17"/>
        </w:rPr>
      </w:pPr>
    </w:p>
    <w:p w:rsidR="00092A0F" w:rsidRPr="00B92560" w:rsidRDefault="00092A0F" w:rsidP="002922DE">
      <w:pPr>
        <w:pStyle w:val="Default"/>
        <w:ind w:left="1350"/>
        <w:jc w:val="both"/>
        <w:outlineLvl w:val="0"/>
        <w:rPr>
          <w:rFonts w:ascii="Corbel" w:hAnsi="Corbel"/>
          <w:sz w:val="10"/>
          <w:szCs w:val="20"/>
        </w:rPr>
      </w:pPr>
    </w:p>
    <w:p w:rsidR="00092A0F" w:rsidRPr="00B92560" w:rsidRDefault="00092A0F" w:rsidP="002922DE">
      <w:pPr>
        <w:pStyle w:val="Default"/>
        <w:ind w:left="1080"/>
        <w:jc w:val="both"/>
        <w:outlineLvl w:val="0"/>
        <w:rPr>
          <w:rFonts w:ascii="Corbel" w:hAnsi="Corbel"/>
          <w:b/>
          <w:bCs/>
          <w:sz w:val="20"/>
          <w:szCs w:val="20"/>
        </w:rPr>
      </w:pPr>
      <w:r>
        <w:rPr>
          <w:rFonts w:ascii="Corbel" w:hAnsi="Corbel"/>
          <w:b/>
          <w:bCs/>
          <w:sz w:val="20"/>
          <w:szCs w:val="20"/>
        </w:rPr>
        <w:t>C</w:t>
      </w:r>
      <w:r w:rsidRPr="00B92560">
        <w:rPr>
          <w:rFonts w:ascii="Corbel" w:hAnsi="Corbel"/>
          <w:b/>
          <w:bCs/>
          <w:sz w:val="20"/>
          <w:szCs w:val="20"/>
        </w:rPr>
        <w:t xml:space="preserve">) </w:t>
      </w:r>
      <w:r>
        <w:rPr>
          <w:rFonts w:ascii="Corbel" w:hAnsi="Corbel"/>
          <w:b/>
          <w:bCs/>
          <w:sz w:val="20"/>
          <w:szCs w:val="20"/>
        </w:rPr>
        <w:t>Align to Standards &amp; Identify Question Types</w:t>
      </w:r>
    </w:p>
    <w:p w:rsidR="00092A0F" w:rsidRPr="00092A0F" w:rsidRDefault="00092A0F" w:rsidP="00092A0F">
      <w:pPr>
        <w:spacing w:after="0" w:line="240" w:lineRule="auto"/>
        <w:ind w:left="630"/>
        <w:rPr>
          <w:rFonts w:ascii="Corbel" w:hAnsi="Corbel"/>
          <w:sz w:val="10"/>
          <w:szCs w:val="20"/>
        </w:rPr>
      </w:pPr>
    </w:p>
    <w:p w:rsidR="00092A0F" w:rsidRDefault="00092A0F" w:rsidP="00092A0F">
      <w:pPr>
        <w:spacing w:after="0" w:line="240" w:lineRule="auto"/>
        <w:ind w:left="630"/>
        <w:rPr>
          <w:rFonts w:ascii="Corbel" w:hAnsi="Corbel"/>
          <w:szCs w:val="17"/>
        </w:rPr>
      </w:pPr>
    </w:p>
    <w:p w:rsidR="00092A0F" w:rsidRPr="00781626" w:rsidRDefault="00092A0F" w:rsidP="002922DE">
      <w:pPr>
        <w:pStyle w:val="Default"/>
        <w:numPr>
          <w:ilvl w:val="0"/>
          <w:numId w:val="42"/>
        </w:numPr>
        <w:jc w:val="both"/>
        <w:outlineLvl w:val="0"/>
        <w:rPr>
          <w:rFonts w:ascii="Trebuchet MS" w:hAnsi="Trebuchet MS"/>
          <w:b/>
          <w:bCs/>
          <w:szCs w:val="22"/>
        </w:rPr>
      </w:pPr>
      <w:r>
        <w:rPr>
          <w:rFonts w:ascii="Trebuchet MS" w:hAnsi="Trebuchet MS"/>
          <w:b/>
          <w:bCs/>
          <w:szCs w:val="22"/>
        </w:rPr>
        <w:t>STEP #3: Assessment At-A-Glance</w:t>
      </w:r>
    </w:p>
    <w:p w:rsidR="00092A0F" w:rsidRPr="00781626" w:rsidRDefault="00092A0F" w:rsidP="00092A0F">
      <w:pPr>
        <w:pStyle w:val="Default"/>
        <w:ind w:left="360"/>
        <w:jc w:val="both"/>
        <w:rPr>
          <w:rFonts w:ascii="Corbel" w:hAnsi="Corbel"/>
          <w:sz w:val="10"/>
          <w:szCs w:val="22"/>
        </w:rPr>
      </w:pPr>
    </w:p>
    <w:p w:rsidR="00092A0F" w:rsidRPr="00F33620" w:rsidRDefault="00092A0F" w:rsidP="002922DE">
      <w:pPr>
        <w:pStyle w:val="Default"/>
        <w:ind w:left="1080"/>
        <w:jc w:val="both"/>
        <w:outlineLvl w:val="0"/>
        <w:rPr>
          <w:rFonts w:ascii="Trebuchet MS" w:hAnsi="Trebuchet MS"/>
          <w:b/>
          <w:bCs/>
          <w:sz w:val="22"/>
          <w:szCs w:val="22"/>
        </w:rPr>
      </w:pPr>
      <w:r w:rsidRPr="00F33620">
        <w:rPr>
          <w:rFonts w:ascii="Corbel" w:hAnsi="Corbel"/>
          <w:sz w:val="20"/>
          <w:szCs w:val="17"/>
        </w:rPr>
        <w:t xml:space="preserve">The last step is to compile all of the information into an 'assessment cover sheet' that will be submitted to building- and/or district-level administration to be approved. This will include a breakdown of each question types AND Bloom's Level to ensure that the assessment rigorous and comparable to the end-of-year assessment. </w:t>
      </w:r>
    </w:p>
    <w:p w:rsidR="00092A0F" w:rsidRDefault="00092A0F" w:rsidP="00092A0F">
      <w:pPr>
        <w:pStyle w:val="Default"/>
        <w:ind w:left="360"/>
        <w:jc w:val="both"/>
        <w:outlineLvl w:val="0"/>
        <w:rPr>
          <w:rFonts w:ascii="Corbel" w:hAnsi="Corbel" w:cs="GillSans-Light"/>
          <w:b/>
          <w:color w:val="365F91" w:themeColor="accent1" w:themeShade="BF"/>
          <w:sz w:val="28"/>
          <w:szCs w:val="22"/>
        </w:rPr>
      </w:pPr>
    </w:p>
    <w:p w:rsidR="00092A0F" w:rsidRPr="00781626" w:rsidRDefault="00092A0F" w:rsidP="002922DE">
      <w:pPr>
        <w:pStyle w:val="Default"/>
        <w:numPr>
          <w:ilvl w:val="0"/>
          <w:numId w:val="42"/>
        </w:numPr>
        <w:jc w:val="both"/>
        <w:outlineLvl w:val="0"/>
        <w:rPr>
          <w:rFonts w:ascii="Trebuchet MS" w:hAnsi="Trebuchet MS"/>
          <w:b/>
          <w:bCs/>
          <w:szCs w:val="22"/>
        </w:rPr>
      </w:pPr>
      <w:r>
        <w:rPr>
          <w:rFonts w:ascii="Trebuchet MS" w:hAnsi="Trebuchet MS"/>
          <w:b/>
          <w:bCs/>
          <w:szCs w:val="22"/>
        </w:rPr>
        <w:t>STEP #4: Develop the Pre-Assessment</w:t>
      </w:r>
    </w:p>
    <w:p w:rsidR="00092A0F" w:rsidRPr="00781626" w:rsidRDefault="00092A0F" w:rsidP="00092A0F">
      <w:pPr>
        <w:pStyle w:val="Default"/>
        <w:ind w:left="360"/>
        <w:jc w:val="both"/>
        <w:rPr>
          <w:rFonts w:ascii="Corbel" w:hAnsi="Corbel"/>
          <w:sz w:val="10"/>
          <w:szCs w:val="22"/>
        </w:rPr>
      </w:pPr>
    </w:p>
    <w:p w:rsidR="00092A0F" w:rsidRDefault="00092A0F" w:rsidP="002922DE">
      <w:pPr>
        <w:pStyle w:val="Default"/>
        <w:ind w:left="1080"/>
        <w:jc w:val="both"/>
        <w:outlineLvl w:val="0"/>
        <w:rPr>
          <w:rFonts w:ascii="Corbel" w:hAnsi="Corbel" w:cs="GillSans-Light"/>
          <w:b/>
          <w:color w:val="365F91" w:themeColor="accent1" w:themeShade="BF"/>
          <w:szCs w:val="22"/>
        </w:rPr>
      </w:pPr>
      <w:r w:rsidRPr="00F33620">
        <w:rPr>
          <w:rFonts w:ascii="Corbel" w:hAnsi="Corbel"/>
          <w:sz w:val="20"/>
          <w:szCs w:val="17"/>
        </w:rPr>
        <w:t>Using the available tools - eDoctrina unsecure bank, Examgen, Castle Learning, CFA, unit tests, exams - create a pre-assessment based on the construct developed.</w:t>
      </w:r>
    </w:p>
    <w:p w:rsidR="009C56AB" w:rsidRDefault="009C56AB" w:rsidP="009C56AB">
      <w:pPr>
        <w:pStyle w:val="Default"/>
        <w:ind w:left="360"/>
        <w:jc w:val="both"/>
        <w:outlineLvl w:val="0"/>
        <w:rPr>
          <w:rFonts w:ascii="Trebuchet MS" w:hAnsi="Trebuchet MS"/>
          <w:b/>
          <w:bCs/>
          <w:szCs w:val="22"/>
        </w:rPr>
      </w:pPr>
    </w:p>
    <w:p w:rsidR="009C56AB" w:rsidRDefault="009C56AB" w:rsidP="009C56AB">
      <w:pPr>
        <w:pStyle w:val="Default"/>
        <w:ind w:left="360"/>
        <w:jc w:val="both"/>
        <w:outlineLvl w:val="0"/>
        <w:rPr>
          <w:rFonts w:ascii="Corbel" w:hAnsi="Corbel" w:cs="GillSans-Light"/>
          <w:b/>
          <w:color w:val="365F91" w:themeColor="accent1" w:themeShade="BF"/>
          <w:sz w:val="22"/>
          <w:szCs w:val="22"/>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2922DE" w:rsidRDefault="002922DE" w:rsidP="00343DE9">
      <w:pPr>
        <w:pStyle w:val="Default"/>
        <w:jc w:val="both"/>
        <w:outlineLvl w:val="0"/>
        <w:rPr>
          <w:rFonts w:ascii="Corbel" w:hAnsi="Corbel" w:cs="MyriadPro-LightSemiExt"/>
          <w:color w:val="4F81BD" w:themeColor="accent1"/>
          <w:sz w:val="48"/>
          <w:szCs w:val="48"/>
        </w:rPr>
      </w:pPr>
    </w:p>
    <w:p w:rsidR="00343DE9" w:rsidRPr="00F33620" w:rsidRDefault="002922DE" w:rsidP="00343DE9">
      <w:pPr>
        <w:pStyle w:val="Default"/>
        <w:jc w:val="both"/>
        <w:outlineLvl w:val="0"/>
        <w:rPr>
          <w:rFonts w:ascii="Corbel" w:hAnsi="Corbel" w:cs="GillSans-Light"/>
          <w:b/>
          <w:color w:val="365F91" w:themeColor="accent1" w:themeShade="BF"/>
          <w:szCs w:val="22"/>
        </w:rPr>
      </w:pPr>
      <w:r>
        <w:rPr>
          <w:rFonts w:ascii="Corbel" w:hAnsi="Corbel" w:cs="MyriadPro-LightSemiExt"/>
          <w:color w:val="4F81BD" w:themeColor="accent1"/>
          <w:sz w:val="48"/>
          <w:szCs w:val="48"/>
        </w:rPr>
        <w:lastRenderedPageBreak/>
        <w:t xml:space="preserve"> </w:t>
      </w:r>
      <w:r>
        <w:rPr>
          <w:rFonts w:ascii="Corbel" w:hAnsi="Corbel" w:cs="GillSans-Light"/>
          <w:b/>
          <w:color w:val="auto"/>
          <w:szCs w:val="22"/>
        </w:rPr>
        <w:t xml:space="preserve">  </w:t>
      </w:r>
      <w:r w:rsidR="00343DE9" w:rsidRPr="00333C2E">
        <w:rPr>
          <w:rFonts w:ascii="Corbel" w:hAnsi="Corbel" w:cs="GillSans-Light"/>
          <w:b/>
          <w:color w:val="auto"/>
          <w:szCs w:val="22"/>
        </w:rPr>
        <w:t xml:space="preserve">STEP #1: </w:t>
      </w:r>
      <w:r w:rsidR="00343DE9" w:rsidRPr="00333C2E">
        <w:rPr>
          <w:rFonts w:ascii="Corbel" w:hAnsi="Corbel" w:cs="GillSans-Light"/>
          <w:b/>
          <w:color w:val="auto"/>
          <w:sz w:val="28"/>
          <w:szCs w:val="22"/>
        </w:rPr>
        <w:t>ASSESSMENT CONSTRUCT</w:t>
      </w:r>
    </w:p>
    <w:p w:rsidR="00343DE9" w:rsidRPr="00333C2E" w:rsidRDefault="00343DE9" w:rsidP="00343DE9">
      <w:pPr>
        <w:pStyle w:val="Default"/>
        <w:ind w:left="360"/>
        <w:jc w:val="both"/>
        <w:outlineLvl w:val="0"/>
        <w:rPr>
          <w:rFonts w:ascii="Corbel" w:hAnsi="Corbel" w:cs="GillSans-Light"/>
          <w:b/>
          <w:color w:val="365F91" w:themeColor="accent1" w:themeShade="BF"/>
          <w:sz w:val="8"/>
          <w:szCs w:val="22"/>
        </w:rPr>
      </w:pPr>
    </w:p>
    <w:tbl>
      <w:tblPr>
        <w:tblStyle w:val="TableGrid"/>
        <w:tblW w:w="10620" w:type="dxa"/>
        <w:tblInd w:w="288" w:type="dxa"/>
        <w:tblLayout w:type="fixed"/>
        <w:tblCellMar>
          <w:top w:w="115" w:type="dxa"/>
          <w:left w:w="115" w:type="dxa"/>
          <w:bottom w:w="115" w:type="dxa"/>
          <w:right w:w="115" w:type="dxa"/>
        </w:tblCellMar>
        <w:tblLook w:val="04A0"/>
      </w:tblPr>
      <w:tblGrid>
        <w:gridCol w:w="457"/>
        <w:gridCol w:w="1440"/>
        <w:gridCol w:w="3690"/>
        <w:gridCol w:w="1440"/>
        <w:gridCol w:w="3593"/>
      </w:tblGrid>
      <w:tr w:rsidR="00343DE9" w:rsidTr="00092A0F">
        <w:trPr>
          <w:trHeight w:val="325"/>
        </w:trPr>
        <w:tc>
          <w:tcPr>
            <w:tcW w:w="189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rsidR="00343DE9" w:rsidRPr="00497A2A" w:rsidRDefault="00343DE9" w:rsidP="00092A0F">
            <w:pPr>
              <w:jc w:val="right"/>
              <w:rPr>
                <w:rFonts w:ascii="Corbel" w:hAnsi="Corbel"/>
                <w:b/>
                <w:sz w:val="24"/>
              </w:rPr>
            </w:pPr>
            <w:r w:rsidRPr="00497A2A">
              <w:rPr>
                <w:rFonts w:ascii="Corbel" w:hAnsi="Corbel"/>
                <w:b/>
                <w:sz w:val="24"/>
              </w:rPr>
              <w:t>COURSE</w:t>
            </w:r>
            <w:r>
              <w:rPr>
                <w:rFonts w:ascii="Corbel" w:hAnsi="Corbel"/>
                <w:b/>
                <w:sz w:val="24"/>
              </w:rPr>
              <w:t xml:space="preserve">: </w:t>
            </w:r>
            <w:r w:rsidRPr="00497A2A">
              <w:rPr>
                <w:rFonts w:ascii="Corbel" w:hAnsi="Corbel"/>
                <w:b/>
                <w:sz w:val="24"/>
              </w:rPr>
              <w:t xml:space="preserve">  </w:t>
            </w:r>
          </w:p>
        </w:tc>
        <w:tc>
          <w:tcPr>
            <w:tcW w:w="872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rsidR="00343DE9" w:rsidRPr="00635B4B" w:rsidRDefault="00343DE9" w:rsidP="00092A0F">
            <w:pPr>
              <w:rPr>
                <w:rFonts w:ascii="Segoe Print" w:hAnsi="Segoe Print"/>
                <w:color w:val="4F81BD" w:themeColor="accent1"/>
              </w:rPr>
            </w:pPr>
          </w:p>
        </w:tc>
      </w:tr>
      <w:tr w:rsidR="00343DE9" w:rsidTr="00343DE9">
        <w:trPr>
          <w:trHeight w:val="242"/>
        </w:trPr>
        <w:tc>
          <w:tcPr>
            <w:tcW w:w="5587" w:type="dxa"/>
            <w:gridSpan w:val="3"/>
            <w:tcBorders>
              <w:top w:val="single" w:sz="12" w:space="0" w:color="000000" w:themeColor="text1"/>
              <w:right w:val="single" w:sz="18" w:space="0" w:color="000000" w:themeColor="text1"/>
            </w:tcBorders>
            <w:shd w:val="clear" w:color="auto" w:fill="000000" w:themeFill="text1"/>
            <w:vAlign w:val="center"/>
          </w:tcPr>
          <w:p w:rsidR="00343DE9" w:rsidRPr="00A429E5" w:rsidRDefault="00343DE9" w:rsidP="00092A0F">
            <w:pPr>
              <w:jc w:val="center"/>
              <w:rPr>
                <w:rFonts w:ascii="Corbel" w:hAnsi="Corbel"/>
                <w:b/>
                <w:color w:val="FFFFFF" w:themeColor="background1"/>
                <w:sz w:val="24"/>
              </w:rPr>
            </w:pPr>
            <w:r w:rsidRPr="00A429E5">
              <w:rPr>
                <w:rFonts w:ascii="Corbel" w:hAnsi="Corbel"/>
                <w:b/>
                <w:color w:val="FFFFFF" w:themeColor="background1"/>
                <w:sz w:val="24"/>
              </w:rPr>
              <w:t>P</w:t>
            </w:r>
            <w:r>
              <w:rPr>
                <w:rFonts w:ascii="Corbel" w:hAnsi="Corbel"/>
                <w:b/>
                <w:color w:val="FFFFFF" w:themeColor="background1"/>
                <w:sz w:val="24"/>
              </w:rPr>
              <w:t>OST</w:t>
            </w:r>
            <w:r w:rsidRPr="00A429E5">
              <w:rPr>
                <w:rFonts w:ascii="Corbel" w:hAnsi="Corbel"/>
                <w:b/>
                <w:color w:val="FFFFFF" w:themeColor="background1"/>
                <w:sz w:val="24"/>
              </w:rPr>
              <w:t>-ASSESSMENT</w:t>
            </w:r>
          </w:p>
        </w:tc>
        <w:tc>
          <w:tcPr>
            <w:tcW w:w="5033" w:type="dxa"/>
            <w:gridSpan w:val="2"/>
            <w:tcBorders>
              <w:top w:val="single" w:sz="12" w:space="0" w:color="000000" w:themeColor="text1"/>
              <w:left w:val="single" w:sz="18" w:space="0" w:color="000000" w:themeColor="text1"/>
              <w:right w:val="single" w:sz="12" w:space="0" w:color="000000" w:themeColor="text1"/>
            </w:tcBorders>
            <w:shd w:val="clear" w:color="auto" w:fill="000000" w:themeFill="text1"/>
            <w:vAlign w:val="center"/>
          </w:tcPr>
          <w:p w:rsidR="00343DE9" w:rsidRPr="00A429E5" w:rsidRDefault="00343DE9" w:rsidP="00092A0F">
            <w:pPr>
              <w:jc w:val="center"/>
              <w:rPr>
                <w:rFonts w:ascii="Corbel" w:hAnsi="Corbel"/>
                <w:color w:val="FFFFFF" w:themeColor="background1"/>
                <w:sz w:val="32"/>
              </w:rPr>
            </w:pPr>
            <w:r>
              <w:rPr>
                <w:rFonts w:ascii="Corbel" w:hAnsi="Corbel"/>
                <w:b/>
                <w:color w:val="FFFFFF" w:themeColor="background1"/>
                <w:sz w:val="24"/>
              </w:rPr>
              <w:t>PRE</w:t>
            </w:r>
            <w:r w:rsidRPr="00A429E5">
              <w:rPr>
                <w:rFonts w:ascii="Corbel" w:hAnsi="Corbel"/>
                <w:b/>
                <w:color w:val="FFFFFF" w:themeColor="background1"/>
                <w:sz w:val="24"/>
              </w:rPr>
              <w:t>-ASSESSMENT</w:t>
            </w:r>
          </w:p>
        </w:tc>
      </w:tr>
      <w:tr w:rsidR="00343DE9" w:rsidTr="00343DE9">
        <w:trPr>
          <w:trHeight w:val="498"/>
        </w:trPr>
        <w:tc>
          <w:tcPr>
            <w:tcW w:w="457" w:type="dxa"/>
            <w:vMerge w:val="restart"/>
            <w:tcBorders>
              <w:right w:val="single" w:sz="12" w:space="0" w:color="000000" w:themeColor="text1"/>
            </w:tcBorders>
            <w:shd w:val="clear" w:color="auto" w:fill="000000" w:themeFill="text1"/>
            <w:textDirection w:val="btLr"/>
          </w:tcPr>
          <w:p w:rsidR="00343DE9" w:rsidRPr="00497A2A" w:rsidRDefault="00343DE9" w:rsidP="00092A0F">
            <w:pPr>
              <w:ind w:left="113" w:right="113"/>
              <w:jc w:val="center"/>
              <w:rPr>
                <w:rFonts w:ascii="Corbel" w:hAnsi="Corbel"/>
                <w:color w:val="FFFFFF" w:themeColor="background1"/>
              </w:rPr>
            </w:pPr>
            <w:r w:rsidRPr="00497A2A">
              <w:rPr>
                <w:rFonts w:ascii="Corbel" w:hAnsi="Corbel"/>
                <w:b/>
                <w:color w:val="FFFFFF" w:themeColor="background1"/>
              </w:rPr>
              <w:t># of QUESTIONS</w:t>
            </w:r>
          </w:p>
        </w:tc>
        <w:tc>
          <w:tcPr>
            <w:tcW w:w="1440" w:type="dxa"/>
            <w:tcBorders>
              <w:left w:val="single" w:sz="12" w:space="0" w:color="000000" w:themeColor="text1"/>
              <w:right w:val="single" w:sz="12" w:space="0" w:color="000000" w:themeColor="text1"/>
            </w:tcBorders>
            <w:shd w:val="clear" w:color="auto" w:fill="auto"/>
            <w:vAlign w:val="center"/>
          </w:tcPr>
          <w:p w:rsidR="00343DE9" w:rsidRPr="00497A2A" w:rsidRDefault="00343DE9" w:rsidP="00092A0F">
            <w:pPr>
              <w:jc w:val="right"/>
              <w:rPr>
                <w:rFonts w:ascii="Corbel" w:hAnsi="Corbel"/>
                <w:sz w:val="20"/>
              </w:rPr>
            </w:pPr>
            <w:r w:rsidRPr="00497A2A">
              <w:rPr>
                <w:rFonts w:ascii="Corbel" w:hAnsi="Corbel"/>
                <w:b/>
                <w:sz w:val="20"/>
              </w:rPr>
              <w:t>Multiple Choice</w:t>
            </w:r>
          </w:p>
        </w:tc>
        <w:tc>
          <w:tcPr>
            <w:tcW w:w="3690" w:type="dxa"/>
            <w:tcBorders>
              <w:left w:val="single" w:sz="12" w:space="0" w:color="000000" w:themeColor="text1"/>
              <w:right w:val="single" w:sz="18"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c>
          <w:tcPr>
            <w:tcW w:w="1440" w:type="dxa"/>
            <w:tcBorders>
              <w:left w:val="single" w:sz="18" w:space="0" w:color="000000" w:themeColor="text1"/>
              <w:right w:val="single" w:sz="12" w:space="0" w:color="000000" w:themeColor="text1"/>
            </w:tcBorders>
            <w:shd w:val="clear" w:color="auto" w:fill="auto"/>
            <w:vAlign w:val="center"/>
          </w:tcPr>
          <w:p w:rsidR="00343DE9" w:rsidRPr="00497A2A" w:rsidRDefault="00343DE9" w:rsidP="00092A0F">
            <w:pPr>
              <w:jc w:val="right"/>
              <w:rPr>
                <w:rFonts w:ascii="Corbel" w:hAnsi="Corbel"/>
                <w:sz w:val="20"/>
              </w:rPr>
            </w:pPr>
            <w:r w:rsidRPr="00497A2A">
              <w:rPr>
                <w:rFonts w:ascii="Corbel" w:hAnsi="Corbel"/>
                <w:b/>
                <w:sz w:val="20"/>
              </w:rPr>
              <w:t>Multiple Choice</w:t>
            </w:r>
          </w:p>
        </w:tc>
        <w:tc>
          <w:tcPr>
            <w:tcW w:w="3593" w:type="dxa"/>
            <w:tcBorders>
              <w:left w:val="single" w:sz="12" w:space="0" w:color="000000" w:themeColor="text1"/>
              <w:right w:val="single" w:sz="12"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r>
      <w:tr w:rsidR="00343DE9" w:rsidTr="00343DE9">
        <w:trPr>
          <w:trHeight w:val="498"/>
        </w:trPr>
        <w:tc>
          <w:tcPr>
            <w:tcW w:w="457" w:type="dxa"/>
            <w:vMerge/>
            <w:tcBorders>
              <w:right w:val="single" w:sz="12" w:space="0" w:color="000000" w:themeColor="text1"/>
            </w:tcBorders>
            <w:shd w:val="clear" w:color="auto" w:fill="000000" w:themeFill="text1"/>
            <w:textDirection w:val="btLr"/>
          </w:tcPr>
          <w:p w:rsidR="00343DE9" w:rsidRPr="00497A2A" w:rsidRDefault="00343DE9" w:rsidP="00092A0F">
            <w:pPr>
              <w:ind w:left="113" w:right="113"/>
              <w:jc w:val="center"/>
              <w:rPr>
                <w:rFonts w:ascii="Corbel" w:hAnsi="Corbel"/>
                <w:color w:val="FFFFFF" w:themeColor="background1"/>
              </w:rPr>
            </w:pPr>
          </w:p>
        </w:tc>
        <w:tc>
          <w:tcPr>
            <w:tcW w:w="1440" w:type="dxa"/>
            <w:tcBorders>
              <w:left w:val="single" w:sz="12" w:space="0" w:color="000000" w:themeColor="text1"/>
              <w:right w:val="single" w:sz="12" w:space="0" w:color="000000" w:themeColor="text1"/>
            </w:tcBorders>
            <w:shd w:val="clear" w:color="auto" w:fill="auto"/>
            <w:vAlign w:val="center"/>
          </w:tcPr>
          <w:p w:rsidR="00343DE9" w:rsidRPr="00497A2A" w:rsidRDefault="00343DE9" w:rsidP="00092A0F">
            <w:pPr>
              <w:jc w:val="right"/>
              <w:rPr>
                <w:rFonts w:ascii="Corbel" w:hAnsi="Corbel"/>
                <w:b/>
                <w:sz w:val="20"/>
              </w:rPr>
            </w:pPr>
            <w:r w:rsidRPr="00497A2A">
              <w:rPr>
                <w:rFonts w:ascii="Corbel" w:hAnsi="Corbel"/>
                <w:b/>
                <w:sz w:val="20"/>
              </w:rPr>
              <w:t>Constructed Response</w:t>
            </w:r>
          </w:p>
        </w:tc>
        <w:tc>
          <w:tcPr>
            <w:tcW w:w="3690" w:type="dxa"/>
            <w:tcBorders>
              <w:left w:val="single" w:sz="12" w:space="0" w:color="000000" w:themeColor="text1"/>
              <w:right w:val="single" w:sz="18"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c>
          <w:tcPr>
            <w:tcW w:w="1440" w:type="dxa"/>
            <w:tcBorders>
              <w:left w:val="single" w:sz="18" w:space="0" w:color="000000" w:themeColor="text1"/>
              <w:right w:val="single" w:sz="12" w:space="0" w:color="000000" w:themeColor="text1"/>
            </w:tcBorders>
            <w:shd w:val="clear" w:color="auto" w:fill="auto"/>
            <w:vAlign w:val="center"/>
          </w:tcPr>
          <w:p w:rsidR="00343DE9" w:rsidRPr="00497A2A" w:rsidRDefault="00343DE9" w:rsidP="00092A0F">
            <w:pPr>
              <w:jc w:val="right"/>
              <w:rPr>
                <w:rFonts w:ascii="Corbel" w:hAnsi="Corbel"/>
                <w:sz w:val="20"/>
              </w:rPr>
            </w:pPr>
            <w:r w:rsidRPr="00497A2A">
              <w:rPr>
                <w:rFonts w:ascii="Corbel" w:hAnsi="Corbel"/>
                <w:b/>
                <w:sz w:val="20"/>
              </w:rPr>
              <w:t>Constructed Response</w:t>
            </w:r>
          </w:p>
        </w:tc>
        <w:tc>
          <w:tcPr>
            <w:tcW w:w="3593" w:type="dxa"/>
            <w:tcBorders>
              <w:left w:val="single" w:sz="12" w:space="0" w:color="000000" w:themeColor="text1"/>
              <w:right w:val="single" w:sz="12"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r>
      <w:tr w:rsidR="00343DE9" w:rsidTr="00343DE9">
        <w:trPr>
          <w:trHeight w:val="498"/>
        </w:trPr>
        <w:tc>
          <w:tcPr>
            <w:tcW w:w="457" w:type="dxa"/>
            <w:vMerge/>
            <w:tcBorders>
              <w:right w:val="single" w:sz="12" w:space="0" w:color="000000" w:themeColor="text1"/>
            </w:tcBorders>
            <w:shd w:val="clear" w:color="auto" w:fill="000000" w:themeFill="text1"/>
            <w:textDirection w:val="btLr"/>
          </w:tcPr>
          <w:p w:rsidR="00343DE9" w:rsidRPr="00497A2A" w:rsidRDefault="00343DE9" w:rsidP="00092A0F">
            <w:pPr>
              <w:ind w:left="113" w:right="113"/>
              <w:jc w:val="center"/>
              <w:rPr>
                <w:rFonts w:ascii="Corbel" w:hAnsi="Corbel"/>
                <w:color w:val="FFFFFF" w:themeColor="background1"/>
              </w:rPr>
            </w:pPr>
          </w:p>
        </w:tc>
        <w:tc>
          <w:tcPr>
            <w:tcW w:w="1440" w:type="dxa"/>
            <w:tcBorders>
              <w:left w:val="single" w:sz="12" w:space="0" w:color="000000" w:themeColor="text1"/>
              <w:right w:val="single" w:sz="12" w:space="0" w:color="000000" w:themeColor="text1"/>
            </w:tcBorders>
            <w:shd w:val="clear" w:color="auto" w:fill="auto"/>
            <w:vAlign w:val="center"/>
          </w:tcPr>
          <w:p w:rsidR="00343DE9" w:rsidRPr="00497A2A" w:rsidRDefault="00343DE9" w:rsidP="00092A0F">
            <w:pPr>
              <w:jc w:val="right"/>
              <w:rPr>
                <w:rFonts w:ascii="Corbel" w:hAnsi="Corbel"/>
                <w:sz w:val="20"/>
              </w:rPr>
            </w:pPr>
            <w:r w:rsidRPr="00497A2A">
              <w:rPr>
                <w:rFonts w:ascii="Corbel" w:hAnsi="Corbel"/>
                <w:b/>
                <w:sz w:val="20"/>
              </w:rPr>
              <w:t>Extended Response</w:t>
            </w:r>
          </w:p>
        </w:tc>
        <w:tc>
          <w:tcPr>
            <w:tcW w:w="3690" w:type="dxa"/>
            <w:tcBorders>
              <w:left w:val="single" w:sz="12" w:space="0" w:color="000000" w:themeColor="text1"/>
              <w:right w:val="single" w:sz="18"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c>
          <w:tcPr>
            <w:tcW w:w="1440" w:type="dxa"/>
            <w:tcBorders>
              <w:left w:val="single" w:sz="18" w:space="0" w:color="000000" w:themeColor="text1"/>
              <w:right w:val="single" w:sz="12" w:space="0" w:color="000000" w:themeColor="text1"/>
            </w:tcBorders>
            <w:shd w:val="clear" w:color="auto" w:fill="auto"/>
            <w:vAlign w:val="center"/>
          </w:tcPr>
          <w:p w:rsidR="00343DE9" w:rsidRPr="00497A2A" w:rsidRDefault="00343DE9" w:rsidP="00092A0F">
            <w:pPr>
              <w:jc w:val="right"/>
              <w:rPr>
                <w:rFonts w:ascii="Corbel" w:hAnsi="Corbel"/>
                <w:sz w:val="20"/>
              </w:rPr>
            </w:pPr>
            <w:r w:rsidRPr="00497A2A">
              <w:rPr>
                <w:rFonts w:ascii="Corbel" w:hAnsi="Corbel"/>
                <w:b/>
                <w:sz w:val="20"/>
              </w:rPr>
              <w:t>Extended Response</w:t>
            </w:r>
          </w:p>
        </w:tc>
        <w:tc>
          <w:tcPr>
            <w:tcW w:w="3593" w:type="dxa"/>
            <w:tcBorders>
              <w:left w:val="single" w:sz="12" w:space="0" w:color="000000" w:themeColor="text1"/>
              <w:right w:val="single" w:sz="12"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r>
      <w:tr w:rsidR="00343DE9" w:rsidTr="00343DE9">
        <w:trPr>
          <w:trHeight w:val="498"/>
        </w:trPr>
        <w:tc>
          <w:tcPr>
            <w:tcW w:w="457" w:type="dxa"/>
            <w:vMerge/>
            <w:tcBorders>
              <w:right w:val="single" w:sz="12" w:space="0" w:color="000000" w:themeColor="text1"/>
            </w:tcBorders>
            <w:shd w:val="clear" w:color="auto" w:fill="000000" w:themeFill="text1"/>
            <w:textDirection w:val="btLr"/>
          </w:tcPr>
          <w:p w:rsidR="00343DE9" w:rsidRPr="00497A2A" w:rsidRDefault="00343DE9" w:rsidP="00092A0F">
            <w:pPr>
              <w:ind w:left="113" w:right="113"/>
              <w:jc w:val="center"/>
              <w:rPr>
                <w:rFonts w:ascii="Corbel" w:hAnsi="Corbel"/>
                <w:color w:val="FFFFFF" w:themeColor="background1"/>
              </w:rPr>
            </w:pPr>
          </w:p>
        </w:tc>
        <w:tc>
          <w:tcPr>
            <w:tcW w:w="1440" w:type="dxa"/>
            <w:tcBorders>
              <w:left w:val="single" w:sz="12" w:space="0" w:color="000000" w:themeColor="text1"/>
              <w:right w:val="single" w:sz="12" w:space="0" w:color="000000" w:themeColor="text1"/>
            </w:tcBorders>
            <w:shd w:val="clear" w:color="auto" w:fill="auto"/>
            <w:vAlign w:val="center"/>
          </w:tcPr>
          <w:p w:rsidR="00343DE9" w:rsidRPr="00497A2A" w:rsidRDefault="00343DE9" w:rsidP="00092A0F">
            <w:pPr>
              <w:jc w:val="right"/>
              <w:rPr>
                <w:rFonts w:ascii="Corbel" w:hAnsi="Corbel"/>
                <w:b/>
                <w:sz w:val="20"/>
              </w:rPr>
            </w:pPr>
            <w:r w:rsidRPr="00497A2A">
              <w:rPr>
                <w:rFonts w:ascii="Corbel" w:hAnsi="Corbel"/>
                <w:b/>
                <w:sz w:val="20"/>
              </w:rPr>
              <w:t>Performance Task</w:t>
            </w:r>
          </w:p>
        </w:tc>
        <w:tc>
          <w:tcPr>
            <w:tcW w:w="3690" w:type="dxa"/>
            <w:tcBorders>
              <w:left w:val="single" w:sz="12" w:space="0" w:color="000000" w:themeColor="text1"/>
              <w:right w:val="single" w:sz="18"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c>
          <w:tcPr>
            <w:tcW w:w="1440" w:type="dxa"/>
            <w:tcBorders>
              <w:left w:val="single" w:sz="18" w:space="0" w:color="000000" w:themeColor="text1"/>
              <w:right w:val="single" w:sz="12" w:space="0" w:color="000000" w:themeColor="text1"/>
            </w:tcBorders>
            <w:shd w:val="clear" w:color="auto" w:fill="auto"/>
            <w:vAlign w:val="center"/>
          </w:tcPr>
          <w:p w:rsidR="00343DE9" w:rsidRPr="00497A2A" w:rsidRDefault="00343DE9" w:rsidP="00092A0F">
            <w:pPr>
              <w:jc w:val="right"/>
              <w:rPr>
                <w:rFonts w:ascii="Corbel" w:hAnsi="Corbel"/>
                <w:b/>
                <w:sz w:val="20"/>
              </w:rPr>
            </w:pPr>
            <w:r w:rsidRPr="00497A2A">
              <w:rPr>
                <w:rFonts w:ascii="Corbel" w:hAnsi="Corbel"/>
                <w:b/>
                <w:sz w:val="20"/>
              </w:rPr>
              <w:t>Performance Task</w:t>
            </w:r>
          </w:p>
        </w:tc>
        <w:tc>
          <w:tcPr>
            <w:tcW w:w="3593" w:type="dxa"/>
            <w:tcBorders>
              <w:left w:val="single" w:sz="12" w:space="0" w:color="000000" w:themeColor="text1"/>
              <w:right w:val="single" w:sz="12"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r>
      <w:tr w:rsidR="00343DE9" w:rsidRPr="00AC2557" w:rsidTr="00343DE9">
        <w:trPr>
          <w:cantSplit/>
          <w:trHeight w:val="1846"/>
        </w:trPr>
        <w:tc>
          <w:tcPr>
            <w:tcW w:w="457" w:type="dxa"/>
            <w:tcBorders>
              <w:right w:val="single" w:sz="12" w:space="0" w:color="000000" w:themeColor="text1"/>
            </w:tcBorders>
            <w:shd w:val="clear" w:color="auto" w:fill="000000" w:themeFill="text1"/>
            <w:textDirection w:val="btLr"/>
          </w:tcPr>
          <w:p w:rsidR="00343DE9" w:rsidRPr="00497A2A" w:rsidRDefault="00343DE9" w:rsidP="00092A0F">
            <w:pPr>
              <w:ind w:left="113" w:right="113"/>
              <w:jc w:val="center"/>
              <w:rPr>
                <w:rFonts w:ascii="Corbel" w:hAnsi="Corbel"/>
                <w:b/>
                <w:color w:val="FFFFFF" w:themeColor="background1"/>
              </w:rPr>
            </w:pPr>
            <w:r>
              <w:rPr>
                <w:rFonts w:ascii="Corbel" w:hAnsi="Corbel"/>
                <w:b/>
                <w:color w:val="FFFFFF" w:themeColor="background1"/>
              </w:rPr>
              <w:t>DESCRIPTION</w:t>
            </w:r>
          </w:p>
        </w:tc>
        <w:tc>
          <w:tcPr>
            <w:tcW w:w="5130" w:type="dxa"/>
            <w:gridSpan w:val="2"/>
            <w:tcBorders>
              <w:left w:val="single" w:sz="12" w:space="0" w:color="000000" w:themeColor="text1"/>
              <w:right w:val="single" w:sz="18" w:space="0" w:color="000000" w:themeColor="text1"/>
            </w:tcBorders>
            <w:shd w:val="clear" w:color="auto" w:fill="auto"/>
          </w:tcPr>
          <w:p w:rsidR="00343DE9" w:rsidRPr="00635B4B" w:rsidRDefault="00343DE9" w:rsidP="00343DE9">
            <w:pPr>
              <w:pStyle w:val="ListParagraph"/>
              <w:ind w:left="0"/>
              <w:rPr>
                <w:rFonts w:ascii="Segoe Print" w:hAnsi="Segoe Print"/>
                <w:color w:val="4F81BD" w:themeColor="accent1"/>
                <w:sz w:val="20"/>
              </w:rPr>
            </w:pPr>
          </w:p>
        </w:tc>
        <w:tc>
          <w:tcPr>
            <w:tcW w:w="5033" w:type="dxa"/>
            <w:gridSpan w:val="2"/>
            <w:tcBorders>
              <w:left w:val="single" w:sz="18" w:space="0" w:color="000000" w:themeColor="text1"/>
              <w:right w:val="single" w:sz="12" w:space="0" w:color="000000" w:themeColor="text1"/>
            </w:tcBorders>
            <w:shd w:val="clear" w:color="auto" w:fill="auto"/>
          </w:tcPr>
          <w:p w:rsidR="00343DE9" w:rsidRPr="00635B4B" w:rsidRDefault="00343DE9" w:rsidP="00092A0F">
            <w:pPr>
              <w:rPr>
                <w:rFonts w:ascii="Segoe Print" w:hAnsi="Segoe Print"/>
                <w:color w:val="4F81BD" w:themeColor="accent1"/>
                <w:sz w:val="18"/>
              </w:rPr>
            </w:pPr>
            <w:r w:rsidRPr="00635B4B">
              <w:rPr>
                <w:rFonts w:ascii="Segoe Print" w:hAnsi="Segoe Print"/>
                <w:color w:val="4F81BD" w:themeColor="accent1"/>
                <w:sz w:val="18"/>
              </w:rPr>
              <w:t xml:space="preserve"> </w:t>
            </w:r>
          </w:p>
        </w:tc>
      </w:tr>
      <w:tr w:rsidR="00343DE9" w:rsidTr="00343DE9">
        <w:trPr>
          <w:cantSplit/>
          <w:trHeight w:val="748"/>
        </w:trPr>
        <w:tc>
          <w:tcPr>
            <w:tcW w:w="457" w:type="dxa"/>
            <w:tcBorders>
              <w:right w:val="single" w:sz="12" w:space="0" w:color="000000" w:themeColor="text1"/>
            </w:tcBorders>
            <w:shd w:val="clear" w:color="auto" w:fill="000000" w:themeFill="text1"/>
            <w:textDirection w:val="btLr"/>
          </w:tcPr>
          <w:p w:rsidR="00343DE9" w:rsidRPr="00497A2A" w:rsidRDefault="00343DE9" w:rsidP="00092A0F">
            <w:pPr>
              <w:ind w:left="113" w:right="113"/>
              <w:jc w:val="center"/>
              <w:rPr>
                <w:rFonts w:ascii="Corbel" w:hAnsi="Corbel"/>
                <w:b/>
                <w:color w:val="FFFFFF" w:themeColor="background1"/>
              </w:rPr>
            </w:pPr>
            <w:r w:rsidRPr="00497A2A">
              <w:rPr>
                <w:rFonts w:ascii="Corbel" w:hAnsi="Corbel"/>
                <w:b/>
                <w:color w:val="FFFFFF" w:themeColor="background1"/>
              </w:rPr>
              <w:t>TIME</w:t>
            </w:r>
          </w:p>
        </w:tc>
        <w:tc>
          <w:tcPr>
            <w:tcW w:w="5130" w:type="dxa"/>
            <w:gridSpan w:val="2"/>
            <w:tcBorders>
              <w:left w:val="single" w:sz="12" w:space="0" w:color="000000" w:themeColor="text1"/>
              <w:right w:val="single" w:sz="18"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c>
          <w:tcPr>
            <w:tcW w:w="5033" w:type="dxa"/>
            <w:gridSpan w:val="2"/>
            <w:tcBorders>
              <w:left w:val="single" w:sz="18" w:space="0" w:color="000000" w:themeColor="text1"/>
              <w:right w:val="single" w:sz="12"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r>
      <w:tr w:rsidR="00343DE9" w:rsidTr="00343DE9">
        <w:trPr>
          <w:cantSplit/>
          <w:trHeight w:val="1666"/>
        </w:trPr>
        <w:tc>
          <w:tcPr>
            <w:tcW w:w="457" w:type="dxa"/>
            <w:tcBorders>
              <w:right w:val="single" w:sz="12" w:space="0" w:color="000000" w:themeColor="text1"/>
            </w:tcBorders>
            <w:shd w:val="clear" w:color="auto" w:fill="000000" w:themeFill="text1"/>
            <w:textDirection w:val="btLr"/>
          </w:tcPr>
          <w:p w:rsidR="00343DE9" w:rsidRPr="00497A2A" w:rsidRDefault="00343DE9" w:rsidP="00092A0F">
            <w:pPr>
              <w:ind w:left="113" w:right="113"/>
              <w:jc w:val="center"/>
              <w:rPr>
                <w:rFonts w:ascii="Corbel" w:hAnsi="Corbel"/>
                <w:color w:val="FFFFFF" w:themeColor="background1"/>
              </w:rPr>
            </w:pPr>
            <w:r w:rsidRPr="00497A2A">
              <w:rPr>
                <w:rFonts w:ascii="Corbel" w:hAnsi="Corbel"/>
                <w:b/>
                <w:color w:val="FFFFFF" w:themeColor="background1"/>
              </w:rPr>
              <w:t>RESOURCES</w:t>
            </w:r>
          </w:p>
        </w:tc>
        <w:tc>
          <w:tcPr>
            <w:tcW w:w="5130" w:type="dxa"/>
            <w:gridSpan w:val="2"/>
            <w:tcBorders>
              <w:left w:val="single" w:sz="12" w:space="0" w:color="000000" w:themeColor="text1"/>
              <w:right w:val="single" w:sz="18"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c>
          <w:tcPr>
            <w:tcW w:w="5033" w:type="dxa"/>
            <w:gridSpan w:val="2"/>
            <w:tcBorders>
              <w:left w:val="single" w:sz="18" w:space="0" w:color="000000" w:themeColor="text1"/>
              <w:right w:val="single" w:sz="12"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r>
      <w:tr w:rsidR="00343DE9" w:rsidTr="00343DE9">
        <w:trPr>
          <w:cantSplit/>
          <w:trHeight w:val="1306"/>
        </w:trPr>
        <w:tc>
          <w:tcPr>
            <w:tcW w:w="457" w:type="dxa"/>
            <w:tcBorders>
              <w:right w:val="single" w:sz="12" w:space="0" w:color="000000" w:themeColor="text1"/>
            </w:tcBorders>
            <w:shd w:val="clear" w:color="auto" w:fill="000000" w:themeFill="text1"/>
            <w:textDirection w:val="btLr"/>
          </w:tcPr>
          <w:p w:rsidR="00343DE9" w:rsidRPr="00497A2A" w:rsidRDefault="00343DE9" w:rsidP="00092A0F">
            <w:pPr>
              <w:ind w:left="113" w:right="113"/>
              <w:jc w:val="center"/>
              <w:rPr>
                <w:rFonts w:ascii="Corbel" w:hAnsi="Corbel"/>
                <w:b/>
                <w:color w:val="FFFFFF" w:themeColor="background1"/>
              </w:rPr>
            </w:pPr>
            <w:r w:rsidRPr="00497A2A">
              <w:rPr>
                <w:rFonts w:ascii="Corbel" w:hAnsi="Corbel"/>
                <w:b/>
                <w:color w:val="FFFFFF" w:themeColor="background1"/>
              </w:rPr>
              <w:t>SCORING</w:t>
            </w:r>
          </w:p>
          <w:p w:rsidR="00343DE9" w:rsidRPr="00497A2A" w:rsidRDefault="00343DE9" w:rsidP="00092A0F">
            <w:pPr>
              <w:ind w:left="113" w:right="113"/>
              <w:jc w:val="center"/>
              <w:rPr>
                <w:rFonts w:ascii="Corbel" w:hAnsi="Corbel"/>
                <w:color w:val="FFFFFF" w:themeColor="background1"/>
              </w:rPr>
            </w:pPr>
          </w:p>
        </w:tc>
        <w:tc>
          <w:tcPr>
            <w:tcW w:w="5130" w:type="dxa"/>
            <w:gridSpan w:val="2"/>
            <w:tcBorders>
              <w:left w:val="single" w:sz="12" w:space="0" w:color="000000" w:themeColor="text1"/>
              <w:right w:val="single" w:sz="18" w:space="0" w:color="000000" w:themeColor="text1"/>
            </w:tcBorders>
            <w:shd w:val="clear" w:color="auto" w:fill="auto"/>
          </w:tcPr>
          <w:p w:rsidR="00343DE9" w:rsidRPr="00497A2A" w:rsidRDefault="00343DE9" w:rsidP="00092A0F">
            <w:pPr>
              <w:pStyle w:val="ListParagraph"/>
              <w:numPr>
                <w:ilvl w:val="0"/>
                <w:numId w:val="27"/>
              </w:numPr>
              <w:rPr>
                <w:rFonts w:ascii="Corbel" w:hAnsi="Corbel"/>
                <w:sz w:val="20"/>
              </w:rPr>
            </w:pPr>
            <w:r w:rsidRPr="00497A2A">
              <w:rPr>
                <w:rFonts w:ascii="Corbel" w:hAnsi="Corbel"/>
                <w:sz w:val="20"/>
              </w:rPr>
              <w:t>Scantron</w:t>
            </w:r>
          </w:p>
          <w:p w:rsidR="00343DE9" w:rsidRPr="00497A2A" w:rsidRDefault="00343DE9" w:rsidP="00092A0F">
            <w:pPr>
              <w:pStyle w:val="ListParagraph"/>
              <w:numPr>
                <w:ilvl w:val="0"/>
                <w:numId w:val="27"/>
              </w:numPr>
              <w:rPr>
                <w:rFonts w:ascii="Corbel" w:hAnsi="Corbel"/>
                <w:sz w:val="20"/>
              </w:rPr>
            </w:pPr>
            <w:r w:rsidRPr="00497A2A">
              <w:rPr>
                <w:rFonts w:ascii="Corbel" w:hAnsi="Corbel"/>
                <w:sz w:val="20"/>
              </w:rPr>
              <w:t>Hand Scoring</w:t>
            </w:r>
          </w:p>
          <w:p w:rsidR="00343DE9" w:rsidRPr="00497A2A" w:rsidRDefault="00343DE9" w:rsidP="00092A0F">
            <w:pPr>
              <w:pStyle w:val="ListParagraph"/>
              <w:numPr>
                <w:ilvl w:val="0"/>
                <w:numId w:val="27"/>
              </w:numPr>
              <w:rPr>
                <w:rFonts w:ascii="Corbel" w:hAnsi="Corbel"/>
                <w:sz w:val="20"/>
              </w:rPr>
            </w:pPr>
          </w:p>
        </w:tc>
        <w:tc>
          <w:tcPr>
            <w:tcW w:w="5033" w:type="dxa"/>
            <w:gridSpan w:val="2"/>
            <w:tcBorders>
              <w:left w:val="single" w:sz="18" w:space="0" w:color="000000" w:themeColor="text1"/>
              <w:right w:val="single" w:sz="12" w:space="0" w:color="000000" w:themeColor="text1"/>
            </w:tcBorders>
            <w:shd w:val="clear" w:color="auto" w:fill="auto"/>
          </w:tcPr>
          <w:p w:rsidR="00343DE9" w:rsidRPr="00497A2A" w:rsidRDefault="00343DE9" w:rsidP="00092A0F">
            <w:pPr>
              <w:pStyle w:val="ListParagraph"/>
              <w:numPr>
                <w:ilvl w:val="0"/>
                <w:numId w:val="27"/>
              </w:numPr>
              <w:rPr>
                <w:rFonts w:ascii="Corbel" w:hAnsi="Corbel"/>
                <w:sz w:val="20"/>
              </w:rPr>
            </w:pPr>
            <w:r w:rsidRPr="00497A2A">
              <w:rPr>
                <w:rFonts w:ascii="Corbel" w:hAnsi="Corbel"/>
                <w:sz w:val="20"/>
              </w:rPr>
              <w:t>Scantron</w:t>
            </w:r>
          </w:p>
          <w:p w:rsidR="00343DE9" w:rsidRPr="00497A2A" w:rsidRDefault="00343DE9" w:rsidP="00092A0F">
            <w:pPr>
              <w:pStyle w:val="ListParagraph"/>
              <w:numPr>
                <w:ilvl w:val="0"/>
                <w:numId w:val="27"/>
              </w:numPr>
              <w:rPr>
                <w:rFonts w:ascii="Corbel" w:hAnsi="Corbel"/>
                <w:sz w:val="20"/>
              </w:rPr>
            </w:pPr>
            <w:r w:rsidRPr="00497A2A">
              <w:rPr>
                <w:rFonts w:ascii="Corbel" w:hAnsi="Corbel"/>
                <w:sz w:val="20"/>
              </w:rPr>
              <w:t>Hand Scoring</w:t>
            </w:r>
          </w:p>
          <w:p w:rsidR="00343DE9" w:rsidRPr="00333C2E" w:rsidRDefault="00343DE9" w:rsidP="00092A0F">
            <w:pPr>
              <w:pStyle w:val="ListParagraph"/>
              <w:numPr>
                <w:ilvl w:val="0"/>
                <w:numId w:val="27"/>
              </w:numPr>
              <w:rPr>
                <w:rFonts w:ascii="Corbel" w:hAnsi="Corbel"/>
                <w:sz w:val="20"/>
              </w:rPr>
            </w:pPr>
          </w:p>
        </w:tc>
      </w:tr>
      <w:tr w:rsidR="00343DE9" w:rsidTr="00343DE9">
        <w:trPr>
          <w:cantSplit/>
          <w:trHeight w:val="1855"/>
        </w:trPr>
        <w:tc>
          <w:tcPr>
            <w:tcW w:w="457" w:type="dxa"/>
            <w:tcBorders>
              <w:right w:val="single" w:sz="12" w:space="0" w:color="000000" w:themeColor="text1"/>
            </w:tcBorders>
            <w:shd w:val="clear" w:color="auto" w:fill="000000" w:themeFill="text1"/>
            <w:textDirection w:val="btLr"/>
          </w:tcPr>
          <w:p w:rsidR="00343DE9" w:rsidRPr="00497A2A" w:rsidRDefault="00343DE9" w:rsidP="00092A0F">
            <w:pPr>
              <w:ind w:left="113" w:right="113"/>
              <w:jc w:val="center"/>
              <w:rPr>
                <w:rFonts w:ascii="Corbel" w:hAnsi="Corbel"/>
                <w:color w:val="FFFFFF" w:themeColor="background1"/>
              </w:rPr>
            </w:pPr>
            <w:r w:rsidRPr="00497A2A">
              <w:rPr>
                <w:rFonts w:ascii="Corbel" w:hAnsi="Corbel"/>
                <w:b/>
                <w:color w:val="FFFFFF" w:themeColor="background1"/>
              </w:rPr>
              <w:t>Accommodations</w:t>
            </w:r>
          </w:p>
        </w:tc>
        <w:tc>
          <w:tcPr>
            <w:tcW w:w="5130" w:type="dxa"/>
            <w:gridSpan w:val="2"/>
            <w:tcBorders>
              <w:left w:val="single" w:sz="12" w:space="0" w:color="000000" w:themeColor="text1"/>
              <w:bottom w:val="single" w:sz="12" w:space="0" w:color="000000" w:themeColor="text1"/>
              <w:right w:val="single" w:sz="18" w:space="0" w:color="000000" w:themeColor="text1"/>
            </w:tcBorders>
            <w:shd w:val="clear" w:color="auto" w:fill="auto"/>
          </w:tcPr>
          <w:p w:rsidR="00343DE9" w:rsidRPr="00635B4B" w:rsidRDefault="00343DE9" w:rsidP="00343DE9">
            <w:pPr>
              <w:rPr>
                <w:rFonts w:ascii="Segoe Print" w:hAnsi="Segoe Print"/>
                <w:color w:val="4F81BD" w:themeColor="accent1"/>
                <w:sz w:val="20"/>
              </w:rPr>
            </w:pPr>
          </w:p>
        </w:tc>
        <w:tc>
          <w:tcPr>
            <w:tcW w:w="5033" w:type="dxa"/>
            <w:gridSpan w:val="2"/>
            <w:tcBorders>
              <w:left w:val="single" w:sz="18" w:space="0" w:color="000000" w:themeColor="text1"/>
              <w:bottom w:val="single" w:sz="12" w:space="0" w:color="000000" w:themeColor="text1"/>
              <w:right w:val="single" w:sz="12" w:space="0" w:color="000000" w:themeColor="text1"/>
            </w:tcBorders>
            <w:shd w:val="clear" w:color="auto" w:fill="auto"/>
          </w:tcPr>
          <w:p w:rsidR="00343DE9" w:rsidRPr="00635B4B" w:rsidRDefault="00343DE9" w:rsidP="00092A0F">
            <w:pPr>
              <w:rPr>
                <w:rFonts w:ascii="Segoe Print" w:hAnsi="Segoe Print"/>
                <w:color w:val="4F81BD" w:themeColor="accent1"/>
                <w:sz w:val="20"/>
              </w:rPr>
            </w:pPr>
          </w:p>
        </w:tc>
      </w:tr>
    </w:tbl>
    <w:p w:rsidR="00343DE9" w:rsidRDefault="00343DE9" w:rsidP="00343DE9">
      <w:pPr>
        <w:autoSpaceDE w:val="0"/>
        <w:autoSpaceDN w:val="0"/>
        <w:adjustRightInd w:val="0"/>
        <w:spacing w:after="0" w:line="240" w:lineRule="auto"/>
        <w:ind w:left="180"/>
        <w:jc w:val="both"/>
        <w:outlineLvl w:val="0"/>
        <w:rPr>
          <w:rFonts w:ascii="Corbel" w:hAnsi="Corbel"/>
          <w:b/>
          <w:sz w:val="28"/>
        </w:rPr>
      </w:pPr>
      <w:r w:rsidRPr="00333C2E">
        <w:rPr>
          <w:rFonts w:ascii="Corbel" w:hAnsi="Corbel" w:cs="GillSans-Light"/>
          <w:b/>
          <w:sz w:val="24"/>
        </w:rPr>
        <w:lastRenderedPageBreak/>
        <w:t>STEP #</w:t>
      </w:r>
      <w:r>
        <w:rPr>
          <w:rFonts w:ascii="Corbel" w:hAnsi="Corbel" w:cs="GillSans-Light"/>
          <w:b/>
          <w:sz w:val="24"/>
        </w:rPr>
        <w:t>2</w:t>
      </w:r>
      <w:r w:rsidRPr="00333C2E">
        <w:rPr>
          <w:rFonts w:ascii="Corbel" w:hAnsi="Corbel" w:cs="GillSans-Light"/>
          <w:b/>
          <w:sz w:val="24"/>
        </w:rPr>
        <w:t xml:space="preserve">: </w:t>
      </w:r>
      <w:r w:rsidRPr="006E15A4">
        <w:rPr>
          <w:rFonts w:ascii="Corbel" w:hAnsi="Corbel"/>
          <w:b/>
          <w:sz w:val="28"/>
        </w:rPr>
        <w:t>PRIORITY TOPICS CONSENSUS MAP</w:t>
      </w:r>
      <w:r>
        <w:rPr>
          <w:rFonts w:ascii="Corbel" w:hAnsi="Corbel"/>
          <w:b/>
          <w:sz w:val="28"/>
        </w:rPr>
        <w:t xml:space="preserve"> worksheet</w:t>
      </w:r>
    </w:p>
    <w:tbl>
      <w:tblPr>
        <w:tblStyle w:val="TableGrid"/>
        <w:tblpPr w:leftFromText="180" w:rightFromText="180" w:vertAnchor="text" w:horzAnchor="margin" w:tblpX="306" w:tblpY="204"/>
        <w:tblW w:w="10540" w:type="dxa"/>
        <w:tblLook w:val="04A0"/>
      </w:tblPr>
      <w:tblGrid>
        <w:gridCol w:w="1806"/>
        <w:gridCol w:w="5597"/>
        <w:gridCol w:w="1505"/>
        <w:gridCol w:w="408"/>
        <w:gridCol w:w="407"/>
        <w:gridCol w:w="406"/>
        <w:gridCol w:w="411"/>
      </w:tblGrid>
      <w:tr w:rsidR="00343DE9" w:rsidRPr="006E15A4" w:rsidTr="00092A0F">
        <w:trPr>
          <w:trHeight w:val="620"/>
        </w:trPr>
        <w:tc>
          <w:tcPr>
            <w:tcW w:w="1806" w:type="dxa"/>
            <w:vAlign w:val="center"/>
          </w:tcPr>
          <w:p w:rsidR="00343DE9" w:rsidRPr="006E15A4" w:rsidRDefault="00343DE9" w:rsidP="00092A0F">
            <w:pPr>
              <w:jc w:val="right"/>
              <w:rPr>
                <w:rFonts w:ascii="Corbel" w:hAnsi="Corbel"/>
                <w:b/>
                <w:sz w:val="28"/>
              </w:rPr>
            </w:pPr>
            <w:r w:rsidRPr="000C0EE7">
              <w:rPr>
                <w:rFonts w:ascii="Corbel" w:hAnsi="Corbel"/>
                <w:b/>
                <w:sz w:val="24"/>
              </w:rPr>
              <w:t xml:space="preserve">COURSE: </w:t>
            </w:r>
          </w:p>
        </w:tc>
        <w:tc>
          <w:tcPr>
            <w:tcW w:w="8732" w:type="dxa"/>
            <w:gridSpan w:val="6"/>
            <w:vAlign w:val="center"/>
          </w:tcPr>
          <w:p w:rsidR="00343DE9" w:rsidRPr="00635B4B" w:rsidRDefault="00343DE9" w:rsidP="00092A0F">
            <w:pPr>
              <w:rPr>
                <w:rFonts w:ascii="Segoe Print" w:hAnsi="Segoe Print"/>
                <w:b/>
                <w:color w:val="4F81BD" w:themeColor="accent1"/>
                <w:sz w:val="28"/>
              </w:rPr>
            </w:pPr>
          </w:p>
        </w:tc>
      </w:tr>
      <w:tr w:rsidR="00343DE9" w:rsidRPr="006E15A4" w:rsidTr="00343DE9">
        <w:trPr>
          <w:trHeight w:val="413"/>
        </w:trPr>
        <w:tc>
          <w:tcPr>
            <w:tcW w:w="1806" w:type="dxa"/>
            <w:shd w:val="clear" w:color="auto" w:fill="000000" w:themeFill="text1"/>
            <w:vAlign w:val="center"/>
          </w:tcPr>
          <w:p w:rsidR="00343DE9" w:rsidRPr="006E15A4" w:rsidRDefault="00343DE9" w:rsidP="00092A0F">
            <w:pPr>
              <w:jc w:val="center"/>
              <w:rPr>
                <w:rFonts w:ascii="Corbel" w:hAnsi="Corbel"/>
                <w:b/>
                <w:color w:val="FFFFFF" w:themeColor="background1"/>
              </w:rPr>
            </w:pPr>
            <w:r>
              <w:rPr>
                <w:rFonts w:ascii="Corbel" w:hAnsi="Corbel"/>
                <w:b/>
                <w:color w:val="FFFFFF" w:themeColor="background1"/>
              </w:rPr>
              <w:t>TOPIC</w:t>
            </w:r>
            <w:r w:rsidRPr="006E15A4">
              <w:rPr>
                <w:rFonts w:ascii="Corbel" w:hAnsi="Corbel"/>
                <w:b/>
                <w:color w:val="FFFFFF" w:themeColor="background1"/>
              </w:rPr>
              <w:t>S</w:t>
            </w:r>
          </w:p>
        </w:tc>
        <w:tc>
          <w:tcPr>
            <w:tcW w:w="5597" w:type="dxa"/>
            <w:shd w:val="clear" w:color="auto" w:fill="000000" w:themeFill="text1"/>
            <w:vAlign w:val="center"/>
          </w:tcPr>
          <w:p w:rsidR="00343DE9" w:rsidRPr="006E15A4" w:rsidRDefault="00343DE9" w:rsidP="00092A0F">
            <w:pPr>
              <w:jc w:val="center"/>
              <w:rPr>
                <w:rFonts w:ascii="Corbel" w:hAnsi="Corbel"/>
                <w:b/>
                <w:color w:val="FFFFFF" w:themeColor="background1"/>
              </w:rPr>
            </w:pPr>
            <w:r>
              <w:rPr>
                <w:rFonts w:ascii="Corbel" w:hAnsi="Corbel"/>
                <w:b/>
                <w:color w:val="FFFFFF" w:themeColor="background1"/>
              </w:rPr>
              <w:t>CONTENT/SKILL PERFORMANCE</w:t>
            </w:r>
          </w:p>
        </w:tc>
        <w:tc>
          <w:tcPr>
            <w:tcW w:w="1505" w:type="dxa"/>
            <w:shd w:val="clear" w:color="auto" w:fill="000000" w:themeFill="text1"/>
            <w:vAlign w:val="center"/>
          </w:tcPr>
          <w:p w:rsidR="00343DE9" w:rsidRDefault="00343DE9" w:rsidP="00092A0F">
            <w:pPr>
              <w:jc w:val="center"/>
              <w:rPr>
                <w:rFonts w:ascii="Corbel" w:hAnsi="Corbel"/>
                <w:b/>
                <w:color w:val="FFFFFF" w:themeColor="background1"/>
              </w:rPr>
            </w:pPr>
            <w:r>
              <w:rPr>
                <w:rFonts w:ascii="Corbel" w:hAnsi="Corbel"/>
                <w:b/>
                <w:color w:val="FFFFFF" w:themeColor="background1"/>
              </w:rPr>
              <w:t>STANDARDS</w:t>
            </w:r>
          </w:p>
        </w:tc>
        <w:tc>
          <w:tcPr>
            <w:tcW w:w="408" w:type="dxa"/>
            <w:shd w:val="clear" w:color="auto" w:fill="000000" w:themeFill="text1"/>
            <w:vAlign w:val="center"/>
          </w:tcPr>
          <w:p w:rsidR="00343DE9" w:rsidRPr="006E15A4" w:rsidRDefault="00343DE9" w:rsidP="00092A0F">
            <w:pPr>
              <w:jc w:val="center"/>
              <w:rPr>
                <w:rFonts w:ascii="Corbel" w:hAnsi="Corbel"/>
                <w:b/>
                <w:color w:val="FFFFFF" w:themeColor="background1"/>
              </w:rPr>
            </w:pPr>
            <w:r>
              <w:rPr>
                <w:rFonts w:ascii="Corbel" w:hAnsi="Corbel"/>
                <w:b/>
                <w:color w:val="FFFFFF" w:themeColor="background1"/>
              </w:rPr>
              <w:t>M</w:t>
            </w:r>
          </w:p>
        </w:tc>
        <w:tc>
          <w:tcPr>
            <w:tcW w:w="407" w:type="dxa"/>
            <w:shd w:val="clear" w:color="auto" w:fill="000000" w:themeFill="text1"/>
            <w:vAlign w:val="center"/>
          </w:tcPr>
          <w:p w:rsidR="00343DE9" w:rsidRPr="006E15A4" w:rsidRDefault="00343DE9" w:rsidP="00092A0F">
            <w:pPr>
              <w:jc w:val="center"/>
              <w:rPr>
                <w:rFonts w:ascii="Corbel" w:hAnsi="Corbel"/>
                <w:b/>
                <w:color w:val="FFFFFF" w:themeColor="background1"/>
              </w:rPr>
            </w:pPr>
            <w:r>
              <w:rPr>
                <w:rFonts w:ascii="Corbel" w:hAnsi="Corbel"/>
                <w:b/>
                <w:color w:val="FFFFFF" w:themeColor="background1"/>
              </w:rPr>
              <w:t>C</w:t>
            </w:r>
          </w:p>
        </w:tc>
        <w:tc>
          <w:tcPr>
            <w:tcW w:w="406" w:type="dxa"/>
            <w:shd w:val="clear" w:color="auto" w:fill="000000" w:themeFill="text1"/>
            <w:vAlign w:val="center"/>
          </w:tcPr>
          <w:p w:rsidR="00343DE9" w:rsidRPr="006E15A4" w:rsidRDefault="00343DE9" w:rsidP="00092A0F">
            <w:pPr>
              <w:jc w:val="center"/>
              <w:rPr>
                <w:rFonts w:ascii="Corbel" w:hAnsi="Corbel"/>
                <w:b/>
                <w:color w:val="FFFFFF" w:themeColor="background1"/>
              </w:rPr>
            </w:pPr>
            <w:r>
              <w:rPr>
                <w:rFonts w:ascii="Corbel" w:hAnsi="Corbel"/>
                <w:b/>
                <w:color w:val="FFFFFF" w:themeColor="background1"/>
              </w:rPr>
              <w:t>E</w:t>
            </w:r>
          </w:p>
        </w:tc>
        <w:tc>
          <w:tcPr>
            <w:tcW w:w="411" w:type="dxa"/>
            <w:shd w:val="clear" w:color="auto" w:fill="000000" w:themeFill="text1"/>
            <w:vAlign w:val="center"/>
          </w:tcPr>
          <w:p w:rsidR="00343DE9" w:rsidRPr="006E15A4" w:rsidRDefault="00343DE9" w:rsidP="00092A0F">
            <w:pPr>
              <w:jc w:val="center"/>
              <w:rPr>
                <w:rFonts w:ascii="Corbel" w:hAnsi="Corbel"/>
                <w:b/>
                <w:color w:val="FFFFFF" w:themeColor="background1"/>
              </w:rPr>
            </w:pPr>
            <w:r>
              <w:rPr>
                <w:rFonts w:ascii="Corbel" w:hAnsi="Corbel"/>
                <w:b/>
                <w:color w:val="FFFFFF" w:themeColor="background1"/>
              </w:rPr>
              <w:t>P</w:t>
            </w:r>
          </w:p>
        </w:tc>
      </w:tr>
      <w:tr w:rsidR="00343DE9" w:rsidRPr="00D44497" w:rsidTr="00092A0F">
        <w:trPr>
          <w:trHeight w:val="451"/>
        </w:trPr>
        <w:tc>
          <w:tcPr>
            <w:tcW w:w="1806" w:type="dxa"/>
            <w:vMerge w:val="restart"/>
            <w:vAlign w:val="center"/>
          </w:tcPr>
          <w:p w:rsidR="00343DE9" w:rsidRPr="00FB6D04" w:rsidRDefault="00343DE9" w:rsidP="00343DE9">
            <w:pPr>
              <w:rPr>
                <w:rFonts w:ascii="Segoe Print" w:hAnsi="Segoe Print"/>
                <w:b/>
                <w:color w:val="4F81BD" w:themeColor="accent1"/>
                <w:sz w:val="18"/>
              </w:rPr>
            </w:pPr>
          </w:p>
        </w:tc>
        <w:tc>
          <w:tcPr>
            <w:tcW w:w="5597" w:type="dxa"/>
            <w:vAlign w:val="center"/>
          </w:tcPr>
          <w:p w:rsidR="00343DE9" w:rsidRPr="00FB6D04" w:rsidRDefault="00343DE9" w:rsidP="00092A0F">
            <w:pPr>
              <w:rPr>
                <w:rFonts w:ascii="Segoe Print" w:hAnsi="Segoe Print"/>
                <w:color w:val="4F81BD" w:themeColor="accent1"/>
                <w:sz w:val="18"/>
              </w:rPr>
            </w:pPr>
          </w:p>
        </w:tc>
        <w:tc>
          <w:tcPr>
            <w:tcW w:w="1505" w:type="dxa"/>
            <w:vAlign w:val="center"/>
          </w:tcPr>
          <w:p w:rsidR="00343DE9" w:rsidRPr="00FB6D04" w:rsidRDefault="00343DE9" w:rsidP="00092A0F">
            <w:pPr>
              <w:rPr>
                <w:rFonts w:ascii="Segoe Print" w:hAnsi="Segoe Print"/>
                <w:color w:val="4F81BD" w:themeColor="accent1"/>
                <w:sz w:val="18"/>
              </w:rPr>
            </w:pPr>
          </w:p>
        </w:tc>
        <w:tc>
          <w:tcPr>
            <w:tcW w:w="408" w:type="dxa"/>
            <w:vAlign w:val="center"/>
          </w:tcPr>
          <w:p w:rsidR="00343DE9" w:rsidRPr="00FB6D04" w:rsidRDefault="00343DE9" w:rsidP="00092A0F">
            <w:pPr>
              <w:rPr>
                <w:rFonts w:ascii="Segoe Print" w:hAnsi="Segoe Print"/>
                <w:color w:val="4F81BD" w:themeColor="accent1"/>
                <w:sz w:val="18"/>
              </w:rPr>
            </w:pPr>
          </w:p>
        </w:tc>
        <w:tc>
          <w:tcPr>
            <w:tcW w:w="407" w:type="dxa"/>
            <w:vAlign w:val="center"/>
          </w:tcPr>
          <w:p w:rsidR="00343DE9" w:rsidRPr="00FB6D04" w:rsidRDefault="00343DE9" w:rsidP="00092A0F">
            <w:pPr>
              <w:rPr>
                <w:rFonts w:ascii="Segoe Print" w:hAnsi="Segoe Print"/>
                <w:color w:val="4F81BD" w:themeColor="accent1"/>
                <w:sz w:val="18"/>
              </w:rPr>
            </w:pPr>
          </w:p>
        </w:tc>
        <w:tc>
          <w:tcPr>
            <w:tcW w:w="406" w:type="dxa"/>
            <w:vAlign w:val="center"/>
          </w:tcPr>
          <w:p w:rsidR="00343DE9" w:rsidRPr="00FB6D04" w:rsidRDefault="00343DE9" w:rsidP="00092A0F">
            <w:pPr>
              <w:rPr>
                <w:rFonts w:ascii="Segoe Print" w:hAnsi="Segoe Print"/>
                <w:color w:val="4F81BD" w:themeColor="accent1"/>
                <w:sz w:val="18"/>
              </w:rPr>
            </w:pPr>
          </w:p>
        </w:tc>
        <w:tc>
          <w:tcPr>
            <w:tcW w:w="411" w:type="dxa"/>
            <w:vAlign w:val="center"/>
          </w:tcPr>
          <w:p w:rsidR="00343DE9" w:rsidRPr="00FB6D04" w:rsidRDefault="00343DE9" w:rsidP="00092A0F">
            <w:pPr>
              <w:rPr>
                <w:rFonts w:ascii="Segoe Print" w:hAnsi="Segoe Print"/>
                <w:color w:val="4F81BD" w:themeColor="accent1"/>
                <w:sz w:val="18"/>
              </w:rPr>
            </w:pPr>
          </w:p>
        </w:tc>
      </w:tr>
      <w:tr w:rsidR="00343DE9" w:rsidRPr="00D44497" w:rsidTr="00092A0F">
        <w:trPr>
          <w:trHeight w:val="451"/>
        </w:trPr>
        <w:tc>
          <w:tcPr>
            <w:tcW w:w="1806" w:type="dxa"/>
            <w:vMerge/>
            <w:vAlign w:val="center"/>
          </w:tcPr>
          <w:p w:rsidR="00343DE9" w:rsidRPr="00FB6D04" w:rsidRDefault="00343DE9" w:rsidP="00092A0F">
            <w:pPr>
              <w:rPr>
                <w:rFonts w:ascii="Segoe Print" w:hAnsi="Segoe Print"/>
                <w:b/>
                <w:color w:val="FF0000"/>
                <w:sz w:val="18"/>
              </w:rPr>
            </w:pPr>
          </w:p>
        </w:tc>
        <w:tc>
          <w:tcPr>
            <w:tcW w:w="5597" w:type="dxa"/>
            <w:vAlign w:val="center"/>
          </w:tcPr>
          <w:p w:rsidR="00343DE9" w:rsidRPr="00FB6D04" w:rsidRDefault="00343DE9" w:rsidP="00092A0F">
            <w:pPr>
              <w:rPr>
                <w:rFonts w:ascii="Segoe Print" w:hAnsi="Segoe Print"/>
                <w:color w:val="4F81BD" w:themeColor="accent1"/>
                <w:sz w:val="18"/>
              </w:rPr>
            </w:pPr>
          </w:p>
        </w:tc>
        <w:tc>
          <w:tcPr>
            <w:tcW w:w="1505" w:type="dxa"/>
            <w:vAlign w:val="center"/>
          </w:tcPr>
          <w:p w:rsidR="00343DE9" w:rsidRPr="00FB6D04" w:rsidRDefault="00343DE9" w:rsidP="00092A0F">
            <w:pPr>
              <w:rPr>
                <w:rFonts w:ascii="Segoe Print" w:hAnsi="Segoe Print"/>
                <w:color w:val="4F81BD" w:themeColor="accent1"/>
                <w:sz w:val="18"/>
              </w:rPr>
            </w:pPr>
          </w:p>
        </w:tc>
        <w:tc>
          <w:tcPr>
            <w:tcW w:w="408" w:type="dxa"/>
            <w:vAlign w:val="center"/>
          </w:tcPr>
          <w:p w:rsidR="00343DE9" w:rsidRPr="00FB6D04" w:rsidRDefault="00343DE9" w:rsidP="00092A0F">
            <w:pPr>
              <w:rPr>
                <w:rFonts w:ascii="Segoe Print" w:hAnsi="Segoe Print"/>
                <w:color w:val="4F81BD" w:themeColor="accent1"/>
                <w:sz w:val="18"/>
              </w:rPr>
            </w:pPr>
          </w:p>
        </w:tc>
        <w:tc>
          <w:tcPr>
            <w:tcW w:w="407" w:type="dxa"/>
            <w:vAlign w:val="center"/>
          </w:tcPr>
          <w:p w:rsidR="00343DE9" w:rsidRPr="00FB6D04" w:rsidRDefault="00343DE9" w:rsidP="00092A0F">
            <w:pPr>
              <w:rPr>
                <w:rFonts w:ascii="Segoe Print" w:hAnsi="Segoe Print"/>
                <w:color w:val="4F81BD" w:themeColor="accent1"/>
                <w:sz w:val="18"/>
              </w:rPr>
            </w:pPr>
          </w:p>
        </w:tc>
        <w:tc>
          <w:tcPr>
            <w:tcW w:w="406" w:type="dxa"/>
            <w:vAlign w:val="center"/>
          </w:tcPr>
          <w:p w:rsidR="00343DE9" w:rsidRPr="00FB6D04" w:rsidRDefault="00343DE9" w:rsidP="00092A0F">
            <w:pPr>
              <w:rPr>
                <w:rFonts w:ascii="Segoe Print" w:hAnsi="Segoe Print"/>
                <w:color w:val="4F81BD" w:themeColor="accent1"/>
                <w:sz w:val="18"/>
              </w:rPr>
            </w:pPr>
          </w:p>
        </w:tc>
        <w:tc>
          <w:tcPr>
            <w:tcW w:w="411" w:type="dxa"/>
            <w:vAlign w:val="center"/>
          </w:tcPr>
          <w:p w:rsidR="00343DE9" w:rsidRPr="00FB6D04" w:rsidRDefault="00343DE9" w:rsidP="00092A0F">
            <w:pPr>
              <w:rPr>
                <w:rFonts w:ascii="Segoe Print" w:hAnsi="Segoe Print"/>
                <w:color w:val="4F81BD" w:themeColor="accent1"/>
                <w:sz w:val="18"/>
              </w:rPr>
            </w:pPr>
          </w:p>
        </w:tc>
      </w:tr>
      <w:tr w:rsidR="00343DE9" w:rsidRPr="00D44497" w:rsidTr="00092A0F">
        <w:trPr>
          <w:trHeight w:val="451"/>
        </w:trPr>
        <w:tc>
          <w:tcPr>
            <w:tcW w:w="1806" w:type="dxa"/>
            <w:vMerge/>
            <w:vAlign w:val="center"/>
          </w:tcPr>
          <w:p w:rsidR="00343DE9" w:rsidRPr="00FB6D04" w:rsidRDefault="00343DE9" w:rsidP="00092A0F">
            <w:pPr>
              <w:rPr>
                <w:rFonts w:ascii="Segoe Print" w:hAnsi="Segoe Print"/>
                <w:b/>
                <w:color w:val="FF0000"/>
                <w:sz w:val="18"/>
              </w:rPr>
            </w:pPr>
          </w:p>
        </w:tc>
        <w:tc>
          <w:tcPr>
            <w:tcW w:w="5597" w:type="dxa"/>
            <w:vAlign w:val="center"/>
          </w:tcPr>
          <w:p w:rsidR="00343DE9" w:rsidRPr="00FB6D04" w:rsidRDefault="00343DE9" w:rsidP="00092A0F">
            <w:pPr>
              <w:rPr>
                <w:rFonts w:ascii="Segoe Print" w:hAnsi="Segoe Print"/>
                <w:color w:val="4F81BD" w:themeColor="accent1"/>
                <w:sz w:val="18"/>
              </w:rPr>
            </w:pPr>
          </w:p>
        </w:tc>
        <w:tc>
          <w:tcPr>
            <w:tcW w:w="1505" w:type="dxa"/>
            <w:vAlign w:val="center"/>
          </w:tcPr>
          <w:p w:rsidR="00343DE9" w:rsidRPr="00FB6D04" w:rsidRDefault="00343DE9" w:rsidP="00092A0F">
            <w:pPr>
              <w:rPr>
                <w:rFonts w:ascii="Segoe Print" w:hAnsi="Segoe Print"/>
                <w:color w:val="4F81BD" w:themeColor="accent1"/>
                <w:sz w:val="18"/>
              </w:rPr>
            </w:pPr>
          </w:p>
        </w:tc>
        <w:tc>
          <w:tcPr>
            <w:tcW w:w="408" w:type="dxa"/>
            <w:vAlign w:val="center"/>
          </w:tcPr>
          <w:p w:rsidR="00343DE9" w:rsidRPr="00FB6D04" w:rsidRDefault="00343DE9" w:rsidP="00092A0F">
            <w:pPr>
              <w:rPr>
                <w:rFonts w:ascii="Segoe Print" w:hAnsi="Segoe Print"/>
                <w:color w:val="4F81BD" w:themeColor="accent1"/>
                <w:sz w:val="18"/>
              </w:rPr>
            </w:pPr>
          </w:p>
        </w:tc>
        <w:tc>
          <w:tcPr>
            <w:tcW w:w="407" w:type="dxa"/>
            <w:vAlign w:val="center"/>
          </w:tcPr>
          <w:p w:rsidR="00343DE9" w:rsidRPr="00FB6D04" w:rsidRDefault="00343DE9" w:rsidP="00092A0F">
            <w:pPr>
              <w:rPr>
                <w:rFonts w:ascii="Segoe Print" w:hAnsi="Segoe Print"/>
                <w:color w:val="4F81BD" w:themeColor="accent1"/>
                <w:sz w:val="18"/>
              </w:rPr>
            </w:pPr>
          </w:p>
        </w:tc>
        <w:tc>
          <w:tcPr>
            <w:tcW w:w="406" w:type="dxa"/>
            <w:vAlign w:val="center"/>
          </w:tcPr>
          <w:p w:rsidR="00343DE9" w:rsidRPr="00FB6D04" w:rsidRDefault="00343DE9" w:rsidP="00092A0F">
            <w:pPr>
              <w:rPr>
                <w:rFonts w:ascii="Segoe Print" w:hAnsi="Segoe Print"/>
                <w:color w:val="4F81BD" w:themeColor="accent1"/>
                <w:sz w:val="18"/>
              </w:rPr>
            </w:pPr>
          </w:p>
        </w:tc>
        <w:tc>
          <w:tcPr>
            <w:tcW w:w="411" w:type="dxa"/>
            <w:vAlign w:val="center"/>
          </w:tcPr>
          <w:p w:rsidR="00343DE9" w:rsidRPr="00FB6D04" w:rsidRDefault="00343DE9" w:rsidP="00092A0F">
            <w:pPr>
              <w:rPr>
                <w:rFonts w:ascii="Segoe Print" w:hAnsi="Segoe Print"/>
                <w:color w:val="4F81BD" w:themeColor="accent1"/>
                <w:sz w:val="18"/>
              </w:rPr>
            </w:pPr>
          </w:p>
        </w:tc>
      </w:tr>
      <w:tr w:rsidR="00343DE9" w:rsidRPr="00D44497" w:rsidTr="00092A0F">
        <w:trPr>
          <w:trHeight w:val="451"/>
        </w:trPr>
        <w:tc>
          <w:tcPr>
            <w:tcW w:w="1806" w:type="dxa"/>
            <w:vMerge/>
            <w:vAlign w:val="center"/>
          </w:tcPr>
          <w:p w:rsidR="00343DE9" w:rsidRPr="00FB6D04" w:rsidRDefault="00343DE9" w:rsidP="00092A0F">
            <w:pPr>
              <w:rPr>
                <w:rFonts w:ascii="Segoe Print" w:hAnsi="Segoe Print"/>
                <w:b/>
                <w:color w:val="FF0000"/>
                <w:sz w:val="18"/>
              </w:rPr>
            </w:pPr>
          </w:p>
        </w:tc>
        <w:tc>
          <w:tcPr>
            <w:tcW w:w="5597" w:type="dxa"/>
            <w:vAlign w:val="center"/>
          </w:tcPr>
          <w:p w:rsidR="00343DE9" w:rsidRPr="00FB6D04" w:rsidRDefault="00343DE9" w:rsidP="00092A0F">
            <w:pPr>
              <w:rPr>
                <w:rFonts w:ascii="Segoe Print" w:hAnsi="Segoe Print"/>
                <w:color w:val="4F81BD" w:themeColor="accent1"/>
                <w:sz w:val="18"/>
              </w:rPr>
            </w:pPr>
          </w:p>
        </w:tc>
        <w:tc>
          <w:tcPr>
            <w:tcW w:w="1505" w:type="dxa"/>
            <w:vAlign w:val="center"/>
          </w:tcPr>
          <w:p w:rsidR="00343DE9" w:rsidRPr="00FB6D04" w:rsidRDefault="00343DE9" w:rsidP="00092A0F">
            <w:pPr>
              <w:rPr>
                <w:rFonts w:ascii="Segoe Print" w:hAnsi="Segoe Print"/>
                <w:color w:val="4F81BD" w:themeColor="accent1"/>
                <w:sz w:val="18"/>
              </w:rPr>
            </w:pPr>
          </w:p>
        </w:tc>
        <w:tc>
          <w:tcPr>
            <w:tcW w:w="408" w:type="dxa"/>
            <w:vAlign w:val="center"/>
          </w:tcPr>
          <w:p w:rsidR="00343DE9" w:rsidRPr="00FB6D04" w:rsidRDefault="00343DE9" w:rsidP="00092A0F">
            <w:pPr>
              <w:rPr>
                <w:rFonts w:ascii="Segoe Print" w:hAnsi="Segoe Print"/>
                <w:color w:val="4F81BD" w:themeColor="accent1"/>
                <w:sz w:val="18"/>
              </w:rPr>
            </w:pPr>
          </w:p>
        </w:tc>
        <w:tc>
          <w:tcPr>
            <w:tcW w:w="407" w:type="dxa"/>
            <w:vAlign w:val="center"/>
          </w:tcPr>
          <w:p w:rsidR="00343DE9" w:rsidRPr="00FB6D04" w:rsidRDefault="00343DE9" w:rsidP="00092A0F">
            <w:pPr>
              <w:rPr>
                <w:rFonts w:ascii="Segoe Print" w:hAnsi="Segoe Print"/>
                <w:color w:val="4F81BD" w:themeColor="accent1"/>
                <w:sz w:val="18"/>
              </w:rPr>
            </w:pPr>
          </w:p>
        </w:tc>
        <w:tc>
          <w:tcPr>
            <w:tcW w:w="406" w:type="dxa"/>
            <w:vAlign w:val="center"/>
          </w:tcPr>
          <w:p w:rsidR="00343DE9" w:rsidRPr="00FB6D04" w:rsidRDefault="00343DE9" w:rsidP="00092A0F">
            <w:pPr>
              <w:rPr>
                <w:rFonts w:ascii="Segoe Print" w:hAnsi="Segoe Print"/>
                <w:color w:val="4F81BD" w:themeColor="accent1"/>
                <w:sz w:val="18"/>
              </w:rPr>
            </w:pPr>
          </w:p>
        </w:tc>
        <w:tc>
          <w:tcPr>
            <w:tcW w:w="411" w:type="dxa"/>
            <w:vAlign w:val="center"/>
          </w:tcPr>
          <w:p w:rsidR="00343DE9" w:rsidRPr="00FB6D04" w:rsidRDefault="00343DE9" w:rsidP="00092A0F">
            <w:pPr>
              <w:rPr>
                <w:rFonts w:ascii="Segoe Print" w:hAnsi="Segoe Print"/>
                <w:color w:val="4F81BD" w:themeColor="accent1"/>
                <w:sz w:val="18"/>
              </w:rPr>
            </w:pPr>
          </w:p>
        </w:tc>
      </w:tr>
      <w:tr w:rsidR="00343DE9" w:rsidRPr="00D44497" w:rsidTr="00092A0F">
        <w:trPr>
          <w:trHeight w:val="451"/>
        </w:trPr>
        <w:tc>
          <w:tcPr>
            <w:tcW w:w="1806" w:type="dxa"/>
            <w:vMerge/>
            <w:vAlign w:val="center"/>
          </w:tcPr>
          <w:p w:rsidR="00343DE9" w:rsidRPr="00FB6D04" w:rsidRDefault="00343DE9" w:rsidP="00092A0F">
            <w:pPr>
              <w:rPr>
                <w:rFonts w:ascii="Segoe Print" w:hAnsi="Segoe Print"/>
                <w:b/>
                <w:color w:val="FF0000"/>
                <w:sz w:val="18"/>
              </w:rPr>
            </w:pPr>
          </w:p>
        </w:tc>
        <w:tc>
          <w:tcPr>
            <w:tcW w:w="5597" w:type="dxa"/>
            <w:vAlign w:val="center"/>
          </w:tcPr>
          <w:p w:rsidR="00343DE9" w:rsidRPr="00FB6D04" w:rsidRDefault="00343DE9" w:rsidP="00092A0F">
            <w:pPr>
              <w:rPr>
                <w:rFonts w:ascii="Segoe Print" w:hAnsi="Segoe Print"/>
                <w:color w:val="4F81BD" w:themeColor="accent1"/>
                <w:sz w:val="18"/>
              </w:rPr>
            </w:pPr>
          </w:p>
        </w:tc>
        <w:tc>
          <w:tcPr>
            <w:tcW w:w="1505" w:type="dxa"/>
            <w:vAlign w:val="center"/>
          </w:tcPr>
          <w:p w:rsidR="00343DE9" w:rsidRPr="00FB6D04" w:rsidRDefault="00343DE9" w:rsidP="00092A0F">
            <w:pPr>
              <w:rPr>
                <w:rFonts w:ascii="Segoe Print" w:hAnsi="Segoe Print"/>
                <w:color w:val="4F81BD" w:themeColor="accent1"/>
                <w:sz w:val="18"/>
              </w:rPr>
            </w:pPr>
          </w:p>
        </w:tc>
        <w:tc>
          <w:tcPr>
            <w:tcW w:w="408" w:type="dxa"/>
            <w:vAlign w:val="center"/>
          </w:tcPr>
          <w:p w:rsidR="00343DE9" w:rsidRPr="00FB6D04" w:rsidRDefault="00343DE9" w:rsidP="00092A0F">
            <w:pPr>
              <w:rPr>
                <w:rFonts w:ascii="Segoe Print" w:hAnsi="Segoe Print"/>
                <w:color w:val="4F81BD" w:themeColor="accent1"/>
                <w:sz w:val="18"/>
              </w:rPr>
            </w:pPr>
          </w:p>
        </w:tc>
        <w:tc>
          <w:tcPr>
            <w:tcW w:w="407" w:type="dxa"/>
            <w:vAlign w:val="center"/>
          </w:tcPr>
          <w:p w:rsidR="00343DE9" w:rsidRPr="00FB6D04" w:rsidRDefault="00343DE9" w:rsidP="00092A0F">
            <w:pPr>
              <w:rPr>
                <w:rFonts w:ascii="Segoe Print" w:hAnsi="Segoe Print"/>
                <w:color w:val="4F81BD" w:themeColor="accent1"/>
                <w:sz w:val="18"/>
              </w:rPr>
            </w:pPr>
          </w:p>
        </w:tc>
        <w:tc>
          <w:tcPr>
            <w:tcW w:w="406" w:type="dxa"/>
            <w:vAlign w:val="center"/>
          </w:tcPr>
          <w:p w:rsidR="00343DE9" w:rsidRPr="00FB6D04" w:rsidRDefault="00343DE9" w:rsidP="00092A0F">
            <w:pPr>
              <w:rPr>
                <w:rFonts w:ascii="Segoe Print" w:hAnsi="Segoe Print"/>
                <w:color w:val="4F81BD" w:themeColor="accent1"/>
                <w:sz w:val="18"/>
              </w:rPr>
            </w:pPr>
          </w:p>
        </w:tc>
        <w:tc>
          <w:tcPr>
            <w:tcW w:w="411" w:type="dxa"/>
            <w:vAlign w:val="center"/>
          </w:tcPr>
          <w:p w:rsidR="00343DE9" w:rsidRPr="00FB6D04" w:rsidRDefault="00343DE9" w:rsidP="00092A0F">
            <w:pPr>
              <w:rPr>
                <w:rFonts w:ascii="Segoe Print" w:hAnsi="Segoe Print"/>
                <w:color w:val="4F81BD" w:themeColor="accent1"/>
                <w:sz w:val="18"/>
              </w:rPr>
            </w:pPr>
          </w:p>
        </w:tc>
      </w:tr>
      <w:tr w:rsidR="00343DE9" w:rsidRPr="00FB6D04" w:rsidTr="00092A0F">
        <w:trPr>
          <w:trHeight w:val="451"/>
        </w:trPr>
        <w:tc>
          <w:tcPr>
            <w:tcW w:w="1806" w:type="dxa"/>
            <w:vMerge w:val="restart"/>
            <w:vAlign w:val="center"/>
          </w:tcPr>
          <w:p w:rsidR="00343DE9" w:rsidRPr="00FB6D04" w:rsidRDefault="00343DE9" w:rsidP="00092A0F">
            <w:pPr>
              <w:rPr>
                <w:rFonts w:ascii="Segoe Print" w:hAnsi="Segoe Print"/>
                <w:b/>
                <w:color w:val="4F81BD" w:themeColor="accent1"/>
                <w:sz w:val="18"/>
              </w:rPr>
            </w:pPr>
          </w:p>
        </w:tc>
        <w:tc>
          <w:tcPr>
            <w:tcW w:w="5597" w:type="dxa"/>
            <w:vAlign w:val="center"/>
          </w:tcPr>
          <w:p w:rsidR="00343DE9" w:rsidRPr="006647F2" w:rsidRDefault="00343DE9" w:rsidP="00092A0F">
            <w:pPr>
              <w:rPr>
                <w:rFonts w:ascii="Segoe Print" w:hAnsi="Segoe Print"/>
                <w:color w:val="4F81BD" w:themeColor="accent1"/>
                <w:sz w:val="18"/>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FF0000"/>
                <w:sz w:val="18"/>
                <w:lang w:val="fr-FR"/>
              </w:rPr>
            </w:pPr>
          </w:p>
        </w:tc>
        <w:tc>
          <w:tcPr>
            <w:tcW w:w="5597" w:type="dxa"/>
            <w:vAlign w:val="center"/>
          </w:tcPr>
          <w:p w:rsidR="00343DE9" w:rsidRPr="006647F2" w:rsidRDefault="00343DE9" w:rsidP="00092A0F">
            <w:pPr>
              <w:rPr>
                <w:rFonts w:ascii="Segoe Print" w:hAnsi="Segoe Print"/>
                <w:color w:val="4F81BD" w:themeColor="accent1"/>
                <w:sz w:val="18"/>
              </w:rPr>
            </w:pPr>
          </w:p>
        </w:tc>
        <w:tc>
          <w:tcPr>
            <w:tcW w:w="1505" w:type="dxa"/>
            <w:vAlign w:val="center"/>
          </w:tcPr>
          <w:p w:rsidR="00343DE9" w:rsidRPr="006647F2" w:rsidRDefault="00343DE9" w:rsidP="00092A0F">
            <w:pPr>
              <w:rPr>
                <w:rFonts w:ascii="Segoe Print" w:hAnsi="Segoe Print"/>
                <w:color w:val="4F81BD" w:themeColor="accent1"/>
                <w:sz w:val="18"/>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FF0000"/>
                <w:sz w:val="18"/>
                <w:lang w:val="fr-FR"/>
              </w:rPr>
            </w:pPr>
          </w:p>
        </w:tc>
        <w:tc>
          <w:tcPr>
            <w:tcW w:w="5597" w:type="dxa"/>
            <w:vAlign w:val="center"/>
          </w:tcPr>
          <w:p w:rsidR="00343DE9" w:rsidRPr="006647F2" w:rsidRDefault="00343DE9" w:rsidP="00092A0F">
            <w:pPr>
              <w:rPr>
                <w:rFonts w:ascii="Segoe Print" w:hAnsi="Segoe Print"/>
                <w:color w:val="4F81BD" w:themeColor="accent1"/>
                <w:sz w:val="18"/>
              </w:rPr>
            </w:pPr>
          </w:p>
        </w:tc>
        <w:tc>
          <w:tcPr>
            <w:tcW w:w="1505" w:type="dxa"/>
            <w:vAlign w:val="center"/>
          </w:tcPr>
          <w:p w:rsidR="00343DE9" w:rsidRPr="006647F2" w:rsidRDefault="00343DE9" w:rsidP="00092A0F">
            <w:pPr>
              <w:rPr>
                <w:rFonts w:ascii="Segoe Print" w:hAnsi="Segoe Print"/>
                <w:color w:val="4F81BD" w:themeColor="accent1"/>
                <w:sz w:val="18"/>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FF0000"/>
                <w:sz w:val="18"/>
                <w:lang w:val="fr-FR"/>
              </w:rPr>
            </w:pPr>
          </w:p>
        </w:tc>
        <w:tc>
          <w:tcPr>
            <w:tcW w:w="5597" w:type="dxa"/>
            <w:vAlign w:val="center"/>
          </w:tcPr>
          <w:p w:rsidR="00343DE9" w:rsidRPr="006647F2" w:rsidRDefault="00343DE9" w:rsidP="00092A0F">
            <w:pPr>
              <w:rPr>
                <w:rFonts w:ascii="Segoe Print" w:hAnsi="Segoe Print"/>
                <w:color w:val="4F81BD" w:themeColor="accent1"/>
                <w:sz w:val="18"/>
              </w:rPr>
            </w:pPr>
          </w:p>
        </w:tc>
        <w:tc>
          <w:tcPr>
            <w:tcW w:w="1505" w:type="dxa"/>
            <w:vAlign w:val="center"/>
          </w:tcPr>
          <w:p w:rsidR="00343DE9" w:rsidRPr="006647F2" w:rsidRDefault="00343DE9" w:rsidP="00092A0F">
            <w:pPr>
              <w:rPr>
                <w:rFonts w:ascii="Segoe Print" w:hAnsi="Segoe Print"/>
                <w:color w:val="4F81BD" w:themeColor="accent1"/>
                <w:sz w:val="18"/>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FF0000"/>
                <w:sz w:val="18"/>
                <w:lang w:val="fr-FR"/>
              </w:rPr>
            </w:pPr>
          </w:p>
        </w:tc>
        <w:tc>
          <w:tcPr>
            <w:tcW w:w="5597" w:type="dxa"/>
            <w:vAlign w:val="center"/>
          </w:tcPr>
          <w:p w:rsidR="00343DE9" w:rsidRPr="00FB6D04" w:rsidRDefault="00343DE9" w:rsidP="00092A0F">
            <w:pPr>
              <w:rPr>
                <w:rFonts w:ascii="Segoe Print" w:hAnsi="Segoe Print"/>
                <w:color w:val="4F81BD" w:themeColor="accent1"/>
                <w:sz w:val="18"/>
                <w:lang w:val="fr-FR"/>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6647F2" w:rsidTr="00092A0F">
        <w:trPr>
          <w:trHeight w:val="451"/>
        </w:trPr>
        <w:tc>
          <w:tcPr>
            <w:tcW w:w="1806" w:type="dxa"/>
            <w:vMerge w:val="restart"/>
            <w:vAlign w:val="center"/>
          </w:tcPr>
          <w:p w:rsidR="00343DE9" w:rsidRPr="00FB6D04" w:rsidRDefault="00343DE9" w:rsidP="00343DE9">
            <w:pPr>
              <w:rPr>
                <w:rFonts w:ascii="Segoe Print" w:hAnsi="Segoe Print"/>
                <w:b/>
                <w:color w:val="4F81BD" w:themeColor="accent1"/>
                <w:sz w:val="18"/>
                <w:lang w:val="fr-FR"/>
              </w:rPr>
            </w:pPr>
          </w:p>
        </w:tc>
        <w:tc>
          <w:tcPr>
            <w:tcW w:w="5597" w:type="dxa"/>
            <w:vAlign w:val="center"/>
          </w:tcPr>
          <w:p w:rsidR="00343DE9" w:rsidRPr="006647F2" w:rsidRDefault="00343DE9" w:rsidP="00092A0F">
            <w:pPr>
              <w:rPr>
                <w:rFonts w:ascii="Segoe Print" w:hAnsi="Segoe Print"/>
                <w:color w:val="4F81BD" w:themeColor="accent1"/>
                <w:sz w:val="18"/>
              </w:rPr>
            </w:pPr>
          </w:p>
        </w:tc>
        <w:tc>
          <w:tcPr>
            <w:tcW w:w="1505" w:type="dxa"/>
            <w:vAlign w:val="center"/>
          </w:tcPr>
          <w:p w:rsidR="00343DE9" w:rsidRPr="006647F2" w:rsidRDefault="00343DE9" w:rsidP="00343DE9">
            <w:pPr>
              <w:rPr>
                <w:rFonts w:ascii="Segoe Print" w:hAnsi="Segoe Print"/>
                <w:color w:val="4F81BD" w:themeColor="accent1"/>
                <w:sz w:val="18"/>
              </w:rPr>
            </w:pPr>
          </w:p>
        </w:tc>
        <w:tc>
          <w:tcPr>
            <w:tcW w:w="408" w:type="dxa"/>
            <w:vAlign w:val="center"/>
          </w:tcPr>
          <w:p w:rsidR="00343DE9" w:rsidRPr="006647F2" w:rsidRDefault="00343DE9" w:rsidP="00092A0F">
            <w:pPr>
              <w:rPr>
                <w:rFonts w:ascii="Segoe Print" w:hAnsi="Segoe Print"/>
                <w:color w:val="4F81BD" w:themeColor="accent1"/>
                <w:sz w:val="18"/>
              </w:rPr>
            </w:pPr>
          </w:p>
        </w:tc>
        <w:tc>
          <w:tcPr>
            <w:tcW w:w="407" w:type="dxa"/>
            <w:vAlign w:val="center"/>
          </w:tcPr>
          <w:p w:rsidR="00343DE9" w:rsidRPr="006647F2" w:rsidRDefault="00343DE9" w:rsidP="00092A0F">
            <w:pPr>
              <w:rPr>
                <w:rFonts w:ascii="Segoe Print" w:hAnsi="Segoe Print"/>
                <w:color w:val="4F81BD" w:themeColor="accent1"/>
                <w:sz w:val="18"/>
              </w:rPr>
            </w:pPr>
          </w:p>
        </w:tc>
        <w:tc>
          <w:tcPr>
            <w:tcW w:w="406" w:type="dxa"/>
            <w:vAlign w:val="center"/>
          </w:tcPr>
          <w:p w:rsidR="00343DE9" w:rsidRPr="006647F2" w:rsidRDefault="00343DE9" w:rsidP="00092A0F">
            <w:pPr>
              <w:rPr>
                <w:rFonts w:ascii="Segoe Print" w:hAnsi="Segoe Print"/>
                <w:color w:val="4F81BD" w:themeColor="accent1"/>
                <w:sz w:val="18"/>
              </w:rPr>
            </w:pPr>
          </w:p>
        </w:tc>
        <w:tc>
          <w:tcPr>
            <w:tcW w:w="411" w:type="dxa"/>
            <w:vAlign w:val="center"/>
          </w:tcPr>
          <w:p w:rsidR="00343DE9" w:rsidRPr="006647F2" w:rsidRDefault="00343DE9" w:rsidP="00092A0F">
            <w:pPr>
              <w:rPr>
                <w:rFonts w:ascii="Segoe Print" w:hAnsi="Segoe Print"/>
                <w:color w:val="4F81BD" w:themeColor="accent1"/>
                <w:sz w:val="18"/>
              </w:rPr>
            </w:pPr>
          </w:p>
        </w:tc>
      </w:tr>
      <w:tr w:rsidR="00343DE9" w:rsidRPr="00FB6D04" w:rsidTr="00092A0F">
        <w:trPr>
          <w:trHeight w:val="451"/>
        </w:trPr>
        <w:tc>
          <w:tcPr>
            <w:tcW w:w="1806" w:type="dxa"/>
            <w:vMerge/>
            <w:vAlign w:val="center"/>
          </w:tcPr>
          <w:p w:rsidR="00343DE9" w:rsidRPr="006647F2" w:rsidRDefault="00343DE9" w:rsidP="00092A0F">
            <w:pPr>
              <w:rPr>
                <w:rFonts w:ascii="Segoe Print" w:hAnsi="Segoe Print"/>
                <w:b/>
                <w:color w:val="4F81BD" w:themeColor="accent1"/>
                <w:sz w:val="18"/>
              </w:rPr>
            </w:pPr>
          </w:p>
        </w:tc>
        <w:tc>
          <w:tcPr>
            <w:tcW w:w="5597" w:type="dxa"/>
            <w:vAlign w:val="center"/>
          </w:tcPr>
          <w:p w:rsidR="00343DE9" w:rsidRPr="006647F2" w:rsidRDefault="00343DE9" w:rsidP="00092A0F">
            <w:pPr>
              <w:rPr>
                <w:rFonts w:ascii="Segoe Print" w:hAnsi="Segoe Print"/>
                <w:color w:val="4F81BD" w:themeColor="accent1"/>
                <w:sz w:val="18"/>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6647F2" w:rsidRDefault="00343DE9" w:rsidP="00092A0F">
            <w:pPr>
              <w:rPr>
                <w:rFonts w:ascii="Segoe Print" w:hAnsi="Segoe Print"/>
                <w:color w:val="4F81BD" w:themeColor="accent1"/>
                <w:sz w:val="18"/>
              </w:rPr>
            </w:pPr>
          </w:p>
        </w:tc>
        <w:tc>
          <w:tcPr>
            <w:tcW w:w="1505" w:type="dxa"/>
            <w:vAlign w:val="center"/>
          </w:tcPr>
          <w:p w:rsidR="00343DE9" w:rsidRPr="006647F2" w:rsidRDefault="00343DE9" w:rsidP="00092A0F">
            <w:pPr>
              <w:rPr>
                <w:rFonts w:ascii="Segoe Print" w:hAnsi="Segoe Print"/>
                <w:color w:val="4F81BD" w:themeColor="accent1"/>
                <w:sz w:val="18"/>
              </w:rPr>
            </w:pPr>
          </w:p>
        </w:tc>
        <w:tc>
          <w:tcPr>
            <w:tcW w:w="408" w:type="dxa"/>
            <w:vAlign w:val="center"/>
          </w:tcPr>
          <w:p w:rsidR="00343DE9" w:rsidRPr="006647F2" w:rsidRDefault="00343DE9" w:rsidP="00092A0F">
            <w:pPr>
              <w:rPr>
                <w:rFonts w:ascii="Segoe Print" w:hAnsi="Segoe Print"/>
                <w:color w:val="4F81BD" w:themeColor="accent1"/>
                <w:sz w:val="18"/>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FB6D04" w:rsidRDefault="00343DE9" w:rsidP="00092A0F">
            <w:pPr>
              <w:rPr>
                <w:rFonts w:ascii="Segoe Print" w:hAnsi="Segoe Print"/>
                <w:color w:val="4F81BD" w:themeColor="accent1"/>
                <w:sz w:val="18"/>
                <w:lang w:val="fr-FR"/>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FB6D04" w:rsidRDefault="00343DE9" w:rsidP="00092A0F">
            <w:pPr>
              <w:rPr>
                <w:rFonts w:ascii="Segoe Print" w:hAnsi="Segoe Print"/>
                <w:color w:val="4F81BD" w:themeColor="accent1"/>
                <w:sz w:val="18"/>
                <w:lang w:val="fr-FR"/>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restart"/>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FB6D04" w:rsidRDefault="00343DE9" w:rsidP="00343DE9">
            <w:pPr>
              <w:rPr>
                <w:rFonts w:ascii="Segoe Print" w:hAnsi="Segoe Print"/>
                <w:color w:val="4F81BD" w:themeColor="accent1"/>
                <w:sz w:val="18"/>
                <w:lang w:val="fr-FR"/>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187913" w:rsidRDefault="00343DE9" w:rsidP="00343DE9">
            <w:pPr>
              <w:rPr>
                <w:rFonts w:ascii="Segoe Print" w:hAnsi="Segoe Print"/>
                <w:color w:val="4F81BD" w:themeColor="accent1"/>
                <w:sz w:val="18"/>
              </w:rPr>
            </w:pPr>
            <w:r>
              <w:rPr>
                <w:rFonts w:ascii="Segoe Print" w:hAnsi="Segoe Print"/>
                <w:color w:val="4F81BD" w:themeColor="accent1"/>
                <w:sz w:val="18"/>
              </w:rPr>
              <w:t xml:space="preserve"> </w:t>
            </w:r>
          </w:p>
        </w:tc>
        <w:tc>
          <w:tcPr>
            <w:tcW w:w="1505" w:type="dxa"/>
            <w:vAlign w:val="center"/>
          </w:tcPr>
          <w:p w:rsidR="00343DE9" w:rsidRPr="00187913" w:rsidRDefault="00343DE9" w:rsidP="00343DE9">
            <w:pPr>
              <w:rPr>
                <w:rFonts w:ascii="Segoe Print" w:hAnsi="Segoe Print"/>
                <w:color w:val="4F81BD" w:themeColor="accent1"/>
                <w:sz w:val="18"/>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187913" w:rsidRDefault="00343DE9" w:rsidP="00092A0F">
            <w:pPr>
              <w:rPr>
                <w:rFonts w:ascii="Segoe Print" w:hAnsi="Segoe Print"/>
                <w:color w:val="4F81BD" w:themeColor="accent1"/>
                <w:sz w:val="18"/>
              </w:rPr>
            </w:pPr>
          </w:p>
        </w:tc>
        <w:tc>
          <w:tcPr>
            <w:tcW w:w="1505" w:type="dxa"/>
            <w:vAlign w:val="center"/>
          </w:tcPr>
          <w:p w:rsidR="00343DE9" w:rsidRPr="00187913" w:rsidRDefault="00343DE9" w:rsidP="00092A0F">
            <w:pPr>
              <w:rPr>
                <w:rFonts w:ascii="Segoe Print" w:hAnsi="Segoe Print"/>
                <w:color w:val="4F81BD" w:themeColor="accent1"/>
                <w:sz w:val="18"/>
              </w:rPr>
            </w:pPr>
          </w:p>
        </w:tc>
        <w:tc>
          <w:tcPr>
            <w:tcW w:w="408" w:type="dxa"/>
            <w:vAlign w:val="center"/>
          </w:tcPr>
          <w:p w:rsidR="00343DE9" w:rsidRPr="00187913" w:rsidRDefault="00343DE9" w:rsidP="00092A0F">
            <w:pPr>
              <w:rPr>
                <w:rFonts w:ascii="Segoe Print" w:hAnsi="Segoe Print"/>
                <w:color w:val="4F81BD" w:themeColor="accent1"/>
                <w:sz w:val="18"/>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FB6D04" w:rsidRDefault="00343DE9" w:rsidP="00092A0F">
            <w:pPr>
              <w:rPr>
                <w:rFonts w:ascii="Segoe Print" w:hAnsi="Segoe Print"/>
                <w:color w:val="4F81BD" w:themeColor="accent1"/>
                <w:sz w:val="18"/>
                <w:lang w:val="fr-FR"/>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FB6D04" w:rsidRDefault="00343DE9" w:rsidP="00092A0F">
            <w:pPr>
              <w:rPr>
                <w:rFonts w:ascii="Segoe Print" w:hAnsi="Segoe Print"/>
                <w:color w:val="4F81BD" w:themeColor="accent1"/>
                <w:sz w:val="18"/>
                <w:lang w:val="fr-FR"/>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restart"/>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187913" w:rsidRDefault="00343DE9" w:rsidP="00092A0F">
            <w:pPr>
              <w:rPr>
                <w:rFonts w:ascii="Segoe Print" w:hAnsi="Segoe Print"/>
                <w:color w:val="4F81BD" w:themeColor="accent1"/>
                <w:sz w:val="18"/>
              </w:rPr>
            </w:pPr>
          </w:p>
        </w:tc>
        <w:tc>
          <w:tcPr>
            <w:tcW w:w="1505" w:type="dxa"/>
            <w:vAlign w:val="center"/>
          </w:tcPr>
          <w:p w:rsidR="00343DE9" w:rsidRPr="00187913" w:rsidRDefault="00343DE9" w:rsidP="00092A0F">
            <w:pPr>
              <w:rPr>
                <w:rFonts w:ascii="Segoe Print" w:hAnsi="Segoe Print"/>
                <w:color w:val="4F81BD" w:themeColor="accent1"/>
                <w:sz w:val="18"/>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FB6D04" w:rsidRDefault="00343DE9" w:rsidP="00092A0F">
            <w:pPr>
              <w:rPr>
                <w:rFonts w:ascii="Segoe Print" w:hAnsi="Segoe Print"/>
                <w:color w:val="4F81BD" w:themeColor="accent1"/>
                <w:sz w:val="18"/>
                <w:lang w:val="fr-FR"/>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187913" w:rsidRDefault="00343DE9" w:rsidP="00343DE9">
            <w:pPr>
              <w:rPr>
                <w:rFonts w:ascii="Segoe Print" w:hAnsi="Segoe Print"/>
                <w:color w:val="4F81BD" w:themeColor="accent1"/>
                <w:sz w:val="18"/>
              </w:rPr>
            </w:pPr>
          </w:p>
        </w:tc>
        <w:tc>
          <w:tcPr>
            <w:tcW w:w="1505" w:type="dxa"/>
            <w:vAlign w:val="center"/>
          </w:tcPr>
          <w:p w:rsidR="00343DE9" w:rsidRPr="00187913" w:rsidRDefault="00343DE9" w:rsidP="00092A0F">
            <w:pPr>
              <w:rPr>
                <w:rFonts w:ascii="Segoe Print" w:hAnsi="Segoe Print"/>
                <w:color w:val="4F81BD" w:themeColor="accent1"/>
                <w:sz w:val="18"/>
              </w:rPr>
            </w:pPr>
          </w:p>
        </w:tc>
        <w:tc>
          <w:tcPr>
            <w:tcW w:w="408" w:type="dxa"/>
            <w:vAlign w:val="center"/>
          </w:tcPr>
          <w:p w:rsidR="00343DE9" w:rsidRPr="00187913" w:rsidRDefault="00343DE9" w:rsidP="00092A0F">
            <w:pPr>
              <w:rPr>
                <w:rFonts w:ascii="Segoe Print" w:hAnsi="Segoe Print"/>
                <w:color w:val="4F81BD" w:themeColor="accent1"/>
                <w:sz w:val="18"/>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51"/>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FB6D04" w:rsidRDefault="00343DE9" w:rsidP="00092A0F">
            <w:pPr>
              <w:rPr>
                <w:rFonts w:ascii="Segoe Print" w:hAnsi="Segoe Print"/>
                <w:color w:val="4F81BD" w:themeColor="accent1"/>
                <w:sz w:val="18"/>
                <w:lang w:val="fr-FR"/>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r w:rsidR="00343DE9" w:rsidRPr="00FB6D04" w:rsidTr="00092A0F">
        <w:trPr>
          <w:trHeight w:val="449"/>
        </w:trPr>
        <w:tc>
          <w:tcPr>
            <w:tcW w:w="1806" w:type="dxa"/>
            <w:vMerge/>
            <w:vAlign w:val="center"/>
          </w:tcPr>
          <w:p w:rsidR="00343DE9" w:rsidRPr="00FB6D04" w:rsidRDefault="00343DE9" w:rsidP="00092A0F">
            <w:pPr>
              <w:rPr>
                <w:rFonts w:ascii="Segoe Print" w:hAnsi="Segoe Print"/>
                <w:b/>
                <w:color w:val="4F81BD" w:themeColor="accent1"/>
                <w:sz w:val="18"/>
                <w:lang w:val="fr-FR"/>
              </w:rPr>
            </w:pPr>
          </w:p>
        </w:tc>
        <w:tc>
          <w:tcPr>
            <w:tcW w:w="5597" w:type="dxa"/>
            <w:vAlign w:val="center"/>
          </w:tcPr>
          <w:p w:rsidR="00343DE9" w:rsidRPr="00FB6D04" w:rsidRDefault="00343DE9" w:rsidP="00092A0F">
            <w:pPr>
              <w:rPr>
                <w:rFonts w:ascii="Segoe Print" w:hAnsi="Segoe Print"/>
                <w:color w:val="4F81BD" w:themeColor="accent1"/>
                <w:sz w:val="18"/>
                <w:lang w:val="fr-FR"/>
              </w:rPr>
            </w:pPr>
          </w:p>
        </w:tc>
        <w:tc>
          <w:tcPr>
            <w:tcW w:w="1505" w:type="dxa"/>
            <w:vAlign w:val="center"/>
          </w:tcPr>
          <w:p w:rsidR="00343DE9" w:rsidRPr="00FB6D04" w:rsidRDefault="00343DE9" w:rsidP="00092A0F">
            <w:pPr>
              <w:rPr>
                <w:rFonts w:ascii="Segoe Print" w:hAnsi="Segoe Print"/>
                <w:color w:val="4F81BD" w:themeColor="accent1"/>
                <w:sz w:val="18"/>
                <w:lang w:val="fr-FR"/>
              </w:rPr>
            </w:pPr>
          </w:p>
        </w:tc>
        <w:tc>
          <w:tcPr>
            <w:tcW w:w="408" w:type="dxa"/>
            <w:vAlign w:val="center"/>
          </w:tcPr>
          <w:p w:rsidR="00343DE9" w:rsidRPr="00FB6D04" w:rsidRDefault="00343DE9" w:rsidP="00092A0F">
            <w:pPr>
              <w:rPr>
                <w:rFonts w:ascii="Segoe Print" w:hAnsi="Segoe Print"/>
                <w:color w:val="4F81BD" w:themeColor="accent1"/>
                <w:sz w:val="18"/>
                <w:lang w:val="fr-FR"/>
              </w:rPr>
            </w:pPr>
          </w:p>
        </w:tc>
        <w:tc>
          <w:tcPr>
            <w:tcW w:w="407" w:type="dxa"/>
            <w:vAlign w:val="center"/>
          </w:tcPr>
          <w:p w:rsidR="00343DE9" w:rsidRPr="00FB6D04" w:rsidRDefault="00343DE9" w:rsidP="00092A0F">
            <w:pPr>
              <w:rPr>
                <w:rFonts w:ascii="Segoe Print" w:hAnsi="Segoe Print"/>
                <w:color w:val="4F81BD" w:themeColor="accent1"/>
                <w:sz w:val="18"/>
                <w:lang w:val="fr-FR"/>
              </w:rPr>
            </w:pPr>
          </w:p>
        </w:tc>
        <w:tc>
          <w:tcPr>
            <w:tcW w:w="406" w:type="dxa"/>
            <w:vAlign w:val="center"/>
          </w:tcPr>
          <w:p w:rsidR="00343DE9" w:rsidRPr="00FB6D04" w:rsidRDefault="00343DE9" w:rsidP="00092A0F">
            <w:pPr>
              <w:rPr>
                <w:rFonts w:ascii="Segoe Print" w:hAnsi="Segoe Print"/>
                <w:color w:val="4F81BD" w:themeColor="accent1"/>
                <w:sz w:val="18"/>
                <w:lang w:val="fr-FR"/>
              </w:rPr>
            </w:pPr>
          </w:p>
        </w:tc>
        <w:tc>
          <w:tcPr>
            <w:tcW w:w="411" w:type="dxa"/>
            <w:vAlign w:val="center"/>
          </w:tcPr>
          <w:p w:rsidR="00343DE9" w:rsidRPr="00FB6D04" w:rsidRDefault="00343DE9" w:rsidP="00092A0F">
            <w:pPr>
              <w:rPr>
                <w:rFonts w:ascii="Segoe Print" w:hAnsi="Segoe Print"/>
                <w:color w:val="4F81BD" w:themeColor="accent1"/>
                <w:sz w:val="18"/>
                <w:lang w:val="fr-FR"/>
              </w:rPr>
            </w:pPr>
          </w:p>
        </w:tc>
      </w:tr>
    </w:tbl>
    <w:p w:rsidR="00E71D02" w:rsidRDefault="00E71D02" w:rsidP="00E71D02">
      <w:pPr>
        <w:autoSpaceDE w:val="0"/>
        <w:autoSpaceDN w:val="0"/>
        <w:adjustRightInd w:val="0"/>
        <w:spacing w:after="0" w:line="240" w:lineRule="auto"/>
        <w:ind w:left="180"/>
        <w:jc w:val="both"/>
        <w:outlineLvl w:val="0"/>
        <w:rPr>
          <w:rFonts w:ascii="Corbel" w:hAnsi="Corbel"/>
          <w:b/>
          <w:sz w:val="28"/>
        </w:rPr>
      </w:pPr>
    </w:p>
    <w:tbl>
      <w:tblPr>
        <w:tblStyle w:val="TableGrid"/>
        <w:tblpPr w:leftFromText="180" w:rightFromText="180" w:vertAnchor="text" w:horzAnchor="margin" w:tblpX="306" w:tblpY="204"/>
        <w:tblW w:w="10540" w:type="dxa"/>
        <w:tblLook w:val="04A0"/>
      </w:tblPr>
      <w:tblGrid>
        <w:gridCol w:w="1806"/>
        <w:gridCol w:w="5597"/>
        <w:gridCol w:w="1505"/>
        <w:gridCol w:w="408"/>
        <w:gridCol w:w="407"/>
        <w:gridCol w:w="406"/>
        <w:gridCol w:w="411"/>
      </w:tblGrid>
      <w:tr w:rsidR="00E71D02" w:rsidRPr="006E15A4" w:rsidTr="00092A0F">
        <w:trPr>
          <w:trHeight w:val="620"/>
        </w:trPr>
        <w:tc>
          <w:tcPr>
            <w:tcW w:w="1806" w:type="dxa"/>
            <w:vAlign w:val="center"/>
          </w:tcPr>
          <w:p w:rsidR="00E71D02" w:rsidRPr="006E15A4" w:rsidRDefault="00E71D02" w:rsidP="00092A0F">
            <w:pPr>
              <w:jc w:val="right"/>
              <w:rPr>
                <w:rFonts w:ascii="Corbel" w:hAnsi="Corbel"/>
                <w:b/>
                <w:sz w:val="28"/>
              </w:rPr>
            </w:pPr>
            <w:r w:rsidRPr="000C0EE7">
              <w:rPr>
                <w:rFonts w:ascii="Corbel" w:hAnsi="Corbel"/>
                <w:b/>
                <w:sz w:val="24"/>
              </w:rPr>
              <w:lastRenderedPageBreak/>
              <w:t xml:space="preserve">COURSE: </w:t>
            </w:r>
          </w:p>
        </w:tc>
        <w:tc>
          <w:tcPr>
            <w:tcW w:w="8732" w:type="dxa"/>
            <w:gridSpan w:val="6"/>
            <w:vAlign w:val="center"/>
          </w:tcPr>
          <w:p w:rsidR="00E71D02" w:rsidRPr="00635B4B" w:rsidRDefault="00E71D02" w:rsidP="00092A0F">
            <w:pPr>
              <w:rPr>
                <w:rFonts w:ascii="Segoe Print" w:hAnsi="Segoe Print"/>
                <w:b/>
                <w:color w:val="4F81BD" w:themeColor="accent1"/>
                <w:sz w:val="28"/>
              </w:rPr>
            </w:pPr>
          </w:p>
        </w:tc>
      </w:tr>
      <w:tr w:rsidR="00E71D02" w:rsidRPr="006E15A4" w:rsidTr="00092A0F">
        <w:trPr>
          <w:trHeight w:val="413"/>
        </w:trPr>
        <w:tc>
          <w:tcPr>
            <w:tcW w:w="1806" w:type="dxa"/>
            <w:shd w:val="clear" w:color="auto" w:fill="000000" w:themeFill="text1"/>
            <w:vAlign w:val="center"/>
          </w:tcPr>
          <w:p w:rsidR="00E71D02" w:rsidRPr="006E15A4" w:rsidRDefault="00E71D02" w:rsidP="00092A0F">
            <w:pPr>
              <w:jc w:val="center"/>
              <w:rPr>
                <w:rFonts w:ascii="Corbel" w:hAnsi="Corbel"/>
                <w:b/>
                <w:color w:val="FFFFFF" w:themeColor="background1"/>
              </w:rPr>
            </w:pPr>
            <w:r>
              <w:rPr>
                <w:rFonts w:ascii="Corbel" w:hAnsi="Corbel"/>
                <w:b/>
                <w:color w:val="FFFFFF" w:themeColor="background1"/>
              </w:rPr>
              <w:t>TOPIC</w:t>
            </w:r>
            <w:r w:rsidRPr="006E15A4">
              <w:rPr>
                <w:rFonts w:ascii="Corbel" w:hAnsi="Corbel"/>
                <w:b/>
                <w:color w:val="FFFFFF" w:themeColor="background1"/>
              </w:rPr>
              <w:t>S</w:t>
            </w:r>
          </w:p>
        </w:tc>
        <w:tc>
          <w:tcPr>
            <w:tcW w:w="5597" w:type="dxa"/>
            <w:shd w:val="clear" w:color="auto" w:fill="000000" w:themeFill="text1"/>
            <w:vAlign w:val="center"/>
          </w:tcPr>
          <w:p w:rsidR="00E71D02" w:rsidRPr="006E15A4" w:rsidRDefault="00E71D02" w:rsidP="00092A0F">
            <w:pPr>
              <w:jc w:val="center"/>
              <w:rPr>
                <w:rFonts w:ascii="Corbel" w:hAnsi="Corbel"/>
                <w:b/>
                <w:color w:val="FFFFFF" w:themeColor="background1"/>
              </w:rPr>
            </w:pPr>
            <w:r>
              <w:rPr>
                <w:rFonts w:ascii="Corbel" w:hAnsi="Corbel"/>
                <w:b/>
                <w:color w:val="FFFFFF" w:themeColor="background1"/>
              </w:rPr>
              <w:t>CONTENT/SKILL PERFORMANCE</w:t>
            </w:r>
          </w:p>
        </w:tc>
        <w:tc>
          <w:tcPr>
            <w:tcW w:w="1505" w:type="dxa"/>
            <w:shd w:val="clear" w:color="auto" w:fill="000000" w:themeFill="text1"/>
            <w:vAlign w:val="center"/>
          </w:tcPr>
          <w:p w:rsidR="00E71D02" w:rsidRDefault="00E71D02" w:rsidP="00092A0F">
            <w:pPr>
              <w:jc w:val="center"/>
              <w:rPr>
                <w:rFonts w:ascii="Corbel" w:hAnsi="Corbel"/>
                <w:b/>
                <w:color w:val="FFFFFF" w:themeColor="background1"/>
              </w:rPr>
            </w:pPr>
            <w:r>
              <w:rPr>
                <w:rFonts w:ascii="Corbel" w:hAnsi="Corbel"/>
                <w:b/>
                <w:color w:val="FFFFFF" w:themeColor="background1"/>
              </w:rPr>
              <w:t>STANDARDS</w:t>
            </w:r>
          </w:p>
        </w:tc>
        <w:tc>
          <w:tcPr>
            <w:tcW w:w="408" w:type="dxa"/>
            <w:shd w:val="clear" w:color="auto" w:fill="000000" w:themeFill="text1"/>
            <w:vAlign w:val="center"/>
          </w:tcPr>
          <w:p w:rsidR="00E71D02" w:rsidRPr="006E15A4" w:rsidRDefault="00E71D02" w:rsidP="00092A0F">
            <w:pPr>
              <w:jc w:val="center"/>
              <w:rPr>
                <w:rFonts w:ascii="Corbel" w:hAnsi="Corbel"/>
                <w:b/>
                <w:color w:val="FFFFFF" w:themeColor="background1"/>
              </w:rPr>
            </w:pPr>
            <w:r>
              <w:rPr>
                <w:rFonts w:ascii="Corbel" w:hAnsi="Corbel"/>
                <w:b/>
                <w:color w:val="FFFFFF" w:themeColor="background1"/>
              </w:rPr>
              <w:t>M</w:t>
            </w:r>
          </w:p>
        </w:tc>
        <w:tc>
          <w:tcPr>
            <w:tcW w:w="407" w:type="dxa"/>
            <w:shd w:val="clear" w:color="auto" w:fill="000000" w:themeFill="text1"/>
            <w:vAlign w:val="center"/>
          </w:tcPr>
          <w:p w:rsidR="00E71D02" w:rsidRPr="006E15A4" w:rsidRDefault="00E71D02" w:rsidP="00092A0F">
            <w:pPr>
              <w:jc w:val="center"/>
              <w:rPr>
                <w:rFonts w:ascii="Corbel" w:hAnsi="Corbel"/>
                <w:b/>
                <w:color w:val="FFFFFF" w:themeColor="background1"/>
              </w:rPr>
            </w:pPr>
            <w:r>
              <w:rPr>
                <w:rFonts w:ascii="Corbel" w:hAnsi="Corbel"/>
                <w:b/>
                <w:color w:val="FFFFFF" w:themeColor="background1"/>
              </w:rPr>
              <w:t>C</w:t>
            </w:r>
          </w:p>
        </w:tc>
        <w:tc>
          <w:tcPr>
            <w:tcW w:w="406" w:type="dxa"/>
            <w:shd w:val="clear" w:color="auto" w:fill="000000" w:themeFill="text1"/>
            <w:vAlign w:val="center"/>
          </w:tcPr>
          <w:p w:rsidR="00E71D02" w:rsidRPr="006E15A4" w:rsidRDefault="00E71D02" w:rsidP="00092A0F">
            <w:pPr>
              <w:jc w:val="center"/>
              <w:rPr>
                <w:rFonts w:ascii="Corbel" w:hAnsi="Corbel"/>
                <w:b/>
                <w:color w:val="FFFFFF" w:themeColor="background1"/>
              </w:rPr>
            </w:pPr>
            <w:r>
              <w:rPr>
                <w:rFonts w:ascii="Corbel" w:hAnsi="Corbel"/>
                <w:b/>
                <w:color w:val="FFFFFF" w:themeColor="background1"/>
              </w:rPr>
              <w:t>E</w:t>
            </w:r>
          </w:p>
        </w:tc>
        <w:tc>
          <w:tcPr>
            <w:tcW w:w="411" w:type="dxa"/>
            <w:shd w:val="clear" w:color="auto" w:fill="000000" w:themeFill="text1"/>
            <w:vAlign w:val="center"/>
          </w:tcPr>
          <w:p w:rsidR="00E71D02" w:rsidRPr="006E15A4" w:rsidRDefault="00E71D02" w:rsidP="00092A0F">
            <w:pPr>
              <w:jc w:val="center"/>
              <w:rPr>
                <w:rFonts w:ascii="Corbel" w:hAnsi="Corbel"/>
                <w:b/>
                <w:color w:val="FFFFFF" w:themeColor="background1"/>
              </w:rPr>
            </w:pPr>
            <w:r>
              <w:rPr>
                <w:rFonts w:ascii="Corbel" w:hAnsi="Corbel"/>
                <w:b/>
                <w:color w:val="FFFFFF" w:themeColor="background1"/>
              </w:rPr>
              <w:t>P</w:t>
            </w:r>
          </w:p>
        </w:tc>
      </w:tr>
      <w:tr w:rsidR="00E71D02" w:rsidRPr="00D44497" w:rsidTr="00092A0F">
        <w:trPr>
          <w:trHeight w:val="451"/>
        </w:trPr>
        <w:tc>
          <w:tcPr>
            <w:tcW w:w="1806" w:type="dxa"/>
            <w:vMerge w:val="restart"/>
            <w:vAlign w:val="center"/>
          </w:tcPr>
          <w:p w:rsidR="00E71D02" w:rsidRPr="00FB6D04" w:rsidRDefault="00E71D02" w:rsidP="00092A0F">
            <w:pPr>
              <w:rPr>
                <w:rFonts w:ascii="Segoe Print" w:hAnsi="Segoe Print"/>
                <w:b/>
                <w:color w:val="4F81BD" w:themeColor="accent1"/>
                <w:sz w:val="18"/>
              </w:rPr>
            </w:pPr>
          </w:p>
        </w:tc>
        <w:tc>
          <w:tcPr>
            <w:tcW w:w="5597" w:type="dxa"/>
            <w:vAlign w:val="center"/>
          </w:tcPr>
          <w:p w:rsidR="00E71D02" w:rsidRPr="00FB6D04" w:rsidRDefault="00E71D02" w:rsidP="00092A0F">
            <w:pPr>
              <w:rPr>
                <w:rFonts w:ascii="Segoe Print" w:hAnsi="Segoe Print"/>
                <w:color w:val="4F81BD" w:themeColor="accent1"/>
                <w:sz w:val="18"/>
              </w:rPr>
            </w:pPr>
          </w:p>
        </w:tc>
        <w:tc>
          <w:tcPr>
            <w:tcW w:w="1505" w:type="dxa"/>
            <w:vAlign w:val="center"/>
          </w:tcPr>
          <w:p w:rsidR="00E71D02" w:rsidRPr="00FB6D04" w:rsidRDefault="00E71D02" w:rsidP="00092A0F">
            <w:pPr>
              <w:rPr>
                <w:rFonts w:ascii="Segoe Print" w:hAnsi="Segoe Print"/>
                <w:color w:val="4F81BD" w:themeColor="accent1"/>
                <w:sz w:val="18"/>
              </w:rPr>
            </w:pPr>
          </w:p>
        </w:tc>
        <w:tc>
          <w:tcPr>
            <w:tcW w:w="408" w:type="dxa"/>
            <w:vAlign w:val="center"/>
          </w:tcPr>
          <w:p w:rsidR="00E71D02" w:rsidRPr="00FB6D04" w:rsidRDefault="00E71D02" w:rsidP="00092A0F">
            <w:pPr>
              <w:rPr>
                <w:rFonts w:ascii="Segoe Print" w:hAnsi="Segoe Print"/>
                <w:color w:val="4F81BD" w:themeColor="accent1"/>
                <w:sz w:val="18"/>
              </w:rPr>
            </w:pPr>
          </w:p>
        </w:tc>
        <w:tc>
          <w:tcPr>
            <w:tcW w:w="407" w:type="dxa"/>
            <w:vAlign w:val="center"/>
          </w:tcPr>
          <w:p w:rsidR="00E71D02" w:rsidRPr="00FB6D04" w:rsidRDefault="00E71D02" w:rsidP="00092A0F">
            <w:pPr>
              <w:rPr>
                <w:rFonts w:ascii="Segoe Print" w:hAnsi="Segoe Print"/>
                <w:color w:val="4F81BD" w:themeColor="accent1"/>
                <w:sz w:val="18"/>
              </w:rPr>
            </w:pPr>
          </w:p>
        </w:tc>
        <w:tc>
          <w:tcPr>
            <w:tcW w:w="406" w:type="dxa"/>
            <w:vAlign w:val="center"/>
          </w:tcPr>
          <w:p w:rsidR="00E71D02" w:rsidRPr="00FB6D04" w:rsidRDefault="00E71D02" w:rsidP="00092A0F">
            <w:pPr>
              <w:rPr>
                <w:rFonts w:ascii="Segoe Print" w:hAnsi="Segoe Print"/>
                <w:color w:val="4F81BD" w:themeColor="accent1"/>
                <w:sz w:val="18"/>
              </w:rPr>
            </w:pPr>
          </w:p>
        </w:tc>
        <w:tc>
          <w:tcPr>
            <w:tcW w:w="411" w:type="dxa"/>
            <w:vAlign w:val="center"/>
          </w:tcPr>
          <w:p w:rsidR="00E71D02" w:rsidRPr="00FB6D04" w:rsidRDefault="00E71D02" w:rsidP="00092A0F">
            <w:pPr>
              <w:rPr>
                <w:rFonts w:ascii="Segoe Print" w:hAnsi="Segoe Print"/>
                <w:color w:val="4F81BD" w:themeColor="accent1"/>
                <w:sz w:val="18"/>
              </w:rPr>
            </w:pPr>
          </w:p>
        </w:tc>
      </w:tr>
      <w:tr w:rsidR="00E71D02" w:rsidRPr="00D44497" w:rsidTr="00092A0F">
        <w:trPr>
          <w:trHeight w:val="451"/>
        </w:trPr>
        <w:tc>
          <w:tcPr>
            <w:tcW w:w="1806" w:type="dxa"/>
            <w:vMerge/>
            <w:vAlign w:val="center"/>
          </w:tcPr>
          <w:p w:rsidR="00E71D02" w:rsidRPr="00FB6D04" w:rsidRDefault="00E71D02" w:rsidP="00092A0F">
            <w:pPr>
              <w:rPr>
                <w:rFonts w:ascii="Segoe Print" w:hAnsi="Segoe Print"/>
                <w:b/>
                <w:color w:val="FF0000"/>
                <w:sz w:val="18"/>
              </w:rPr>
            </w:pPr>
          </w:p>
        </w:tc>
        <w:tc>
          <w:tcPr>
            <w:tcW w:w="5597" w:type="dxa"/>
            <w:vAlign w:val="center"/>
          </w:tcPr>
          <w:p w:rsidR="00E71D02" w:rsidRPr="00FB6D04" w:rsidRDefault="00E71D02" w:rsidP="00092A0F">
            <w:pPr>
              <w:rPr>
                <w:rFonts w:ascii="Segoe Print" w:hAnsi="Segoe Print"/>
                <w:color w:val="4F81BD" w:themeColor="accent1"/>
                <w:sz w:val="18"/>
              </w:rPr>
            </w:pPr>
          </w:p>
        </w:tc>
        <w:tc>
          <w:tcPr>
            <w:tcW w:w="1505" w:type="dxa"/>
            <w:vAlign w:val="center"/>
          </w:tcPr>
          <w:p w:rsidR="00E71D02" w:rsidRPr="00FB6D04" w:rsidRDefault="00E71D02" w:rsidP="00092A0F">
            <w:pPr>
              <w:rPr>
                <w:rFonts w:ascii="Segoe Print" w:hAnsi="Segoe Print"/>
                <w:color w:val="4F81BD" w:themeColor="accent1"/>
                <w:sz w:val="18"/>
              </w:rPr>
            </w:pPr>
          </w:p>
        </w:tc>
        <w:tc>
          <w:tcPr>
            <w:tcW w:w="408" w:type="dxa"/>
            <w:vAlign w:val="center"/>
          </w:tcPr>
          <w:p w:rsidR="00E71D02" w:rsidRPr="00FB6D04" w:rsidRDefault="00E71D02" w:rsidP="00092A0F">
            <w:pPr>
              <w:rPr>
                <w:rFonts w:ascii="Segoe Print" w:hAnsi="Segoe Print"/>
                <w:color w:val="4F81BD" w:themeColor="accent1"/>
                <w:sz w:val="18"/>
              </w:rPr>
            </w:pPr>
          </w:p>
        </w:tc>
        <w:tc>
          <w:tcPr>
            <w:tcW w:w="407" w:type="dxa"/>
            <w:vAlign w:val="center"/>
          </w:tcPr>
          <w:p w:rsidR="00E71D02" w:rsidRPr="00FB6D04" w:rsidRDefault="00E71D02" w:rsidP="00092A0F">
            <w:pPr>
              <w:rPr>
                <w:rFonts w:ascii="Segoe Print" w:hAnsi="Segoe Print"/>
                <w:color w:val="4F81BD" w:themeColor="accent1"/>
                <w:sz w:val="18"/>
              </w:rPr>
            </w:pPr>
          </w:p>
        </w:tc>
        <w:tc>
          <w:tcPr>
            <w:tcW w:w="406" w:type="dxa"/>
            <w:vAlign w:val="center"/>
          </w:tcPr>
          <w:p w:rsidR="00E71D02" w:rsidRPr="00FB6D04" w:rsidRDefault="00E71D02" w:rsidP="00092A0F">
            <w:pPr>
              <w:rPr>
                <w:rFonts w:ascii="Segoe Print" w:hAnsi="Segoe Print"/>
                <w:color w:val="4F81BD" w:themeColor="accent1"/>
                <w:sz w:val="18"/>
              </w:rPr>
            </w:pPr>
          </w:p>
        </w:tc>
        <w:tc>
          <w:tcPr>
            <w:tcW w:w="411" w:type="dxa"/>
            <w:vAlign w:val="center"/>
          </w:tcPr>
          <w:p w:rsidR="00E71D02" w:rsidRPr="00FB6D04" w:rsidRDefault="00E71D02" w:rsidP="00092A0F">
            <w:pPr>
              <w:rPr>
                <w:rFonts w:ascii="Segoe Print" w:hAnsi="Segoe Print"/>
                <w:color w:val="4F81BD" w:themeColor="accent1"/>
                <w:sz w:val="18"/>
              </w:rPr>
            </w:pPr>
          </w:p>
        </w:tc>
      </w:tr>
      <w:tr w:rsidR="00E71D02" w:rsidRPr="00D44497" w:rsidTr="00092A0F">
        <w:trPr>
          <w:trHeight w:val="451"/>
        </w:trPr>
        <w:tc>
          <w:tcPr>
            <w:tcW w:w="1806" w:type="dxa"/>
            <w:vMerge/>
            <w:vAlign w:val="center"/>
          </w:tcPr>
          <w:p w:rsidR="00E71D02" w:rsidRPr="00FB6D04" w:rsidRDefault="00E71D02" w:rsidP="00092A0F">
            <w:pPr>
              <w:rPr>
                <w:rFonts w:ascii="Segoe Print" w:hAnsi="Segoe Print"/>
                <w:b/>
                <w:color w:val="FF0000"/>
                <w:sz w:val="18"/>
              </w:rPr>
            </w:pPr>
          </w:p>
        </w:tc>
        <w:tc>
          <w:tcPr>
            <w:tcW w:w="5597" w:type="dxa"/>
            <w:vAlign w:val="center"/>
          </w:tcPr>
          <w:p w:rsidR="00E71D02" w:rsidRPr="00FB6D04" w:rsidRDefault="00E71D02" w:rsidP="00092A0F">
            <w:pPr>
              <w:rPr>
                <w:rFonts w:ascii="Segoe Print" w:hAnsi="Segoe Print"/>
                <w:color w:val="4F81BD" w:themeColor="accent1"/>
                <w:sz w:val="18"/>
              </w:rPr>
            </w:pPr>
          </w:p>
        </w:tc>
        <w:tc>
          <w:tcPr>
            <w:tcW w:w="1505" w:type="dxa"/>
            <w:vAlign w:val="center"/>
          </w:tcPr>
          <w:p w:rsidR="00E71D02" w:rsidRPr="00FB6D04" w:rsidRDefault="00E71D02" w:rsidP="00092A0F">
            <w:pPr>
              <w:rPr>
                <w:rFonts w:ascii="Segoe Print" w:hAnsi="Segoe Print"/>
                <w:color w:val="4F81BD" w:themeColor="accent1"/>
                <w:sz w:val="18"/>
              </w:rPr>
            </w:pPr>
          </w:p>
        </w:tc>
        <w:tc>
          <w:tcPr>
            <w:tcW w:w="408" w:type="dxa"/>
            <w:vAlign w:val="center"/>
          </w:tcPr>
          <w:p w:rsidR="00E71D02" w:rsidRPr="00FB6D04" w:rsidRDefault="00E71D02" w:rsidP="00092A0F">
            <w:pPr>
              <w:rPr>
                <w:rFonts w:ascii="Segoe Print" w:hAnsi="Segoe Print"/>
                <w:color w:val="4F81BD" w:themeColor="accent1"/>
                <w:sz w:val="18"/>
              </w:rPr>
            </w:pPr>
          </w:p>
        </w:tc>
        <w:tc>
          <w:tcPr>
            <w:tcW w:w="407" w:type="dxa"/>
            <w:vAlign w:val="center"/>
          </w:tcPr>
          <w:p w:rsidR="00E71D02" w:rsidRPr="00FB6D04" w:rsidRDefault="00E71D02" w:rsidP="00092A0F">
            <w:pPr>
              <w:rPr>
                <w:rFonts w:ascii="Segoe Print" w:hAnsi="Segoe Print"/>
                <w:color w:val="4F81BD" w:themeColor="accent1"/>
                <w:sz w:val="18"/>
              </w:rPr>
            </w:pPr>
          </w:p>
        </w:tc>
        <w:tc>
          <w:tcPr>
            <w:tcW w:w="406" w:type="dxa"/>
            <w:vAlign w:val="center"/>
          </w:tcPr>
          <w:p w:rsidR="00E71D02" w:rsidRPr="00FB6D04" w:rsidRDefault="00E71D02" w:rsidP="00092A0F">
            <w:pPr>
              <w:rPr>
                <w:rFonts w:ascii="Segoe Print" w:hAnsi="Segoe Print"/>
                <w:color w:val="4F81BD" w:themeColor="accent1"/>
                <w:sz w:val="18"/>
              </w:rPr>
            </w:pPr>
          </w:p>
        </w:tc>
        <w:tc>
          <w:tcPr>
            <w:tcW w:w="411" w:type="dxa"/>
            <w:vAlign w:val="center"/>
          </w:tcPr>
          <w:p w:rsidR="00E71D02" w:rsidRPr="00FB6D04" w:rsidRDefault="00E71D02" w:rsidP="00092A0F">
            <w:pPr>
              <w:rPr>
                <w:rFonts w:ascii="Segoe Print" w:hAnsi="Segoe Print"/>
                <w:color w:val="4F81BD" w:themeColor="accent1"/>
                <w:sz w:val="18"/>
              </w:rPr>
            </w:pPr>
          </w:p>
        </w:tc>
      </w:tr>
      <w:tr w:rsidR="00E71D02" w:rsidRPr="00D44497" w:rsidTr="00092A0F">
        <w:trPr>
          <w:trHeight w:val="451"/>
        </w:trPr>
        <w:tc>
          <w:tcPr>
            <w:tcW w:w="1806" w:type="dxa"/>
            <w:vMerge/>
            <w:vAlign w:val="center"/>
          </w:tcPr>
          <w:p w:rsidR="00E71D02" w:rsidRPr="00FB6D04" w:rsidRDefault="00E71D02" w:rsidP="00092A0F">
            <w:pPr>
              <w:rPr>
                <w:rFonts w:ascii="Segoe Print" w:hAnsi="Segoe Print"/>
                <w:b/>
                <w:color w:val="FF0000"/>
                <w:sz w:val="18"/>
              </w:rPr>
            </w:pPr>
          </w:p>
        </w:tc>
        <w:tc>
          <w:tcPr>
            <w:tcW w:w="5597" w:type="dxa"/>
            <w:vAlign w:val="center"/>
          </w:tcPr>
          <w:p w:rsidR="00E71D02" w:rsidRPr="00FB6D04" w:rsidRDefault="00E71D02" w:rsidP="00092A0F">
            <w:pPr>
              <w:rPr>
                <w:rFonts w:ascii="Segoe Print" w:hAnsi="Segoe Print"/>
                <w:color w:val="4F81BD" w:themeColor="accent1"/>
                <w:sz w:val="18"/>
              </w:rPr>
            </w:pPr>
          </w:p>
        </w:tc>
        <w:tc>
          <w:tcPr>
            <w:tcW w:w="1505" w:type="dxa"/>
            <w:vAlign w:val="center"/>
          </w:tcPr>
          <w:p w:rsidR="00E71D02" w:rsidRPr="00FB6D04" w:rsidRDefault="00E71D02" w:rsidP="00092A0F">
            <w:pPr>
              <w:rPr>
                <w:rFonts w:ascii="Segoe Print" w:hAnsi="Segoe Print"/>
                <w:color w:val="4F81BD" w:themeColor="accent1"/>
                <w:sz w:val="18"/>
              </w:rPr>
            </w:pPr>
          </w:p>
        </w:tc>
        <w:tc>
          <w:tcPr>
            <w:tcW w:w="408" w:type="dxa"/>
            <w:vAlign w:val="center"/>
          </w:tcPr>
          <w:p w:rsidR="00E71D02" w:rsidRPr="00FB6D04" w:rsidRDefault="00E71D02" w:rsidP="00092A0F">
            <w:pPr>
              <w:rPr>
                <w:rFonts w:ascii="Segoe Print" w:hAnsi="Segoe Print"/>
                <w:color w:val="4F81BD" w:themeColor="accent1"/>
                <w:sz w:val="18"/>
              </w:rPr>
            </w:pPr>
          </w:p>
        </w:tc>
        <w:tc>
          <w:tcPr>
            <w:tcW w:w="407" w:type="dxa"/>
            <w:vAlign w:val="center"/>
          </w:tcPr>
          <w:p w:rsidR="00E71D02" w:rsidRPr="00FB6D04" w:rsidRDefault="00E71D02" w:rsidP="00092A0F">
            <w:pPr>
              <w:rPr>
                <w:rFonts w:ascii="Segoe Print" w:hAnsi="Segoe Print"/>
                <w:color w:val="4F81BD" w:themeColor="accent1"/>
                <w:sz w:val="18"/>
              </w:rPr>
            </w:pPr>
          </w:p>
        </w:tc>
        <w:tc>
          <w:tcPr>
            <w:tcW w:w="406" w:type="dxa"/>
            <w:vAlign w:val="center"/>
          </w:tcPr>
          <w:p w:rsidR="00E71D02" w:rsidRPr="00FB6D04" w:rsidRDefault="00E71D02" w:rsidP="00092A0F">
            <w:pPr>
              <w:rPr>
                <w:rFonts w:ascii="Segoe Print" w:hAnsi="Segoe Print"/>
                <w:color w:val="4F81BD" w:themeColor="accent1"/>
                <w:sz w:val="18"/>
              </w:rPr>
            </w:pPr>
          </w:p>
        </w:tc>
        <w:tc>
          <w:tcPr>
            <w:tcW w:w="411" w:type="dxa"/>
            <w:vAlign w:val="center"/>
          </w:tcPr>
          <w:p w:rsidR="00E71D02" w:rsidRPr="00FB6D04" w:rsidRDefault="00E71D02" w:rsidP="00092A0F">
            <w:pPr>
              <w:rPr>
                <w:rFonts w:ascii="Segoe Print" w:hAnsi="Segoe Print"/>
                <w:color w:val="4F81BD" w:themeColor="accent1"/>
                <w:sz w:val="18"/>
              </w:rPr>
            </w:pPr>
          </w:p>
        </w:tc>
      </w:tr>
      <w:tr w:rsidR="00E71D02" w:rsidRPr="00D44497" w:rsidTr="00092A0F">
        <w:trPr>
          <w:trHeight w:val="451"/>
        </w:trPr>
        <w:tc>
          <w:tcPr>
            <w:tcW w:w="1806" w:type="dxa"/>
            <w:vMerge/>
            <w:vAlign w:val="center"/>
          </w:tcPr>
          <w:p w:rsidR="00E71D02" w:rsidRPr="00FB6D04" w:rsidRDefault="00E71D02" w:rsidP="00092A0F">
            <w:pPr>
              <w:rPr>
                <w:rFonts w:ascii="Segoe Print" w:hAnsi="Segoe Print"/>
                <w:b/>
                <w:color w:val="FF0000"/>
                <w:sz w:val="18"/>
              </w:rPr>
            </w:pPr>
          </w:p>
        </w:tc>
        <w:tc>
          <w:tcPr>
            <w:tcW w:w="5597" w:type="dxa"/>
            <w:vAlign w:val="center"/>
          </w:tcPr>
          <w:p w:rsidR="00E71D02" w:rsidRPr="00FB6D04" w:rsidRDefault="00E71D02" w:rsidP="00092A0F">
            <w:pPr>
              <w:rPr>
                <w:rFonts w:ascii="Segoe Print" w:hAnsi="Segoe Print"/>
                <w:color w:val="4F81BD" w:themeColor="accent1"/>
                <w:sz w:val="18"/>
              </w:rPr>
            </w:pPr>
          </w:p>
        </w:tc>
        <w:tc>
          <w:tcPr>
            <w:tcW w:w="1505" w:type="dxa"/>
            <w:vAlign w:val="center"/>
          </w:tcPr>
          <w:p w:rsidR="00E71D02" w:rsidRPr="00FB6D04" w:rsidRDefault="00E71D02" w:rsidP="00092A0F">
            <w:pPr>
              <w:rPr>
                <w:rFonts w:ascii="Segoe Print" w:hAnsi="Segoe Print"/>
                <w:color w:val="4F81BD" w:themeColor="accent1"/>
                <w:sz w:val="18"/>
              </w:rPr>
            </w:pPr>
          </w:p>
        </w:tc>
        <w:tc>
          <w:tcPr>
            <w:tcW w:w="408" w:type="dxa"/>
            <w:vAlign w:val="center"/>
          </w:tcPr>
          <w:p w:rsidR="00E71D02" w:rsidRPr="00FB6D04" w:rsidRDefault="00E71D02" w:rsidP="00092A0F">
            <w:pPr>
              <w:rPr>
                <w:rFonts w:ascii="Segoe Print" w:hAnsi="Segoe Print"/>
                <w:color w:val="4F81BD" w:themeColor="accent1"/>
                <w:sz w:val="18"/>
              </w:rPr>
            </w:pPr>
          </w:p>
        </w:tc>
        <w:tc>
          <w:tcPr>
            <w:tcW w:w="407" w:type="dxa"/>
            <w:vAlign w:val="center"/>
          </w:tcPr>
          <w:p w:rsidR="00E71D02" w:rsidRPr="00FB6D04" w:rsidRDefault="00E71D02" w:rsidP="00092A0F">
            <w:pPr>
              <w:rPr>
                <w:rFonts w:ascii="Segoe Print" w:hAnsi="Segoe Print"/>
                <w:color w:val="4F81BD" w:themeColor="accent1"/>
                <w:sz w:val="18"/>
              </w:rPr>
            </w:pPr>
          </w:p>
        </w:tc>
        <w:tc>
          <w:tcPr>
            <w:tcW w:w="406" w:type="dxa"/>
            <w:vAlign w:val="center"/>
          </w:tcPr>
          <w:p w:rsidR="00E71D02" w:rsidRPr="00FB6D04" w:rsidRDefault="00E71D02" w:rsidP="00092A0F">
            <w:pPr>
              <w:rPr>
                <w:rFonts w:ascii="Segoe Print" w:hAnsi="Segoe Print"/>
                <w:color w:val="4F81BD" w:themeColor="accent1"/>
                <w:sz w:val="18"/>
              </w:rPr>
            </w:pPr>
          </w:p>
        </w:tc>
        <w:tc>
          <w:tcPr>
            <w:tcW w:w="411" w:type="dxa"/>
            <w:vAlign w:val="center"/>
          </w:tcPr>
          <w:p w:rsidR="00E71D02" w:rsidRPr="00FB6D04" w:rsidRDefault="00E71D02" w:rsidP="00092A0F">
            <w:pPr>
              <w:rPr>
                <w:rFonts w:ascii="Segoe Print" w:hAnsi="Segoe Print"/>
                <w:color w:val="4F81BD" w:themeColor="accent1"/>
                <w:sz w:val="18"/>
              </w:rPr>
            </w:pPr>
          </w:p>
        </w:tc>
      </w:tr>
      <w:tr w:rsidR="00E71D02" w:rsidRPr="00FB6D04" w:rsidTr="00092A0F">
        <w:trPr>
          <w:trHeight w:val="451"/>
        </w:trPr>
        <w:tc>
          <w:tcPr>
            <w:tcW w:w="1806" w:type="dxa"/>
            <w:vMerge w:val="restart"/>
            <w:vAlign w:val="center"/>
          </w:tcPr>
          <w:p w:rsidR="00E71D02" w:rsidRPr="00FB6D04" w:rsidRDefault="00E71D02" w:rsidP="00092A0F">
            <w:pPr>
              <w:rPr>
                <w:rFonts w:ascii="Segoe Print" w:hAnsi="Segoe Print"/>
                <w:b/>
                <w:color w:val="4F81BD" w:themeColor="accent1"/>
                <w:sz w:val="18"/>
              </w:rPr>
            </w:pPr>
          </w:p>
        </w:tc>
        <w:tc>
          <w:tcPr>
            <w:tcW w:w="5597" w:type="dxa"/>
            <w:vAlign w:val="center"/>
          </w:tcPr>
          <w:p w:rsidR="00E71D02" w:rsidRPr="006647F2" w:rsidRDefault="00E71D02" w:rsidP="00092A0F">
            <w:pPr>
              <w:rPr>
                <w:rFonts w:ascii="Segoe Print" w:hAnsi="Segoe Print"/>
                <w:color w:val="4F81BD" w:themeColor="accent1"/>
                <w:sz w:val="18"/>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FF0000"/>
                <w:sz w:val="18"/>
                <w:lang w:val="fr-FR"/>
              </w:rPr>
            </w:pPr>
          </w:p>
        </w:tc>
        <w:tc>
          <w:tcPr>
            <w:tcW w:w="5597" w:type="dxa"/>
            <w:vAlign w:val="center"/>
          </w:tcPr>
          <w:p w:rsidR="00E71D02" w:rsidRPr="006647F2" w:rsidRDefault="00E71D02" w:rsidP="00092A0F">
            <w:pPr>
              <w:rPr>
                <w:rFonts w:ascii="Segoe Print" w:hAnsi="Segoe Print"/>
                <w:color w:val="4F81BD" w:themeColor="accent1"/>
                <w:sz w:val="18"/>
              </w:rPr>
            </w:pPr>
          </w:p>
        </w:tc>
        <w:tc>
          <w:tcPr>
            <w:tcW w:w="1505" w:type="dxa"/>
            <w:vAlign w:val="center"/>
          </w:tcPr>
          <w:p w:rsidR="00E71D02" w:rsidRPr="006647F2" w:rsidRDefault="00E71D02" w:rsidP="00092A0F">
            <w:pPr>
              <w:rPr>
                <w:rFonts w:ascii="Segoe Print" w:hAnsi="Segoe Print"/>
                <w:color w:val="4F81BD" w:themeColor="accent1"/>
                <w:sz w:val="18"/>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FF0000"/>
                <w:sz w:val="18"/>
                <w:lang w:val="fr-FR"/>
              </w:rPr>
            </w:pPr>
          </w:p>
        </w:tc>
        <w:tc>
          <w:tcPr>
            <w:tcW w:w="5597" w:type="dxa"/>
            <w:vAlign w:val="center"/>
          </w:tcPr>
          <w:p w:rsidR="00E71D02" w:rsidRPr="006647F2" w:rsidRDefault="00E71D02" w:rsidP="00092A0F">
            <w:pPr>
              <w:rPr>
                <w:rFonts w:ascii="Segoe Print" w:hAnsi="Segoe Print"/>
                <w:color w:val="4F81BD" w:themeColor="accent1"/>
                <w:sz w:val="18"/>
              </w:rPr>
            </w:pPr>
          </w:p>
        </w:tc>
        <w:tc>
          <w:tcPr>
            <w:tcW w:w="1505" w:type="dxa"/>
            <w:vAlign w:val="center"/>
          </w:tcPr>
          <w:p w:rsidR="00E71D02" w:rsidRPr="006647F2" w:rsidRDefault="00E71D02" w:rsidP="00092A0F">
            <w:pPr>
              <w:rPr>
                <w:rFonts w:ascii="Segoe Print" w:hAnsi="Segoe Print"/>
                <w:color w:val="4F81BD" w:themeColor="accent1"/>
                <w:sz w:val="18"/>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FF0000"/>
                <w:sz w:val="18"/>
                <w:lang w:val="fr-FR"/>
              </w:rPr>
            </w:pPr>
          </w:p>
        </w:tc>
        <w:tc>
          <w:tcPr>
            <w:tcW w:w="5597" w:type="dxa"/>
            <w:vAlign w:val="center"/>
          </w:tcPr>
          <w:p w:rsidR="00E71D02" w:rsidRPr="006647F2" w:rsidRDefault="00E71D02" w:rsidP="00092A0F">
            <w:pPr>
              <w:rPr>
                <w:rFonts w:ascii="Segoe Print" w:hAnsi="Segoe Print"/>
                <w:color w:val="4F81BD" w:themeColor="accent1"/>
                <w:sz w:val="18"/>
              </w:rPr>
            </w:pPr>
          </w:p>
        </w:tc>
        <w:tc>
          <w:tcPr>
            <w:tcW w:w="1505" w:type="dxa"/>
            <w:vAlign w:val="center"/>
          </w:tcPr>
          <w:p w:rsidR="00E71D02" w:rsidRPr="006647F2" w:rsidRDefault="00E71D02" w:rsidP="00092A0F">
            <w:pPr>
              <w:rPr>
                <w:rFonts w:ascii="Segoe Print" w:hAnsi="Segoe Print"/>
                <w:color w:val="4F81BD" w:themeColor="accent1"/>
                <w:sz w:val="18"/>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FF0000"/>
                <w:sz w:val="18"/>
                <w:lang w:val="fr-FR"/>
              </w:rPr>
            </w:pPr>
          </w:p>
        </w:tc>
        <w:tc>
          <w:tcPr>
            <w:tcW w:w="5597" w:type="dxa"/>
            <w:vAlign w:val="center"/>
          </w:tcPr>
          <w:p w:rsidR="00E71D02" w:rsidRPr="00FB6D04" w:rsidRDefault="00E71D02" w:rsidP="00092A0F">
            <w:pPr>
              <w:rPr>
                <w:rFonts w:ascii="Segoe Print" w:hAnsi="Segoe Print"/>
                <w:color w:val="4F81BD" w:themeColor="accent1"/>
                <w:sz w:val="18"/>
                <w:lang w:val="fr-FR"/>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6647F2" w:rsidTr="00092A0F">
        <w:trPr>
          <w:trHeight w:val="451"/>
        </w:trPr>
        <w:tc>
          <w:tcPr>
            <w:tcW w:w="1806" w:type="dxa"/>
            <w:vMerge w:val="restart"/>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6647F2" w:rsidRDefault="00E71D02" w:rsidP="00092A0F">
            <w:pPr>
              <w:rPr>
                <w:rFonts w:ascii="Segoe Print" w:hAnsi="Segoe Print"/>
                <w:color w:val="4F81BD" w:themeColor="accent1"/>
                <w:sz w:val="18"/>
              </w:rPr>
            </w:pPr>
          </w:p>
        </w:tc>
        <w:tc>
          <w:tcPr>
            <w:tcW w:w="1505" w:type="dxa"/>
            <w:vAlign w:val="center"/>
          </w:tcPr>
          <w:p w:rsidR="00E71D02" w:rsidRPr="006647F2" w:rsidRDefault="00E71D02" w:rsidP="00092A0F">
            <w:pPr>
              <w:rPr>
                <w:rFonts w:ascii="Segoe Print" w:hAnsi="Segoe Print"/>
                <w:color w:val="4F81BD" w:themeColor="accent1"/>
                <w:sz w:val="18"/>
              </w:rPr>
            </w:pPr>
          </w:p>
        </w:tc>
        <w:tc>
          <w:tcPr>
            <w:tcW w:w="408" w:type="dxa"/>
            <w:vAlign w:val="center"/>
          </w:tcPr>
          <w:p w:rsidR="00E71D02" w:rsidRPr="006647F2" w:rsidRDefault="00E71D02" w:rsidP="00092A0F">
            <w:pPr>
              <w:rPr>
                <w:rFonts w:ascii="Segoe Print" w:hAnsi="Segoe Print"/>
                <w:color w:val="4F81BD" w:themeColor="accent1"/>
                <w:sz w:val="18"/>
              </w:rPr>
            </w:pPr>
          </w:p>
        </w:tc>
        <w:tc>
          <w:tcPr>
            <w:tcW w:w="407" w:type="dxa"/>
            <w:vAlign w:val="center"/>
          </w:tcPr>
          <w:p w:rsidR="00E71D02" w:rsidRPr="006647F2" w:rsidRDefault="00E71D02" w:rsidP="00092A0F">
            <w:pPr>
              <w:rPr>
                <w:rFonts w:ascii="Segoe Print" w:hAnsi="Segoe Print"/>
                <w:color w:val="4F81BD" w:themeColor="accent1"/>
                <w:sz w:val="18"/>
              </w:rPr>
            </w:pPr>
          </w:p>
        </w:tc>
        <w:tc>
          <w:tcPr>
            <w:tcW w:w="406" w:type="dxa"/>
            <w:vAlign w:val="center"/>
          </w:tcPr>
          <w:p w:rsidR="00E71D02" w:rsidRPr="006647F2" w:rsidRDefault="00E71D02" w:rsidP="00092A0F">
            <w:pPr>
              <w:rPr>
                <w:rFonts w:ascii="Segoe Print" w:hAnsi="Segoe Print"/>
                <w:color w:val="4F81BD" w:themeColor="accent1"/>
                <w:sz w:val="18"/>
              </w:rPr>
            </w:pPr>
          </w:p>
        </w:tc>
        <w:tc>
          <w:tcPr>
            <w:tcW w:w="411" w:type="dxa"/>
            <w:vAlign w:val="center"/>
          </w:tcPr>
          <w:p w:rsidR="00E71D02" w:rsidRPr="006647F2" w:rsidRDefault="00E71D02" w:rsidP="00092A0F">
            <w:pPr>
              <w:rPr>
                <w:rFonts w:ascii="Segoe Print" w:hAnsi="Segoe Print"/>
                <w:color w:val="4F81BD" w:themeColor="accent1"/>
                <w:sz w:val="18"/>
              </w:rPr>
            </w:pPr>
          </w:p>
        </w:tc>
      </w:tr>
      <w:tr w:rsidR="00E71D02" w:rsidRPr="00FB6D04" w:rsidTr="00092A0F">
        <w:trPr>
          <w:trHeight w:val="451"/>
        </w:trPr>
        <w:tc>
          <w:tcPr>
            <w:tcW w:w="1806" w:type="dxa"/>
            <w:vMerge/>
            <w:vAlign w:val="center"/>
          </w:tcPr>
          <w:p w:rsidR="00E71D02" w:rsidRPr="006647F2" w:rsidRDefault="00E71D02" w:rsidP="00092A0F">
            <w:pPr>
              <w:rPr>
                <w:rFonts w:ascii="Segoe Print" w:hAnsi="Segoe Print"/>
                <w:b/>
                <w:color w:val="4F81BD" w:themeColor="accent1"/>
                <w:sz w:val="18"/>
              </w:rPr>
            </w:pPr>
          </w:p>
        </w:tc>
        <w:tc>
          <w:tcPr>
            <w:tcW w:w="5597" w:type="dxa"/>
            <w:vAlign w:val="center"/>
          </w:tcPr>
          <w:p w:rsidR="00E71D02" w:rsidRPr="006647F2" w:rsidRDefault="00E71D02" w:rsidP="00092A0F">
            <w:pPr>
              <w:rPr>
                <w:rFonts w:ascii="Segoe Print" w:hAnsi="Segoe Print"/>
                <w:color w:val="4F81BD" w:themeColor="accent1"/>
                <w:sz w:val="18"/>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6647F2" w:rsidRDefault="00E71D02" w:rsidP="00092A0F">
            <w:pPr>
              <w:rPr>
                <w:rFonts w:ascii="Segoe Print" w:hAnsi="Segoe Print"/>
                <w:color w:val="4F81BD" w:themeColor="accent1"/>
                <w:sz w:val="18"/>
              </w:rPr>
            </w:pPr>
          </w:p>
        </w:tc>
        <w:tc>
          <w:tcPr>
            <w:tcW w:w="1505" w:type="dxa"/>
            <w:vAlign w:val="center"/>
          </w:tcPr>
          <w:p w:rsidR="00E71D02" w:rsidRPr="006647F2" w:rsidRDefault="00E71D02" w:rsidP="00092A0F">
            <w:pPr>
              <w:rPr>
                <w:rFonts w:ascii="Segoe Print" w:hAnsi="Segoe Print"/>
                <w:color w:val="4F81BD" w:themeColor="accent1"/>
                <w:sz w:val="18"/>
              </w:rPr>
            </w:pPr>
          </w:p>
        </w:tc>
        <w:tc>
          <w:tcPr>
            <w:tcW w:w="408" w:type="dxa"/>
            <w:vAlign w:val="center"/>
          </w:tcPr>
          <w:p w:rsidR="00E71D02" w:rsidRPr="006647F2" w:rsidRDefault="00E71D02" w:rsidP="00092A0F">
            <w:pPr>
              <w:rPr>
                <w:rFonts w:ascii="Segoe Print" w:hAnsi="Segoe Print"/>
                <w:color w:val="4F81BD" w:themeColor="accent1"/>
                <w:sz w:val="18"/>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FB6D04" w:rsidRDefault="00E71D02" w:rsidP="00092A0F">
            <w:pPr>
              <w:rPr>
                <w:rFonts w:ascii="Segoe Print" w:hAnsi="Segoe Print"/>
                <w:color w:val="4F81BD" w:themeColor="accent1"/>
                <w:sz w:val="18"/>
                <w:lang w:val="fr-FR"/>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FB6D04" w:rsidRDefault="00E71D02" w:rsidP="00092A0F">
            <w:pPr>
              <w:rPr>
                <w:rFonts w:ascii="Segoe Print" w:hAnsi="Segoe Print"/>
                <w:color w:val="4F81BD" w:themeColor="accent1"/>
                <w:sz w:val="18"/>
                <w:lang w:val="fr-FR"/>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restart"/>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FB6D04" w:rsidRDefault="00E71D02" w:rsidP="00092A0F">
            <w:pPr>
              <w:rPr>
                <w:rFonts w:ascii="Segoe Print" w:hAnsi="Segoe Print"/>
                <w:color w:val="4F81BD" w:themeColor="accent1"/>
                <w:sz w:val="18"/>
                <w:lang w:val="fr-FR"/>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187913" w:rsidRDefault="00E71D02" w:rsidP="00092A0F">
            <w:pPr>
              <w:rPr>
                <w:rFonts w:ascii="Segoe Print" w:hAnsi="Segoe Print"/>
                <w:color w:val="4F81BD" w:themeColor="accent1"/>
                <w:sz w:val="18"/>
              </w:rPr>
            </w:pPr>
            <w:r>
              <w:rPr>
                <w:rFonts w:ascii="Segoe Print" w:hAnsi="Segoe Print"/>
                <w:color w:val="4F81BD" w:themeColor="accent1"/>
                <w:sz w:val="18"/>
              </w:rPr>
              <w:t xml:space="preserve"> </w:t>
            </w:r>
          </w:p>
        </w:tc>
        <w:tc>
          <w:tcPr>
            <w:tcW w:w="1505" w:type="dxa"/>
            <w:vAlign w:val="center"/>
          </w:tcPr>
          <w:p w:rsidR="00E71D02" w:rsidRPr="00187913" w:rsidRDefault="00E71D02" w:rsidP="00092A0F">
            <w:pPr>
              <w:rPr>
                <w:rFonts w:ascii="Segoe Print" w:hAnsi="Segoe Print"/>
                <w:color w:val="4F81BD" w:themeColor="accent1"/>
                <w:sz w:val="18"/>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187913" w:rsidRDefault="00E71D02" w:rsidP="00092A0F">
            <w:pPr>
              <w:rPr>
                <w:rFonts w:ascii="Segoe Print" w:hAnsi="Segoe Print"/>
                <w:color w:val="4F81BD" w:themeColor="accent1"/>
                <w:sz w:val="18"/>
              </w:rPr>
            </w:pPr>
          </w:p>
        </w:tc>
        <w:tc>
          <w:tcPr>
            <w:tcW w:w="1505" w:type="dxa"/>
            <w:vAlign w:val="center"/>
          </w:tcPr>
          <w:p w:rsidR="00E71D02" w:rsidRPr="00187913" w:rsidRDefault="00E71D02" w:rsidP="00092A0F">
            <w:pPr>
              <w:rPr>
                <w:rFonts w:ascii="Segoe Print" w:hAnsi="Segoe Print"/>
                <w:color w:val="4F81BD" w:themeColor="accent1"/>
                <w:sz w:val="18"/>
              </w:rPr>
            </w:pPr>
          </w:p>
        </w:tc>
        <w:tc>
          <w:tcPr>
            <w:tcW w:w="408" w:type="dxa"/>
            <w:vAlign w:val="center"/>
          </w:tcPr>
          <w:p w:rsidR="00E71D02" w:rsidRPr="00187913" w:rsidRDefault="00E71D02" w:rsidP="00092A0F">
            <w:pPr>
              <w:rPr>
                <w:rFonts w:ascii="Segoe Print" w:hAnsi="Segoe Print"/>
                <w:color w:val="4F81BD" w:themeColor="accent1"/>
                <w:sz w:val="18"/>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FB6D04" w:rsidRDefault="00E71D02" w:rsidP="00092A0F">
            <w:pPr>
              <w:rPr>
                <w:rFonts w:ascii="Segoe Print" w:hAnsi="Segoe Print"/>
                <w:color w:val="4F81BD" w:themeColor="accent1"/>
                <w:sz w:val="18"/>
                <w:lang w:val="fr-FR"/>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FB6D04" w:rsidRDefault="00E71D02" w:rsidP="00092A0F">
            <w:pPr>
              <w:rPr>
                <w:rFonts w:ascii="Segoe Print" w:hAnsi="Segoe Print"/>
                <w:color w:val="4F81BD" w:themeColor="accent1"/>
                <w:sz w:val="18"/>
                <w:lang w:val="fr-FR"/>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restart"/>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187913" w:rsidRDefault="00E71D02" w:rsidP="00092A0F">
            <w:pPr>
              <w:rPr>
                <w:rFonts w:ascii="Segoe Print" w:hAnsi="Segoe Print"/>
                <w:color w:val="4F81BD" w:themeColor="accent1"/>
                <w:sz w:val="18"/>
              </w:rPr>
            </w:pPr>
          </w:p>
        </w:tc>
        <w:tc>
          <w:tcPr>
            <w:tcW w:w="1505" w:type="dxa"/>
            <w:vAlign w:val="center"/>
          </w:tcPr>
          <w:p w:rsidR="00E71D02" w:rsidRPr="00187913" w:rsidRDefault="00E71D02" w:rsidP="00092A0F">
            <w:pPr>
              <w:rPr>
                <w:rFonts w:ascii="Segoe Print" w:hAnsi="Segoe Print"/>
                <w:color w:val="4F81BD" w:themeColor="accent1"/>
                <w:sz w:val="18"/>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FB6D04" w:rsidRDefault="00E71D02" w:rsidP="00092A0F">
            <w:pPr>
              <w:rPr>
                <w:rFonts w:ascii="Segoe Print" w:hAnsi="Segoe Print"/>
                <w:color w:val="4F81BD" w:themeColor="accent1"/>
                <w:sz w:val="18"/>
                <w:lang w:val="fr-FR"/>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187913" w:rsidRDefault="00E71D02" w:rsidP="00092A0F">
            <w:pPr>
              <w:rPr>
                <w:rFonts w:ascii="Segoe Print" w:hAnsi="Segoe Print"/>
                <w:color w:val="4F81BD" w:themeColor="accent1"/>
                <w:sz w:val="18"/>
              </w:rPr>
            </w:pPr>
          </w:p>
        </w:tc>
        <w:tc>
          <w:tcPr>
            <w:tcW w:w="1505" w:type="dxa"/>
            <w:vAlign w:val="center"/>
          </w:tcPr>
          <w:p w:rsidR="00E71D02" w:rsidRPr="00187913" w:rsidRDefault="00E71D02" w:rsidP="00092A0F">
            <w:pPr>
              <w:rPr>
                <w:rFonts w:ascii="Segoe Print" w:hAnsi="Segoe Print"/>
                <w:color w:val="4F81BD" w:themeColor="accent1"/>
                <w:sz w:val="18"/>
              </w:rPr>
            </w:pPr>
          </w:p>
        </w:tc>
        <w:tc>
          <w:tcPr>
            <w:tcW w:w="408" w:type="dxa"/>
            <w:vAlign w:val="center"/>
          </w:tcPr>
          <w:p w:rsidR="00E71D02" w:rsidRPr="00187913" w:rsidRDefault="00E71D02" w:rsidP="00092A0F">
            <w:pPr>
              <w:rPr>
                <w:rFonts w:ascii="Segoe Print" w:hAnsi="Segoe Print"/>
                <w:color w:val="4F81BD" w:themeColor="accent1"/>
                <w:sz w:val="18"/>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51"/>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FB6D04" w:rsidRDefault="00E71D02" w:rsidP="00092A0F">
            <w:pPr>
              <w:rPr>
                <w:rFonts w:ascii="Segoe Print" w:hAnsi="Segoe Print"/>
                <w:color w:val="4F81BD" w:themeColor="accent1"/>
                <w:sz w:val="18"/>
                <w:lang w:val="fr-FR"/>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r w:rsidR="00E71D02" w:rsidRPr="00FB6D04" w:rsidTr="00092A0F">
        <w:trPr>
          <w:trHeight w:val="449"/>
        </w:trPr>
        <w:tc>
          <w:tcPr>
            <w:tcW w:w="1806" w:type="dxa"/>
            <w:vMerge/>
            <w:vAlign w:val="center"/>
          </w:tcPr>
          <w:p w:rsidR="00E71D02" w:rsidRPr="00FB6D04" w:rsidRDefault="00E71D02" w:rsidP="00092A0F">
            <w:pPr>
              <w:rPr>
                <w:rFonts w:ascii="Segoe Print" w:hAnsi="Segoe Print"/>
                <w:b/>
                <w:color w:val="4F81BD" w:themeColor="accent1"/>
                <w:sz w:val="18"/>
                <w:lang w:val="fr-FR"/>
              </w:rPr>
            </w:pPr>
          </w:p>
        </w:tc>
        <w:tc>
          <w:tcPr>
            <w:tcW w:w="5597" w:type="dxa"/>
            <w:vAlign w:val="center"/>
          </w:tcPr>
          <w:p w:rsidR="00E71D02" w:rsidRPr="00FB6D04" w:rsidRDefault="00E71D02" w:rsidP="00092A0F">
            <w:pPr>
              <w:rPr>
                <w:rFonts w:ascii="Segoe Print" w:hAnsi="Segoe Print"/>
                <w:color w:val="4F81BD" w:themeColor="accent1"/>
                <w:sz w:val="18"/>
                <w:lang w:val="fr-FR"/>
              </w:rPr>
            </w:pPr>
          </w:p>
        </w:tc>
        <w:tc>
          <w:tcPr>
            <w:tcW w:w="1505" w:type="dxa"/>
            <w:vAlign w:val="center"/>
          </w:tcPr>
          <w:p w:rsidR="00E71D02" w:rsidRPr="00FB6D04" w:rsidRDefault="00E71D02" w:rsidP="00092A0F">
            <w:pPr>
              <w:rPr>
                <w:rFonts w:ascii="Segoe Print" w:hAnsi="Segoe Print"/>
                <w:color w:val="4F81BD" w:themeColor="accent1"/>
                <w:sz w:val="18"/>
                <w:lang w:val="fr-FR"/>
              </w:rPr>
            </w:pPr>
          </w:p>
        </w:tc>
        <w:tc>
          <w:tcPr>
            <w:tcW w:w="408" w:type="dxa"/>
            <w:vAlign w:val="center"/>
          </w:tcPr>
          <w:p w:rsidR="00E71D02" w:rsidRPr="00FB6D04" w:rsidRDefault="00E71D02" w:rsidP="00092A0F">
            <w:pPr>
              <w:rPr>
                <w:rFonts w:ascii="Segoe Print" w:hAnsi="Segoe Print"/>
                <w:color w:val="4F81BD" w:themeColor="accent1"/>
                <w:sz w:val="18"/>
                <w:lang w:val="fr-FR"/>
              </w:rPr>
            </w:pPr>
          </w:p>
        </w:tc>
        <w:tc>
          <w:tcPr>
            <w:tcW w:w="407" w:type="dxa"/>
            <w:vAlign w:val="center"/>
          </w:tcPr>
          <w:p w:rsidR="00E71D02" w:rsidRPr="00FB6D04" w:rsidRDefault="00E71D02" w:rsidP="00092A0F">
            <w:pPr>
              <w:rPr>
                <w:rFonts w:ascii="Segoe Print" w:hAnsi="Segoe Print"/>
                <w:color w:val="4F81BD" w:themeColor="accent1"/>
                <w:sz w:val="18"/>
                <w:lang w:val="fr-FR"/>
              </w:rPr>
            </w:pPr>
          </w:p>
        </w:tc>
        <w:tc>
          <w:tcPr>
            <w:tcW w:w="406" w:type="dxa"/>
            <w:vAlign w:val="center"/>
          </w:tcPr>
          <w:p w:rsidR="00E71D02" w:rsidRPr="00FB6D04" w:rsidRDefault="00E71D02" w:rsidP="00092A0F">
            <w:pPr>
              <w:rPr>
                <w:rFonts w:ascii="Segoe Print" w:hAnsi="Segoe Print"/>
                <w:color w:val="4F81BD" w:themeColor="accent1"/>
                <w:sz w:val="18"/>
                <w:lang w:val="fr-FR"/>
              </w:rPr>
            </w:pPr>
          </w:p>
        </w:tc>
        <w:tc>
          <w:tcPr>
            <w:tcW w:w="411" w:type="dxa"/>
            <w:vAlign w:val="center"/>
          </w:tcPr>
          <w:p w:rsidR="00E71D02" w:rsidRPr="00FB6D04" w:rsidRDefault="00E71D02" w:rsidP="00092A0F">
            <w:pPr>
              <w:rPr>
                <w:rFonts w:ascii="Segoe Print" w:hAnsi="Segoe Print"/>
                <w:color w:val="4F81BD" w:themeColor="accent1"/>
                <w:sz w:val="18"/>
                <w:lang w:val="fr-FR"/>
              </w:rPr>
            </w:pPr>
          </w:p>
        </w:tc>
      </w:tr>
    </w:tbl>
    <w:p w:rsidR="00E71D02" w:rsidRPr="00FB6D04" w:rsidRDefault="00E71D02" w:rsidP="00E71D02">
      <w:pPr>
        <w:autoSpaceDE w:val="0"/>
        <w:autoSpaceDN w:val="0"/>
        <w:adjustRightInd w:val="0"/>
        <w:spacing w:after="0" w:line="240" w:lineRule="auto"/>
        <w:ind w:left="180"/>
        <w:jc w:val="both"/>
        <w:outlineLvl w:val="0"/>
        <w:rPr>
          <w:rFonts w:ascii="Corbel" w:hAnsi="Corbel" w:cs="GillSans-Light"/>
          <w:b/>
          <w:sz w:val="24"/>
          <w:lang w:val="fr-FR"/>
        </w:rPr>
      </w:pPr>
    </w:p>
    <w:p w:rsidR="00E71D02" w:rsidRDefault="00E71D02" w:rsidP="00343DE9">
      <w:pPr>
        <w:autoSpaceDE w:val="0"/>
        <w:autoSpaceDN w:val="0"/>
        <w:adjustRightInd w:val="0"/>
        <w:spacing w:after="0" w:line="240" w:lineRule="auto"/>
        <w:ind w:left="180"/>
        <w:jc w:val="both"/>
        <w:outlineLvl w:val="0"/>
        <w:rPr>
          <w:rFonts w:ascii="Corbel" w:hAnsi="Corbel" w:cs="GillSans-Light"/>
          <w:b/>
          <w:sz w:val="24"/>
        </w:rPr>
      </w:pPr>
    </w:p>
    <w:p w:rsidR="00343DE9" w:rsidRDefault="00343DE9" w:rsidP="00343DE9">
      <w:pPr>
        <w:autoSpaceDE w:val="0"/>
        <w:autoSpaceDN w:val="0"/>
        <w:adjustRightInd w:val="0"/>
        <w:spacing w:after="0" w:line="240" w:lineRule="auto"/>
        <w:ind w:left="180"/>
        <w:jc w:val="both"/>
        <w:outlineLvl w:val="0"/>
        <w:rPr>
          <w:rFonts w:ascii="Corbel" w:hAnsi="Corbel"/>
          <w:b/>
          <w:sz w:val="28"/>
        </w:rPr>
      </w:pPr>
      <w:r w:rsidRPr="00333C2E">
        <w:rPr>
          <w:rFonts w:ascii="Corbel" w:hAnsi="Corbel" w:cs="GillSans-Light"/>
          <w:b/>
          <w:sz w:val="24"/>
        </w:rPr>
        <w:lastRenderedPageBreak/>
        <w:t>STEP #</w:t>
      </w:r>
      <w:r>
        <w:rPr>
          <w:rFonts w:ascii="Corbel" w:hAnsi="Corbel" w:cs="GillSans-Light"/>
          <w:b/>
          <w:sz w:val="24"/>
        </w:rPr>
        <w:t>3</w:t>
      </w:r>
      <w:r w:rsidRPr="00333C2E">
        <w:rPr>
          <w:rFonts w:ascii="Corbel" w:hAnsi="Corbel" w:cs="GillSans-Light"/>
          <w:b/>
          <w:sz w:val="24"/>
        </w:rPr>
        <w:t xml:space="preserve">: </w:t>
      </w:r>
      <w:r>
        <w:rPr>
          <w:rFonts w:ascii="Corbel" w:hAnsi="Corbel"/>
          <w:b/>
          <w:sz w:val="28"/>
        </w:rPr>
        <w:t>ASSESSMENT AT-A-GLANCE</w:t>
      </w:r>
    </w:p>
    <w:p w:rsidR="00343DE9" w:rsidRDefault="00343DE9" w:rsidP="00343DE9">
      <w:pPr>
        <w:autoSpaceDE w:val="0"/>
        <w:autoSpaceDN w:val="0"/>
        <w:adjustRightInd w:val="0"/>
        <w:spacing w:after="0" w:line="240" w:lineRule="auto"/>
        <w:ind w:left="180"/>
        <w:jc w:val="both"/>
        <w:outlineLvl w:val="0"/>
        <w:rPr>
          <w:rFonts w:ascii="Corbel" w:hAnsi="Corbel"/>
          <w:b/>
          <w:sz w:val="14"/>
        </w:rPr>
      </w:pPr>
    </w:p>
    <w:tbl>
      <w:tblPr>
        <w:tblStyle w:val="TableGrid"/>
        <w:tblpPr w:leftFromText="180" w:rightFromText="180" w:vertAnchor="text" w:horzAnchor="margin" w:tblpX="288" w:tblpY="2"/>
        <w:tblW w:w="10440" w:type="dxa"/>
        <w:tblLayout w:type="fixed"/>
        <w:tblLook w:val="04A0"/>
      </w:tblPr>
      <w:tblGrid>
        <w:gridCol w:w="1278"/>
        <w:gridCol w:w="360"/>
        <w:gridCol w:w="453"/>
        <w:gridCol w:w="633"/>
        <w:gridCol w:w="635"/>
        <w:gridCol w:w="142"/>
        <w:gridCol w:w="498"/>
        <w:gridCol w:w="635"/>
        <w:gridCol w:w="634"/>
        <w:gridCol w:w="690"/>
        <w:gridCol w:w="1170"/>
        <w:gridCol w:w="720"/>
        <w:gridCol w:w="279"/>
        <w:gridCol w:w="2313"/>
      </w:tblGrid>
      <w:tr w:rsidR="00343DE9" w:rsidRPr="00BA68F9" w:rsidTr="00092A0F">
        <w:trPr>
          <w:trHeight w:val="443"/>
        </w:trPr>
        <w:tc>
          <w:tcPr>
            <w:tcW w:w="1638" w:type="dxa"/>
            <w:gridSpan w:val="2"/>
            <w:vAlign w:val="center"/>
          </w:tcPr>
          <w:p w:rsidR="00343DE9" w:rsidRPr="000C0EE7" w:rsidRDefault="00343DE9" w:rsidP="00092A0F">
            <w:pPr>
              <w:pStyle w:val="Default"/>
              <w:jc w:val="right"/>
              <w:outlineLvl w:val="0"/>
              <w:rPr>
                <w:rFonts w:ascii="Corbel" w:hAnsi="Corbel" w:cs="GillSans-Light"/>
                <w:b/>
                <w:color w:val="auto"/>
                <w:szCs w:val="22"/>
              </w:rPr>
            </w:pPr>
            <w:r w:rsidRPr="000C0EE7">
              <w:rPr>
                <w:rFonts w:ascii="Corbel" w:hAnsi="Corbel" w:cs="GillSans-Light"/>
                <w:b/>
                <w:color w:val="auto"/>
                <w:szCs w:val="22"/>
              </w:rPr>
              <w:t xml:space="preserve">COURSE: </w:t>
            </w:r>
          </w:p>
        </w:tc>
        <w:tc>
          <w:tcPr>
            <w:tcW w:w="8802" w:type="dxa"/>
            <w:gridSpan w:val="12"/>
            <w:vAlign w:val="center"/>
          </w:tcPr>
          <w:p w:rsidR="00343DE9" w:rsidRPr="00635B4B" w:rsidRDefault="00343DE9" w:rsidP="00092A0F">
            <w:pPr>
              <w:pStyle w:val="Default"/>
              <w:outlineLvl w:val="0"/>
              <w:rPr>
                <w:rFonts w:ascii="Segoe Print" w:hAnsi="Segoe Print" w:cs="GillSans-Light"/>
                <w:color w:val="4F81BD" w:themeColor="accent1"/>
                <w:sz w:val="22"/>
                <w:szCs w:val="22"/>
              </w:rPr>
            </w:pPr>
          </w:p>
        </w:tc>
      </w:tr>
      <w:tr w:rsidR="00343DE9" w:rsidRPr="00BA68F9" w:rsidTr="00E71D02">
        <w:trPr>
          <w:trHeight w:val="443"/>
        </w:trPr>
        <w:tc>
          <w:tcPr>
            <w:tcW w:w="10440" w:type="dxa"/>
            <w:gridSpan w:val="14"/>
            <w:shd w:val="clear" w:color="auto" w:fill="000000" w:themeFill="text1"/>
            <w:vAlign w:val="center"/>
          </w:tcPr>
          <w:p w:rsidR="00343DE9" w:rsidRPr="00450F8D" w:rsidRDefault="00343DE9" w:rsidP="00092A0F">
            <w:pPr>
              <w:pStyle w:val="Default"/>
              <w:outlineLvl w:val="0"/>
              <w:rPr>
                <w:rFonts w:ascii="Corbel" w:hAnsi="Corbel" w:cs="GillSans-Light"/>
                <w:color w:val="FFFFFF" w:themeColor="background1"/>
                <w:szCs w:val="22"/>
              </w:rPr>
            </w:pPr>
            <w:r w:rsidRPr="00450F8D">
              <w:rPr>
                <w:rFonts w:ascii="Corbel" w:hAnsi="Corbel" w:cs="GillSans-Light"/>
                <w:b/>
                <w:color w:val="FFFFFF" w:themeColor="background1"/>
                <w:szCs w:val="22"/>
              </w:rPr>
              <w:t>STANDARDS:</w:t>
            </w:r>
          </w:p>
        </w:tc>
      </w:tr>
      <w:tr w:rsidR="00343DE9" w:rsidRPr="00BA68F9" w:rsidTr="00E71D02">
        <w:trPr>
          <w:trHeight w:val="4217"/>
        </w:trPr>
        <w:tc>
          <w:tcPr>
            <w:tcW w:w="10440" w:type="dxa"/>
            <w:gridSpan w:val="14"/>
          </w:tcPr>
          <w:p w:rsidR="00343DE9" w:rsidRPr="00635B4B" w:rsidRDefault="00343DE9" w:rsidP="00092A0F">
            <w:pPr>
              <w:pStyle w:val="Default"/>
              <w:jc w:val="both"/>
              <w:outlineLvl w:val="0"/>
              <w:rPr>
                <w:rFonts w:ascii="Corbel" w:hAnsi="Corbel" w:cs="GillSans-Light"/>
                <w:b/>
                <w:color w:val="FF0000"/>
                <w:sz w:val="10"/>
                <w:szCs w:val="22"/>
              </w:rPr>
            </w:pPr>
          </w:p>
          <w:p w:rsidR="00343DE9" w:rsidRPr="009C3300" w:rsidRDefault="00343DE9" w:rsidP="00092A0F">
            <w:pPr>
              <w:pStyle w:val="Default"/>
              <w:outlineLvl w:val="0"/>
              <w:rPr>
                <w:rFonts w:ascii="Corbel" w:hAnsi="Corbel" w:cs="GillSans-Light"/>
                <w:i/>
                <w:color w:val="auto"/>
                <w:sz w:val="22"/>
                <w:szCs w:val="22"/>
              </w:rPr>
            </w:pPr>
          </w:p>
        </w:tc>
      </w:tr>
      <w:tr w:rsidR="00343DE9" w:rsidRPr="00BA68F9" w:rsidTr="00E71D02">
        <w:trPr>
          <w:trHeight w:val="437"/>
        </w:trPr>
        <w:tc>
          <w:tcPr>
            <w:tcW w:w="10440" w:type="dxa"/>
            <w:gridSpan w:val="14"/>
            <w:shd w:val="clear" w:color="auto" w:fill="000000" w:themeFill="text1"/>
            <w:vAlign w:val="center"/>
          </w:tcPr>
          <w:p w:rsidR="00343DE9" w:rsidRPr="00450F8D" w:rsidRDefault="00343DE9" w:rsidP="00092A0F">
            <w:pPr>
              <w:pStyle w:val="Default"/>
              <w:outlineLvl w:val="0"/>
              <w:rPr>
                <w:rFonts w:ascii="Corbel" w:hAnsi="Corbel" w:cs="GillSans-Light"/>
                <w:color w:val="FFFFFF" w:themeColor="background1"/>
                <w:sz w:val="22"/>
                <w:szCs w:val="22"/>
              </w:rPr>
            </w:pPr>
            <w:r w:rsidRPr="00450F8D">
              <w:rPr>
                <w:rFonts w:ascii="Corbel" w:hAnsi="Corbel" w:cs="GillSans-Light"/>
                <w:b/>
                <w:color w:val="FFFFFF" w:themeColor="background1"/>
                <w:szCs w:val="22"/>
              </w:rPr>
              <w:t>ASSESSMENT CONSTRUCT:</w:t>
            </w:r>
          </w:p>
        </w:tc>
      </w:tr>
      <w:tr w:rsidR="00343DE9" w:rsidRPr="00BA68F9" w:rsidTr="00092A0F">
        <w:trPr>
          <w:trHeight w:val="533"/>
        </w:trPr>
        <w:tc>
          <w:tcPr>
            <w:tcW w:w="1278" w:type="dxa"/>
            <w:vAlign w:val="center"/>
          </w:tcPr>
          <w:p w:rsidR="00343DE9" w:rsidRPr="00450F8D" w:rsidRDefault="00343DE9" w:rsidP="00092A0F">
            <w:pPr>
              <w:pStyle w:val="Default"/>
              <w:jc w:val="right"/>
              <w:outlineLvl w:val="0"/>
              <w:rPr>
                <w:rFonts w:ascii="Corbel" w:hAnsi="Corbel" w:cs="GillSans-Light"/>
                <w:b/>
                <w:color w:val="auto"/>
                <w:sz w:val="20"/>
                <w:szCs w:val="22"/>
              </w:rPr>
            </w:pPr>
            <w:r w:rsidRPr="00450F8D">
              <w:rPr>
                <w:rFonts w:ascii="Corbel" w:hAnsi="Corbel" w:cs="GillSans-Light"/>
                <w:b/>
                <w:color w:val="auto"/>
                <w:sz w:val="20"/>
                <w:szCs w:val="22"/>
              </w:rPr>
              <w:t xml:space="preserve">TYPE: </w:t>
            </w:r>
          </w:p>
        </w:tc>
        <w:tc>
          <w:tcPr>
            <w:tcW w:w="4680" w:type="dxa"/>
            <w:gridSpan w:val="9"/>
            <w:vAlign w:val="center"/>
          </w:tcPr>
          <w:p w:rsidR="00343DE9" w:rsidRPr="00635B4B" w:rsidRDefault="00343DE9" w:rsidP="00092A0F">
            <w:pPr>
              <w:pStyle w:val="Default"/>
              <w:outlineLvl w:val="0"/>
              <w:rPr>
                <w:rFonts w:ascii="Segoe Print" w:hAnsi="Segoe Print" w:cs="GillSans-Light"/>
                <w:color w:val="4F81BD" w:themeColor="accent1"/>
                <w:sz w:val="20"/>
                <w:szCs w:val="22"/>
              </w:rPr>
            </w:pPr>
          </w:p>
        </w:tc>
        <w:tc>
          <w:tcPr>
            <w:tcW w:w="1170" w:type="dxa"/>
            <w:vAlign w:val="center"/>
          </w:tcPr>
          <w:p w:rsidR="00343DE9" w:rsidRPr="00450F8D" w:rsidRDefault="00343DE9" w:rsidP="00092A0F">
            <w:pPr>
              <w:pStyle w:val="Default"/>
              <w:jc w:val="right"/>
              <w:outlineLvl w:val="0"/>
              <w:rPr>
                <w:rFonts w:ascii="Corbel" w:hAnsi="Corbel" w:cs="GillSans-Light"/>
                <w:b/>
                <w:color w:val="auto"/>
                <w:sz w:val="20"/>
                <w:szCs w:val="22"/>
              </w:rPr>
            </w:pPr>
            <w:r w:rsidRPr="00450F8D">
              <w:rPr>
                <w:rFonts w:ascii="Corbel" w:hAnsi="Corbel" w:cs="GillSans-Light"/>
                <w:b/>
                <w:color w:val="auto"/>
                <w:sz w:val="20"/>
                <w:szCs w:val="22"/>
              </w:rPr>
              <w:t xml:space="preserve">TIME FRAME: </w:t>
            </w:r>
          </w:p>
        </w:tc>
        <w:tc>
          <w:tcPr>
            <w:tcW w:w="3312" w:type="dxa"/>
            <w:gridSpan w:val="3"/>
            <w:vAlign w:val="center"/>
          </w:tcPr>
          <w:p w:rsidR="00343DE9" w:rsidRPr="00635B4B" w:rsidRDefault="00343DE9" w:rsidP="00092A0F">
            <w:pPr>
              <w:pStyle w:val="Default"/>
              <w:outlineLvl w:val="0"/>
              <w:rPr>
                <w:rFonts w:ascii="Segoe Print" w:hAnsi="Segoe Print" w:cs="GillSans-Light"/>
                <w:color w:val="4F81BD" w:themeColor="accent1"/>
                <w:sz w:val="20"/>
                <w:szCs w:val="22"/>
              </w:rPr>
            </w:pPr>
          </w:p>
        </w:tc>
      </w:tr>
      <w:tr w:rsidR="00343DE9" w:rsidRPr="00BA68F9" w:rsidTr="00092A0F">
        <w:trPr>
          <w:trHeight w:val="555"/>
        </w:trPr>
        <w:tc>
          <w:tcPr>
            <w:tcW w:w="1278" w:type="dxa"/>
            <w:vAlign w:val="center"/>
          </w:tcPr>
          <w:p w:rsidR="00343DE9" w:rsidRPr="00450F8D" w:rsidRDefault="00343DE9" w:rsidP="00092A0F">
            <w:pPr>
              <w:pStyle w:val="Default"/>
              <w:jc w:val="right"/>
              <w:outlineLvl w:val="0"/>
              <w:rPr>
                <w:rFonts w:ascii="Corbel" w:hAnsi="Corbel" w:cs="GillSans-Light"/>
                <w:b/>
                <w:color w:val="auto"/>
                <w:sz w:val="20"/>
                <w:szCs w:val="22"/>
              </w:rPr>
            </w:pPr>
            <w:r w:rsidRPr="00450F8D">
              <w:rPr>
                <w:rFonts w:ascii="Corbel" w:hAnsi="Corbel" w:cs="GillSans-Light"/>
                <w:b/>
                <w:color w:val="auto"/>
                <w:sz w:val="20"/>
                <w:szCs w:val="22"/>
              </w:rPr>
              <w:t>QUESTION TYPES:</w:t>
            </w:r>
          </w:p>
        </w:tc>
        <w:tc>
          <w:tcPr>
            <w:tcW w:w="2223" w:type="dxa"/>
            <w:gridSpan w:val="5"/>
            <w:vAlign w:val="center"/>
          </w:tcPr>
          <w:p w:rsidR="00343DE9" w:rsidRPr="000C0EE7" w:rsidRDefault="00343DE9" w:rsidP="00092A0F">
            <w:pPr>
              <w:pStyle w:val="Default"/>
              <w:outlineLvl w:val="0"/>
              <w:rPr>
                <w:rFonts w:ascii="Corbel" w:hAnsi="Corbel" w:cs="GillSans-Light"/>
                <w:color w:val="auto"/>
                <w:sz w:val="22"/>
                <w:szCs w:val="22"/>
              </w:rPr>
            </w:pPr>
            <w:r>
              <w:rPr>
                <w:rFonts w:ascii="Corbel" w:hAnsi="Corbel" w:cs="GillSans-Light"/>
                <w:color w:val="auto"/>
                <w:sz w:val="22"/>
                <w:szCs w:val="22"/>
              </w:rPr>
              <w:t xml:space="preserve">MC: </w:t>
            </w:r>
          </w:p>
        </w:tc>
        <w:tc>
          <w:tcPr>
            <w:tcW w:w="2457" w:type="dxa"/>
            <w:gridSpan w:val="4"/>
            <w:vAlign w:val="center"/>
          </w:tcPr>
          <w:p w:rsidR="00343DE9" w:rsidRPr="000C0EE7" w:rsidRDefault="00343DE9" w:rsidP="00092A0F">
            <w:pPr>
              <w:pStyle w:val="Default"/>
              <w:outlineLvl w:val="0"/>
              <w:rPr>
                <w:rFonts w:ascii="Corbel" w:hAnsi="Corbel" w:cs="GillSans-Light"/>
                <w:color w:val="auto"/>
                <w:sz w:val="22"/>
                <w:szCs w:val="22"/>
              </w:rPr>
            </w:pPr>
            <w:r>
              <w:rPr>
                <w:rFonts w:ascii="Corbel" w:hAnsi="Corbel" w:cs="GillSans-Light"/>
                <w:color w:val="auto"/>
                <w:sz w:val="22"/>
                <w:szCs w:val="22"/>
              </w:rPr>
              <w:t>CR:</w:t>
            </w:r>
          </w:p>
        </w:tc>
        <w:tc>
          <w:tcPr>
            <w:tcW w:w="2169" w:type="dxa"/>
            <w:gridSpan w:val="3"/>
            <w:vAlign w:val="center"/>
          </w:tcPr>
          <w:p w:rsidR="00343DE9" w:rsidRPr="000C0EE7" w:rsidRDefault="00343DE9" w:rsidP="00092A0F">
            <w:pPr>
              <w:pStyle w:val="Default"/>
              <w:outlineLvl w:val="0"/>
              <w:rPr>
                <w:rFonts w:ascii="Corbel" w:hAnsi="Corbel" w:cs="GillSans-Light"/>
                <w:color w:val="auto"/>
                <w:sz w:val="22"/>
                <w:szCs w:val="22"/>
              </w:rPr>
            </w:pPr>
            <w:r>
              <w:rPr>
                <w:rFonts w:ascii="Corbel" w:hAnsi="Corbel" w:cs="GillSans-Light"/>
                <w:color w:val="auto"/>
                <w:sz w:val="22"/>
                <w:szCs w:val="22"/>
              </w:rPr>
              <w:t>ER:</w:t>
            </w:r>
          </w:p>
        </w:tc>
        <w:tc>
          <w:tcPr>
            <w:tcW w:w="2313" w:type="dxa"/>
            <w:vAlign w:val="center"/>
          </w:tcPr>
          <w:p w:rsidR="00343DE9" w:rsidRPr="000C0EE7" w:rsidRDefault="00343DE9" w:rsidP="00092A0F">
            <w:pPr>
              <w:pStyle w:val="Default"/>
              <w:outlineLvl w:val="0"/>
              <w:rPr>
                <w:rFonts w:ascii="Corbel" w:hAnsi="Corbel" w:cs="GillSans-Light"/>
                <w:color w:val="auto"/>
                <w:sz w:val="22"/>
                <w:szCs w:val="22"/>
              </w:rPr>
            </w:pPr>
            <w:r>
              <w:rPr>
                <w:rFonts w:ascii="Corbel" w:hAnsi="Corbel" w:cs="GillSans-Light"/>
                <w:color w:val="auto"/>
                <w:sz w:val="22"/>
                <w:szCs w:val="22"/>
              </w:rPr>
              <w:t xml:space="preserve">PT: </w:t>
            </w:r>
          </w:p>
        </w:tc>
      </w:tr>
      <w:tr w:rsidR="00343DE9" w:rsidRPr="00BA68F9" w:rsidTr="00E71D02">
        <w:trPr>
          <w:trHeight w:val="407"/>
        </w:trPr>
        <w:tc>
          <w:tcPr>
            <w:tcW w:w="10440" w:type="dxa"/>
            <w:gridSpan w:val="14"/>
            <w:shd w:val="clear" w:color="auto" w:fill="000000" w:themeFill="text1"/>
            <w:vAlign w:val="center"/>
          </w:tcPr>
          <w:p w:rsidR="00343DE9" w:rsidRPr="00450F8D" w:rsidRDefault="00343DE9" w:rsidP="00092A0F">
            <w:pPr>
              <w:pStyle w:val="Default"/>
              <w:outlineLvl w:val="0"/>
              <w:rPr>
                <w:rFonts w:ascii="Corbel" w:hAnsi="Corbel" w:cs="GillSans-Light"/>
                <w:b/>
                <w:color w:val="FFFFFF" w:themeColor="background1"/>
                <w:szCs w:val="22"/>
              </w:rPr>
            </w:pPr>
            <w:r>
              <w:rPr>
                <w:rFonts w:ascii="Corbel" w:hAnsi="Corbel" w:cs="GillSans-Light"/>
                <w:b/>
                <w:color w:val="FFFFFF" w:themeColor="background1"/>
                <w:szCs w:val="22"/>
              </w:rPr>
              <w:t>ASSESSMENT AT-A-GLANCE</w:t>
            </w:r>
          </w:p>
        </w:tc>
      </w:tr>
      <w:tr w:rsidR="00343DE9" w:rsidRPr="00BA68F9" w:rsidTr="00092A0F">
        <w:trPr>
          <w:trHeight w:val="207"/>
        </w:trPr>
        <w:tc>
          <w:tcPr>
            <w:tcW w:w="2091" w:type="dxa"/>
            <w:gridSpan w:val="3"/>
            <w:vMerge w:val="restart"/>
            <w:vAlign w:val="center"/>
          </w:tcPr>
          <w:p w:rsidR="00343DE9" w:rsidRPr="000C0EE7" w:rsidRDefault="00343DE9" w:rsidP="00092A0F">
            <w:pPr>
              <w:pStyle w:val="Default"/>
              <w:jc w:val="center"/>
              <w:outlineLvl w:val="0"/>
              <w:rPr>
                <w:rFonts w:ascii="Corbel" w:hAnsi="Corbel" w:cs="GillSans-Light"/>
                <w:b/>
                <w:color w:val="auto"/>
                <w:sz w:val="22"/>
                <w:szCs w:val="22"/>
              </w:rPr>
            </w:pPr>
            <w:r>
              <w:rPr>
                <w:rFonts w:ascii="Corbel" w:hAnsi="Corbel" w:cs="GillSans-Light"/>
                <w:b/>
                <w:color w:val="auto"/>
                <w:szCs w:val="22"/>
              </w:rPr>
              <w:t>STANDARDS</w:t>
            </w:r>
          </w:p>
        </w:tc>
        <w:tc>
          <w:tcPr>
            <w:tcW w:w="1908" w:type="dxa"/>
            <w:gridSpan w:val="4"/>
            <w:vAlign w:val="center"/>
          </w:tcPr>
          <w:p w:rsidR="00343DE9" w:rsidRPr="000C0EE7" w:rsidRDefault="00343DE9" w:rsidP="00092A0F">
            <w:pPr>
              <w:pStyle w:val="Default"/>
              <w:jc w:val="center"/>
              <w:outlineLvl w:val="0"/>
              <w:rPr>
                <w:rFonts w:ascii="Corbel" w:hAnsi="Corbel" w:cs="GillSans-Light"/>
                <w:b/>
                <w:color w:val="auto"/>
                <w:sz w:val="22"/>
                <w:szCs w:val="22"/>
              </w:rPr>
            </w:pPr>
            <w:r w:rsidRPr="000C0EE7">
              <w:rPr>
                <w:rFonts w:ascii="Corbel" w:hAnsi="Corbel" w:cs="GillSans-Light"/>
                <w:b/>
                <w:color w:val="auto"/>
                <w:sz w:val="22"/>
                <w:szCs w:val="22"/>
              </w:rPr>
              <w:t>Remembering</w:t>
            </w:r>
          </w:p>
        </w:tc>
        <w:tc>
          <w:tcPr>
            <w:tcW w:w="1959" w:type="dxa"/>
            <w:gridSpan w:val="3"/>
            <w:vAlign w:val="center"/>
          </w:tcPr>
          <w:p w:rsidR="00343DE9" w:rsidRPr="000C0EE7" w:rsidRDefault="00343DE9" w:rsidP="00092A0F">
            <w:pPr>
              <w:pStyle w:val="Default"/>
              <w:jc w:val="center"/>
              <w:outlineLvl w:val="0"/>
              <w:rPr>
                <w:rFonts w:ascii="Corbel" w:hAnsi="Corbel" w:cs="GillSans-Light"/>
                <w:b/>
                <w:color w:val="auto"/>
                <w:sz w:val="22"/>
                <w:szCs w:val="22"/>
              </w:rPr>
            </w:pPr>
            <w:r w:rsidRPr="000C0EE7">
              <w:rPr>
                <w:rFonts w:ascii="Corbel" w:hAnsi="Corbel" w:cs="GillSans-Light"/>
                <w:b/>
                <w:color w:val="auto"/>
                <w:sz w:val="22"/>
                <w:szCs w:val="22"/>
              </w:rPr>
              <w:t>Understanding</w:t>
            </w:r>
          </w:p>
        </w:tc>
        <w:tc>
          <w:tcPr>
            <w:tcW w:w="1170" w:type="dxa"/>
            <w:vAlign w:val="center"/>
          </w:tcPr>
          <w:p w:rsidR="00343DE9" w:rsidRPr="000C0EE7" w:rsidRDefault="00343DE9" w:rsidP="00092A0F">
            <w:pPr>
              <w:pStyle w:val="Default"/>
              <w:jc w:val="center"/>
              <w:outlineLvl w:val="0"/>
              <w:rPr>
                <w:rFonts w:ascii="Corbel" w:hAnsi="Corbel" w:cs="GillSans-Light"/>
                <w:b/>
                <w:color w:val="auto"/>
                <w:sz w:val="22"/>
                <w:szCs w:val="22"/>
              </w:rPr>
            </w:pPr>
            <w:r w:rsidRPr="000C0EE7">
              <w:rPr>
                <w:rFonts w:ascii="Corbel" w:hAnsi="Corbel" w:cs="GillSans-Light"/>
                <w:b/>
                <w:color w:val="auto"/>
                <w:sz w:val="22"/>
                <w:szCs w:val="22"/>
              </w:rPr>
              <w:t>Applying</w:t>
            </w:r>
          </w:p>
        </w:tc>
        <w:tc>
          <w:tcPr>
            <w:tcW w:w="720" w:type="dxa"/>
            <w:vMerge w:val="restart"/>
            <w:vAlign w:val="center"/>
          </w:tcPr>
          <w:p w:rsidR="00343DE9" w:rsidRPr="00BA68F9" w:rsidRDefault="00343DE9" w:rsidP="00092A0F">
            <w:pPr>
              <w:pStyle w:val="Default"/>
              <w:jc w:val="center"/>
              <w:outlineLvl w:val="0"/>
              <w:rPr>
                <w:rFonts w:ascii="Corbel" w:hAnsi="Corbel" w:cs="GillSans-Light"/>
                <w:i/>
                <w:color w:val="auto"/>
                <w:sz w:val="22"/>
                <w:szCs w:val="22"/>
              </w:rPr>
            </w:pPr>
            <w:r>
              <w:rPr>
                <w:rFonts w:ascii="Corbel" w:hAnsi="Corbel" w:cs="GillSans-Light"/>
                <w:i/>
                <w:color w:val="auto"/>
                <w:sz w:val="22"/>
                <w:szCs w:val="22"/>
              </w:rPr>
              <w:t>Total</w:t>
            </w:r>
          </w:p>
        </w:tc>
        <w:tc>
          <w:tcPr>
            <w:tcW w:w="2592" w:type="dxa"/>
            <w:gridSpan w:val="2"/>
            <w:vMerge w:val="restart"/>
            <w:vAlign w:val="center"/>
          </w:tcPr>
          <w:p w:rsidR="00343DE9" w:rsidRPr="000C0EE7" w:rsidRDefault="00343DE9" w:rsidP="00092A0F">
            <w:pPr>
              <w:pStyle w:val="Default"/>
              <w:jc w:val="center"/>
              <w:outlineLvl w:val="0"/>
              <w:rPr>
                <w:rFonts w:ascii="Corbel" w:hAnsi="Corbel" w:cs="GillSans-Light"/>
                <w:b/>
                <w:color w:val="auto"/>
                <w:sz w:val="22"/>
                <w:szCs w:val="22"/>
              </w:rPr>
            </w:pPr>
            <w:r>
              <w:rPr>
                <w:rFonts w:ascii="Corbel" w:hAnsi="Corbel" w:cs="GillSans-Light"/>
                <w:b/>
                <w:color w:val="auto"/>
                <w:szCs w:val="22"/>
              </w:rPr>
              <w:t>DESCRIPTION</w:t>
            </w:r>
          </w:p>
        </w:tc>
      </w:tr>
      <w:tr w:rsidR="00343DE9" w:rsidRPr="00BA68F9" w:rsidTr="00092A0F">
        <w:trPr>
          <w:trHeight w:val="153"/>
        </w:trPr>
        <w:tc>
          <w:tcPr>
            <w:tcW w:w="2091" w:type="dxa"/>
            <w:gridSpan w:val="3"/>
            <w:vMerge/>
          </w:tcPr>
          <w:p w:rsidR="00343DE9" w:rsidRPr="00BA68F9" w:rsidRDefault="00343DE9" w:rsidP="00092A0F">
            <w:pPr>
              <w:pStyle w:val="Default"/>
              <w:jc w:val="center"/>
              <w:outlineLvl w:val="0"/>
              <w:rPr>
                <w:rFonts w:ascii="Corbel" w:hAnsi="Corbel" w:cs="GillSans-Light"/>
                <w:i/>
                <w:color w:val="auto"/>
                <w:sz w:val="22"/>
                <w:szCs w:val="22"/>
              </w:rPr>
            </w:pPr>
          </w:p>
        </w:tc>
        <w:tc>
          <w:tcPr>
            <w:tcW w:w="1908" w:type="dxa"/>
            <w:gridSpan w:val="4"/>
            <w:vAlign w:val="center"/>
          </w:tcPr>
          <w:p w:rsidR="00343DE9" w:rsidRPr="00BA68F9" w:rsidRDefault="00343DE9" w:rsidP="00092A0F">
            <w:pPr>
              <w:pStyle w:val="Default"/>
              <w:jc w:val="center"/>
              <w:outlineLvl w:val="0"/>
              <w:rPr>
                <w:rFonts w:ascii="Corbel" w:hAnsi="Corbel" w:cs="GillSans-Light"/>
                <w:i/>
                <w:color w:val="auto"/>
                <w:sz w:val="18"/>
                <w:szCs w:val="22"/>
              </w:rPr>
            </w:pPr>
            <w:r w:rsidRPr="00BA68F9">
              <w:rPr>
                <w:rFonts w:ascii="Corbel" w:hAnsi="Corbel" w:cs="GillSans-Light"/>
                <w:i/>
                <w:color w:val="auto"/>
                <w:sz w:val="18"/>
                <w:szCs w:val="22"/>
              </w:rPr>
              <w:t>Multiple Choice</w:t>
            </w:r>
          </w:p>
        </w:tc>
        <w:tc>
          <w:tcPr>
            <w:tcW w:w="1959" w:type="dxa"/>
            <w:gridSpan w:val="3"/>
            <w:vAlign w:val="center"/>
          </w:tcPr>
          <w:p w:rsidR="00343DE9" w:rsidRPr="00BA68F9" w:rsidRDefault="00343DE9" w:rsidP="00092A0F">
            <w:pPr>
              <w:pStyle w:val="Default"/>
              <w:jc w:val="center"/>
              <w:outlineLvl w:val="0"/>
              <w:rPr>
                <w:rFonts w:ascii="Corbel" w:hAnsi="Corbel" w:cs="GillSans-Light"/>
                <w:i/>
                <w:color w:val="auto"/>
                <w:sz w:val="18"/>
                <w:szCs w:val="22"/>
              </w:rPr>
            </w:pPr>
            <w:r w:rsidRPr="00BA68F9">
              <w:rPr>
                <w:rFonts w:ascii="Corbel" w:hAnsi="Corbel" w:cs="GillSans-Light"/>
                <w:i/>
                <w:color w:val="auto"/>
                <w:sz w:val="18"/>
                <w:szCs w:val="22"/>
              </w:rPr>
              <w:t>Constructed Response</w:t>
            </w:r>
          </w:p>
        </w:tc>
        <w:tc>
          <w:tcPr>
            <w:tcW w:w="1170" w:type="dxa"/>
            <w:vMerge w:val="restart"/>
            <w:vAlign w:val="center"/>
          </w:tcPr>
          <w:p w:rsidR="00343DE9" w:rsidRPr="00BA68F9" w:rsidRDefault="00343DE9" w:rsidP="00092A0F">
            <w:pPr>
              <w:pStyle w:val="Default"/>
              <w:jc w:val="center"/>
              <w:outlineLvl w:val="0"/>
              <w:rPr>
                <w:rFonts w:ascii="Corbel" w:hAnsi="Corbel" w:cs="GillSans-Light"/>
                <w:i/>
                <w:color w:val="auto"/>
                <w:sz w:val="18"/>
                <w:szCs w:val="22"/>
              </w:rPr>
            </w:pPr>
            <w:r w:rsidRPr="00727842">
              <w:rPr>
                <w:rFonts w:ascii="Corbel" w:hAnsi="Corbel" w:cs="GillSans-Light"/>
                <w:i/>
                <w:color w:val="auto"/>
                <w:sz w:val="12"/>
                <w:szCs w:val="22"/>
              </w:rPr>
              <w:t>Extended Response Performance Task</w:t>
            </w:r>
          </w:p>
        </w:tc>
        <w:tc>
          <w:tcPr>
            <w:tcW w:w="720" w:type="dxa"/>
            <w:vMerge/>
          </w:tcPr>
          <w:p w:rsidR="00343DE9" w:rsidRPr="00BA68F9" w:rsidRDefault="00343DE9" w:rsidP="00092A0F">
            <w:pPr>
              <w:pStyle w:val="Default"/>
              <w:jc w:val="center"/>
              <w:outlineLvl w:val="0"/>
              <w:rPr>
                <w:rFonts w:ascii="Corbel" w:hAnsi="Corbel" w:cs="GillSans-Light"/>
                <w:i/>
                <w:color w:val="auto"/>
                <w:sz w:val="22"/>
                <w:szCs w:val="22"/>
              </w:rPr>
            </w:pPr>
          </w:p>
        </w:tc>
        <w:tc>
          <w:tcPr>
            <w:tcW w:w="2592" w:type="dxa"/>
            <w:gridSpan w:val="2"/>
            <w:vMerge/>
          </w:tcPr>
          <w:p w:rsidR="00343DE9" w:rsidRPr="00BA68F9" w:rsidRDefault="00343DE9" w:rsidP="00092A0F">
            <w:pPr>
              <w:pStyle w:val="Default"/>
              <w:jc w:val="center"/>
              <w:outlineLvl w:val="0"/>
              <w:rPr>
                <w:rFonts w:ascii="Corbel" w:hAnsi="Corbel" w:cs="GillSans-Light"/>
                <w:i/>
                <w:color w:val="auto"/>
                <w:sz w:val="22"/>
                <w:szCs w:val="22"/>
              </w:rPr>
            </w:pPr>
          </w:p>
        </w:tc>
      </w:tr>
      <w:tr w:rsidR="00343DE9" w:rsidTr="00092A0F">
        <w:trPr>
          <w:trHeight w:val="164"/>
        </w:trPr>
        <w:tc>
          <w:tcPr>
            <w:tcW w:w="2091" w:type="dxa"/>
            <w:gridSpan w:val="3"/>
            <w:vMerge/>
          </w:tcPr>
          <w:p w:rsidR="00343DE9" w:rsidRDefault="00343DE9" w:rsidP="00092A0F">
            <w:pPr>
              <w:pStyle w:val="Default"/>
              <w:jc w:val="both"/>
              <w:outlineLvl w:val="0"/>
              <w:rPr>
                <w:rFonts w:ascii="Corbel" w:hAnsi="Corbel" w:cs="GillSans-Light"/>
                <w:b/>
                <w:color w:val="365F91" w:themeColor="accent1" w:themeShade="BF"/>
                <w:sz w:val="22"/>
                <w:szCs w:val="22"/>
              </w:rPr>
            </w:pPr>
          </w:p>
        </w:tc>
        <w:tc>
          <w:tcPr>
            <w:tcW w:w="633" w:type="dxa"/>
            <w:vAlign w:val="center"/>
          </w:tcPr>
          <w:p w:rsidR="00343DE9" w:rsidRPr="00715AF9" w:rsidRDefault="00343DE9" w:rsidP="00092A0F">
            <w:pPr>
              <w:pStyle w:val="Default"/>
              <w:jc w:val="center"/>
              <w:outlineLvl w:val="0"/>
              <w:rPr>
                <w:rFonts w:ascii="Corbel" w:hAnsi="Corbel" w:cs="GillSans-Light"/>
                <w:color w:val="auto"/>
                <w:sz w:val="12"/>
                <w:szCs w:val="22"/>
              </w:rPr>
            </w:pPr>
            <w:r w:rsidRPr="00715AF9">
              <w:rPr>
                <w:rFonts w:ascii="Corbel" w:hAnsi="Corbel" w:cs="GillSans-Light"/>
                <w:color w:val="auto"/>
                <w:sz w:val="12"/>
                <w:szCs w:val="22"/>
              </w:rPr>
              <w:t>Easy</w:t>
            </w:r>
          </w:p>
        </w:tc>
        <w:tc>
          <w:tcPr>
            <w:tcW w:w="635" w:type="dxa"/>
            <w:vAlign w:val="center"/>
          </w:tcPr>
          <w:p w:rsidR="00343DE9" w:rsidRPr="00715AF9" w:rsidRDefault="00343DE9" w:rsidP="00092A0F">
            <w:pPr>
              <w:pStyle w:val="Default"/>
              <w:jc w:val="center"/>
              <w:outlineLvl w:val="0"/>
              <w:rPr>
                <w:rFonts w:ascii="Corbel" w:hAnsi="Corbel" w:cs="GillSans-Light"/>
                <w:color w:val="auto"/>
                <w:sz w:val="12"/>
                <w:szCs w:val="22"/>
              </w:rPr>
            </w:pPr>
            <w:r w:rsidRPr="00715AF9">
              <w:rPr>
                <w:rFonts w:ascii="Corbel" w:hAnsi="Corbel" w:cs="GillSans-Light"/>
                <w:color w:val="auto"/>
                <w:sz w:val="12"/>
                <w:szCs w:val="22"/>
              </w:rPr>
              <w:t>Medium</w:t>
            </w:r>
          </w:p>
        </w:tc>
        <w:tc>
          <w:tcPr>
            <w:tcW w:w="640" w:type="dxa"/>
            <w:gridSpan w:val="2"/>
            <w:vAlign w:val="center"/>
          </w:tcPr>
          <w:p w:rsidR="00343DE9" w:rsidRPr="00715AF9" w:rsidRDefault="00343DE9" w:rsidP="00092A0F">
            <w:pPr>
              <w:pStyle w:val="Default"/>
              <w:jc w:val="center"/>
              <w:outlineLvl w:val="0"/>
              <w:rPr>
                <w:rFonts w:ascii="Corbel" w:hAnsi="Corbel" w:cs="GillSans-Light"/>
                <w:color w:val="auto"/>
                <w:sz w:val="12"/>
                <w:szCs w:val="22"/>
              </w:rPr>
            </w:pPr>
            <w:r w:rsidRPr="00715AF9">
              <w:rPr>
                <w:rFonts w:ascii="Corbel" w:hAnsi="Corbel" w:cs="GillSans-Light"/>
                <w:color w:val="auto"/>
                <w:sz w:val="12"/>
                <w:szCs w:val="22"/>
              </w:rPr>
              <w:t>Hard</w:t>
            </w:r>
          </w:p>
        </w:tc>
        <w:tc>
          <w:tcPr>
            <w:tcW w:w="635" w:type="dxa"/>
          </w:tcPr>
          <w:p w:rsidR="00343DE9" w:rsidRDefault="00343DE9" w:rsidP="00092A0F">
            <w:pPr>
              <w:pStyle w:val="Default"/>
              <w:jc w:val="center"/>
              <w:outlineLvl w:val="0"/>
              <w:rPr>
                <w:rFonts w:ascii="Corbel" w:hAnsi="Corbel" w:cs="GillSans-Light"/>
                <w:b/>
                <w:color w:val="365F91" w:themeColor="accent1" w:themeShade="BF"/>
                <w:sz w:val="22"/>
                <w:szCs w:val="22"/>
              </w:rPr>
            </w:pPr>
            <w:r w:rsidRPr="00715AF9">
              <w:rPr>
                <w:rFonts w:ascii="Corbel" w:hAnsi="Corbel" w:cs="GillSans-Light"/>
                <w:color w:val="auto"/>
                <w:sz w:val="12"/>
                <w:szCs w:val="22"/>
              </w:rPr>
              <w:t>Easy</w:t>
            </w:r>
          </w:p>
        </w:tc>
        <w:tc>
          <w:tcPr>
            <w:tcW w:w="634" w:type="dxa"/>
            <w:vAlign w:val="center"/>
          </w:tcPr>
          <w:p w:rsidR="00343DE9" w:rsidRPr="00715AF9" w:rsidRDefault="00343DE9" w:rsidP="00092A0F">
            <w:pPr>
              <w:pStyle w:val="Default"/>
              <w:jc w:val="center"/>
              <w:outlineLvl w:val="0"/>
              <w:rPr>
                <w:rFonts w:ascii="Corbel" w:hAnsi="Corbel" w:cs="GillSans-Light"/>
                <w:color w:val="auto"/>
                <w:sz w:val="12"/>
                <w:szCs w:val="22"/>
              </w:rPr>
            </w:pPr>
            <w:r w:rsidRPr="00715AF9">
              <w:rPr>
                <w:rFonts w:ascii="Corbel" w:hAnsi="Corbel" w:cs="GillSans-Light"/>
                <w:color w:val="auto"/>
                <w:sz w:val="12"/>
                <w:szCs w:val="22"/>
              </w:rPr>
              <w:t>Medium</w:t>
            </w:r>
          </w:p>
        </w:tc>
        <w:tc>
          <w:tcPr>
            <w:tcW w:w="690" w:type="dxa"/>
            <w:vAlign w:val="center"/>
          </w:tcPr>
          <w:p w:rsidR="00343DE9" w:rsidRPr="00715AF9" w:rsidRDefault="00343DE9" w:rsidP="00092A0F">
            <w:pPr>
              <w:pStyle w:val="Default"/>
              <w:jc w:val="center"/>
              <w:outlineLvl w:val="0"/>
              <w:rPr>
                <w:rFonts w:ascii="Corbel" w:hAnsi="Corbel" w:cs="GillSans-Light"/>
                <w:color w:val="auto"/>
                <w:sz w:val="12"/>
                <w:szCs w:val="22"/>
              </w:rPr>
            </w:pPr>
            <w:r w:rsidRPr="00715AF9">
              <w:rPr>
                <w:rFonts w:ascii="Corbel" w:hAnsi="Corbel" w:cs="GillSans-Light"/>
                <w:color w:val="auto"/>
                <w:sz w:val="12"/>
                <w:szCs w:val="22"/>
              </w:rPr>
              <w:t>Hard</w:t>
            </w:r>
          </w:p>
        </w:tc>
        <w:tc>
          <w:tcPr>
            <w:tcW w:w="1170" w:type="dxa"/>
            <w:vMerge/>
          </w:tcPr>
          <w:p w:rsidR="00343DE9" w:rsidRDefault="00343DE9" w:rsidP="00092A0F">
            <w:pPr>
              <w:pStyle w:val="Default"/>
              <w:jc w:val="both"/>
              <w:outlineLvl w:val="0"/>
              <w:rPr>
                <w:rFonts w:ascii="Corbel" w:hAnsi="Corbel" w:cs="GillSans-Light"/>
                <w:b/>
                <w:color w:val="365F91" w:themeColor="accent1" w:themeShade="BF"/>
                <w:sz w:val="22"/>
                <w:szCs w:val="22"/>
              </w:rPr>
            </w:pPr>
          </w:p>
        </w:tc>
        <w:tc>
          <w:tcPr>
            <w:tcW w:w="720" w:type="dxa"/>
            <w:vMerge/>
          </w:tcPr>
          <w:p w:rsidR="00343DE9" w:rsidRDefault="00343DE9" w:rsidP="00092A0F">
            <w:pPr>
              <w:pStyle w:val="Default"/>
              <w:jc w:val="both"/>
              <w:outlineLvl w:val="0"/>
              <w:rPr>
                <w:rFonts w:ascii="Corbel" w:hAnsi="Corbel" w:cs="GillSans-Light"/>
                <w:b/>
                <w:color w:val="365F91" w:themeColor="accent1" w:themeShade="BF"/>
                <w:sz w:val="22"/>
                <w:szCs w:val="22"/>
              </w:rPr>
            </w:pPr>
          </w:p>
        </w:tc>
        <w:tc>
          <w:tcPr>
            <w:tcW w:w="2592" w:type="dxa"/>
            <w:gridSpan w:val="2"/>
            <w:vMerge/>
          </w:tcPr>
          <w:p w:rsidR="00343DE9" w:rsidRDefault="00343DE9" w:rsidP="00092A0F">
            <w:pPr>
              <w:pStyle w:val="Default"/>
              <w:jc w:val="both"/>
              <w:outlineLvl w:val="0"/>
              <w:rPr>
                <w:rFonts w:ascii="Corbel" w:hAnsi="Corbel" w:cs="GillSans-Light"/>
                <w:b/>
                <w:color w:val="365F91" w:themeColor="accent1" w:themeShade="BF"/>
                <w:sz w:val="22"/>
                <w:szCs w:val="22"/>
              </w:rPr>
            </w:pPr>
          </w:p>
        </w:tc>
      </w:tr>
      <w:tr w:rsidR="00343DE9" w:rsidTr="00092A0F">
        <w:trPr>
          <w:trHeight w:val="448"/>
        </w:trPr>
        <w:tc>
          <w:tcPr>
            <w:tcW w:w="2091" w:type="dxa"/>
            <w:gridSpan w:val="3"/>
            <w:vAlign w:val="center"/>
          </w:tcPr>
          <w:p w:rsidR="00343DE9" w:rsidRPr="00E71D02" w:rsidRDefault="00343DE9" w:rsidP="00092A0F">
            <w:pPr>
              <w:pStyle w:val="Default"/>
              <w:outlineLvl w:val="0"/>
              <w:rPr>
                <w:rFonts w:ascii="Segoe Print" w:hAnsi="Segoe Print" w:cs="GillSans-Light"/>
                <w:b/>
                <w:color w:val="4F81BD" w:themeColor="accent1"/>
                <w:sz w:val="14"/>
                <w:szCs w:val="22"/>
              </w:rPr>
            </w:pPr>
          </w:p>
        </w:tc>
        <w:tc>
          <w:tcPr>
            <w:tcW w:w="633" w:type="dxa"/>
            <w:vAlign w:val="center"/>
          </w:tcPr>
          <w:p w:rsidR="00343DE9" w:rsidRPr="00635B4B" w:rsidRDefault="00343DE9" w:rsidP="00092A0F">
            <w:pPr>
              <w:pStyle w:val="Default"/>
              <w:jc w:val="center"/>
              <w:outlineLvl w:val="0"/>
              <w:rPr>
                <w:rFonts w:ascii="Segoe Print" w:hAnsi="Segoe Print" w:cs="GillSans-Light"/>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color w:val="4F81BD" w:themeColor="accent1"/>
                <w:sz w:val="16"/>
                <w:szCs w:val="18"/>
              </w:rPr>
            </w:pPr>
          </w:p>
        </w:tc>
        <w:tc>
          <w:tcPr>
            <w:tcW w:w="640" w:type="dxa"/>
            <w:gridSpan w:val="2"/>
            <w:vAlign w:val="center"/>
          </w:tcPr>
          <w:p w:rsidR="00343DE9" w:rsidRPr="00635B4B" w:rsidRDefault="00343DE9" w:rsidP="00092A0F">
            <w:pPr>
              <w:pStyle w:val="Default"/>
              <w:jc w:val="center"/>
              <w:outlineLvl w:val="0"/>
              <w:rPr>
                <w:rFonts w:ascii="Segoe Print" w:hAnsi="Segoe Print" w:cs="GillSans-Light"/>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color w:val="4F81BD" w:themeColor="accent1"/>
                <w:sz w:val="12"/>
                <w:szCs w:val="18"/>
              </w:rPr>
            </w:pPr>
          </w:p>
        </w:tc>
        <w:tc>
          <w:tcPr>
            <w:tcW w:w="634" w:type="dxa"/>
            <w:vAlign w:val="center"/>
          </w:tcPr>
          <w:p w:rsidR="00343DE9" w:rsidRPr="00635B4B" w:rsidRDefault="00343DE9" w:rsidP="00092A0F">
            <w:pPr>
              <w:pStyle w:val="Default"/>
              <w:jc w:val="center"/>
              <w:outlineLvl w:val="0"/>
              <w:rPr>
                <w:rFonts w:ascii="Segoe Print" w:hAnsi="Segoe Print" w:cs="GillSans-Light"/>
                <w:color w:val="4F81BD" w:themeColor="accent1"/>
                <w:sz w:val="12"/>
                <w:szCs w:val="18"/>
              </w:rPr>
            </w:pPr>
          </w:p>
        </w:tc>
        <w:tc>
          <w:tcPr>
            <w:tcW w:w="690" w:type="dxa"/>
            <w:vAlign w:val="center"/>
          </w:tcPr>
          <w:p w:rsidR="00343DE9" w:rsidRPr="00635B4B" w:rsidRDefault="00343DE9" w:rsidP="00092A0F">
            <w:pPr>
              <w:pStyle w:val="Default"/>
              <w:jc w:val="center"/>
              <w:outlineLvl w:val="0"/>
              <w:rPr>
                <w:rFonts w:ascii="Segoe Print" w:hAnsi="Segoe Print" w:cs="GillSans-Light"/>
                <w:color w:val="4F81BD" w:themeColor="accent1"/>
                <w:sz w:val="12"/>
                <w:szCs w:val="18"/>
              </w:rPr>
            </w:pPr>
          </w:p>
        </w:tc>
        <w:tc>
          <w:tcPr>
            <w:tcW w:w="117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72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2592" w:type="dxa"/>
            <w:gridSpan w:val="2"/>
            <w:vAlign w:val="center"/>
          </w:tcPr>
          <w:p w:rsidR="00343DE9" w:rsidRPr="00635B4B" w:rsidRDefault="00343DE9" w:rsidP="00092A0F">
            <w:pPr>
              <w:pStyle w:val="Default"/>
              <w:jc w:val="center"/>
              <w:outlineLvl w:val="0"/>
              <w:rPr>
                <w:rFonts w:ascii="Segoe Print" w:hAnsi="Segoe Print" w:cs="GillSans-Light"/>
                <w:color w:val="4F81BD" w:themeColor="accent1"/>
                <w:sz w:val="14"/>
                <w:szCs w:val="18"/>
              </w:rPr>
            </w:pPr>
          </w:p>
        </w:tc>
      </w:tr>
      <w:tr w:rsidR="00343DE9" w:rsidTr="00092A0F">
        <w:trPr>
          <w:trHeight w:val="448"/>
        </w:trPr>
        <w:tc>
          <w:tcPr>
            <w:tcW w:w="2091" w:type="dxa"/>
            <w:gridSpan w:val="3"/>
            <w:vAlign w:val="center"/>
          </w:tcPr>
          <w:p w:rsidR="00343DE9" w:rsidRPr="00E71D02" w:rsidRDefault="00343DE9" w:rsidP="00092A0F">
            <w:pPr>
              <w:pStyle w:val="Default"/>
              <w:outlineLvl w:val="0"/>
              <w:rPr>
                <w:rFonts w:ascii="Segoe Print" w:hAnsi="Segoe Print" w:cs="GillSans-Light"/>
                <w:b/>
                <w:color w:val="4F81BD" w:themeColor="accent1"/>
                <w:sz w:val="14"/>
                <w:szCs w:val="22"/>
              </w:rPr>
            </w:pPr>
          </w:p>
        </w:tc>
        <w:tc>
          <w:tcPr>
            <w:tcW w:w="633"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40" w:type="dxa"/>
            <w:gridSpan w:val="2"/>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34"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9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117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72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2592" w:type="dxa"/>
            <w:gridSpan w:val="2"/>
            <w:vAlign w:val="center"/>
          </w:tcPr>
          <w:p w:rsidR="00343DE9" w:rsidRPr="00635B4B" w:rsidRDefault="00343DE9" w:rsidP="00092A0F">
            <w:pPr>
              <w:pStyle w:val="Default"/>
              <w:jc w:val="center"/>
              <w:outlineLvl w:val="0"/>
              <w:rPr>
                <w:rFonts w:ascii="Segoe Print" w:hAnsi="Segoe Print" w:cs="GillSans-Light"/>
                <w:color w:val="4F81BD" w:themeColor="accent1"/>
                <w:sz w:val="14"/>
                <w:szCs w:val="18"/>
              </w:rPr>
            </w:pPr>
          </w:p>
        </w:tc>
      </w:tr>
      <w:tr w:rsidR="00343DE9" w:rsidTr="00092A0F">
        <w:trPr>
          <w:trHeight w:val="448"/>
        </w:trPr>
        <w:tc>
          <w:tcPr>
            <w:tcW w:w="2091" w:type="dxa"/>
            <w:gridSpan w:val="3"/>
            <w:vAlign w:val="center"/>
          </w:tcPr>
          <w:p w:rsidR="00343DE9" w:rsidRPr="00E71D02" w:rsidRDefault="00343DE9" w:rsidP="00092A0F">
            <w:pPr>
              <w:pStyle w:val="Default"/>
              <w:outlineLvl w:val="0"/>
              <w:rPr>
                <w:rFonts w:ascii="Segoe Print" w:hAnsi="Segoe Print" w:cs="GillSans-Light"/>
                <w:b/>
                <w:color w:val="4F81BD" w:themeColor="accent1"/>
                <w:sz w:val="14"/>
                <w:szCs w:val="22"/>
              </w:rPr>
            </w:pPr>
          </w:p>
        </w:tc>
        <w:tc>
          <w:tcPr>
            <w:tcW w:w="633"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40" w:type="dxa"/>
            <w:gridSpan w:val="2"/>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34"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9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117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72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2592" w:type="dxa"/>
            <w:gridSpan w:val="2"/>
            <w:vAlign w:val="center"/>
          </w:tcPr>
          <w:p w:rsidR="00343DE9" w:rsidRPr="00635B4B" w:rsidRDefault="00343DE9" w:rsidP="00092A0F">
            <w:pPr>
              <w:pStyle w:val="Default"/>
              <w:jc w:val="center"/>
              <w:outlineLvl w:val="0"/>
              <w:rPr>
                <w:rFonts w:ascii="Segoe Print" w:hAnsi="Segoe Print" w:cs="GillSans-Light"/>
                <w:color w:val="4F81BD" w:themeColor="accent1"/>
                <w:sz w:val="14"/>
                <w:szCs w:val="18"/>
              </w:rPr>
            </w:pPr>
          </w:p>
        </w:tc>
      </w:tr>
      <w:tr w:rsidR="00343DE9" w:rsidTr="00092A0F">
        <w:trPr>
          <w:trHeight w:val="448"/>
        </w:trPr>
        <w:tc>
          <w:tcPr>
            <w:tcW w:w="2091" w:type="dxa"/>
            <w:gridSpan w:val="3"/>
            <w:vAlign w:val="center"/>
          </w:tcPr>
          <w:p w:rsidR="00343DE9" w:rsidRPr="00E71D02" w:rsidRDefault="00343DE9" w:rsidP="00092A0F">
            <w:pPr>
              <w:pStyle w:val="Default"/>
              <w:outlineLvl w:val="0"/>
              <w:rPr>
                <w:rFonts w:ascii="Segoe Print" w:hAnsi="Segoe Print" w:cs="GillSans-Light"/>
                <w:b/>
                <w:color w:val="4F81BD" w:themeColor="accent1"/>
                <w:sz w:val="14"/>
                <w:szCs w:val="22"/>
              </w:rPr>
            </w:pPr>
          </w:p>
        </w:tc>
        <w:tc>
          <w:tcPr>
            <w:tcW w:w="633"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40" w:type="dxa"/>
            <w:gridSpan w:val="2"/>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34"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9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117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720" w:type="dxa"/>
            <w:vAlign w:val="center"/>
          </w:tcPr>
          <w:p w:rsidR="00343DE9" w:rsidRPr="00635B4B" w:rsidRDefault="00343DE9" w:rsidP="00E71D02">
            <w:pPr>
              <w:pStyle w:val="Default"/>
              <w:jc w:val="center"/>
              <w:outlineLvl w:val="0"/>
              <w:rPr>
                <w:rFonts w:ascii="Segoe Print" w:hAnsi="Segoe Print" w:cs="GillSans-Light"/>
                <w:b/>
                <w:color w:val="4F81BD" w:themeColor="accent1"/>
                <w:sz w:val="12"/>
                <w:szCs w:val="18"/>
              </w:rPr>
            </w:pPr>
          </w:p>
        </w:tc>
        <w:tc>
          <w:tcPr>
            <w:tcW w:w="2592" w:type="dxa"/>
            <w:gridSpan w:val="2"/>
            <w:vAlign w:val="center"/>
          </w:tcPr>
          <w:p w:rsidR="00343DE9" w:rsidRPr="00635B4B" w:rsidRDefault="00343DE9" w:rsidP="00E71D02">
            <w:pPr>
              <w:pStyle w:val="Default"/>
              <w:jc w:val="center"/>
              <w:outlineLvl w:val="0"/>
              <w:rPr>
                <w:rFonts w:ascii="Segoe Print" w:hAnsi="Segoe Print" w:cs="GillSans-Light"/>
                <w:color w:val="4F81BD" w:themeColor="accent1"/>
                <w:sz w:val="14"/>
                <w:szCs w:val="18"/>
              </w:rPr>
            </w:pPr>
          </w:p>
        </w:tc>
      </w:tr>
      <w:tr w:rsidR="00343DE9" w:rsidRPr="00187913" w:rsidTr="00092A0F">
        <w:trPr>
          <w:trHeight w:val="448"/>
        </w:trPr>
        <w:tc>
          <w:tcPr>
            <w:tcW w:w="2091" w:type="dxa"/>
            <w:gridSpan w:val="3"/>
            <w:vAlign w:val="center"/>
          </w:tcPr>
          <w:p w:rsidR="00343DE9" w:rsidRPr="00E71D02" w:rsidRDefault="00343DE9" w:rsidP="00092A0F">
            <w:pPr>
              <w:pStyle w:val="Default"/>
              <w:outlineLvl w:val="0"/>
              <w:rPr>
                <w:rFonts w:ascii="Segoe Print" w:hAnsi="Segoe Print" w:cs="GillSans-Light"/>
                <w:b/>
                <w:color w:val="4F81BD" w:themeColor="accent1"/>
                <w:sz w:val="14"/>
                <w:szCs w:val="22"/>
              </w:rPr>
            </w:pPr>
          </w:p>
        </w:tc>
        <w:tc>
          <w:tcPr>
            <w:tcW w:w="633"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40" w:type="dxa"/>
            <w:gridSpan w:val="2"/>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34"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9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117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72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2592" w:type="dxa"/>
            <w:gridSpan w:val="2"/>
            <w:vAlign w:val="center"/>
          </w:tcPr>
          <w:p w:rsidR="00343DE9" w:rsidRPr="00187913" w:rsidRDefault="00343DE9" w:rsidP="00092A0F">
            <w:pPr>
              <w:pStyle w:val="Default"/>
              <w:jc w:val="center"/>
              <w:outlineLvl w:val="0"/>
              <w:rPr>
                <w:rFonts w:ascii="Segoe Print" w:hAnsi="Segoe Print" w:cs="GillSans-Light"/>
                <w:color w:val="4F81BD" w:themeColor="accent1"/>
                <w:sz w:val="14"/>
                <w:szCs w:val="18"/>
                <w:lang w:val="fr-FR"/>
              </w:rPr>
            </w:pPr>
          </w:p>
        </w:tc>
      </w:tr>
      <w:tr w:rsidR="00343DE9" w:rsidTr="00092A0F">
        <w:trPr>
          <w:trHeight w:val="448"/>
        </w:trPr>
        <w:tc>
          <w:tcPr>
            <w:tcW w:w="2091" w:type="dxa"/>
            <w:gridSpan w:val="3"/>
            <w:vAlign w:val="center"/>
          </w:tcPr>
          <w:p w:rsidR="00343DE9" w:rsidRPr="00E71D02" w:rsidRDefault="00343DE9" w:rsidP="00092A0F">
            <w:pPr>
              <w:pStyle w:val="Default"/>
              <w:outlineLvl w:val="0"/>
              <w:rPr>
                <w:rFonts w:ascii="Segoe Print" w:hAnsi="Segoe Print" w:cs="GillSans-Light"/>
                <w:b/>
                <w:color w:val="4F81BD" w:themeColor="accent1"/>
                <w:sz w:val="14"/>
                <w:szCs w:val="22"/>
                <w:lang w:val="fr-FR"/>
              </w:rPr>
            </w:pPr>
          </w:p>
        </w:tc>
        <w:tc>
          <w:tcPr>
            <w:tcW w:w="633" w:type="dxa"/>
            <w:vAlign w:val="center"/>
          </w:tcPr>
          <w:p w:rsidR="00343DE9" w:rsidRPr="00E71D02" w:rsidRDefault="00343DE9" w:rsidP="00092A0F">
            <w:pPr>
              <w:pStyle w:val="Default"/>
              <w:jc w:val="center"/>
              <w:outlineLvl w:val="0"/>
              <w:rPr>
                <w:rFonts w:ascii="Segoe Print" w:hAnsi="Segoe Print" w:cs="GillSans-Light"/>
                <w:b/>
                <w:color w:val="4F81BD" w:themeColor="accent1"/>
                <w:sz w:val="16"/>
                <w:szCs w:val="18"/>
                <w:lang w:val="fr-FR"/>
              </w:rPr>
            </w:pPr>
          </w:p>
        </w:tc>
        <w:tc>
          <w:tcPr>
            <w:tcW w:w="635" w:type="dxa"/>
            <w:vAlign w:val="center"/>
          </w:tcPr>
          <w:p w:rsidR="00343DE9" w:rsidRPr="00E71D02" w:rsidRDefault="00343DE9" w:rsidP="00092A0F">
            <w:pPr>
              <w:pStyle w:val="Default"/>
              <w:jc w:val="center"/>
              <w:outlineLvl w:val="0"/>
              <w:rPr>
                <w:rFonts w:ascii="Segoe Print" w:hAnsi="Segoe Print" w:cs="GillSans-Light"/>
                <w:b/>
                <w:color w:val="4F81BD" w:themeColor="accent1"/>
                <w:sz w:val="16"/>
                <w:szCs w:val="18"/>
                <w:lang w:val="fr-FR"/>
              </w:rPr>
            </w:pPr>
          </w:p>
        </w:tc>
        <w:tc>
          <w:tcPr>
            <w:tcW w:w="640" w:type="dxa"/>
            <w:gridSpan w:val="2"/>
            <w:vAlign w:val="center"/>
          </w:tcPr>
          <w:p w:rsidR="00343DE9" w:rsidRPr="00E71D02" w:rsidRDefault="00343DE9" w:rsidP="00092A0F">
            <w:pPr>
              <w:pStyle w:val="Default"/>
              <w:jc w:val="center"/>
              <w:outlineLvl w:val="0"/>
              <w:rPr>
                <w:rFonts w:ascii="Segoe Print" w:hAnsi="Segoe Print" w:cs="GillSans-Light"/>
                <w:b/>
                <w:color w:val="4F81BD" w:themeColor="accent1"/>
                <w:sz w:val="16"/>
                <w:szCs w:val="18"/>
                <w:lang w:val="fr-FR"/>
              </w:rPr>
            </w:pPr>
          </w:p>
        </w:tc>
        <w:tc>
          <w:tcPr>
            <w:tcW w:w="635" w:type="dxa"/>
            <w:vAlign w:val="center"/>
          </w:tcPr>
          <w:p w:rsidR="00343DE9" w:rsidRPr="00E71D02" w:rsidRDefault="00343DE9" w:rsidP="00092A0F">
            <w:pPr>
              <w:pStyle w:val="Default"/>
              <w:jc w:val="center"/>
              <w:outlineLvl w:val="0"/>
              <w:rPr>
                <w:rFonts w:ascii="Segoe Print" w:hAnsi="Segoe Print" w:cs="GillSans-Light"/>
                <w:b/>
                <w:color w:val="4F81BD" w:themeColor="accent1"/>
                <w:sz w:val="12"/>
                <w:szCs w:val="18"/>
                <w:lang w:val="fr-FR"/>
              </w:rPr>
            </w:pPr>
          </w:p>
        </w:tc>
        <w:tc>
          <w:tcPr>
            <w:tcW w:w="634" w:type="dxa"/>
            <w:vAlign w:val="center"/>
          </w:tcPr>
          <w:p w:rsidR="00343DE9" w:rsidRPr="00E71D02" w:rsidRDefault="00343DE9" w:rsidP="00092A0F">
            <w:pPr>
              <w:pStyle w:val="Default"/>
              <w:jc w:val="center"/>
              <w:outlineLvl w:val="0"/>
              <w:rPr>
                <w:rFonts w:ascii="Segoe Print" w:hAnsi="Segoe Print" w:cs="GillSans-Light"/>
                <w:b/>
                <w:color w:val="4F81BD" w:themeColor="accent1"/>
                <w:sz w:val="12"/>
                <w:szCs w:val="18"/>
                <w:lang w:val="fr-FR"/>
              </w:rPr>
            </w:pPr>
          </w:p>
        </w:tc>
        <w:tc>
          <w:tcPr>
            <w:tcW w:w="690" w:type="dxa"/>
            <w:vAlign w:val="center"/>
          </w:tcPr>
          <w:p w:rsidR="00343DE9" w:rsidRPr="00E71D02" w:rsidRDefault="00343DE9" w:rsidP="00092A0F">
            <w:pPr>
              <w:pStyle w:val="Default"/>
              <w:jc w:val="center"/>
              <w:outlineLvl w:val="0"/>
              <w:rPr>
                <w:rFonts w:ascii="Segoe Print" w:hAnsi="Segoe Print" w:cs="GillSans-Light"/>
                <w:b/>
                <w:color w:val="4F81BD" w:themeColor="accent1"/>
                <w:sz w:val="12"/>
                <w:szCs w:val="18"/>
                <w:lang w:val="fr-FR"/>
              </w:rPr>
            </w:pPr>
          </w:p>
        </w:tc>
        <w:tc>
          <w:tcPr>
            <w:tcW w:w="1170" w:type="dxa"/>
            <w:vAlign w:val="center"/>
          </w:tcPr>
          <w:p w:rsidR="00343DE9" w:rsidRPr="00E71D02" w:rsidRDefault="00343DE9" w:rsidP="00092A0F">
            <w:pPr>
              <w:pStyle w:val="Default"/>
              <w:jc w:val="center"/>
              <w:outlineLvl w:val="0"/>
              <w:rPr>
                <w:rFonts w:ascii="Segoe Print" w:hAnsi="Segoe Print" w:cs="GillSans-Light"/>
                <w:b/>
                <w:color w:val="4F81BD" w:themeColor="accent1"/>
                <w:sz w:val="12"/>
                <w:szCs w:val="18"/>
                <w:lang w:val="fr-FR"/>
              </w:rPr>
            </w:pPr>
          </w:p>
        </w:tc>
        <w:tc>
          <w:tcPr>
            <w:tcW w:w="72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2592" w:type="dxa"/>
            <w:gridSpan w:val="2"/>
            <w:vAlign w:val="center"/>
          </w:tcPr>
          <w:p w:rsidR="00343DE9" w:rsidRPr="00635B4B" w:rsidRDefault="00343DE9" w:rsidP="00092A0F">
            <w:pPr>
              <w:pStyle w:val="Default"/>
              <w:jc w:val="center"/>
              <w:outlineLvl w:val="0"/>
              <w:rPr>
                <w:rFonts w:ascii="Segoe Print" w:hAnsi="Segoe Print" w:cs="GillSans-Light"/>
                <w:color w:val="4F81BD" w:themeColor="accent1"/>
                <w:sz w:val="14"/>
                <w:szCs w:val="18"/>
              </w:rPr>
            </w:pPr>
          </w:p>
        </w:tc>
      </w:tr>
      <w:tr w:rsidR="00343DE9" w:rsidRPr="00283FDB" w:rsidTr="00092A0F">
        <w:trPr>
          <w:trHeight w:val="448"/>
        </w:trPr>
        <w:tc>
          <w:tcPr>
            <w:tcW w:w="2091" w:type="dxa"/>
            <w:gridSpan w:val="3"/>
            <w:vAlign w:val="center"/>
          </w:tcPr>
          <w:p w:rsidR="00343DE9" w:rsidRPr="00E71D02" w:rsidRDefault="00343DE9" w:rsidP="00092A0F">
            <w:pPr>
              <w:pStyle w:val="Default"/>
              <w:outlineLvl w:val="0"/>
              <w:rPr>
                <w:rFonts w:ascii="Segoe Print" w:hAnsi="Segoe Print" w:cs="GillSans-Light"/>
                <w:b/>
                <w:color w:val="4F81BD" w:themeColor="accent1"/>
                <w:sz w:val="14"/>
                <w:szCs w:val="22"/>
              </w:rPr>
            </w:pPr>
          </w:p>
        </w:tc>
        <w:tc>
          <w:tcPr>
            <w:tcW w:w="633"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40" w:type="dxa"/>
            <w:gridSpan w:val="2"/>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34"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9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117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72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2592" w:type="dxa"/>
            <w:gridSpan w:val="2"/>
            <w:vAlign w:val="center"/>
          </w:tcPr>
          <w:p w:rsidR="00343DE9" w:rsidRPr="00635B4B" w:rsidRDefault="00343DE9" w:rsidP="00092A0F">
            <w:pPr>
              <w:pStyle w:val="Default"/>
              <w:jc w:val="center"/>
              <w:outlineLvl w:val="0"/>
              <w:rPr>
                <w:rFonts w:ascii="Segoe Print" w:hAnsi="Segoe Print" w:cs="GillSans-Light"/>
                <w:color w:val="4F81BD" w:themeColor="accent1"/>
                <w:sz w:val="14"/>
                <w:szCs w:val="18"/>
              </w:rPr>
            </w:pPr>
          </w:p>
        </w:tc>
      </w:tr>
      <w:tr w:rsidR="00343DE9" w:rsidRPr="00283FDB" w:rsidTr="00092A0F">
        <w:trPr>
          <w:trHeight w:val="448"/>
        </w:trPr>
        <w:tc>
          <w:tcPr>
            <w:tcW w:w="2091" w:type="dxa"/>
            <w:gridSpan w:val="3"/>
            <w:vAlign w:val="center"/>
          </w:tcPr>
          <w:p w:rsidR="00343DE9" w:rsidRPr="00E71D02" w:rsidRDefault="00343DE9" w:rsidP="00092A0F">
            <w:pPr>
              <w:pStyle w:val="Default"/>
              <w:outlineLvl w:val="0"/>
              <w:rPr>
                <w:rFonts w:ascii="Segoe Print" w:hAnsi="Segoe Print" w:cs="GillSans-Light"/>
                <w:b/>
                <w:color w:val="4F81BD" w:themeColor="accent1"/>
                <w:sz w:val="14"/>
                <w:szCs w:val="22"/>
              </w:rPr>
            </w:pPr>
          </w:p>
        </w:tc>
        <w:tc>
          <w:tcPr>
            <w:tcW w:w="633"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40" w:type="dxa"/>
            <w:gridSpan w:val="2"/>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34"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69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117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72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8"/>
              </w:rPr>
            </w:pPr>
          </w:p>
        </w:tc>
        <w:tc>
          <w:tcPr>
            <w:tcW w:w="2592" w:type="dxa"/>
            <w:gridSpan w:val="2"/>
            <w:vAlign w:val="center"/>
          </w:tcPr>
          <w:p w:rsidR="00343DE9" w:rsidRPr="00635B4B" w:rsidRDefault="00343DE9" w:rsidP="00092A0F">
            <w:pPr>
              <w:pStyle w:val="Default"/>
              <w:jc w:val="center"/>
              <w:outlineLvl w:val="0"/>
              <w:rPr>
                <w:rFonts w:ascii="Segoe Print" w:hAnsi="Segoe Print" w:cs="GillSans-Light"/>
                <w:color w:val="4F81BD" w:themeColor="accent1"/>
                <w:sz w:val="14"/>
                <w:szCs w:val="18"/>
              </w:rPr>
            </w:pPr>
          </w:p>
        </w:tc>
      </w:tr>
      <w:tr w:rsidR="00E71D02" w:rsidRPr="00283FDB" w:rsidTr="00092A0F">
        <w:trPr>
          <w:trHeight w:val="448"/>
        </w:trPr>
        <w:tc>
          <w:tcPr>
            <w:tcW w:w="2091" w:type="dxa"/>
            <w:gridSpan w:val="3"/>
            <w:vAlign w:val="center"/>
          </w:tcPr>
          <w:p w:rsidR="00E71D02" w:rsidRPr="00E71D02" w:rsidRDefault="00E71D02" w:rsidP="00092A0F">
            <w:pPr>
              <w:pStyle w:val="Default"/>
              <w:outlineLvl w:val="0"/>
              <w:rPr>
                <w:rFonts w:ascii="Segoe Print" w:hAnsi="Segoe Print" w:cs="GillSans-Light"/>
                <w:b/>
                <w:color w:val="4F81BD" w:themeColor="accent1"/>
                <w:sz w:val="14"/>
                <w:szCs w:val="22"/>
              </w:rPr>
            </w:pPr>
          </w:p>
        </w:tc>
        <w:tc>
          <w:tcPr>
            <w:tcW w:w="633"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6"/>
                <w:szCs w:val="18"/>
              </w:rPr>
            </w:pPr>
          </w:p>
        </w:tc>
        <w:tc>
          <w:tcPr>
            <w:tcW w:w="640" w:type="dxa"/>
            <w:gridSpan w:val="2"/>
            <w:vAlign w:val="center"/>
          </w:tcPr>
          <w:p w:rsidR="00E71D02" w:rsidRPr="00635B4B" w:rsidRDefault="00E71D02"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2"/>
                <w:szCs w:val="18"/>
              </w:rPr>
            </w:pPr>
          </w:p>
        </w:tc>
        <w:tc>
          <w:tcPr>
            <w:tcW w:w="634"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2"/>
                <w:szCs w:val="18"/>
              </w:rPr>
            </w:pPr>
          </w:p>
        </w:tc>
        <w:tc>
          <w:tcPr>
            <w:tcW w:w="690"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2"/>
                <w:szCs w:val="18"/>
              </w:rPr>
            </w:pPr>
          </w:p>
        </w:tc>
        <w:tc>
          <w:tcPr>
            <w:tcW w:w="1170"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2"/>
                <w:szCs w:val="18"/>
              </w:rPr>
            </w:pPr>
          </w:p>
        </w:tc>
        <w:tc>
          <w:tcPr>
            <w:tcW w:w="720"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2"/>
                <w:szCs w:val="18"/>
              </w:rPr>
            </w:pPr>
          </w:p>
        </w:tc>
        <w:tc>
          <w:tcPr>
            <w:tcW w:w="2592" w:type="dxa"/>
            <w:gridSpan w:val="2"/>
            <w:vAlign w:val="center"/>
          </w:tcPr>
          <w:p w:rsidR="00E71D02" w:rsidRPr="00635B4B" w:rsidRDefault="00E71D02" w:rsidP="00092A0F">
            <w:pPr>
              <w:pStyle w:val="Default"/>
              <w:jc w:val="center"/>
              <w:outlineLvl w:val="0"/>
              <w:rPr>
                <w:rFonts w:ascii="Segoe Print" w:hAnsi="Segoe Print" w:cs="GillSans-Light"/>
                <w:color w:val="4F81BD" w:themeColor="accent1"/>
                <w:sz w:val="14"/>
                <w:szCs w:val="18"/>
              </w:rPr>
            </w:pPr>
          </w:p>
        </w:tc>
      </w:tr>
      <w:tr w:rsidR="00E71D02" w:rsidRPr="00283FDB" w:rsidTr="00092A0F">
        <w:trPr>
          <w:trHeight w:val="448"/>
        </w:trPr>
        <w:tc>
          <w:tcPr>
            <w:tcW w:w="2091" w:type="dxa"/>
            <w:gridSpan w:val="3"/>
            <w:vAlign w:val="center"/>
          </w:tcPr>
          <w:p w:rsidR="00E71D02" w:rsidRPr="00E71D02" w:rsidRDefault="00E71D02" w:rsidP="00092A0F">
            <w:pPr>
              <w:pStyle w:val="Default"/>
              <w:outlineLvl w:val="0"/>
              <w:rPr>
                <w:rFonts w:ascii="Segoe Print" w:hAnsi="Segoe Print" w:cs="GillSans-Light"/>
                <w:b/>
                <w:color w:val="4F81BD" w:themeColor="accent1"/>
                <w:sz w:val="14"/>
                <w:szCs w:val="22"/>
              </w:rPr>
            </w:pPr>
          </w:p>
        </w:tc>
        <w:tc>
          <w:tcPr>
            <w:tcW w:w="633"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6"/>
                <w:szCs w:val="18"/>
              </w:rPr>
            </w:pPr>
          </w:p>
        </w:tc>
        <w:tc>
          <w:tcPr>
            <w:tcW w:w="640" w:type="dxa"/>
            <w:gridSpan w:val="2"/>
            <w:vAlign w:val="center"/>
          </w:tcPr>
          <w:p w:rsidR="00E71D02" w:rsidRPr="00635B4B" w:rsidRDefault="00E71D02" w:rsidP="00092A0F">
            <w:pPr>
              <w:pStyle w:val="Default"/>
              <w:jc w:val="center"/>
              <w:outlineLvl w:val="0"/>
              <w:rPr>
                <w:rFonts w:ascii="Segoe Print" w:hAnsi="Segoe Print" w:cs="GillSans-Light"/>
                <w:b/>
                <w:color w:val="4F81BD" w:themeColor="accent1"/>
                <w:sz w:val="16"/>
                <w:szCs w:val="18"/>
              </w:rPr>
            </w:pPr>
          </w:p>
        </w:tc>
        <w:tc>
          <w:tcPr>
            <w:tcW w:w="635"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2"/>
                <w:szCs w:val="18"/>
              </w:rPr>
            </w:pPr>
          </w:p>
        </w:tc>
        <w:tc>
          <w:tcPr>
            <w:tcW w:w="634"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2"/>
                <w:szCs w:val="18"/>
              </w:rPr>
            </w:pPr>
          </w:p>
        </w:tc>
        <w:tc>
          <w:tcPr>
            <w:tcW w:w="690"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2"/>
                <w:szCs w:val="18"/>
              </w:rPr>
            </w:pPr>
          </w:p>
        </w:tc>
        <w:tc>
          <w:tcPr>
            <w:tcW w:w="1170"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2"/>
                <w:szCs w:val="18"/>
              </w:rPr>
            </w:pPr>
          </w:p>
        </w:tc>
        <w:tc>
          <w:tcPr>
            <w:tcW w:w="720" w:type="dxa"/>
            <w:vAlign w:val="center"/>
          </w:tcPr>
          <w:p w:rsidR="00E71D02" w:rsidRPr="00635B4B" w:rsidRDefault="00E71D02" w:rsidP="00092A0F">
            <w:pPr>
              <w:pStyle w:val="Default"/>
              <w:jc w:val="center"/>
              <w:outlineLvl w:val="0"/>
              <w:rPr>
                <w:rFonts w:ascii="Segoe Print" w:hAnsi="Segoe Print" w:cs="GillSans-Light"/>
                <w:b/>
                <w:color w:val="4F81BD" w:themeColor="accent1"/>
                <w:sz w:val="12"/>
                <w:szCs w:val="18"/>
              </w:rPr>
            </w:pPr>
          </w:p>
        </w:tc>
        <w:tc>
          <w:tcPr>
            <w:tcW w:w="2592" w:type="dxa"/>
            <w:gridSpan w:val="2"/>
            <w:vAlign w:val="center"/>
          </w:tcPr>
          <w:p w:rsidR="00E71D02" w:rsidRPr="00635B4B" w:rsidRDefault="00E71D02" w:rsidP="00092A0F">
            <w:pPr>
              <w:pStyle w:val="Default"/>
              <w:jc w:val="center"/>
              <w:outlineLvl w:val="0"/>
              <w:rPr>
                <w:rFonts w:ascii="Segoe Print" w:hAnsi="Segoe Print" w:cs="GillSans-Light"/>
                <w:color w:val="4F81BD" w:themeColor="accent1"/>
                <w:sz w:val="14"/>
                <w:szCs w:val="18"/>
              </w:rPr>
            </w:pPr>
          </w:p>
        </w:tc>
      </w:tr>
      <w:tr w:rsidR="00343DE9" w:rsidRPr="00283FDB" w:rsidTr="00092A0F">
        <w:trPr>
          <w:trHeight w:val="448"/>
        </w:trPr>
        <w:tc>
          <w:tcPr>
            <w:tcW w:w="2091" w:type="dxa"/>
            <w:gridSpan w:val="3"/>
            <w:vAlign w:val="center"/>
          </w:tcPr>
          <w:p w:rsidR="00343DE9" w:rsidRPr="00727842" w:rsidRDefault="00343DE9" w:rsidP="00092A0F">
            <w:pPr>
              <w:pStyle w:val="Default"/>
              <w:jc w:val="right"/>
              <w:outlineLvl w:val="0"/>
              <w:rPr>
                <w:rFonts w:ascii="Corbel" w:hAnsi="Corbel" w:cs="GillSans-Light"/>
                <w:b/>
                <w:color w:val="FF0000"/>
                <w:sz w:val="18"/>
                <w:szCs w:val="22"/>
              </w:rPr>
            </w:pPr>
            <w:r w:rsidRPr="00283FDB">
              <w:rPr>
                <w:rFonts w:ascii="Corbel" w:hAnsi="Corbel" w:cs="GillSans-Light"/>
                <w:b/>
                <w:color w:val="auto"/>
                <w:sz w:val="20"/>
                <w:szCs w:val="22"/>
              </w:rPr>
              <w:t>TOTALS:</w:t>
            </w:r>
          </w:p>
        </w:tc>
        <w:tc>
          <w:tcPr>
            <w:tcW w:w="633"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6"/>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6"/>
              </w:rPr>
            </w:pPr>
          </w:p>
        </w:tc>
        <w:tc>
          <w:tcPr>
            <w:tcW w:w="640" w:type="dxa"/>
            <w:gridSpan w:val="2"/>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6"/>
              </w:rPr>
            </w:pPr>
          </w:p>
        </w:tc>
        <w:tc>
          <w:tcPr>
            <w:tcW w:w="635"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6"/>
              </w:rPr>
            </w:pPr>
          </w:p>
        </w:tc>
        <w:tc>
          <w:tcPr>
            <w:tcW w:w="634"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6"/>
              </w:rPr>
            </w:pPr>
          </w:p>
        </w:tc>
        <w:tc>
          <w:tcPr>
            <w:tcW w:w="69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6"/>
              </w:rPr>
            </w:pPr>
          </w:p>
        </w:tc>
        <w:tc>
          <w:tcPr>
            <w:tcW w:w="117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6"/>
                <w:szCs w:val="16"/>
              </w:rPr>
            </w:pPr>
          </w:p>
        </w:tc>
        <w:tc>
          <w:tcPr>
            <w:tcW w:w="720" w:type="dxa"/>
            <w:vAlign w:val="center"/>
          </w:tcPr>
          <w:p w:rsidR="00343DE9" w:rsidRPr="00635B4B" w:rsidRDefault="00343DE9" w:rsidP="00092A0F">
            <w:pPr>
              <w:pStyle w:val="Default"/>
              <w:jc w:val="center"/>
              <w:outlineLvl w:val="0"/>
              <w:rPr>
                <w:rFonts w:ascii="Segoe Print" w:hAnsi="Segoe Print" w:cs="GillSans-Light"/>
                <w:b/>
                <w:color w:val="4F81BD" w:themeColor="accent1"/>
                <w:sz w:val="12"/>
                <w:szCs w:val="16"/>
              </w:rPr>
            </w:pPr>
          </w:p>
        </w:tc>
        <w:tc>
          <w:tcPr>
            <w:tcW w:w="2592" w:type="dxa"/>
            <w:gridSpan w:val="2"/>
            <w:vAlign w:val="center"/>
          </w:tcPr>
          <w:p w:rsidR="00343DE9" w:rsidRPr="00635B4B" w:rsidRDefault="00343DE9" w:rsidP="00092A0F">
            <w:pPr>
              <w:pStyle w:val="Default"/>
              <w:jc w:val="center"/>
              <w:outlineLvl w:val="0"/>
              <w:rPr>
                <w:rFonts w:ascii="Segoe Print" w:hAnsi="Segoe Print" w:cs="GillSans-Light"/>
                <w:color w:val="4F81BD" w:themeColor="accent1"/>
                <w:sz w:val="12"/>
                <w:szCs w:val="18"/>
              </w:rPr>
            </w:pPr>
          </w:p>
        </w:tc>
      </w:tr>
    </w:tbl>
    <w:p w:rsidR="009C56AB" w:rsidRPr="009C56AB" w:rsidRDefault="009C56AB" w:rsidP="009C56AB">
      <w:pPr>
        <w:shd w:val="clear" w:color="auto" w:fill="000000" w:themeFill="text1"/>
        <w:autoSpaceDE w:val="0"/>
        <w:autoSpaceDN w:val="0"/>
        <w:adjustRightInd w:val="0"/>
        <w:spacing w:after="0" w:line="240" w:lineRule="auto"/>
        <w:ind w:left="360"/>
        <w:jc w:val="both"/>
        <w:outlineLvl w:val="0"/>
        <w:rPr>
          <w:rFonts w:ascii="Corbel" w:hAnsi="Corbel" w:cs="MyriadPro-LightSemiExt"/>
          <w:b/>
          <w:sz w:val="24"/>
          <w:szCs w:val="48"/>
        </w:rPr>
      </w:pPr>
      <w:r>
        <w:rPr>
          <w:rFonts w:ascii="Corbel" w:hAnsi="Corbel" w:cs="MyriadPro-LightSemiExt"/>
          <w:b/>
          <w:sz w:val="24"/>
          <w:szCs w:val="48"/>
        </w:rPr>
        <w:lastRenderedPageBreak/>
        <w:t xml:space="preserve">  </w:t>
      </w:r>
      <w:r w:rsidRPr="00AE0131">
        <w:rPr>
          <w:rFonts w:ascii="Corbel" w:hAnsi="Corbel" w:cs="MyriadPro-LightSemiExt"/>
          <w:b/>
          <w:sz w:val="24"/>
          <w:szCs w:val="48"/>
        </w:rPr>
        <w:t xml:space="preserve">SECTION </w:t>
      </w:r>
      <w:r>
        <w:rPr>
          <w:rFonts w:ascii="Corbel" w:hAnsi="Corbel" w:cs="MyriadPro-LightSemiExt"/>
          <w:b/>
          <w:sz w:val="24"/>
          <w:szCs w:val="48"/>
        </w:rPr>
        <w:t>4</w:t>
      </w:r>
      <w:r w:rsidRPr="00AE0131">
        <w:rPr>
          <w:rFonts w:ascii="Corbel" w:hAnsi="Corbel" w:cs="MyriadPro-LightSemiExt"/>
          <w:b/>
          <w:sz w:val="24"/>
          <w:szCs w:val="48"/>
        </w:rPr>
        <w:t>:</w:t>
      </w:r>
      <w:r w:rsidRPr="00AE0131">
        <w:rPr>
          <w:rFonts w:ascii="Corbel" w:hAnsi="Corbel" w:cs="MyriadPro-LightSemiExt"/>
          <w:sz w:val="24"/>
          <w:szCs w:val="48"/>
        </w:rPr>
        <w:t xml:space="preserve"> </w:t>
      </w:r>
      <w:r>
        <w:rPr>
          <w:rFonts w:ascii="Corbel" w:hAnsi="Corbel" w:cs="MyriadPro-LightSemiExt"/>
          <w:b/>
          <w:sz w:val="40"/>
          <w:szCs w:val="48"/>
        </w:rPr>
        <w:t>Analyze the Pre-Assessment</w:t>
      </w:r>
    </w:p>
    <w:p w:rsidR="009C56AB" w:rsidRPr="00AE0131" w:rsidRDefault="009C56AB" w:rsidP="009C56AB">
      <w:pPr>
        <w:pStyle w:val="Default"/>
        <w:ind w:left="720"/>
        <w:jc w:val="both"/>
        <w:outlineLvl w:val="0"/>
        <w:rPr>
          <w:rFonts w:ascii="Corbel" w:hAnsi="Corbel"/>
          <w:bCs/>
          <w:sz w:val="20"/>
          <w:szCs w:val="22"/>
        </w:rPr>
      </w:pPr>
    </w:p>
    <w:p w:rsidR="009C56AB" w:rsidRPr="00C55626" w:rsidRDefault="009C56AB" w:rsidP="009C56AB">
      <w:pPr>
        <w:pStyle w:val="ListParagraph"/>
        <w:numPr>
          <w:ilvl w:val="0"/>
          <w:numId w:val="35"/>
        </w:numPr>
        <w:spacing w:after="0"/>
        <w:jc w:val="both"/>
        <w:rPr>
          <w:rFonts w:ascii="Corbel" w:hAnsi="Corbel"/>
          <w:sz w:val="24"/>
        </w:rPr>
      </w:pPr>
      <w:r w:rsidRPr="00C55626">
        <w:rPr>
          <w:rFonts w:ascii="Trebuchet MS" w:hAnsi="Trebuchet MS"/>
          <w:b/>
          <w:bCs/>
          <w:sz w:val="24"/>
        </w:rPr>
        <w:t>STEP #1: Highlight Outliers</w:t>
      </w:r>
    </w:p>
    <w:p w:rsidR="009C56AB" w:rsidRPr="00C55626" w:rsidRDefault="009C56AB" w:rsidP="009C56AB">
      <w:pPr>
        <w:spacing w:after="0"/>
        <w:ind w:left="1080"/>
        <w:jc w:val="both"/>
        <w:rPr>
          <w:rFonts w:ascii="Corbel" w:hAnsi="Corbel"/>
          <w:sz w:val="10"/>
          <w:szCs w:val="17"/>
        </w:rPr>
      </w:pPr>
    </w:p>
    <w:p w:rsidR="009C56AB" w:rsidRPr="00C55626" w:rsidRDefault="009C56AB" w:rsidP="009C56AB">
      <w:pPr>
        <w:spacing w:after="0"/>
        <w:ind w:left="1440"/>
        <w:jc w:val="both"/>
        <w:rPr>
          <w:rFonts w:ascii="Corbel" w:hAnsi="Corbel"/>
        </w:rPr>
      </w:pPr>
      <w:r w:rsidRPr="00C55626">
        <w:rPr>
          <w:rFonts w:ascii="Corbel" w:hAnsi="Corbel"/>
          <w:szCs w:val="17"/>
        </w:rPr>
        <w:t>Organize the pre-assessment results from lowest to highest, and highlight those data points that are far above or below the majority of the assessment results.</w:t>
      </w:r>
    </w:p>
    <w:p w:rsidR="009C56AB" w:rsidRPr="00C074FC" w:rsidRDefault="009C56AB" w:rsidP="009C56AB">
      <w:pPr>
        <w:spacing w:after="0" w:line="240" w:lineRule="auto"/>
        <w:ind w:left="1440"/>
        <w:rPr>
          <w:rFonts w:ascii="Segoe Print" w:hAnsi="Segoe Print"/>
          <w:color w:val="4F81BD" w:themeColor="accent1"/>
          <w:sz w:val="6"/>
        </w:rPr>
      </w:pPr>
    </w:p>
    <w:p w:rsidR="009C56AB" w:rsidRPr="00C074FC" w:rsidRDefault="009C56AB" w:rsidP="009C56AB">
      <w:pPr>
        <w:pStyle w:val="Default"/>
        <w:jc w:val="both"/>
        <w:outlineLvl w:val="0"/>
        <w:rPr>
          <w:rFonts w:ascii="Trebuchet MS" w:hAnsi="Trebuchet MS"/>
          <w:b/>
          <w:bCs/>
          <w:sz w:val="18"/>
          <w:szCs w:val="22"/>
        </w:rPr>
      </w:pPr>
    </w:p>
    <w:p w:rsidR="009C56AB" w:rsidRPr="00C074FC" w:rsidRDefault="009C56AB" w:rsidP="009C56AB">
      <w:pPr>
        <w:pStyle w:val="Default"/>
        <w:numPr>
          <w:ilvl w:val="0"/>
          <w:numId w:val="35"/>
        </w:numPr>
        <w:jc w:val="both"/>
        <w:outlineLvl w:val="0"/>
        <w:rPr>
          <w:rFonts w:ascii="Trebuchet MS" w:hAnsi="Trebuchet MS"/>
          <w:b/>
          <w:bCs/>
          <w:szCs w:val="22"/>
        </w:rPr>
      </w:pPr>
      <w:r>
        <w:rPr>
          <w:rFonts w:ascii="Trebuchet MS" w:hAnsi="Trebuchet MS"/>
          <w:b/>
          <w:bCs/>
          <w:szCs w:val="22"/>
        </w:rPr>
        <w:t>STEP #2: Calculate the Class Size, Average, and Range</w:t>
      </w:r>
    </w:p>
    <w:p w:rsidR="009C56AB" w:rsidRPr="00C55626" w:rsidRDefault="009C56AB" w:rsidP="009C56AB">
      <w:pPr>
        <w:spacing w:after="0"/>
        <w:ind w:left="1350"/>
        <w:rPr>
          <w:rFonts w:ascii="Corbel" w:hAnsi="Corbel"/>
          <w:sz w:val="10"/>
          <w:szCs w:val="17"/>
        </w:rPr>
      </w:pPr>
    </w:p>
    <w:p w:rsidR="009C56AB" w:rsidRDefault="009C56AB" w:rsidP="009C56AB">
      <w:pPr>
        <w:spacing w:after="0"/>
        <w:ind w:left="1350"/>
        <w:rPr>
          <w:rFonts w:ascii="Corbel" w:hAnsi="Corbel"/>
          <w:szCs w:val="17"/>
        </w:rPr>
      </w:pPr>
      <w:r>
        <w:rPr>
          <w:rFonts w:ascii="Corbel" w:hAnsi="Corbel"/>
          <w:szCs w:val="17"/>
        </w:rPr>
        <w:t xml:space="preserve">Once you have done the math, reflect on the following questions: </w:t>
      </w:r>
    </w:p>
    <w:p w:rsidR="009C56AB" w:rsidRPr="00C55626" w:rsidRDefault="009C56AB" w:rsidP="009C56AB">
      <w:pPr>
        <w:spacing w:after="0"/>
        <w:ind w:left="1620"/>
        <w:rPr>
          <w:rFonts w:ascii="Corbel" w:hAnsi="Corbel"/>
          <w:i/>
          <w:sz w:val="18"/>
        </w:rPr>
      </w:pPr>
      <w:r w:rsidRPr="00C55626">
        <w:rPr>
          <w:rFonts w:ascii="Corbel" w:hAnsi="Corbel"/>
          <w:i/>
        </w:rPr>
        <w:t xml:space="preserve">1)  How will class size impact your selection of the target type? Is it realistic to have an individual target for every student or a group targets for the SLO? </w:t>
      </w:r>
    </w:p>
    <w:p w:rsidR="009C56AB" w:rsidRPr="00C55626" w:rsidRDefault="009C56AB" w:rsidP="009C56AB">
      <w:pPr>
        <w:spacing w:after="0"/>
        <w:ind w:left="1620"/>
        <w:rPr>
          <w:rFonts w:ascii="Corbel" w:hAnsi="Corbel"/>
          <w:i/>
          <w:sz w:val="18"/>
        </w:rPr>
      </w:pPr>
      <w:r w:rsidRPr="00C55626">
        <w:rPr>
          <w:rFonts w:ascii="Corbel" w:hAnsi="Corbel"/>
          <w:i/>
        </w:rPr>
        <w:t>2) What does the range tell you about how students did on the pre-assessment as a whole class?</w:t>
      </w:r>
    </w:p>
    <w:p w:rsidR="009C56AB" w:rsidRPr="00C074FC" w:rsidRDefault="009C56AB" w:rsidP="009C56AB">
      <w:pPr>
        <w:spacing w:after="0" w:line="240" w:lineRule="auto"/>
        <w:ind w:left="360"/>
        <w:rPr>
          <w:rFonts w:ascii="Segoe Print" w:hAnsi="Segoe Print"/>
          <w:color w:val="4F81BD" w:themeColor="accent1"/>
          <w:sz w:val="6"/>
        </w:rPr>
      </w:pPr>
    </w:p>
    <w:p w:rsidR="009C56AB" w:rsidRPr="00C074FC" w:rsidRDefault="009C56AB" w:rsidP="009C56AB">
      <w:pPr>
        <w:pStyle w:val="Default"/>
        <w:jc w:val="both"/>
        <w:outlineLvl w:val="0"/>
        <w:rPr>
          <w:rFonts w:ascii="Trebuchet MS" w:hAnsi="Trebuchet MS"/>
          <w:b/>
          <w:bCs/>
          <w:sz w:val="18"/>
          <w:szCs w:val="22"/>
        </w:rPr>
      </w:pPr>
    </w:p>
    <w:p w:rsidR="009C56AB" w:rsidRPr="00C074FC" w:rsidRDefault="009C56AB" w:rsidP="009C56AB">
      <w:pPr>
        <w:pStyle w:val="Default"/>
        <w:numPr>
          <w:ilvl w:val="0"/>
          <w:numId w:val="35"/>
        </w:numPr>
        <w:jc w:val="both"/>
        <w:outlineLvl w:val="0"/>
        <w:rPr>
          <w:rFonts w:ascii="Trebuchet MS" w:hAnsi="Trebuchet MS"/>
          <w:b/>
          <w:bCs/>
          <w:szCs w:val="22"/>
        </w:rPr>
      </w:pPr>
      <w:r>
        <w:rPr>
          <w:rFonts w:ascii="Trebuchet MS" w:hAnsi="Trebuchet MS"/>
          <w:b/>
          <w:bCs/>
          <w:szCs w:val="22"/>
        </w:rPr>
        <w:t>STEP #3: 'BIG PICTURE' Analysis</w:t>
      </w:r>
    </w:p>
    <w:p w:rsidR="009C56AB" w:rsidRPr="00C55626" w:rsidRDefault="009C56AB" w:rsidP="009C56AB">
      <w:pPr>
        <w:spacing w:after="0" w:line="240" w:lineRule="auto"/>
        <w:ind w:left="1080"/>
        <w:jc w:val="both"/>
        <w:rPr>
          <w:rFonts w:ascii="Corbel" w:hAnsi="Corbel"/>
          <w:sz w:val="10"/>
          <w:szCs w:val="17"/>
        </w:rPr>
      </w:pPr>
    </w:p>
    <w:p w:rsidR="009C56AB" w:rsidRDefault="009C56AB" w:rsidP="009C56AB">
      <w:pPr>
        <w:spacing w:after="0" w:line="240" w:lineRule="auto"/>
        <w:ind w:left="1440"/>
        <w:jc w:val="both"/>
        <w:rPr>
          <w:rFonts w:ascii="Corbel" w:hAnsi="Corbel"/>
          <w:szCs w:val="17"/>
        </w:rPr>
      </w:pPr>
      <w:r>
        <w:rPr>
          <w:rFonts w:ascii="Corbel" w:hAnsi="Corbel"/>
          <w:szCs w:val="17"/>
        </w:rPr>
        <w:t xml:space="preserve">Using a red pen, draw a line between clusters of pre-assessment scores. Often, teachers will notice three distinct groups: average, above average, and below average. Reflect on the following questions: </w:t>
      </w:r>
    </w:p>
    <w:p w:rsidR="009C56AB" w:rsidRPr="00C55626" w:rsidRDefault="009C56AB" w:rsidP="009C56AB">
      <w:pPr>
        <w:spacing w:after="0"/>
        <w:ind w:left="1800"/>
        <w:rPr>
          <w:rFonts w:ascii="Corbel" w:hAnsi="Corbel"/>
          <w:i/>
        </w:rPr>
      </w:pPr>
      <w:r w:rsidRPr="00C55626">
        <w:rPr>
          <w:rFonts w:ascii="Corbel" w:hAnsi="Corbel"/>
          <w:i/>
        </w:rPr>
        <w:t>1) Are there trends in the data? Do the scores show specific patterns?</w:t>
      </w:r>
    </w:p>
    <w:p w:rsidR="009C56AB" w:rsidRPr="00C55626" w:rsidRDefault="009C56AB" w:rsidP="009C56AB">
      <w:pPr>
        <w:spacing w:after="0"/>
        <w:ind w:left="1800"/>
        <w:rPr>
          <w:rFonts w:ascii="Corbel" w:hAnsi="Corbel"/>
          <w:i/>
        </w:rPr>
      </w:pPr>
      <w:r w:rsidRPr="00C55626">
        <w:rPr>
          <w:rFonts w:ascii="Corbel" w:hAnsi="Corbel"/>
          <w:i/>
        </w:rPr>
        <w:t xml:space="preserve">2) What percentage of students do you expect to perform at grade level? </w:t>
      </w:r>
    </w:p>
    <w:p w:rsidR="009C56AB" w:rsidRPr="00C074FC" w:rsidRDefault="009C56AB" w:rsidP="009C56AB">
      <w:pPr>
        <w:spacing w:after="0" w:line="240" w:lineRule="auto"/>
        <w:ind w:left="2610"/>
        <w:rPr>
          <w:rFonts w:ascii="Segoe Print" w:hAnsi="Segoe Print"/>
          <w:color w:val="4F81BD" w:themeColor="accent1"/>
          <w:sz w:val="6"/>
        </w:rPr>
      </w:pPr>
    </w:p>
    <w:p w:rsidR="009C56AB" w:rsidRDefault="009C56AB" w:rsidP="009C56AB">
      <w:pPr>
        <w:pStyle w:val="Default"/>
        <w:jc w:val="both"/>
        <w:outlineLvl w:val="0"/>
        <w:rPr>
          <w:rFonts w:ascii="Trebuchet MS" w:hAnsi="Trebuchet MS"/>
          <w:b/>
          <w:bCs/>
          <w:szCs w:val="22"/>
        </w:rPr>
      </w:pPr>
    </w:p>
    <w:p w:rsidR="009C56AB" w:rsidRPr="00C074FC" w:rsidRDefault="009C56AB" w:rsidP="009C56AB">
      <w:pPr>
        <w:pStyle w:val="Default"/>
        <w:numPr>
          <w:ilvl w:val="0"/>
          <w:numId w:val="35"/>
        </w:numPr>
        <w:jc w:val="both"/>
        <w:outlineLvl w:val="0"/>
        <w:rPr>
          <w:rFonts w:ascii="Trebuchet MS" w:hAnsi="Trebuchet MS"/>
          <w:b/>
          <w:bCs/>
          <w:szCs w:val="22"/>
        </w:rPr>
      </w:pPr>
      <w:r>
        <w:rPr>
          <w:rFonts w:ascii="Trebuchet MS" w:hAnsi="Trebuchet MS"/>
          <w:b/>
          <w:bCs/>
          <w:szCs w:val="22"/>
        </w:rPr>
        <w:t>STEP #3: 'ZOOM IN' Analysis</w:t>
      </w:r>
    </w:p>
    <w:p w:rsidR="009C56AB" w:rsidRPr="00C55626" w:rsidRDefault="009C56AB" w:rsidP="009C56AB">
      <w:pPr>
        <w:spacing w:after="0" w:line="240" w:lineRule="auto"/>
        <w:ind w:left="1080"/>
        <w:jc w:val="both"/>
        <w:rPr>
          <w:rFonts w:ascii="Corbel" w:hAnsi="Corbel"/>
          <w:sz w:val="12"/>
          <w:szCs w:val="17"/>
        </w:rPr>
      </w:pPr>
    </w:p>
    <w:p w:rsidR="009C56AB" w:rsidRDefault="009C56AB" w:rsidP="009C56AB">
      <w:pPr>
        <w:spacing w:after="0" w:line="240" w:lineRule="auto"/>
        <w:ind w:left="1350"/>
        <w:jc w:val="both"/>
        <w:rPr>
          <w:rFonts w:ascii="Corbel" w:hAnsi="Corbel"/>
          <w:szCs w:val="17"/>
        </w:rPr>
      </w:pPr>
      <w:r>
        <w:rPr>
          <w:rFonts w:ascii="Corbel" w:hAnsi="Corbel"/>
          <w:szCs w:val="17"/>
        </w:rPr>
        <w:t xml:space="preserve">Zoom in on each of the clusters identified in step #3. Determine how these students are similar and different from one another using outside data sources that could be quantitative (i.e. previous year's scores, Data Warehouse reports) or qualitative (i.e. observations, teacher comments).  Reflect on the following questions: </w:t>
      </w:r>
    </w:p>
    <w:p w:rsidR="009C56AB" w:rsidRPr="00C55626" w:rsidRDefault="009C56AB" w:rsidP="009C56AB">
      <w:pPr>
        <w:spacing w:after="0"/>
        <w:ind w:left="1620"/>
        <w:rPr>
          <w:rFonts w:ascii="Corbel" w:hAnsi="Corbel"/>
          <w:b/>
          <w:i/>
          <w:sz w:val="20"/>
        </w:rPr>
      </w:pPr>
      <w:r w:rsidRPr="00C55626">
        <w:rPr>
          <w:rFonts w:ascii="Corbel" w:hAnsi="Corbel"/>
          <w:i/>
        </w:rPr>
        <w:t>1) What are the  similarities between the students? Are there differences?</w:t>
      </w:r>
    </w:p>
    <w:p w:rsidR="009C56AB" w:rsidRPr="00C55626" w:rsidRDefault="009C56AB" w:rsidP="009C56AB">
      <w:pPr>
        <w:spacing w:after="0"/>
        <w:ind w:left="1620"/>
        <w:rPr>
          <w:rFonts w:ascii="Corbel" w:hAnsi="Corbel"/>
          <w:b/>
          <w:sz w:val="20"/>
        </w:rPr>
      </w:pPr>
      <w:r w:rsidRPr="00C55626">
        <w:rPr>
          <w:rFonts w:ascii="Corbel" w:hAnsi="Corbel"/>
          <w:i/>
        </w:rPr>
        <w:t xml:space="preserve">2) What other data sources would be helpful in learning more about the students and help determine their level of proficiency at the start </w:t>
      </w:r>
      <w:r w:rsidRPr="00C55626">
        <w:rPr>
          <w:rFonts w:ascii="Corbel" w:hAnsi="Corbel"/>
        </w:rPr>
        <w:t>of the course?</w:t>
      </w:r>
    </w:p>
    <w:p w:rsidR="009C56AB" w:rsidRPr="00C074FC" w:rsidRDefault="009C56AB" w:rsidP="009C56AB">
      <w:pPr>
        <w:spacing w:after="0" w:line="240" w:lineRule="auto"/>
        <w:ind w:left="630"/>
        <w:rPr>
          <w:rFonts w:ascii="Segoe Print" w:hAnsi="Segoe Print"/>
          <w:color w:val="4F81BD" w:themeColor="accent1"/>
          <w:sz w:val="6"/>
        </w:rPr>
      </w:pPr>
    </w:p>
    <w:p w:rsidR="009C56AB" w:rsidRPr="00C074FC" w:rsidRDefault="009C56AB" w:rsidP="009C56AB">
      <w:pPr>
        <w:spacing w:after="0" w:line="240" w:lineRule="auto"/>
        <w:ind w:left="630"/>
        <w:rPr>
          <w:rFonts w:ascii="Segoe Print" w:hAnsi="Segoe Print"/>
          <w:color w:val="4F81BD" w:themeColor="accent1"/>
          <w:sz w:val="14"/>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9C56AB" w:rsidRDefault="009C56AB" w:rsidP="009C56AB">
      <w:pPr>
        <w:autoSpaceDE w:val="0"/>
        <w:autoSpaceDN w:val="0"/>
        <w:adjustRightInd w:val="0"/>
        <w:spacing w:after="0" w:line="240" w:lineRule="auto"/>
        <w:ind w:left="360"/>
        <w:jc w:val="both"/>
        <w:outlineLvl w:val="0"/>
        <w:rPr>
          <w:rFonts w:ascii="Corbel" w:hAnsi="Corbel" w:cs="MyriadPro-LightSemiExt"/>
          <w:color w:val="4F81BD" w:themeColor="accent1"/>
          <w:sz w:val="48"/>
          <w:szCs w:val="48"/>
        </w:rPr>
      </w:pPr>
    </w:p>
    <w:p w:rsidR="00E71D02" w:rsidRDefault="00E71D02" w:rsidP="009C56AB">
      <w:pPr>
        <w:rPr>
          <w:rFonts w:ascii="Corbel" w:hAnsi="Corbel" w:cs="MyriadPro-LightSemiExt"/>
          <w:color w:val="4F81BD" w:themeColor="accent1"/>
          <w:sz w:val="48"/>
          <w:szCs w:val="48"/>
        </w:rPr>
      </w:pPr>
    </w:p>
    <w:p w:rsidR="009C56AB" w:rsidRPr="00C55626" w:rsidRDefault="00E71D02" w:rsidP="009C56AB">
      <w:pPr>
        <w:rPr>
          <w:rFonts w:ascii="Corbel" w:hAnsi="Corbel"/>
          <w:sz w:val="32"/>
        </w:rPr>
      </w:pPr>
      <w:r>
        <w:rPr>
          <w:rFonts w:ascii="Corbel" w:hAnsi="Corbel" w:cs="MyriadPro-LightSemiExt"/>
          <w:color w:val="4F81BD" w:themeColor="accent1"/>
          <w:sz w:val="48"/>
          <w:szCs w:val="48"/>
        </w:rPr>
        <w:lastRenderedPageBreak/>
        <w:t xml:space="preserve">  </w:t>
      </w:r>
      <w:r w:rsidR="009C56AB">
        <w:rPr>
          <w:rFonts w:ascii="Corbel" w:hAnsi="Corbel"/>
          <w:sz w:val="32"/>
        </w:rPr>
        <w:t xml:space="preserve">Pre-Assessment Analysis Worksheet: </w:t>
      </w:r>
    </w:p>
    <w:tbl>
      <w:tblPr>
        <w:tblStyle w:val="TableGrid"/>
        <w:tblW w:w="10440" w:type="dxa"/>
        <w:tblInd w:w="2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01" w:type="dxa"/>
          <w:left w:w="115" w:type="dxa"/>
          <w:bottom w:w="101" w:type="dxa"/>
          <w:right w:w="115" w:type="dxa"/>
        </w:tblCellMar>
        <w:tblLook w:val="04A0"/>
      </w:tblPr>
      <w:tblGrid>
        <w:gridCol w:w="2430"/>
        <w:gridCol w:w="8010"/>
      </w:tblGrid>
      <w:tr w:rsidR="009C56AB" w:rsidTr="009C56AB">
        <w:tc>
          <w:tcPr>
            <w:tcW w:w="2430" w:type="dxa"/>
            <w:tcBorders>
              <w:bottom w:val="single" w:sz="8" w:space="0" w:color="auto"/>
            </w:tcBorders>
            <w:shd w:val="clear" w:color="auto" w:fill="000000" w:themeFill="text1"/>
          </w:tcPr>
          <w:p w:rsidR="009C56AB" w:rsidRPr="006B16C8" w:rsidRDefault="009C56AB" w:rsidP="009C56AB">
            <w:pPr>
              <w:pStyle w:val="Default"/>
              <w:jc w:val="both"/>
              <w:outlineLvl w:val="0"/>
              <w:rPr>
                <w:rFonts w:ascii="Trebuchet MS" w:hAnsi="Trebuchet MS"/>
                <w:b/>
                <w:bCs/>
                <w:color w:val="FFFFFF" w:themeColor="background1"/>
                <w:szCs w:val="22"/>
              </w:rPr>
            </w:pPr>
            <w:r w:rsidRPr="006B16C8">
              <w:rPr>
                <w:rFonts w:ascii="Trebuchet MS" w:hAnsi="Trebuchet MS"/>
                <w:b/>
                <w:bCs/>
                <w:color w:val="FFFFFF" w:themeColor="background1"/>
                <w:szCs w:val="22"/>
              </w:rPr>
              <w:t>STEPS</w:t>
            </w:r>
          </w:p>
        </w:tc>
        <w:tc>
          <w:tcPr>
            <w:tcW w:w="8010" w:type="dxa"/>
            <w:tcBorders>
              <w:bottom w:val="single" w:sz="8" w:space="0" w:color="auto"/>
            </w:tcBorders>
            <w:shd w:val="clear" w:color="auto" w:fill="000000" w:themeFill="text1"/>
          </w:tcPr>
          <w:p w:rsidR="009C56AB" w:rsidRPr="006B16C8" w:rsidRDefault="009C56AB" w:rsidP="009C56AB">
            <w:pPr>
              <w:pStyle w:val="Default"/>
              <w:jc w:val="both"/>
              <w:outlineLvl w:val="0"/>
              <w:rPr>
                <w:rFonts w:ascii="Trebuchet MS" w:hAnsi="Trebuchet MS"/>
                <w:b/>
                <w:bCs/>
                <w:color w:val="FFFFFF" w:themeColor="background1"/>
                <w:szCs w:val="22"/>
              </w:rPr>
            </w:pPr>
            <w:r w:rsidRPr="006B16C8">
              <w:rPr>
                <w:rFonts w:ascii="Trebuchet MS" w:hAnsi="Trebuchet MS"/>
                <w:b/>
                <w:bCs/>
                <w:color w:val="FFFFFF" w:themeColor="background1"/>
                <w:szCs w:val="22"/>
              </w:rPr>
              <w:t>OBSERVATIONS &amp; INFERENCES</w:t>
            </w:r>
          </w:p>
        </w:tc>
      </w:tr>
      <w:tr w:rsidR="009C56AB" w:rsidTr="009C56AB">
        <w:tc>
          <w:tcPr>
            <w:tcW w:w="2430" w:type="dxa"/>
            <w:tcBorders>
              <w:top w:val="single" w:sz="8" w:space="0" w:color="auto"/>
              <w:left w:val="single" w:sz="8" w:space="0" w:color="auto"/>
              <w:bottom w:val="single" w:sz="8" w:space="0" w:color="auto"/>
              <w:right w:val="single" w:sz="8" w:space="0" w:color="auto"/>
            </w:tcBorders>
          </w:tcPr>
          <w:p w:rsidR="009C56AB" w:rsidRDefault="009C56AB" w:rsidP="009C56AB">
            <w:pPr>
              <w:pStyle w:val="Default"/>
              <w:jc w:val="both"/>
              <w:outlineLvl w:val="0"/>
              <w:rPr>
                <w:rFonts w:ascii="Trebuchet MS" w:hAnsi="Trebuchet MS"/>
                <w:b/>
                <w:bCs/>
                <w:szCs w:val="22"/>
              </w:rPr>
            </w:pPr>
            <w:r>
              <w:rPr>
                <w:rFonts w:ascii="Trebuchet MS" w:hAnsi="Trebuchet MS"/>
                <w:b/>
                <w:bCs/>
                <w:szCs w:val="22"/>
              </w:rPr>
              <w:t>Outliers:</w:t>
            </w: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tc>
        <w:tc>
          <w:tcPr>
            <w:tcW w:w="8010" w:type="dxa"/>
            <w:tcBorders>
              <w:top w:val="single" w:sz="8" w:space="0" w:color="auto"/>
              <w:left w:val="single" w:sz="8" w:space="0" w:color="auto"/>
              <w:bottom w:val="single" w:sz="8" w:space="0" w:color="auto"/>
              <w:right w:val="single" w:sz="8" w:space="0" w:color="auto"/>
            </w:tcBorders>
          </w:tcPr>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tc>
      </w:tr>
      <w:tr w:rsidR="009C56AB" w:rsidTr="009C56AB">
        <w:tc>
          <w:tcPr>
            <w:tcW w:w="2430" w:type="dxa"/>
            <w:tcBorders>
              <w:top w:val="single" w:sz="8" w:space="0" w:color="auto"/>
              <w:left w:val="single" w:sz="8" w:space="0" w:color="auto"/>
              <w:bottom w:val="single" w:sz="8" w:space="0" w:color="auto"/>
              <w:right w:val="single" w:sz="8" w:space="0" w:color="auto"/>
            </w:tcBorders>
          </w:tcPr>
          <w:p w:rsidR="009C56AB" w:rsidRDefault="009C56AB" w:rsidP="009C56AB">
            <w:pPr>
              <w:pStyle w:val="Default"/>
              <w:jc w:val="both"/>
              <w:outlineLvl w:val="0"/>
              <w:rPr>
                <w:rFonts w:ascii="Trebuchet MS" w:hAnsi="Trebuchet MS"/>
                <w:b/>
                <w:bCs/>
                <w:szCs w:val="22"/>
              </w:rPr>
            </w:pPr>
            <w:r>
              <w:rPr>
                <w:rFonts w:ascii="Trebuchet MS" w:hAnsi="Trebuchet MS"/>
                <w:b/>
                <w:bCs/>
                <w:szCs w:val="22"/>
              </w:rPr>
              <w:t xml:space="preserve">Class Size, </w:t>
            </w:r>
          </w:p>
          <w:p w:rsidR="009C56AB" w:rsidRDefault="009C56AB" w:rsidP="009C56AB">
            <w:pPr>
              <w:pStyle w:val="Default"/>
              <w:jc w:val="both"/>
              <w:outlineLvl w:val="0"/>
              <w:rPr>
                <w:rFonts w:ascii="Trebuchet MS" w:hAnsi="Trebuchet MS"/>
                <w:b/>
                <w:bCs/>
                <w:szCs w:val="22"/>
              </w:rPr>
            </w:pPr>
            <w:r>
              <w:rPr>
                <w:rFonts w:ascii="Trebuchet MS" w:hAnsi="Trebuchet MS"/>
                <w:b/>
                <w:bCs/>
                <w:szCs w:val="22"/>
              </w:rPr>
              <w:t xml:space="preserve">Average, </w:t>
            </w:r>
          </w:p>
          <w:p w:rsidR="009C56AB" w:rsidRDefault="009C56AB" w:rsidP="009C56AB">
            <w:pPr>
              <w:pStyle w:val="Default"/>
              <w:jc w:val="both"/>
              <w:outlineLvl w:val="0"/>
              <w:rPr>
                <w:rFonts w:ascii="Trebuchet MS" w:hAnsi="Trebuchet MS"/>
                <w:b/>
                <w:bCs/>
                <w:szCs w:val="22"/>
              </w:rPr>
            </w:pPr>
            <w:r>
              <w:rPr>
                <w:rFonts w:ascii="Trebuchet MS" w:hAnsi="Trebuchet MS"/>
                <w:b/>
                <w:bCs/>
                <w:szCs w:val="22"/>
              </w:rPr>
              <w:t>Range</w:t>
            </w:r>
          </w:p>
        </w:tc>
        <w:tc>
          <w:tcPr>
            <w:tcW w:w="8010" w:type="dxa"/>
            <w:tcBorders>
              <w:top w:val="single" w:sz="8" w:space="0" w:color="auto"/>
              <w:left w:val="single" w:sz="8" w:space="0" w:color="auto"/>
              <w:bottom w:val="single" w:sz="8" w:space="0" w:color="auto"/>
              <w:right w:val="single" w:sz="8" w:space="0" w:color="auto"/>
            </w:tcBorders>
          </w:tcPr>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tc>
      </w:tr>
      <w:tr w:rsidR="009C56AB" w:rsidTr="009C56AB">
        <w:tc>
          <w:tcPr>
            <w:tcW w:w="2430" w:type="dxa"/>
            <w:tcBorders>
              <w:top w:val="single" w:sz="8" w:space="0" w:color="auto"/>
              <w:left w:val="single" w:sz="8" w:space="0" w:color="auto"/>
              <w:bottom w:val="single" w:sz="8" w:space="0" w:color="auto"/>
              <w:right w:val="single" w:sz="8" w:space="0" w:color="auto"/>
            </w:tcBorders>
          </w:tcPr>
          <w:p w:rsidR="009C56AB" w:rsidRDefault="009C56AB" w:rsidP="009C56AB">
            <w:pPr>
              <w:pStyle w:val="Default"/>
              <w:outlineLvl w:val="0"/>
              <w:rPr>
                <w:rFonts w:ascii="Trebuchet MS" w:hAnsi="Trebuchet MS"/>
                <w:b/>
                <w:bCs/>
                <w:szCs w:val="22"/>
              </w:rPr>
            </w:pPr>
            <w:r>
              <w:rPr>
                <w:rFonts w:ascii="Trebuchet MS" w:hAnsi="Trebuchet MS"/>
                <w:b/>
                <w:bCs/>
                <w:szCs w:val="22"/>
              </w:rPr>
              <w:t>BIG PICTURE Analysis</w:t>
            </w:r>
          </w:p>
        </w:tc>
        <w:tc>
          <w:tcPr>
            <w:tcW w:w="8010" w:type="dxa"/>
            <w:tcBorders>
              <w:top w:val="single" w:sz="8" w:space="0" w:color="auto"/>
              <w:left w:val="single" w:sz="8" w:space="0" w:color="auto"/>
              <w:bottom w:val="single" w:sz="8" w:space="0" w:color="auto"/>
              <w:right w:val="single" w:sz="8" w:space="0" w:color="auto"/>
            </w:tcBorders>
          </w:tcPr>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tc>
      </w:tr>
      <w:tr w:rsidR="009C56AB" w:rsidTr="009C56AB">
        <w:tc>
          <w:tcPr>
            <w:tcW w:w="2430" w:type="dxa"/>
            <w:tcBorders>
              <w:top w:val="single" w:sz="8" w:space="0" w:color="auto"/>
              <w:left w:val="single" w:sz="8" w:space="0" w:color="auto"/>
              <w:bottom w:val="single" w:sz="8" w:space="0" w:color="auto"/>
              <w:right w:val="single" w:sz="8" w:space="0" w:color="auto"/>
            </w:tcBorders>
          </w:tcPr>
          <w:p w:rsidR="009C56AB" w:rsidRDefault="009C56AB" w:rsidP="009C56AB">
            <w:pPr>
              <w:pStyle w:val="Default"/>
              <w:jc w:val="both"/>
              <w:outlineLvl w:val="0"/>
              <w:rPr>
                <w:rFonts w:ascii="Trebuchet MS" w:hAnsi="Trebuchet MS"/>
                <w:b/>
                <w:bCs/>
                <w:szCs w:val="22"/>
              </w:rPr>
            </w:pPr>
            <w:r>
              <w:rPr>
                <w:rFonts w:ascii="Trebuchet MS" w:hAnsi="Trebuchet MS"/>
                <w:b/>
                <w:bCs/>
                <w:szCs w:val="22"/>
              </w:rPr>
              <w:t xml:space="preserve">ZOOM IN </w:t>
            </w:r>
          </w:p>
          <w:p w:rsidR="009C56AB" w:rsidRDefault="009C56AB" w:rsidP="009C56AB">
            <w:pPr>
              <w:pStyle w:val="Default"/>
              <w:jc w:val="both"/>
              <w:outlineLvl w:val="0"/>
              <w:rPr>
                <w:rFonts w:ascii="Trebuchet MS" w:hAnsi="Trebuchet MS"/>
                <w:b/>
                <w:bCs/>
                <w:szCs w:val="22"/>
              </w:rPr>
            </w:pPr>
            <w:r>
              <w:rPr>
                <w:rFonts w:ascii="Trebuchet MS" w:hAnsi="Trebuchet MS"/>
                <w:b/>
                <w:bCs/>
                <w:szCs w:val="22"/>
              </w:rPr>
              <w:t>Analysis</w:t>
            </w:r>
          </w:p>
        </w:tc>
        <w:tc>
          <w:tcPr>
            <w:tcW w:w="8010" w:type="dxa"/>
            <w:tcBorders>
              <w:top w:val="single" w:sz="8" w:space="0" w:color="auto"/>
              <w:left w:val="single" w:sz="8" w:space="0" w:color="auto"/>
              <w:bottom w:val="single" w:sz="8" w:space="0" w:color="auto"/>
              <w:right w:val="single" w:sz="8" w:space="0" w:color="auto"/>
            </w:tcBorders>
          </w:tcPr>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p w:rsidR="009C56AB" w:rsidRDefault="009C56AB" w:rsidP="009C56AB">
            <w:pPr>
              <w:pStyle w:val="Default"/>
              <w:jc w:val="both"/>
              <w:outlineLvl w:val="0"/>
              <w:rPr>
                <w:rFonts w:ascii="Trebuchet MS" w:hAnsi="Trebuchet MS"/>
                <w:b/>
                <w:bCs/>
                <w:szCs w:val="22"/>
              </w:rPr>
            </w:pPr>
          </w:p>
        </w:tc>
      </w:tr>
    </w:tbl>
    <w:p w:rsidR="009C56AB" w:rsidRPr="00AE0131" w:rsidRDefault="009C56AB" w:rsidP="009C56AB">
      <w:pPr>
        <w:shd w:val="clear" w:color="auto" w:fill="000000" w:themeFill="text1"/>
        <w:autoSpaceDE w:val="0"/>
        <w:autoSpaceDN w:val="0"/>
        <w:adjustRightInd w:val="0"/>
        <w:spacing w:after="0" w:line="240" w:lineRule="auto"/>
        <w:ind w:left="360"/>
        <w:jc w:val="both"/>
        <w:outlineLvl w:val="0"/>
        <w:rPr>
          <w:rFonts w:ascii="Corbel" w:hAnsi="Corbel" w:cs="MyriadPro-LightSemiExt"/>
          <w:sz w:val="40"/>
          <w:szCs w:val="48"/>
        </w:rPr>
      </w:pPr>
      <w:r>
        <w:rPr>
          <w:rFonts w:ascii="Corbel" w:hAnsi="Corbel" w:cs="MyriadPro-LightSemiExt"/>
          <w:b/>
          <w:sz w:val="24"/>
          <w:szCs w:val="48"/>
        </w:rPr>
        <w:lastRenderedPageBreak/>
        <w:t xml:space="preserve">  </w:t>
      </w:r>
      <w:r w:rsidRPr="00AE0131">
        <w:rPr>
          <w:rFonts w:ascii="Corbel" w:hAnsi="Corbel" w:cs="MyriadPro-LightSemiExt"/>
          <w:b/>
          <w:sz w:val="24"/>
          <w:szCs w:val="48"/>
        </w:rPr>
        <w:t xml:space="preserve">SECTION </w:t>
      </w:r>
      <w:r>
        <w:rPr>
          <w:rFonts w:ascii="Corbel" w:hAnsi="Corbel" w:cs="MyriadPro-LightSemiExt"/>
          <w:b/>
          <w:sz w:val="24"/>
          <w:szCs w:val="48"/>
        </w:rPr>
        <w:t>5</w:t>
      </w:r>
      <w:r w:rsidRPr="00AE0131">
        <w:rPr>
          <w:rFonts w:ascii="Corbel" w:hAnsi="Corbel" w:cs="MyriadPro-LightSemiExt"/>
          <w:b/>
          <w:sz w:val="24"/>
          <w:szCs w:val="48"/>
        </w:rPr>
        <w:t>:</w:t>
      </w:r>
      <w:r w:rsidRPr="00AE0131">
        <w:rPr>
          <w:rFonts w:ascii="Corbel" w:hAnsi="Corbel" w:cs="MyriadPro-LightSemiExt"/>
          <w:sz w:val="24"/>
          <w:szCs w:val="48"/>
        </w:rPr>
        <w:t xml:space="preserve"> </w:t>
      </w:r>
      <w:r>
        <w:rPr>
          <w:rFonts w:ascii="Corbel" w:hAnsi="Corbel" w:cs="MyriadPro-LightSemiExt"/>
          <w:b/>
          <w:sz w:val="40"/>
          <w:szCs w:val="48"/>
        </w:rPr>
        <w:t>Set SLO Targets</w:t>
      </w:r>
    </w:p>
    <w:p w:rsidR="009C56AB" w:rsidRPr="00AE0131" w:rsidRDefault="009C56AB" w:rsidP="009C56AB">
      <w:pPr>
        <w:pStyle w:val="Default"/>
        <w:ind w:left="720"/>
        <w:jc w:val="both"/>
        <w:outlineLvl w:val="0"/>
        <w:rPr>
          <w:rFonts w:ascii="Corbel" w:hAnsi="Corbel"/>
          <w:bCs/>
          <w:sz w:val="20"/>
          <w:szCs w:val="22"/>
        </w:rPr>
      </w:pPr>
    </w:p>
    <w:p w:rsidR="009C56AB" w:rsidRPr="006B16C8" w:rsidRDefault="009C56AB" w:rsidP="009C56AB">
      <w:pPr>
        <w:pStyle w:val="Default"/>
        <w:numPr>
          <w:ilvl w:val="0"/>
          <w:numId w:val="35"/>
        </w:numPr>
        <w:jc w:val="both"/>
        <w:outlineLvl w:val="0"/>
        <w:rPr>
          <w:rFonts w:ascii="Trebuchet MS" w:hAnsi="Trebuchet MS"/>
          <w:b/>
          <w:bCs/>
          <w:sz w:val="4"/>
          <w:szCs w:val="22"/>
        </w:rPr>
      </w:pPr>
      <w:r w:rsidRPr="006B16C8">
        <w:rPr>
          <w:rFonts w:ascii="Trebuchet MS" w:hAnsi="Trebuchet MS"/>
          <w:b/>
          <w:bCs/>
          <w:szCs w:val="22"/>
        </w:rPr>
        <w:t>STEP #1: Review Pre-Assessment Analysis</w:t>
      </w:r>
    </w:p>
    <w:p w:rsidR="009C56AB" w:rsidRPr="00781626" w:rsidRDefault="009C56AB" w:rsidP="009C56AB">
      <w:pPr>
        <w:pStyle w:val="Default"/>
        <w:ind w:left="1080"/>
        <w:jc w:val="both"/>
        <w:rPr>
          <w:rFonts w:ascii="Corbel" w:hAnsi="Corbel"/>
          <w:sz w:val="10"/>
          <w:szCs w:val="22"/>
        </w:rPr>
      </w:pPr>
    </w:p>
    <w:p w:rsidR="009C56AB" w:rsidRPr="006B16C8" w:rsidRDefault="009C56AB" w:rsidP="009C56AB">
      <w:pPr>
        <w:pStyle w:val="Default"/>
        <w:ind w:left="1440"/>
        <w:jc w:val="both"/>
        <w:outlineLvl w:val="0"/>
        <w:rPr>
          <w:rFonts w:ascii="Corbel" w:hAnsi="Corbel"/>
          <w:sz w:val="22"/>
          <w:szCs w:val="17"/>
        </w:rPr>
      </w:pPr>
      <w:r w:rsidRPr="00B511B8">
        <w:rPr>
          <w:rFonts w:ascii="Corbel" w:hAnsi="Corbel"/>
          <w:sz w:val="22"/>
          <w:szCs w:val="17"/>
        </w:rPr>
        <w:t xml:space="preserve">Use the information gleaned from both the </w:t>
      </w:r>
      <w:r w:rsidRPr="00FF13DA">
        <w:rPr>
          <w:rFonts w:ascii="Corbel" w:hAnsi="Corbel"/>
          <w:b/>
          <w:sz w:val="22"/>
          <w:szCs w:val="17"/>
        </w:rPr>
        <w:t>BIG PICTURE</w:t>
      </w:r>
      <w:r w:rsidRPr="00B511B8">
        <w:rPr>
          <w:rFonts w:ascii="Corbel" w:hAnsi="Corbel"/>
          <w:sz w:val="22"/>
          <w:szCs w:val="17"/>
        </w:rPr>
        <w:t xml:space="preserve"> and </w:t>
      </w:r>
      <w:r w:rsidRPr="00FF13DA">
        <w:rPr>
          <w:rFonts w:ascii="Corbel" w:hAnsi="Corbel"/>
          <w:b/>
          <w:sz w:val="22"/>
          <w:szCs w:val="17"/>
        </w:rPr>
        <w:t>ZOOM IN ANALYSIS</w:t>
      </w:r>
      <w:r w:rsidRPr="00B511B8">
        <w:rPr>
          <w:rFonts w:ascii="Corbel" w:hAnsi="Corbel"/>
          <w:sz w:val="22"/>
          <w:szCs w:val="17"/>
        </w:rPr>
        <w:t xml:space="preserve">. Use the following survey to help </w:t>
      </w:r>
      <w:r>
        <w:rPr>
          <w:rFonts w:ascii="Corbel" w:hAnsi="Corbel"/>
          <w:sz w:val="22"/>
          <w:szCs w:val="17"/>
        </w:rPr>
        <w:t>make your determination</w:t>
      </w:r>
    </w:p>
    <w:p w:rsidR="009C56AB" w:rsidRDefault="009C56AB" w:rsidP="009C56AB">
      <w:pPr>
        <w:pStyle w:val="Default"/>
        <w:ind w:left="360"/>
        <w:jc w:val="both"/>
        <w:outlineLvl w:val="0"/>
        <w:rPr>
          <w:rFonts w:ascii="Trebuchet MS" w:hAnsi="Trebuchet MS"/>
          <w:b/>
          <w:bCs/>
          <w:sz w:val="4"/>
          <w:szCs w:val="22"/>
        </w:rPr>
      </w:pPr>
    </w:p>
    <w:p w:rsidR="009C56AB" w:rsidRDefault="009C56AB" w:rsidP="009C56AB">
      <w:pPr>
        <w:pStyle w:val="Default"/>
        <w:ind w:left="360"/>
        <w:jc w:val="both"/>
        <w:outlineLvl w:val="0"/>
        <w:rPr>
          <w:rFonts w:ascii="Trebuchet MS" w:hAnsi="Trebuchet MS"/>
          <w:b/>
          <w:bCs/>
          <w:sz w:val="4"/>
          <w:szCs w:val="22"/>
        </w:rPr>
      </w:pPr>
    </w:p>
    <w:p w:rsidR="009C56AB" w:rsidRDefault="009C56AB" w:rsidP="009C56AB">
      <w:pPr>
        <w:pStyle w:val="Default"/>
        <w:ind w:left="720"/>
        <w:jc w:val="both"/>
        <w:outlineLvl w:val="0"/>
        <w:rPr>
          <w:rFonts w:ascii="Corbel" w:hAnsi="Corbel"/>
          <w:szCs w:val="17"/>
        </w:rPr>
      </w:pPr>
    </w:p>
    <w:tbl>
      <w:tblPr>
        <w:tblStyle w:val="TableGrid"/>
        <w:tblW w:w="0" w:type="auto"/>
        <w:tblInd w:w="720" w:type="dxa"/>
        <w:tblLook w:val="04A0"/>
      </w:tblPr>
      <w:tblGrid>
        <w:gridCol w:w="3168"/>
        <w:gridCol w:w="3264"/>
        <w:gridCol w:w="3216"/>
      </w:tblGrid>
      <w:tr w:rsidR="009C56AB" w:rsidTr="009C56AB">
        <w:trPr>
          <w:trHeight w:val="413"/>
        </w:trPr>
        <w:tc>
          <w:tcPr>
            <w:tcW w:w="3168" w:type="dxa"/>
            <w:shd w:val="clear" w:color="auto" w:fill="000000" w:themeFill="text1"/>
            <w:vAlign w:val="center"/>
          </w:tcPr>
          <w:p w:rsidR="009C56AB" w:rsidRPr="009D66E4" w:rsidRDefault="009C56AB" w:rsidP="009C56AB">
            <w:pPr>
              <w:pStyle w:val="Default"/>
              <w:jc w:val="center"/>
              <w:outlineLvl w:val="0"/>
              <w:rPr>
                <w:rFonts w:ascii="Corbel" w:hAnsi="Corbel"/>
                <w:b/>
                <w:color w:val="FFFFFF" w:themeColor="background1"/>
                <w:szCs w:val="17"/>
              </w:rPr>
            </w:pPr>
            <w:r w:rsidRPr="009D66E4">
              <w:rPr>
                <w:rFonts w:ascii="Corbel" w:hAnsi="Corbel"/>
                <w:b/>
                <w:color w:val="FFFFFF" w:themeColor="background1"/>
                <w:szCs w:val="17"/>
              </w:rPr>
              <w:t>CLASS SIZE &amp; RANGE</w:t>
            </w:r>
          </w:p>
        </w:tc>
        <w:tc>
          <w:tcPr>
            <w:tcW w:w="3264" w:type="dxa"/>
            <w:shd w:val="clear" w:color="auto" w:fill="000000" w:themeFill="text1"/>
            <w:vAlign w:val="center"/>
          </w:tcPr>
          <w:p w:rsidR="009C56AB" w:rsidRPr="009D66E4" w:rsidRDefault="009C56AB" w:rsidP="009C56AB">
            <w:pPr>
              <w:pStyle w:val="Default"/>
              <w:jc w:val="center"/>
              <w:outlineLvl w:val="0"/>
              <w:rPr>
                <w:rFonts w:ascii="Corbel" w:hAnsi="Corbel"/>
                <w:b/>
                <w:color w:val="FFFFFF" w:themeColor="background1"/>
                <w:szCs w:val="17"/>
              </w:rPr>
            </w:pPr>
            <w:r w:rsidRPr="009D66E4">
              <w:rPr>
                <w:rFonts w:ascii="Corbel" w:hAnsi="Corbel"/>
                <w:b/>
                <w:color w:val="FFFFFF" w:themeColor="background1"/>
                <w:szCs w:val="17"/>
              </w:rPr>
              <w:t>BIG PICTURE ANALYSIS</w:t>
            </w:r>
          </w:p>
        </w:tc>
        <w:tc>
          <w:tcPr>
            <w:tcW w:w="3216" w:type="dxa"/>
            <w:shd w:val="clear" w:color="auto" w:fill="000000" w:themeFill="text1"/>
            <w:vAlign w:val="center"/>
          </w:tcPr>
          <w:p w:rsidR="009C56AB" w:rsidRPr="009D66E4" w:rsidRDefault="009C56AB" w:rsidP="009C56AB">
            <w:pPr>
              <w:pStyle w:val="Default"/>
              <w:jc w:val="center"/>
              <w:outlineLvl w:val="0"/>
              <w:rPr>
                <w:rFonts w:ascii="Corbel" w:hAnsi="Corbel"/>
                <w:b/>
                <w:color w:val="FFFFFF" w:themeColor="background1"/>
                <w:szCs w:val="17"/>
              </w:rPr>
            </w:pPr>
            <w:r w:rsidRPr="009D66E4">
              <w:rPr>
                <w:rFonts w:ascii="Corbel" w:hAnsi="Corbel"/>
                <w:b/>
                <w:color w:val="FFFFFF" w:themeColor="background1"/>
                <w:szCs w:val="17"/>
              </w:rPr>
              <w:t>ZOOM IN ANALYSIS</w:t>
            </w:r>
          </w:p>
        </w:tc>
      </w:tr>
      <w:tr w:rsidR="009C56AB" w:rsidTr="009C56AB">
        <w:trPr>
          <w:trHeight w:val="3176"/>
        </w:trPr>
        <w:tc>
          <w:tcPr>
            <w:tcW w:w="3168" w:type="dxa"/>
            <w:vAlign w:val="center"/>
          </w:tcPr>
          <w:p w:rsidR="009C56AB" w:rsidRPr="00DD750F" w:rsidRDefault="009C56AB" w:rsidP="009C56AB">
            <w:pPr>
              <w:pStyle w:val="ListParagraph"/>
              <w:numPr>
                <w:ilvl w:val="0"/>
                <w:numId w:val="28"/>
              </w:numPr>
              <w:rPr>
                <w:rFonts w:ascii="Corbel" w:hAnsi="Corbel"/>
                <w:sz w:val="20"/>
                <w:szCs w:val="20"/>
              </w:rPr>
            </w:pPr>
            <w:r w:rsidRPr="00DD750F">
              <w:rPr>
                <w:rFonts w:ascii="Corbel" w:hAnsi="Corbel"/>
                <w:sz w:val="20"/>
                <w:szCs w:val="20"/>
              </w:rPr>
              <w:sym w:font="Wingdings" w:char="F0E2"/>
            </w:r>
            <w:r w:rsidRPr="00DD750F">
              <w:rPr>
                <w:rFonts w:ascii="Corbel" w:hAnsi="Corbel"/>
                <w:sz w:val="20"/>
                <w:szCs w:val="20"/>
              </w:rPr>
              <w:t xml:space="preserve"> class size, </w:t>
            </w:r>
            <w:r w:rsidRPr="00DD750F">
              <w:rPr>
                <w:rFonts w:ascii="Corbel" w:hAnsi="Corbel"/>
                <w:sz w:val="20"/>
                <w:szCs w:val="20"/>
              </w:rPr>
              <w:sym w:font="Wingdings" w:char="F0E1"/>
            </w:r>
            <w:r w:rsidRPr="00DD750F">
              <w:rPr>
                <w:rFonts w:ascii="Corbel" w:hAnsi="Corbel"/>
                <w:sz w:val="20"/>
                <w:szCs w:val="20"/>
              </w:rPr>
              <w:t xml:space="preserve"> range --&gt; INDIVIDUAL</w:t>
            </w:r>
            <w:r>
              <w:rPr>
                <w:rFonts w:ascii="Corbel" w:hAnsi="Corbel"/>
                <w:sz w:val="20"/>
                <w:szCs w:val="20"/>
              </w:rPr>
              <w:t xml:space="preserve"> TARGET</w:t>
            </w:r>
          </w:p>
          <w:p w:rsidR="009C56AB" w:rsidRPr="00DD750F" w:rsidRDefault="009C56AB" w:rsidP="009C56AB">
            <w:pPr>
              <w:pStyle w:val="ListParagraph"/>
              <w:numPr>
                <w:ilvl w:val="0"/>
                <w:numId w:val="28"/>
              </w:numPr>
              <w:rPr>
                <w:rFonts w:ascii="Corbel" w:hAnsi="Corbel"/>
                <w:sz w:val="20"/>
                <w:szCs w:val="20"/>
              </w:rPr>
            </w:pPr>
            <w:r w:rsidRPr="00DD750F">
              <w:rPr>
                <w:rFonts w:ascii="Corbel" w:hAnsi="Corbel"/>
                <w:sz w:val="20"/>
                <w:szCs w:val="20"/>
              </w:rPr>
              <w:sym w:font="Wingdings" w:char="F0E1"/>
            </w:r>
            <w:r w:rsidRPr="00DD750F">
              <w:rPr>
                <w:rFonts w:ascii="Corbel" w:hAnsi="Corbel"/>
                <w:sz w:val="20"/>
                <w:szCs w:val="20"/>
              </w:rPr>
              <w:t xml:space="preserve"> / </w:t>
            </w:r>
            <w:r w:rsidRPr="00DD750F">
              <w:rPr>
                <w:rFonts w:ascii="Corbel" w:hAnsi="Corbel"/>
                <w:sz w:val="20"/>
                <w:szCs w:val="20"/>
              </w:rPr>
              <w:sym w:font="Wingdings" w:char="F0E2"/>
            </w:r>
            <w:r w:rsidRPr="00DD750F">
              <w:rPr>
                <w:rFonts w:ascii="Corbel" w:hAnsi="Corbel"/>
                <w:sz w:val="20"/>
                <w:szCs w:val="20"/>
              </w:rPr>
              <w:t xml:space="preserve"> class size, </w:t>
            </w:r>
            <w:r w:rsidRPr="00DD750F">
              <w:rPr>
                <w:rFonts w:ascii="Corbel" w:hAnsi="Corbel"/>
                <w:sz w:val="20"/>
                <w:szCs w:val="20"/>
              </w:rPr>
              <w:sym w:font="Wingdings" w:char="F0E2"/>
            </w:r>
            <w:r w:rsidRPr="00DD750F">
              <w:rPr>
                <w:rFonts w:ascii="Corbel" w:hAnsi="Corbel"/>
                <w:sz w:val="20"/>
                <w:szCs w:val="20"/>
              </w:rPr>
              <w:t xml:space="preserve"> range --&gt; WHOLE GROUP</w:t>
            </w:r>
            <w:r>
              <w:rPr>
                <w:rFonts w:ascii="Corbel" w:hAnsi="Corbel"/>
                <w:sz w:val="20"/>
                <w:szCs w:val="20"/>
              </w:rPr>
              <w:t xml:space="preserve"> TARGET</w:t>
            </w:r>
          </w:p>
          <w:p w:rsidR="009C56AB" w:rsidRPr="00DD750F" w:rsidRDefault="009C56AB" w:rsidP="009C56AB">
            <w:pPr>
              <w:pStyle w:val="ListParagraph"/>
              <w:numPr>
                <w:ilvl w:val="0"/>
                <w:numId w:val="28"/>
              </w:numPr>
              <w:rPr>
                <w:rFonts w:ascii="Corbel" w:hAnsi="Corbel"/>
                <w:sz w:val="20"/>
                <w:szCs w:val="20"/>
              </w:rPr>
            </w:pPr>
            <w:r w:rsidRPr="00DD750F">
              <w:rPr>
                <w:rFonts w:ascii="Corbel" w:hAnsi="Corbel"/>
                <w:sz w:val="20"/>
                <w:szCs w:val="20"/>
              </w:rPr>
              <w:sym w:font="Wingdings" w:char="F0E1"/>
            </w:r>
            <w:r w:rsidRPr="00DD750F">
              <w:rPr>
                <w:rFonts w:ascii="Corbel" w:hAnsi="Corbel"/>
                <w:sz w:val="20"/>
                <w:szCs w:val="20"/>
              </w:rPr>
              <w:t xml:space="preserve"> / </w:t>
            </w:r>
            <w:r w:rsidRPr="00DD750F">
              <w:rPr>
                <w:rFonts w:ascii="Corbel" w:hAnsi="Corbel"/>
                <w:sz w:val="20"/>
                <w:szCs w:val="20"/>
              </w:rPr>
              <w:sym w:font="Wingdings" w:char="F0E2"/>
            </w:r>
            <w:r w:rsidRPr="00DD750F">
              <w:rPr>
                <w:rFonts w:ascii="Corbel" w:hAnsi="Corbel"/>
                <w:sz w:val="20"/>
                <w:szCs w:val="20"/>
              </w:rPr>
              <w:t xml:space="preserve">  class size, </w:t>
            </w:r>
            <w:r w:rsidRPr="00DD750F">
              <w:rPr>
                <w:rFonts w:ascii="Corbel" w:hAnsi="Corbel"/>
                <w:sz w:val="20"/>
                <w:szCs w:val="20"/>
              </w:rPr>
              <w:sym w:font="Wingdings" w:char="F0E1"/>
            </w:r>
            <w:r w:rsidRPr="00DD750F">
              <w:rPr>
                <w:rFonts w:ascii="Corbel" w:hAnsi="Corbel"/>
                <w:sz w:val="20"/>
                <w:szCs w:val="20"/>
              </w:rPr>
              <w:t xml:space="preserve">range --&gt; TIERED </w:t>
            </w:r>
            <w:r>
              <w:rPr>
                <w:rFonts w:ascii="Corbel" w:hAnsi="Corbel"/>
                <w:sz w:val="20"/>
                <w:szCs w:val="20"/>
              </w:rPr>
              <w:t>TARGET</w:t>
            </w:r>
          </w:p>
          <w:p w:rsidR="009C56AB" w:rsidRPr="00DD750F" w:rsidRDefault="009C56AB" w:rsidP="009C56AB">
            <w:pPr>
              <w:pStyle w:val="Default"/>
              <w:outlineLvl w:val="0"/>
              <w:rPr>
                <w:rFonts w:ascii="Corbel" w:hAnsi="Corbel"/>
                <w:sz w:val="20"/>
                <w:szCs w:val="17"/>
              </w:rPr>
            </w:pPr>
          </w:p>
          <w:p w:rsidR="009C56AB" w:rsidRPr="00DD750F" w:rsidRDefault="009C56AB" w:rsidP="009C56AB">
            <w:pPr>
              <w:pStyle w:val="Default"/>
              <w:outlineLvl w:val="0"/>
              <w:rPr>
                <w:rFonts w:ascii="Corbel" w:hAnsi="Corbel"/>
                <w:sz w:val="20"/>
                <w:szCs w:val="17"/>
              </w:rPr>
            </w:pPr>
          </w:p>
          <w:p w:rsidR="009C56AB" w:rsidRPr="00DD750F" w:rsidRDefault="009C56AB" w:rsidP="009C56AB">
            <w:pPr>
              <w:pStyle w:val="Default"/>
              <w:outlineLvl w:val="0"/>
              <w:rPr>
                <w:rFonts w:ascii="Corbel" w:hAnsi="Corbel"/>
                <w:sz w:val="20"/>
                <w:szCs w:val="17"/>
              </w:rPr>
            </w:pPr>
          </w:p>
          <w:p w:rsidR="009C56AB" w:rsidRPr="00DD750F" w:rsidRDefault="009C56AB" w:rsidP="009C56AB">
            <w:pPr>
              <w:pStyle w:val="Default"/>
              <w:outlineLvl w:val="0"/>
              <w:rPr>
                <w:rFonts w:ascii="Corbel" w:hAnsi="Corbel"/>
                <w:sz w:val="20"/>
                <w:szCs w:val="17"/>
              </w:rPr>
            </w:pPr>
          </w:p>
          <w:p w:rsidR="009C56AB" w:rsidRPr="00DD750F" w:rsidRDefault="009C56AB" w:rsidP="009C56AB">
            <w:pPr>
              <w:pStyle w:val="Default"/>
              <w:outlineLvl w:val="0"/>
              <w:rPr>
                <w:rFonts w:ascii="Corbel" w:hAnsi="Corbel"/>
                <w:sz w:val="20"/>
                <w:szCs w:val="17"/>
              </w:rPr>
            </w:pPr>
          </w:p>
        </w:tc>
        <w:tc>
          <w:tcPr>
            <w:tcW w:w="3264" w:type="dxa"/>
            <w:vAlign w:val="center"/>
          </w:tcPr>
          <w:p w:rsidR="009C56AB" w:rsidRPr="00DD750F" w:rsidRDefault="009C56AB" w:rsidP="009C56AB">
            <w:pPr>
              <w:pStyle w:val="ListParagraph"/>
              <w:numPr>
                <w:ilvl w:val="0"/>
                <w:numId w:val="29"/>
              </w:numPr>
              <w:rPr>
                <w:rFonts w:ascii="Corbel" w:hAnsi="Corbel"/>
                <w:sz w:val="20"/>
                <w:szCs w:val="20"/>
              </w:rPr>
            </w:pPr>
            <w:r w:rsidRPr="00DD750F">
              <w:rPr>
                <w:rFonts w:ascii="Corbel" w:hAnsi="Corbel"/>
                <w:sz w:val="20"/>
                <w:szCs w:val="20"/>
              </w:rPr>
              <w:t>data points are spread out, no strong patterns --&gt; INDIVIDUAL TARGET</w:t>
            </w:r>
          </w:p>
          <w:p w:rsidR="009C56AB" w:rsidRPr="00DD750F" w:rsidRDefault="009C56AB" w:rsidP="009C56AB">
            <w:pPr>
              <w:pStyle w:val="ListParagraph"/>
              <w:numPr>
                <w:ilvl w:val="0"/>
                <w:numId w:val="29"/>
              </w:numPr>
              <w:rPr>
                <w:rFonts w:ascii="Corbel" w:hAnsi="Corbel"/>
                <w:sz w:val="20"/>
                <w:szCs w:val="20"/>
              </w:rPr>
            </w:pPr>
            <w:r w:rsidRPr="00DD750F">
              <w:rPr>
                <w:rFonts w:ascii="Corbel" w:hAnsi="Corbel"/>
                <w:sz w:val="20"/>
                <w:szCs w:val="20"/>
              </w:rPr>
              <w:t>data points are clustered toward one end or another --&gt; WHOLE GROUP TARGET</w:t>
            </w:r>
          </w:p>
          <w:p w:rsidR="009C56AB" w:rsidRPr="00DD750F" w:rsidRDefault="009C56AB" w:rsidP="009C56AB">
            <w:pPr>
              <w:pStyle w:val="ListParagraph"/>
              <w:numPr>
                <w:ilvl w:val="0"/>
                <w:numId w:val="29"/>
              </w:numPr>
              <w:rPr>
                <w:rFonts w:ascii="Corbel" w:hAnsi="Corbel"/>
                <w:sz w:val="20"/>
                <w:szCs w:val="20"/>
              </w:rPr>
            </w:pPr>
            <w:r w:rsidRPr="00DD750F">
              <w:rPr>
                <w:rFonts w:ascii="Corbel" w:hAnsi="Corbel"/>
                <w:sz w:val="20"/>
                <w:szCs w:val="20"/>
              </w:rPr>
              <w:t>data points are clustered; 2 or more clusters --&gt; TIERED TARGET</w:t>
            </w:r>
          </w:p>
          <w:p w:rsidR="009C56AB" w:rsidRPr="00DD750F" w:rsidRDefault="009C56AB" w:rsidP="009C56AB">
            <w:pPr>
              <w:pStyle w:val="Default"/>
              <w:outlineLvl w:val="0"/>
              <w:rPr>
                <w:rFonts w:ascii="Corbel" w:hAnsi="Corbel"/>
                <w:sz w:val="20"/>
                <w:szCs w:val="17"/>
              </w:rPr>
            </w:pPr>
          </w:p>
          <w:p w:rsidR="009C56AB" w:rsidRPr="00DD750F" w:rsidRDefault="009C56AB" w:rsidP="009C56AB">
            <w:pPr>
              <w:pStyle w:val="Default"/>
              <w:outlineLvl w:val="0"/>
              <w:rPr>
                <w:rFonts w:ascii="Corbel" w:hAnsi="Corbel"/>
                <w:sz w:val="20"/>
                <w:szCs w:val="17"/>
              </w:rPr>
            </w:pPr>
          </w:p>
        </w:tc>
        <w:tc>
          <w:tcPr>
            <w:tcW w:w="3216" w:type="dxa"/>
            <w:vAlign w:val="center"/>
          </w:tcPr>
          <w:p w:rsidR="009C56AB" w:rsidRPr="00DD750F" w:rsidRDefault="009C56AB" w:rsidP="009C56AB">
            <w:pPr>
              <w:pStyle w:val="ListParagraph"/>
              <w:numPr>
                <w:ilvl w:val="0"/>
                <w:numId w:val="30"/>
              </w:numPr>
              <w:rPr>
                <w:rFonts w:ascii="Corbel" w:hAnsi="Corbel"/>
                <w:sz w:val="20"/>
                <w:szCs w:val="20"/>
              </w:rPr>
            </w:pPr>
            <w:r w:rsidRPr="00DD750F">
              <w:rPr>
                <w:rFonts w:ascii="Corbel" w:hAnsi="Corbel"/>
                <w:sz w:val="20"/>
                <w:szCs w:val="20"/>
              </w:rPr>
              <w:t>outside data sources reveal a diversity of student needs in the class --&gt; INDIVIDUAL TARGET</w:t>
            </w:r>
          </w:p>
          <w:p w:rsidR="009C56AB" w:rsidRPr="00DD750F" w:rsidRDefault="009C56AB" w:rsidP="009C56AB">
            <w:pPr>
              <w:pStyle w:val="ListParagraph"/>
              <w:numPr>
                <w:ilvl w:val="0"/>
                <w:numId w:val="30"/>
              </w:numPr>
              <w:rPr>
                <w:rFonts w:ascii="Corbel" w:hAnsi="Corbel"/>
                <w:sz w:val="20"/>
                <w:szCs w:val="20"/>
              </w:rPr>
            </w:pPr>
            <w:r w:rsidRPr="00DD750F">
              <w:rPr>
                <w:rFonts w:ascii="Corbel" w:hAnsi="Corbel"/>
                <w:sz w:val="20"/>
                <w:szCs w:val="20"/>
              </w:rPr>
              <w:t>outside data sources reveal that students are similar --&gt; WHOLE GROUP TARGET</w:t>
            </w:r>
          </w:p>
          <w:p w:rsidR="009C56AB" w:rsidRPr="00DD750F" w:rsidRDefault="009C56AB" w:rsidP="009C56AB">
            <w:pPr>
              <w:pStyle w:val="ListParagraph"/>
              <w:numPr>
                <w:ilvl w:val="0"/>
                <w:numId w:val="30"/>
              </w:numPr>
              <w:rPr>
                <w:rFonts w:ascii="Corbel" w:hAnsi="Corbel"/>
                <w:b/>
                <w:sz w:val="20"/>
                <w:szCs w:val="16"/>
              </w:rPr>
            </w:pPr>
            <w:r w:rsidRPr="00DD750F">
              <w:rPr>
                <w:rFonts w:ascii="Corbel" w:hAnsi="Corbel"/>
                <w:sz w:val="20"/>
                <w:szCs w:val="20"/>
              </w:rPr>
              <w:t xml:space="preserve">outside data sources reveal groups/cohorts of students represented in the class  (i.e. honors vs. general education) </w:t>
            </w:r>
            <w:r>
              <w:rPr>
                <w:rFonts w:ascii="Corbel" w:hAnsi="Corbel"/>
                <w:sz w:val="20"/>
                <w:szCs w:val="20"/>
              </w:rPr>
              <w:t xml:space="preserve">   </w:t>
            </w:r>
            <w:r w:rsidRPr="00DD750F">
              <w:rPr>
                <w:rFonts w:ascii="Corbel" w:hAnsi="Corbel"/>
                <w:sz w:val="20"/>
                <w:szCs w:val="20"/>
              </w:rPr>
              <w:t>--&gt; TIERED TARGET</w:t>
            </w:r>
          </w:p>
        </w:tc>
      </w:tr>
    </w:tbl>
    <w:p w:rsidR="009C56AB" w:rsidRDefault="009C56AB" w:rsidP="009C56AB">
      <w:pPr>
        <w:pStyle w:val="Default"/>
        <w:ind w:left="720"/>
        <w:jc w:val="both"/>
        <w:outlineLvl w:val="0"/>
        <w:rPr>
          <w:rFonts w:ascii="Corbel" w:hAnsi="Corbel" w:cs="MyriadPro-LightSemiExt"/>
          <w:color w:val="4F81BD" w:themeColor="accent1"/>
          <w:sz w:val="28"/>
          <w:szCs w:val="48"/>
        </w:rPr>
      </w:pPr>
    </w:p>
    <w:p w:rsidR="009C56AB" w:rsidRDefault="009C56AB" w:rsidP="009C56AB">
      <w:pPr>
        <w:pStyle w:val="Default"/>
        <w:ind w:left="720"/>
        <w:jc w:val="both"/>
        <w:outlineLvl w:val="0"/>
        <w:rPr>
          <w:rFonts w:ascii="Corbel" w:hAnsi="Corbel" w:cs="MyriadPro-LightSemiExt"/>
          <w:color w:val="4F81BD" w:themeColor="accent1"/>
          <w:sz w:val="28"/>
          <w:szCs w:val="48"/>
        </w:rPr>
      </w:pPr>
    </w:p>
    <w:p w:rsidR="009C56AB" w:rsidRPr="00781626" w:rsidRDefault="009C56AB" w:rsidP="009C56AB">
      <w:pPr>
        <w:pStyle w:val="Default"/>
        <w:numPr>
          <w:ilvl w:val="1"/>
          <w:numId w:val="30"/>
        </w:numPr>
        <w:jc w:val="both"/>
        <w:outlineLvl w:val="0"/>
        <w:rPr>
          <w:rFonts w:ascii="Trebuchet MS" w:hAnsi="Trebuchet MS"/>
          <w:b/>
          <w:bCs/>
          <w:szCs w:val="22"/>
        </w:rPr>
      </w:pPr>
      <w:r>
        <w:rPr>
          <w:rFonts w:ascii="Trebuchet MS" w:hAnsi="Trebuchet MS"/>
          <w:b/>
          <w:bCs/>
          <w:szCs w:val="22"/>
        </w:rPr>
        <w:t>STEP #2: Choose the Target Type and Differentiation</w:t>
      </w:r>
    </w:p>
    <w:p w:rsidR="009C56AB" w:rsidRPr="00781626" w:rsidRDefault="009C56AB" w:rsidP="009C56AB">
      <w:pPr>
        <w:pStyle w:val="Default"/>
        <w:ind w:left="360"/>
        <w:jc w:val="both"/>
        <w:rPr>
          <w:rFonts w:ascii="Corbel" w:hAnsi="Corbel"/>
          <w:sz w:val="10"/>
          <w:szCs w:val="22"/>
        </w:rPr>
      </w:pPr>
    </w:p>
    <w:tbl>
      <w:tblPr>
        <w:tblStyle w:val="TableGrid"/>
        <w:tblW w:w="0" w:type="auto"/>
        <w:tblInd w:w="720" w:type="dxa"/>
        <w:tblLook w:val="04A0"/>
      </w:tblPr>
      <w:tblGrid>
        <w:gridCol w:w="9864"/>
      </w:tblGrid>
      <w:tr w:rsidR="009C56AB" w:rsidTr="009C56AB">
        <w:trPr>
          <w:trHeight w:val="413"/>
        </w:trPr>
        <w:tc>
          <w:tcPr>
            <w:tcW w:w="10584" w:type="dxa"/>
            <w:shd w:val="clear" w:color="auto" w:fill="000000" w:themeFill="text1"/>
            <w:vAlign w:val="center"/>
          </w:tcPr>
          <w:p w:rsidR="009C56AB" w:rsidRPr="006B16C8" w:rsidRDefault="009C56AB" w:rsidP="009C56AB">
            <w:pPr>
              <w:jc w:val="center"/>
              <w:rPr>
                <w:rFonts w:ascii="Corbel" w:hAnsi="Corbel"/>
                <w:b/>
                <w:color w:val="FFFFFF" w:themeColor="background1"/>
                <w:sz w:val="24"/>
              </w:rPr>
            </w:pPr>
            <w:r>
              <w:rPr>
                <w:rFonts w:ascii="Corbel" w:hAnsi="Corbel"/>
                <w:b/>
                <w:color w:val="FFFFFF" w:themeColor="background1"/>
                <w:sz w:val="24"/>
              </w:rPr>
              <w:t>SLO TARGET SENTENCE STEM</w:t>
            </w:r>
          </w:p>
        </w:tc>
      </w:tr>
      <w:tr w:rsidR="009C56AB" w:rsidTr="009C56AB">
        <w:tc>
          <w:tcPr>
            <w:tcW w:w="10584" w:type="dxa"/>
          </w:tcPr>
          <w:p w:rsidR="009C56AB" w:rsidRDefault="009C56AB" w:rsidP="009C56AB">
            <w:pPr>
              <w:jc w:val="center"/>
              <w:rPr>
                <w:rFonts w:ascii="Corbel" w:hAnsi="Corbel"/>
                <w:color w:val="4F81BD" w:themeColor="accent1"/>
                <w:sz w:val="24"/>
              </w:rPr>
            </w:pPr>
          </w:p>
          <w:p w:rsidR="009C56AB" w:rsidRDefault="009C56AB" w:rsidP="009C56AB">
            <w:pPr>
              <w:jc w:val="center"/>
              <w:rPr>
                <w:rFonts w:ascii="Corbel" w:hAnsi="Corbel"/>
                <w:color w:val="4F81BD" w:themeColor="accent1"/>
                <w:sz w:val="24"/>
              </w:rPr>
            </w:pPr>
          </w:p>
          <w:p w:rsidR="009C56AB" w:rsidRDefault="009C56AB" w:rsidP="009C56AB">
            <w:pPr>
              <w:jc w:val="center"/>
              <w:rPr>
                <w:rFonts w:ascii="Corbel" w:hAnsi="Corbel"/>
                <w:color w:val="4F81BD" w:themeColor="accent1"/>
                <w:sz w:val="24"/>
              </w:rPr>
            </w:pPr>
          </w:p>
          <w:p w:rsidR="009C56AB" w:rsidRDefault="009C56AB" w:rsidP="009C56AB">
            <w:pPr>
              <w:jc w:val="center"/>
              <w:rPr>
                <w:rFonts w:ascii="Corbel" w:hAnsi="Corbel"/>
                <w:color w:val="4F81BD" w:themeColor="accent1"/>
                <w:sz w:val="24"/>
              </w:rPr>
            </w:pPr>
          </w:p>
          <w:p w:rsidR="009C56AB" w:rsidRDefault="009C56AB" w:rsidP="009C56AB">
            <w:pPr>
              <w:jc w:val="center"/>
              <w:rPr>
                <w:rFonts w:ascii="Corbel" w:hAnsi="Corbel"/>
                <w:color w:val="4F81BD" w:themeColor="accent1"/>
                <w:sz w:val="24"/>
              </w:rPr>
            </w:pPr>
          </w:p>
          <w:p w:rsidR="009C56AB" w:rsidRDefault="009C56AB" w:rsidP="009C56AB">
            <w:pPr>
              <w:jc w:val="center"/>
              <w:rPr>
                <w:rFonts w:ascii="Corbel" w:hAnsi="Corbel"/>
                <w:color w:val="4F81BD" w:themeColor="accent1"/>
                <w:sz w:val="24"/>
              </w:rPr>
            </w:pPr>
          </w:p>
          <w:p w:rsidR="009C56AB" w:rsidRDefault="009C56AB" w:rsidP="009C56AB">
            <w:pPr>
              <w:jc w:val="center"/>
              <w:rPr>
                <w:rFonts w:ascii="Corbel" w:hAnsi="Corbel"/>
                <w:color w:val="4F81BD" w:themeColor="accent1"/>
                <w:sz w:val="24"/>
              </w:rPr>
            </w:pPr>
          </w:p>
          <w:p w:rsidR="009C56AB" w:rsidRDefault="009C56AB" w:rsidP="009C56AB">
            <w:pPr>
              <w:jc w:val="center"/>
              <w:rPr>
                <w:rFonts w:ascii="Corbel" w:hAnsi="Corbel"/>
                <w:color w:val="4F81BD" w:themeColor="accent1"/>
                <w:sz w:val="24"/>
              </w:rPr>
            </w:pPr>
          </w:p>
          <w:p w:rsidR="009C56AB" w:rsidRDefault="009C56AB" w:rsidP="009C56AB">
            <w:pPr>
              <w:jc w:val="center"/>
              <w:rPr>
                <w:rFonts w:ascii="Corbel" w:hAnsi="Corbel"/>
                <w:color w:val="4F81BD" w:themeColor="accent1"/>
                <w:sz w:val="24"/>
              </w:rPr>
            </w:pPr>
          </w:p>
          <w:p w:rsidR="009C56AB" w:rsidRDefault="009C56AB" w:rsidP="009C56AB">
            <w:pPr>
              <w:jc w:val="center"/>
              <w:rPr>
                <w:rFonts w:ascii="Corbel" w:hAnsi="Corbel"/>
                <w:color w:val="4F81BD" w:themeColor="accent1"/>
                <w:sz w:val="24"/>
              </w:rPr>
            </w:pPr>
          </w:p>
          <w:p w:rsidR="009C56AB" w:rsidRPr="006B16C8" w:rsidRDefault="009C56AB" w:rsidP="009C56AB">
            <w:pPr>
              <w:jc w:val="center"/>
              <w:rPr>
                <w:rFonts w:ascii="Corbel" w:hAnsi="Corbel"/>
                <w:color w:val="4F81BD" w:themeColor="accent1"/>
                <w:sz w:val="24"/>
              </w:rPr>
            </w:pPr>
          </w:p>
        </w:tc>
      </w:tr>
    </w:tbl>
    <w:p w:rsidR="009C56AB" w:rsidRDefault="009C56AB" w:rsidP="009C56AB">
      <w:pPr>
        <w:spacing w:after="0" w:line="240" w:lineRule="auto"/>
        <w:ind w:left="720"/>
        <w:jc w:val="center"/>
        <w:rPr>
          <w:rFonts w:ascii="Segoe Print" w:hAnsi="Segoe Print"/>
          <w:color w:val="4F81BD" w:themeColor="accent1"/>
        </w:rPr>
      </w:pPr>
    </w:p>
    <w:p w:rsidR="009C56AB" w:rsidRPr="009D66E4" w:rsidRDefault="009C56AB" w:rsidP="009C56AB">
      <w:pPr>
        <w:spacing w:after="0" w:line="240" w:lineRule="auto"/>
        <w:ind w:left="720"/>
        <w:jc w:val="center"/>
        <w:rPr>
          <w:rFonts w:ascii="Segoe Print" w:hAnsi="Segoe Print"/>
          <w:color w:val="4F81BD" w:themeColor="accent1"/>
        </w:rPr>
      </w:pPr>
    </w:p>
    <w:p w:rsidR="009C56AB" w:rsidRPr="00781626" w:rsidRDefault="009C56AB" w:rsidP="009C56AB">
      <w:pPr>
        <w:pStyle w:val="Default"/>
        <w:numPr>
          <w:ilvl w:val="1"/>
          <w:numId w:val="30"/>
        </w:numPr>
        <w:jc w:val="both"/>
        <w:outlineLvl w:val="0"/>
        <w:rPr>
          <w:rFonts w:ascii="Trebuchet MS" w:hAnsi="Trebuchet MS"/>
          <w:b/>
          <w:bCs/>
          <w:szCs w:val="22"/>
        </w:rPr>
      </w:pPr>
      <w:r>
        <w:rPr>
          <w:rFonts w:ascii="Trebuchet MS" w:hAnsi="Trebuchet MS"/>
          <w:b/>
          <w:bCs/>
          <w:szCs w:val="22"/>
        </w:rPr>
        <w:t>STEP #3: Complete the SLO Student Roster</w:t>
      </w:r>
    </w:p>
    <w:p w:rsidR="009C56AB" w:rsidRPr="00781626" w:rsidRDefault="009C56AB" w:rsidP="009C56AB">
      <w:pPr>
        <w:pStyle w:val="Default"/>
        <w:ind w:left="360"/>
        <w:jc w:val="both"/>
        <w:rPr>
          <w:rFonts w:ascii="Corbel" w:hAnsi="Corbel"/>
          <w:sz w:val="10"/>
          <w:szCs w:val="22"/>
        </w:rPr>
      </w:pPr>
    </w:p>
    <w:p w:rsidR="009C56AB" w:rsidRDefault="009C56AB" w:rsidP="009C56AB">
      <w:pPr>
        <w:pStyle w:val="Default"/>
        <w:ind w:left="720"/>
        <w:jc w:val="both"/>
        <w:outlineLvl w:val="0"/>
        <w:rPr>
          <w:rFonts w:ascii="Corbel" w:hAnsi="Corbel" w:cs="MyriadPro-LightSemiExt"/>
          <w:color w:val="4F81BD" w:themeColor="accent1"/>
          <w:sz w:val="28"/>
          <w:szCs w:val="48"/>
        </w:rPr>
      </w:pPr>
    </w:p>
    <w:p w:rsidR="009C56AB" w:rsidRDefault="009C56AB" w:rsidP="009C56AB">
      <w:pPr>
        <w:pStyle w:val="Default"/>
        <w:ind w:left="720"/>
        <w:jc w:val="both"/>
        <w:outlineLvl w:val="0"/>
        <w:rPr>
          <w:rFonts w:ascii="Corbel" w:hAnsi="Corbel" w:cs="MyriadPro-LightSemiExt"/>
          <w:color w:val="4F81BD" w:themeColor="accent1"/>
          <w:sz w:val="28"/>
          <w:szCs w:val="48"/>
        </w:rPr>
      </w:pPr>
    </w:p>
    <w:p w:rsidR="009C56AB" w:rsidRDefault="009C56AB" w:rsidP="009C56AB">
      <w:pPr>
        <w:pStyle w:val="Default"/>
        <w:ind w:left="720"/>
        <w:jc w:val="both"/>
        <w:outlineLvl w:val="0"/>
        <w:rPr>
          <w:rFonts w:ascii="Corbel" w:hAnsi="Corbel" w:cs="MyriadPro-LightSemiExt"/>
          <w:color w:val="4F81BD" w:themeColor="accent1"/>
          <w:sz w:val="28"/>
          <w:szCs w:val="48"/>
        </w:rPr>
      </w:pPr>
    </w:p>
    <w:p w:rsidR="009C56AB" w:rsidRDefault="009C56AB" w:rsidP="009C56AB">
      <w:pPr>
        <w:pStyle w:val="Default"/>
        <w:ind w:left="720"/>
        <w:jc w:val="both"/>
        <w:outlineLvl w:val="0"/>
        <w:rPr>
          <w:rFonts w:ascii="Corbel" w:hAnsi="Corbel" w:cs="MyriadPro-LightSemiExt"/>
          <w:color w:val="4F81BD" w:themeColor="accent1"/>
          <w:sz w:val="28"/>
          <w:szCs w:val="48"/>
        </w:rPr>
      </w:pPr>
    </w:p>
    <w:p w:rsidR="009C56AB" w:rsidRDefault="009C56AB" w:rsidP="009C56AB">
      <w:pPr>
        <w:pStyle w:val="Default"/>
        <w:ind w:left="720"/>
        <w:jc w:val="both"/>
        <w:outlineLvl w:val="0"/>
        <w:rPr>
          <w:rFonts w:ascii="Corbel" w:hAnsi="Corbel" w:cs="MyriadPro-LightSemiExt"/>
          <w:color w:val="4F81BD" w:themeColor="accent1"/>
          <w:sz w:val="28"/>
          <w:szCs w:val="48"/>
        </w:rPr>
      </w:pPr>
    </w:p>
    <w:p w:rsidR="009C56AB" w:rsidRPr="004136AD" w:rsidRDefault="009C56AB" w:rsidP="009C56AB">
      <w:pPr>
        <w:pStyle w:val="Default"/>
        <w:ind w:left="720"/>
        <w:jc w:val="both"/>
        <w:outlineLvl w:val="0"/>
        <w:rPr>
          <w:rFonts w:ascii="Corbel" w:hAnsi="Corbel" w:cs="MyriadPro-LightSemiExt"/>
          <w:b/>
          <w:color w:val="auto"/>
          <w:sz w:val="28"/>
          <w:szCs w:val="48"/>
        </w:rPr>
      </w:pPr>
      <w:r w:rsidRPr="004136AD">
        <w:rPr>
          <w:rFonts w:ascii="Corbel" w:hAnsi="Corbel" w:cs="MyriadPro-LightSemiExt"/>
          <w:b/>
          <w:color w:val="auto"/>
          <w:sz w:val="28"/>
          <w:szCs w:val="48"/>
        </w:rPr>
        <w:lastRenderedPageBreak/>
        <w:t>Student Roster: _______________________________________________</w:t>
      </w:r>
    </w:p>
    <w:p w:rsidR="009C56AB" w:rsidRPr="004136AD" w:rsidRDefault="009C56AB" w:rsidP="009C56AB">
      <w:pPr>
        <w:pStyle w:val="Default"/>
        <w:ind w:left="720"/>
        <w:jc w:val="both"/>
        <w:outlineLvl w:val="0"/>
        <w:rPr>
          <w:rFonts w:ascii="Corbel" w:hAnsi="Corbel" w:cs="MyriadPro-LightSemiExt"/>
          <w:b/>
          <w:color w:val="auto"/>
          <w:sz w:val="28"/>
          <w:szCs w:val="48"/>
        </w:rPr>
      </w:pPr>
    </w:p>
    <w:tbl>
      <w:tblPr>
        <w:tblW w:w="10490" w:type="dxa"/>
        <w:tblInd w:w="378" w:type="dxa"/>
        <w:tblLayout w:type="fixed"/>
        <w:tblLook w:val="04A0"/>
      </w:tblPr>
      <w:tblGrid>
        <w:gridCol w:w="2035"/>
        <w:gridCol w:w="1691"/>
        <w:gridCol w:w="1691"/>
        <w:gridCol w:w="1691"/>
        <w:gridCol w:w="1691"/>
        <w:gridCol w:w="1691"/>
      </w:tblGrid>
      <w:tr w:rsidR="009C56AB" w:rsidRPr="00C4726F" w:rsidTr="009C56AB">
        <w:trPr>
          <w:trHeight w:val="693"/>
        </w:trPr>
        <w:tc>
          <w:tcPr>
            <w:tcW w:w="2035" w:type="dxa"/>
            <w:tcBorders>
              <w:top w:val="single" w:sz="8" w:space="0" w:color="auto"/>
              <w:left w:val="single" w:sz="8" w:space="0" w:color="auto"/>
              <w:bottom w:val="single" w:sz="8" w:space="0" w:color="auto"/>
              <w:right w:val="single" w:sz="4" w:space="0" w:color="auto"/>
            </w:tcBorders>
            <w:shd w:val="clear" w:color="auto" w:fill="000000" w:themeFill="text1"/>
            <w:vAlign w:val="center"/>
            <w:hideMark/>
          </w:tcPr>
          <w:p w:rsidR="009C56AB" w:rsidRPr="000A07B3" w:rsidRDefault="009C56AB" w:rsidP="009C56AB">
            <w:pPr>
              <w:spacing w:after="0" w:line="240" w:lineRule="auto"/>
              <w:jc w:val="center"/>
              <w:rPr>
                <w:rFonts w:ascii="Corbel" w:eastAsia="Times New Roman" w:hAnsi="Corbel" w:cs="Calibri"/>
                <w:b/>
                <w:bCs/>
                <w:color w:val="FFFFFF" w:themeColor="background1"/>
                <w:sz w:val="20"/>
                <w:szCs w:val="18"/>
              </w:rPr>
            </w:pPr>
            <w:r w:rsidRPr="000A07B3">
              <w:rPr>
                <w:rFonts w:ascii="Corbel" w:eastAsia="Times New Roman" w:hAnsi="Corbel" w:cs="Calibri"/>
                <w:b/>
                <w:bCs/>
                <w:color w:val="FFFFFF" w:themeColor="background1"/>
                <w:sz w:val="20"/>
                <w:szCs w:val="18"/>
              </w:rPr>
              <w:t xml:space="preserve">Student </w:t>
            </w:r>
            <w:r w:rsidRPr="000A07B3">
              <w:rPr>
                <w:rFonts w:ascii="Corbel" w:eastAsia="Times New Roman" w:hAnsi="Corbel" w:cs="Calibri"/>
                <w:b/>
                <w:bCs/>
                <w:color w:val="FFFFFF" w:themeColor="background1"/>
                <w:sz w:val="20"/>
                <w:szCs w:val="18"/>
              </w:rPr>
              <w:br/>
              <w:t>Last Name</w:t>
            </w:r>
          </w:p>
        </w:tc>
        <w:tc>
          <w:tcPr>
            <w:tcW w:w="1691" w:type="dxa"/>
            <w:tcBorders>
              <w:top w:val="single" w:sz="8" w:space="0" w:color="auto"/>
              <w:left w:val="nil"/>
              <w:bottom w:val="single" w:sz="8" w:space="0" w:color="auto"/>
              <w:right w:val="single" w:sz="4" w:space="0" w:color="auto"/>
            </w:tcBorders>
            <w:shd w:val="clear" w:color="auto" w:fill="000000" w:themeFill="text1"/>
            <w:vAlign w:val="center"/>
            <w:hideMark/>
          </w:tcPr>
          <w:p w:rsidR="009C56AB" w:rsidRPr="000A07B3" w:rsidRDefault="009C56AB" w:rsidP="009C56AB">
            <w:pPr>
              <w:spacing w:after="0" w:line="240" w:lineRule="auto"/>
              <w:jc w:val="center"/>
              <w:rPr>
                <w:rFonts w:ascii="Corbel" w:eastAsia="Times New Roman" w:hAnsi="Corbel" w:cs="Calibri"/>
                <w:b/>
                <w:bCs/>
                <w:color w:val="FFFFFF" w:themeColor="background1"/>
                <w:sz w:val="20"/>
                <w:szCs w:val="18"/>
              </w:rPr>
            </w:pPr>
            <w:r w:rsidRPr="000A07B3">
              <w:rPr>
                <w:rFonts w:ascii="Corbel" w:eastAsia="Times New Roman" w:hAnsi="Corbel" w:cs="Calibri"/>
                <w:b/>
                <w:bCs/>
                <w:color w:val="FFFFFF" w:themeColor="background1"/>
                <w:sz w:val="20"/>
                <w:szCs w:val="18"/>
              </w:rPr>
              <w:t xml:space="preserve">Student </w:t>
            </w:r>
            <w:r w:rsidRPr="000A07B3">
              <w:rPr>
                <w:rFonts w:ascii="Corbel" w:eastAsia="Times New Roman" w:hAnsi="Corbel" w:cs="Calibri"/>
                <w:b/>
                <w:bCs/>
                <w:color w:val="FFFFFF" w:themeColor="background1"/>
                <w:sz w:val="20"/>
                <w:szCs w:val="18"/>
              </w:rPr>
              <w:br/>
              <w:t>First Name</w:t>
            </w:r>
          </w:p>
        </w:tc>
        <w:tc>
          <w:tcPr>
            <w:tcW w:w="1691" w:type="dxa"/>
            <w:tcBorders>
              <w:top w:val="single" w:sz="8" w:space="0" w:color="auto"/>
              <w:left w:val="nil"/>
              <w:bottom w:val="single" w:sz="8" w:space="0" w:color="auto"/>
              <w:right w:val="single" w:sz="4" w:space="0" w:color="auto"/>
            </w:tcBorders>
            <w:shd w:val="clear" w:color="auto" w:fill="000000" w:themeFill="text1"/>
            <w:vAlign w:val="center"/>
            <w:hideMark/>
          </w:tcPr>
          <w:p w:rsidR="009C56AB" w:rsidRPr="000A07B3" w:rsidRDefault="009C56AB" w:rsidP="009C56AB">
            <w:pPr>
              <w:spacing w:after="0" w:line="240" w:lineRule="auto"/>
              <w:jc w:val="center"/>
              <w:rPr>
                <w:rFonts w:ascii="Corbel" w:eastAsia="Times New Roman" w:hAnsi="Corbel" w:cs="Calibri"/>
                <w:b/>
                <w:bCs/>
                <w:color w:val="FFFFFF" w:themeColor="background1"/>
                <w:sz w:val="20"/>
                <w:szCs w:val="18"/>
              </w:rPr>
            </w:pPr>
            <w:r>
              <w:rPr>
                <w:rFonts w:ascii="Corbel" w:eastAsia="Times New Roman" w:hAnsi="Corbel" w:cs="Calibri"/>
                <w:b/>
                <w:bCs/>
                <w:color w:val="FFFFFF" w:themeColor="background1"/>
                <w:sz w:val="20"/>
                <w:szCs w:val="18"/>
              </w:rPr>
              <w:t xml:space="preserve">Pre </w:t>
            </w:r>
            <w:r w:rsidRPr="000A07B3">
              <w:rPr>
                <w:rFonts w:ascii="Corbel" w:eastAsia="Times New Roman" w:hAnsi="Corbel" w:cs="Calibri"/>
                <w:b/>
                <w:bCs/>
                <w:color w:val="FFFFFF" w:themeColor="background1"/>
                <w:sz w:val="20"/>
                <w:szCs w:val="18"/>
              </w:rPr>
              <w:t>Assessment</w:t>
            </w:r>
          </w:p>
        </w:tc>
        <w:tc>
          <w:tcPr>
            <w:tcW w:w="1691" w:type="dxa"/>
            <w:tcBorders>
              <w:top w:val="single" w:sz="8" w:space="0" w:color="auto"/>
              <w:left w:val="nil"/>
              <w:bottom w:val="single" w:sz="8" w:space="0" w:color="auto"/>
              <w:right w:val="single" w:sz="4" w:space="0" w:color="auto"/>
            </w:tcBorders>
            <w:shd w:val="clear" w:color="auto" w:fill="000000" w:themeFill="text1"/>
            <w:vAlign w:val="center"/>
            <w:hideMark/>
          </w:tcPr>
          <w:p w:rsidR="009C56AB" w:rsidRPr="000A07B3" w:rsidRDefault="009C56AB" w:rsidP="009C56AB">
            <w:pPr>
              <w:spacing w:after="0" w:line="240" w:lineRule="auto"/>
              <w:jc w:val="center"/>
              <w:rPr>
                <w:rFonts w:ascii="Corbel" w:eastAsia="Times New Roman" w:hAnsi="Corbel" w:cs="Calibri"/>
                <w:b/>
                <w:bCs/>
                <w:color w:val="FFFFFF" w:themeColor="background1"/>
                <w:sz w:val="20"/>
                <w:szCs w:val="18"/>
              </w:rPr>
            </w:pPr>
            <w:r w:rsidRPr="000A07B3">
              <w:rPr>
                <w:rFonts w:ascii="Corbel" w:eastAsia="Times New Roman" w:hAnsi="Corbel" w:cs="Calibri"/>
                <w:b/>
                <w:bCs/>
                <w:color w:val="FFFFFF" w:themeColor="background1"/>
                <w:sz w:val="20"/>
                <w:szCs w:val="18"/>
              </w:rPr>
              <w:t>TARGET</w:t>
            </w:r>
          </w:p>
        </w:tc>
        <w:tc>
          <w:tcPr>
            <w:tcW w:w="1691" w:type="dxa"/>
            <w:tcBorders>
              <w:top w:val="single" w:sz="8" w:space="0" w:color="auto"/>
              <w:left w:val="nil"/>
              <w:bottom w:val="single" w:sz="8" w:space="0" w:color="auto"/>
              <w:right w:val="single" w:sz="4" w:space="0" w:color="auto"/>
            </w:tcBorders>
            <w:shd w:val="clear" w:color="auto" w:fill="000000" w:themeFill="text1"/>
            <w:vAlign w:val="center"/>
          </w:tcPr>
          <w:p w:rsidR="009C56AB" w:rsidRPr="000A07B3" w:rsidRDefault="009C56AB" w:rsidP="009C56AB">
            <w:pPr>
              <w:spacing w:after="0" w:line="240" w:lineRule="auto"/>
              <w:jc w:val="center"/>
              <w:rPr>
                <w:rFonts w:ascii="Corbel" w:eastAsia="Times New Roman" w:hAnsi="Corbel" w:cs="Calibri"/>
                <w:b/>
                <w:bCs/>
                <w:color w:val="FFFFFF" w:themeColor="background1"/>
                <w:sz w:val="20"/>
                <w:szCs w:val="18"/>
              </w:rPr>
            </w:pPr>
            <w:r>
              <w:rPr>
                <w:rFonts w:ascii="Corbel" w:eastAsia="Times New Roman" w:hAnsi="Corbel" w:cs="Calibri"/>
                <w:b/>
                <w:bCs/>
                <w:color w:val="FFFFFF" w:themeColor="background1"/>
                <w:sz w:val="20"/>
                <w:szCs w:val="18"/>
              </w:rPr>
              <w:t>Post Assessment</w:t>
            </w:r>
          </w:p>
        </w:tc>
        <w:tc>
          <w:tcPr>
            <w:tcW w:w="1691" w:type="dxa"/>
            <w:tcBorders>
              <w:top w:val="single" w:sz="8" w:space="0" w:color="auto"/>
              <w:left w:val="nil"/>
              <w:bottom w:val="single" w:sz="8" w:space="0" w:color="auto"/>
              <w:right w:val="single" w:sz="4" w:space="0" w:color="auto"/>
            </w:tcBorders>
            <w:shd w:val="clear" w:color="auto" w:fill="000000" w:themeFill="text1"/>
            <w:vAlign w:val="center"/>
          </w:tcPr>
          <w:p w:rsidR="009C56AB" w:rsidRDefault="009C56AB" w:rsidP="009C56AB">
            <w:pPr>
              <w:spacing w:after="0" w:line="240" w:lineRule="auto"/>
              <w:jc w:val="center"/>
              <w:rPr>
                <w:rFonts w:ascii="Corbel" w:eastAsia="Times New Roman" w:hAnsi="Corbel" w:cs="Calibri"/>
                <w:b/>
                <w:bCs/>
                <w:color w:val="FFFFFF" w:themeColor="background1"/>
                <w:sz w:val="20"/>
                <w:szCs w:val="18"/>
              </w:rPr>
            </w:pPr>
            <w:r>
              <w:rPr>
                <w:rFonts w:ascii="Corbel" w:eastAsia="Times New Roman" w:hAnsi="Corbel" w:cs="Calibri"/>
                <w:b/>
                <w:bCs/>
                <w:color w:val="FFFFFF" w:themeColor="background1"/>
                <w:sz w:val="20"/>
                <w:szCs w:val="18"/>
              </w:rPr>
              <w:t>Met</w:t>
            </w:r>
          </w:p>
          <w:p w:rsidR="009C56AB" w:rsidRPr="000A07B3" w:rsidRDefault="009C56AB" w:rsidP="009C56AB">
            <w:pPr>
              <w:spacing w:after="0" w:line="240" w:lineRule="auto"/>
              <w:jc w:val="center"/>
              <w:rPr>
                <w:rFonts w:ascii="Corbel" w:eastAsia="Times New Roman" w:hAnsi="Corbel" w:cs="Calibri"/>
                <w:b/>
                <w:bCs/>
                <w:color w:val="FFFFFF" w:themeColor="background1"/>
                <w:sz w:val="20"/>
                <w:szCs w:val="18"/>
              </w:rPr>
            </w:pPr>
            <w:r>
              <w:rPr>
                <w:rFonts w:ascii="Corbel" w:eastAsia="Times New Roman" w:hAnsi="Corbel" w:cs="Calibri"/>
                <w:b/>
                <w:bCs/>
                <w:color w:val="FFFFFF" w:themeColor="background1"/>
                <w:sz w:val="20"/>
                <w:szCs w:val="18"/>
              </w:rPr>
              <w:t>Target?</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Abbot</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A.</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57</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85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Babar</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C.</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62</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85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Bennett</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L.</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45</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Donald</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M.</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57</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85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Eckhart</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S.</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58</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Fleming</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A.</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57</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85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Frederick</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D.</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35</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55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Greene</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W.</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42</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Johnson</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R.</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37</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Jimenez</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S.*</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49</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V.</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54</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Montoya</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C.*</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29</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55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Nguyen</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B.*</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42</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Ortega</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S.*</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35</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55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R.</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41</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A.</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48</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Sawyer</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H.</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30</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55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Swift</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T.</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36</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Travis</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M.</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43</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Trevino</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B.*</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46</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Anders</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J.</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48</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C.</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39</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Baxter</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L.**</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36</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Dunlap</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M.**</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43</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r w:rsidR="009C56AB" w:rsidRPr="00C4726F" w:rsidTr="009C56AB">
        <w:trPr>
          <w:trHeight w:val="466"/>
        </w:trPr>
        <w:tc>
          <w:tcPr>
            <w:tcW w:w="2035" w:type="dxa"/>
            <w:tcBorders>
              <w:top w:val="nil"/>
              <w:left w:val="single" w:sz="4" w:space="0" w:color="auto"/>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szCs w:val="20"/>
              </w:rPr>
            </w:pPr>
            <w:r w:rsidRPr="004136AD">
              <w:rPr>
                <w:rFonts w:ascii="Corbel" w:eastAsia="Times New Roman" w:hAnsi="Corbel" w:cs="Calibri"/>
                <w:color w:val="FFFFFF" w:themeColor="background1"/>
                <w:szCs w:val="20"/>
              </w:rPr>
              <w:t>Elliott</w:t>
            </w:r>
          </w:p>
        </w:tc>
        <w:tc>
          <w:tcPr>
            <w:tcW w:w="1691" w:type="dxa"/>
            <w:tcBorders>
              <w:top w:val="nil"/>
              <w:left w:val="nil"/>
              <w:bottom w:val="single" w:sz="4" w:space="0" w:color="auto"/>
              <w:right w:val="single" w:sz="4" w:space="0" w:color="auto"/>
            </w:tcBorders>
            <w:shd w:val="clear" w:color="auto" w:fill="auto"/>
            <w:noWrap/>
            <w:vAlign w:val="center"/>
            <w:hideMark/>
          </w:tcPr>
          <w:p w:rsidR="009C56AB" w:rsidRPr="004136AD" w:rsidRDefault="009C56AB" w:rsidP="009C56AB">
            <w:pPr>
              <w:spacing w:after="0" w:line="240" w:lineRule="auto"/>
              <w:rPr>
                <w:rFonts w:ascii="Corbel" w:eastAsia="Times New Roman" w:hAnsi="Corbel" w:cs="Calibri"/>
                <w:color w:val="FFFFFF" w:themeColor="background1"/>
              </w:rPr>
            </w:pPr>
            <w:r w:rsidRPr="004136AD">
              <w:rPr>
                <w:rFonts w:ascii="Corbel" w:eastAsia="Times New Roman" w:hAnsi="Corbel" w:cs="Calibri"/>
                <w:color w:val="FFFFFF" w:themeColor="background1"/>
              </w:rPr>
              <w:t>S.</w:t>
            </w:r>
          </w:p>
        </w:tc>
        <w:tc>
          <w:tcPr>
            <w:tcW w:w="1691" w:type="dxa"/>
            <w:tcBorders>
              <w:top w:val="nil"/>
              <w:left w:val="nil"/>
              <w:bottom w:val="single" w:sz="4" w:space="0" w:color="auto"/>
              <w:right w:val="single" w:sz="4" w:space="0" w:color="auto"/>
            </w:tcBorders>
            <w:shd w:val="clear" w:color="auto" w:fill="auto"/>
            <w:vAlign w:val="center"/>
            <w:hideMark/>
          </w:tcPr>
          <w:p w:rsidR="009C56AB" w:rsidRPr="004136AD" w:rsidRDefault="009C56AB" w:rsidP="009C56AB">
            <w:pPr>
              <w:spacing w:after="0" w:line="240" w:lineRule="auto"/>
              <w:jc w:val="center"/>
              <w:rPr>
                <w:rFonts w:ascii="Corbel" w:eastAsia="Times New Roman" w:hAnsi="Corbel" w:cs="Calibri"/>
                <w:color w:val="FFFFFF" w:themeColor="background1"/>
                <w:sz w:val="20"/>
                <w:szCs w:val="20"/>
              </w:rPr>
            </w:pPr>
            <w:r w:rsidRPr="004136AD">
              <w:rPr>
                <w:rFonts w:ascii="Corbel" w:eastAsia="Times New Roman" w:hAnsi="Corbel" w:cs="Calibri"/>
                <w:color w:val="FFFFFF" w:themeColor="background1"/>
                <w:sz w:val="20"/>
                <w:szCs w:val="20"/>
              </w:rPr>
              <w:t>45</w:t>
            </w:r>
          </w:p>
        </w:tc>
        <w:tc>
          <w:tcPr>
            <w:tcW w:w="1691" w:type="dxa"/>
            <w:tcBorders>
              <w:top w:val="nil"/>
              <w:left w:val="nil"/>
              <w:bottom w:val="single" w:sz="4" w:space="0" w:color="auto"/>
              <w:right w:val="single" w:sz="4" w:space="0" w:color="auto"/>
            </w:tcBorders>
            <w:shd w:val="clear" w:color="auto" w:fill="D9D9D9" w:themeFill="background1" w:themeFillShade="D9"/>
            <w:noWrap/>
            <w:vAlign w:val="center"/>
            <w:hideMark/>
          </w:tcPr>
          <w:p w:rsidR="009C56AB" w:rsidRPr="004136AD" w:rsidRDefault="009C56AB" w:rsidP="009C56AB">
            <w:pPr>
              <w:spacing w:after="0" w:line="240" w:lineRule="auto"/>
              <w:jc w:val="center"/>
              <w:rPr>
                <w:rFonts w:ascii="Corbel" w:eastAsia="Times New Roman" w:hAnsi="Corbel" w:cs="Calibri"/>
                <w:color w:val="D9D9D9" w:themeColor="background1" w:themeShade="D9"/>
              </w:rPr>
            </w:pPr>
            <w:r w:rsidRPr="004136AD">
              <w:rPr>
                <w:rFonts w:ascii="Corbel" w:eastAsia="Times New Roman" w:hAnsi="Corbel" w:cs="Calibri"/>
                <w:color w:val="D9D9D9" w:themeColor="background1" w:themeShade="D9"/>
              </w:rPr>
              <w:t>65</w:t>
            </w:r>
          </w:p>
        </w:tc>
        <w:tc>
          <w:tcPr>
            <w:tcW w:w="1691" w:type="dxa"/>
            <w:tcBorders>
              <w:top w:val="nil"/>
              <w:left w:val="nil"/>
              <w:bottom w:val="single" w:sz="4" w:space="0" w:color="auto"/>
              <w:right w:val="single" w:sz="4" w:space="0" w:color="auto"/>
            </w:tcBorders>
            <w:shd w:val="clear" w:color="auto" w:fill="FFFFFF" w:themeFill="background1"/>
          </w:tcPr>
          <w:p w:rsidR="009C56AB" w:rsidRPr="00C4726F" w:rsidRDefault="009C56AB" w:rsidP="009C56AB">
            <w:pPr>
              <w:spacing w:after="0" w:line="240" w:lineRule="auto"/>
              <w:jc w:val="center"/>
              <w:rPr>
                <w:rFonts w:ascii="Corbel" w:eastAsia="Times New Roman" w:hAnsi="Corbel" w:cs="Calibri"/>
                <w:color w:val="000000"/>
              </w:rPr>
            </w:pPr>
          </w:p>
        </w:tc>
        <w:tc>
          <w:tcPr>
            <w:tcW w:w="1691" w:type="dxa"/>
            <w:tcBorders>
              <w:top w:val="nil"/>
              <w:left w:val="nil"/>
              <w:bottom w:val="single" w:sz="4" w:space="0" w:color="auto"/>
              <w:right w:val="single" w:sz="4" w:space="0" w:color="auto"/>
            </w:tcBorders>
            <w:shd w:val="clear" w:color="auto" w:fill="FFFFFF" w:themeFill="background1"/>
            <w:vAlign w:val="center"/>
          </w:tcPr>
          <w:p w:rsidR="009C56AB" w:rsidRPr="00C4726F" w:rsidRDefault="009C56AB" w:rsidP="009C56AB">
            <w:pPr>
              <w:spacing w:after="0" w:line="240" w:lineRule="auto"/>
              <w:jc w:val="center"/>
              <w:rPr>
                <w:rFonts w:ascii="Corbel" w:eastAsia="Times New Roman" w:hAnsi="Corbel" w:cs="Calibri"/>
                <w:color w:val="000000"/>
              </w:rPr>
            </w:pPr>
            <w:r>
              <w:rPr>
                <w:rFonts w:ascii="Corbel" w:eastAsia="Times New Roman" w:hAnsi="Corbel" w:cs="Calibri"/>
                <w:color w:val="000000"/>
              </w:rPr>
              <w:t>Yes      No</w:t>
            </w:r>
          </w:p>
        </w:tc>
      </w:tr>
    </w:tbl>
    <w:p w:rsidR="009C56AB" w:rsidRPr="00AE0131" w:rsidRDefault="009C56AB" w:rsidP="009C56AB">
      <w:pPr>
        <w:shd w:val="clear" w:color="auto" w:fill="000000" w:themeFill="text1"/>
        <w:autoSpaceDE w:val="0"/>
        <w:autoSpaceDN w:val="0"/>
        <w:adjustRightInd w:val="0"/>
        <w:spacing w:after="0" w:line="240" w:lineRule="auto"/>
        <w:ind w:left="360"/>
        <w:jc w:val="both"/>
        <w:outlineLvl w:val="0"/>
        <w:rPr>
          <w:rFonts w:ascii="Corbel" w:hAnsi="Corbel" w:cs="MyriadPro-LightSemiExt"/>
          <w:sz w:val="40"/>
          <w:szCs w:val="48"/>
        </w:rPr>
      </w:pPr>
      <w:r w:rsidRPr="00AE0131">
        <w:rPr>
          <w:rFonts w:ascii="Corbel" w:hAnsi="Corbel" w:cs="MyriadPro-LightSemiExt"/>
          <w:b/>
          <w:sz w:val="24"/>
          <w:szCs w:val="48"/>
        </w:rPr>
        <w:lastRenderedPageBreak/>
        <w:t xml:space="preserve">SECTION </w:t>
      </w:r>
      <w:r>
        <w:rPr>
          <w:rFonts w:ascii="Corbel" w:hAnsi="Corbel" w:cs="MyriadPro-LightSemiExt"/>
          <w:b/>
          <w:sz w:val="24"/>
          <w:szCs w:val="48"/>
        </w:rPr>
        <w:t>6</w:t>
      </w:r>
      <w:r w:rsidRPr="00AE0131">
        <w:rPr>
          <w:rFonts w:ascii="Corbel" w:hAnsi="Corbel" w:cs="MyriadPro-LightSemiExt"/>
          <w:b/>
          <w:sz w:val="24"/>
          <w:szCs w:val="48"/>
        </w:rPr>
        <w:t>:</w:t>
      </w:r>
      <w:r w:rsidRPr="00AE0131">
        <w:rPr>
          <w:rFonts w:ascii="Corbel" w:hAnsi="Corbel" w:cs="MyriadPro-LightSemiExt"/>
          <w:sz w:val="24"/>
          <w:szCs w:val="48"/>
        </w:rPr>
        <w:t xml:space="preserve"> </w:t>
      </w:r>
      <w:r>
        <w:rPr>
          <w:rFonts w:ascii="Corbel" w:hAnsi="Corbel" w:cs="MyriadPro-LightSemiExt"/>
          <w:b/>
          <w:sz w:val="40"/>
          <w:szCs w:val="48"/>
        </w:rPr>
        <w:t>Complete SLO Template</w:t>
      </w:r>
    </w:p>
    <w:p w:rsidR="009C56AB" w:rsidRPr="00AE0131" w:rsidRDefault="009C56AB" w:rsidP="009C56AB">
      <w:pPr>
        <w:pStyle w:val="Default"/>
        <w:ind w:left="720"/>
        <w:jc w:val="both"/>
        <w:outlineLvl w:val="0"/>
        <w:rPr>
          <w:rFonts w:ascii="Corbel" w:hAnsi="Corbel"/>
          <w:bCs/>
          <w:sz w:val="20"/>
          <w:szCs w:val="22"/>
        </w:rPr>
      </w:pPr>
    </w:p>
    <w:p w:rsidR="009C56AB" w:rsidRDefault="009C56AB" w:rsidP="009C56AB">
      <w:pPr>
        <w:pStyle w:val="Default"/>
        <w:ind w:left="360"/>
        <w:jc w:val="both"/>
        <w:outlineLvl w:val="0"/>
        <w:rPr>
          <w:rFonts w:ascii="Trebuchet MS" w:hAnsi="Trebuchet MS"/>
          <w:b/>
          <w:bCs/>
          <w:szCs w:val="22"/>
        </w:rPr>
      </w:pPr>
      <w:r>
        <w:rPr>
          <w:rFonts w:ascii="Trebuchet MS" w:hAnsi="Trebuchet MS"/>
          <w:b/>
          <w:bCs/>
          <w:szCs w:val="22"/>
        </w:rPr>
        <w:t xml:space="preserve">SLO Quality Checklist: </w:t>
      </w:r>
    </w:p>
    <w:p w:rsidR="009C56AB" w:rsidRPr="00657D5A" w:rsidRDefault="009C56AB" w:rsidP="009C56AB">
      <w:pPr>
        <w:pStyle w:val="Default"/>
        <w:shd w:val="clear" w:color="auto" w:fill="000000" w:themeFill="text1"/>
        <w:ind w:left="360"/>
        <w:jc w:val="both"/>
        <w:outlineLvl w:val="0"/>
        <w:rPr>
          <w:rFonts w:ascii="Trebuchet MS" w:hAnsi="Trebuchet MS"/>
          <w:b/>
          <w:bCs/>
          <w:sz w:val="4"/>
          <w:szCs w:val="22"/>
        </w:rPr>
      </w:pPr>
    </w:p>
    <w:p w:rsidR="009C56AB" w:rsidRPr="00657D5A" w:rsidRDefault="009C56AB" w:rsidP="009C56AB">
      <w:pPr>
        <w:pStyle w:val="Default"/>
        <w:shd w:val="clear" w:color="auto" w:fill="000000" w:themeFill="text1"/>
        <w:ind w:left="360"/>
        <w:jc w:val="both"/>
        <w:outlineLvl w:val="0"/>
        <w:rPr>
          <w:rFonts w:ascii="Trebuchet MS" w:hAnsi="Trebuchet MS"/>
          <w:b/>
          <w:bCs/>
          <w:sz w:val="4"/>
          <w:szCs w:val="22"/>
        </w:rPr>
      </w:pPr>
    </w:p>
    <w:tbl>
      <w:tblPr>
        <w:tblStyle w:val="TableGrid"/>
        <w:tblW w:w="10062" w:type="dxa"/>
        <w:tblInd w:w="468" w:type="dxa"/>
        <w:tblLayout w:type="fixed"/>
        <w:tblLook w:val="04A0"/>
      </w:tblPr>
      <w:tblGrid>
        <w:gridCol w:w="1360"/>
        <w:gridCol w:w="4400"/>
        <w:gridCol w:w="4302"/>
      </w:tblGrid>
      <w:tr w:rsidR="009C56AB" w:rsidTr="009C56AB">
        <w:trPr>
          <w:trHeight w:val="323"/>
        </w:trPr>
        <w:tc>
          <w:tcPr>
            <w:tcW w:w="1360" w:type="dxa"/>
            <w:shd w:val="clear" w:color="auto" w:fill="000000" w:themeFill="text1"/>
            <w:vAlign w:val="center"/>
          </w:tcPr>
          <w:p w:rsidR="009C56AB" w:rsidRPr="00582C93" w:rsidRDefault="009C56AB" w:rsidP="009C56AB">
            <w:pPr>
              <w:pStyle w:val="Default"/>
              <w:shd w:val="clear" w:color="auto" w:fill="000000" w:themeFill="text1"/>
              <w:outlineLvl w:val="0"/>
              <w:rPr>
                <w:rFonts w:ascii="Corbel" w:hAnsi="Corbel" w:cs="MyriadPro-LightSemiExt"/>
                <w:b/>
                <w:color w:val="FFFFFF" w:themeColor="background1"/>
                <w:sz w:val="20"/>
                <w:szCs w:val="48"/>
              </w:rPr>
            </w:pPr>
            <w:r>
              <w:rPr>
                <w:rFonts w:ascii="Corbel" w:hAnsi="Corbel" w:cs="MyriadPro-LightSemiExt"/>
                <w:b/>
                <w:color w:val="FFFFFF" w:themeColor="background1"/>
                <w:sz w:val="20"/>
                <w:szCs w:val="48"/>
              </w:rPr>
              <w:t>ELEMENT</w:t>
            </w:r>
          </w:p>
        </w:tc>
        <w:tc>
          <w:tcPr>
            <w:tcW w:w="4400" w:type="dxa"/>
            <w:shd w:val="clear" w:color="auto" w:fill="000000" w:themeFill="text1"/>
            <w:vAlign w:val="center"/>
          </w:tcPr>
          <w:p w:rsidR="009C56AB" w:rsidRPr="00582C93" w:rsidRDefault="009C56AB" w:rsidP="009C56AB">
            <w:pPr>
              <w:pStyle w:val="Default"/>
              <w:shd w:val="clear" w:color="auto" w:fill="000000" w:themeFill="text1"/>
              <w:outlineLvl w:val="0"/>
              <w:rPr>
                <w:rFonts w:ascii="Corbel" w:hAnsi="Corbel" w:cs="MyriadPro-LightSemiExt"/>
                <w:b/>
                <w:color w:val="FFFFFF" w:themeColor="background1"/>
                <w:sz w:val="20"/>
                <w:szCs w:val="48"/>
              </w:rPr>
            </w:pPr>
            <w:r>
              <w:rPr>
                <w:rFonts w:ascii="Corbel" w:hAnsi="Corbel" w:cs="MyriadPro-LightSemiExt"/>
                <w:b/>
                <w:color w:val="FFFFFF" w:themeColor="background1"/>
                <w:sz w:val="20"/>
                <w:szCs w:val="48"/>
              </w:rPr>
              <w:t>EXPECTATION CRITERA</w:t>
            </w:r>
          </w:p>
        </w:tc>
        <w:tc>
          <w:tcPr>
            <w:tcW w:w="4302" w:type="dxa"/>
            <w:shd w:val="clear" w:color="auto" w:fill="000000" w:themeFill="text1"/>
            <w:vAlign w:val="center"/>
          </w:tcPr>
          <w:p w:rsidR="009C56AB" w:rsidRDefault="009C56AB" w:rsidP="009C56AB">
            <w:pPr>
              <w:pStyle w:val="Default"/>
              <w:shd w:val="clear" w:color="auto" w:fill="000000" w:themeFill="text1"/>
              <w:outlineLvl w:val="0"/>
              <w:rPr>
                <w:rFonts w:ascii="Corbel" w:hAnsi="Corbel" w:cs="MyriadPro-LightSemiExt"/>
                <w:b/>
                <w:color w:val="FFFFFF" w:themeColor="background1"/>
                <w:sz w:val="20"/>
                <w:szCs w:val="48"/>
              </w:rPr>
            </w:pPr>
            <w:r>
              <w:rPr>
                <w:rFonts w:ascii="Corbel" w:hAnsi="Corbel" w:cs="MyriadPro-LightSemiExt"/>
                <w:b/>
                <w:color w:val="FFFFFF" w:themeColor="background1"/>
                <w:sz w:val="20"/>
                <w:szCs w:val="48"/>
              </w:rPr>
              <w:t xml:space="preserve">EXCEEDS EXPECTATIONS </w:t>
            </w:r>
            <w:r w:rsidRPr="00B31A69">
              <w:rPr>
                <w:rFonts w:ascii="Corbel" w:hAnsi="Corbel" w:cs="MyriadPro-LightSemiExt"/>
                <w:color w:val="FFFFFF" w:themeColor="background1"/>
                <w:sz w:val="16"/>
                <w:szCs w:val="48"/>
              </w:rPr>
              <w:t>(where applicable)</w:t>
            </w:r>
          </w:p>
        </w:tc>
      </w:tr>
      <w:tr w:rsidR="009C56AB" w:rsidTr="009C56AB">
        <w:trPr>
          <w:trHeight w:val="1033"/>
        </w:trPr>
        <w:tc>
          <w:tcPr>
            <w:tcW w:w="1360" w:type="dxa"/>
            <w:vAlign w:val="center"/>
          </w:tcPr>
          <w:p w:rsidR="009C56AB" w:rsidRPr="00657D5A" w:rsidRDefault="009C56AB" w:rsidP="009C56AB">
            <w:pPr>
              <w:widowControl w:val="0"/>
              <w:rPr>
                <w:rFonts w:ascii="Corbel" w:hAnsi="Corbel" w:cs="Calibri"/>
                <w:b/>
                <w:szCs w:val="32"/>
              </w:rPr>
            </w:pPr>
            <w:r w:rsidRPr="00657D5A">
              <w:rPr>
                <w:rFonts w:ascii="Corbel" w:hAnsi="Corbel" w:cs="Calibri"/>
                <w:b/>
                <w:szCs w:val="32"/>
              </w:rPr>
              <w:t>Student Population</w:t>
            </w:r>
          </w:p>
        </w:tc>
        <w:tc>
          <w:tcPr>
            <w:tcW w:w="4400" w:type="dxa"/>
            <w:vAlign w:val="center"/>
          </w:tcPr>
          <w:p w:rsidR="009C56AB" w:rsidRPr="001E779F" w:rsidRDefault="009C56AB" w:rsidP="009C56AB">
            <w:pPr>
              <w:pStyle w:val="ListParagraph"/>
              <w:numPr>
                <w:ilvl w:val="0"/>
                <w:numId w:val="12"/>
              </w:numPr>
              <w:tabs>
                <w:tab w:val="left" w:pos="522"/>
              </w:tabs>
              <w:rPr>
                <w:rFonts w:ascii="Corbel" w:hAnsi="Corbel" w:cs="Arial"/>
                <w:sz w:val="20"/>
                <w:szCs w:val="18"/>
              </w:rPr>
            </w:pPr>
            <w:r w:rsidRPr="001E779F">
              <w:rPr>
                <w:rFonts w:ascii="Corbel" w:hAnsi="Corbel" w:cs="Arial"/>
                <w:sz w:val="20"/>
                <w:szCs w:val="18"/>
              </w:rPr>
              <w:t>Provides course sections included in the SLO.</w:t>
            </w:r>
          </w:p>
          <w:p w:rsidR="009C56AB" w:rsidRPr="001E779F" w:rsidRDefault="009C56AB" w:rsidP="009C56AB">
            <w:pPr>
              <w:pStyle w:val="ListParagraph"/>
              <w:numPr>
                <w:ilvl w:val="0"/>
                <w:numId w:val="12"/>
              </w:numPr>
              <w:tabs>
                <w:tab w:val="left" w:pos="522"/>
              </w:tabs>
              <w:rPr>
                <w:rFonts w:ascii="Corbel" w:hAnsi="Corbel"/>
                <w:sz w:val="20"/>
                <w:szCs w:val="18"/>
              </w:rPr>
            </w:pPr>
            <w:r w:rsidRPr="001E779F">
              <w:rPr>
                <w:rFonts w:ascii="Corbel" w:hAnsi="Corbel" w:cs="Arial"/>
                <w:sz w:val="20"/>
                <w:szCs w:val="18"/>
              </w:rPr>
              <w:t>Includes all students in selected course sections.</w:t>
            </w:r>
          </w:p>
          <w:p w:rsidR="009C56AB" w:rsidRPr="001E779F" w:rsidRDefault="009C56AB" w:rsidP="009C56AB">
            <w:pPr>
              <w:pStyle w:val="ListParagraph"/>
              <w:numPr>
                <w:ilvl w:val="0"/>
                <w:numId w:val="12"/>
              </w:numPr>
              <w:tabs>
                <w:tab w:val="left" w:pos="522"/>
              </w:tabs>
              <w:rPr>
                <w:rFonts w:ascii="Corbel" w:hAnsi="Corbel" w:cs="Arial"/>
                <w:sz w:val="20"/>
                <w:szCs w:val="18"/>
              </w:rPr>
            </w:pPr>
            <w:r w:rsidRPr="001E779F">
              <w:rPr>
                <w:rFonts w:ascii="Corbel" w:hAnsi="Corbel" w:cs="Arial"/>
                <w:sz w:val="20"/>
                <w:szCs w:val="18"/>
              </w:rPr>
              <w:t>Provides student names and/or ID numbers for all students in the SLO.</w:t>
            </w:r>
          </w:p>
        </w:tc>
        <w:tc>
          <w:tcPr>
            <w:tcW w:w="4302" w:type="dxa"/>
            <w:vAlign w:val="center"/>
          </w:tcPr>
          <w:p w:rsidR="009C56AB" w:rsidRPr="001E779F" w:rsidRDefault="009C56AB" w:rsidP="009C56AB">
            <w:pPr>
              <w:pStyle w:val="ListParagraph"/>
              <w:tabs>
                <w:tab w:val="left" w:pos="522"/>
              </w:tabs>
              <w:ind w:left="0"/>
              <w:rPr>
                <w:rFonts w:ascii="Corbel" w:hAnsi="Corbel" w:cs="Arial"/>
                <w:sz w:val="20"/>
                <w:szCs w:val="18"/>
              </w:rPr>
            </w:pPr>
            <w:r w:rsidRPr="001E779F">
              <w:rPr>
                <w:rFonts w:ascii="Corbel" w:hAnsi="Corbel" w:cs="Arial"/>
                <w:sz w:val="20"/>
                <w:szCs w:val="18"/>
              </w:rPr>
              <w:t>na</w:t>
            </w:r>
          </w:p>
          <w:p w:rsidR="009C56AB" w:rsidRPr="001E779F" w:rsidRDefault="009C56AB" w:rsidP="009C56AB">
            <w:pPr>
              <w:pStyle w:val="ListParagraph"/>
              <w:tabs>
                <w:tab w:val="left" w:pos="522"/>
              </w:tabs>
              <w:ind w:left="360"/>
              <w:rPr>
                <w:rFonts w:ascii="Corbel" w:hAnsi="Corbel" w:cs="Arial"/>
                <w:sz w:val="20"/>
                <w:szCs w:val="18"/>
              </w:rPr>
            </w:pPr>
          </w:p>
          <w:p w:rsidR="009C56AB" w:rsidRPr="001E779F" w:rsidRDefault="009C56AB" w:rsidP="009C56AB">
            <w:pPr>
              <w:pStyle w:val="ListParagraph"/>
              <w:tabs>
                <w:tab w:val="left" w:pos="522"/>
              </w:tabs>
              <w:ind w:left="360"/>
              <w:rPr>
                <w:rFonts w:ascii="Corbel" w:hAnsi="Corbel" w:cs="Arial"/>
                <w:sz w:val="20"/>
                <w:szCs w:val="18"/>
              </w:rPr>
            </w:pPr>
          </w:p>
          <w:p w:rsidR="009C56AB" w:rsidRPr="001E779F" w:rsidRDefault="009C56AB" w:rsidP="009C56AB">
            <w:pPr>
              <w:pStyle w:val="ListParagraph"/>
              <w:tabs>
                <w:tab w:val="left" w:pos="522"/>
              </w:tabs>
              <w:ind w:left="360"/>
              <w:rPr>
                <w:rFonts w:ascii="Corbel" w:hAnsi="Corbel" w:cs="Arial"/>
                <w:sz w:val="20"/>
                <w:szCs w:val="18"/>
              </w:rPr>
            </w:pPr>
          </w:p>
        </w:tc>
      </w:tr>
      <w:tr w:rsidR="009C56AB" w:rsidTr="009C56AB">
        <w:trPr>
          <w:trHeight w:val="1266"/>
        </w:trPr>
        <w:tc>
          <w:tcPr>
            <w:tcW w:w="1360" w:type="dxa"/>
            <w:vAlign w:val="center"/>
          </w:tcPr>
          <w:p w:rsidR="009C56AB" w:rsidRPr="00657D5A" w:rsidRDefault="009C56AB" w:rsidP="009C56AB">
            <w:pPr>
              <w:widowControl w:val="0"/>
              <w:rPr>
                <w:rFonts w:ascii="Corbel" w:hAnsi="Corbel" w:cs="Calibri"/>
                <w:b/>
                <w:szCs w:val="32"/>
              </w:rPr>
            </w:pPr>
            <w:r w:rsidRPr="00657D5A">
              <w:rPr>
                <w:rFonts w:ascii="Corbel" w:hAnsi="Corbel" w:cs="Calibri"/>
                <w:b/>
                <w:szCs w:val="32"/>
              </w:rPr>
              <w:t>Learning Content</w:t>
            </w:r>
          </w:p>
        </w:tc>
        <w:tc>
          <w:tcPr>
            <w:tcW w:w="4400" w:type="dxa"/>
            <w:vAlign w:val="center"/>
          </w:tcPr>
          <w:p w:rsidR="009C56AB" w:rsidRPr="001E779F" w:rsidRDefault="009C56AB" w:rsidP="009C56AB">
            <w:pPr>
              <w:pStyle w:val="ListParagraph"/>
              <w:numPr>
                <w:ilvl w:val="0"/>
                <w:numId w:val="13"/>
              </w:numPr>
              <w:rPr>
                <w:rFonts w:ascii="Corbel" w:hAnsi="Corbel" w:cs="Arial"/>
                <w:sz w:val="20"/>
                <w:szCs w:val="18"/>
              </w:rPr>
            </w:pPr>
            <w:r w:rsidRPr="001E779F">
              <w:rPr>
                <w:rFonts w:ascii="Corbel" w:hAnsi="Corbel" w:cs="Arial"/>
                <w:sz w:val="20"/>
                <w:szCs w:val="18"/>
              </w:rPr>
              <w:t>Identifies course name.</w:t>
            </w:r>
          </w:p>
          <w:p w:rsidR="009C56AB" w:rsidRPr="001E779F" w:rsidRDefault="009C56AB" w:rsidP="009C56AB">
            <w:pPr>
              <w:pStyle w:val="ListParagraph"/>
              <w:numPr>
                <w:ilvl w:val="0"/>
                <w:numId w:val="13"/>
              </w:numPr>
              <w:rPr>
                <w:rFonts w:ascii="Corbel" w:hAnsi="Corbel" w:cs="Arial"/>
                <w:sz w:val="20"/>
                <w:szCs w:val="18"/>
              </w:rPr>
            </w:pPr>
            <w:r w:rsidRPr="001E779F">
              <w:rPr>
                <w:rFonts w:ascii="Corbel" w:hAnsi="Corbel" w:cs="Arial"/>
                <w:sz w:val="20"/>
                <w:szCs w:val="18"/>
              </w:rPr>
              <w:t>Uses the appropriate body of standards (Common Core, national, state, local).</w:t>
            </w:r>
          </w:p>
          <w:p w:rsidR="009C56AB" w:rsidRPr="001E779F" w:rsidRDefault="009C56AB" w:rsidP="009C56AB">
            <w:pPr>
              <w:pStyle w:val="ListParagraph"/>
              <w:numPr>
                <w:ilvl w:val="0"/>
                <w:numId w:val="13"/>
              </w:numPr>
              <w:rPr>
                <w:rFonts w:ascii="Corbel" w:hAnsi="Corbel" w:cs="Arial"/>
                <w:sz w:val="20"/>
                <w:szCs w:val="18"/>
              </w:rPr>
            </w:pPr>
            <w:r w:rsidRPr="001E779F">
              <w:rPr>
                <w:rFonts w:ascii="Corbel" w:hAnsi="Corbel" w:cs="Arial"/>
                <w:sz w:val="20"/>
                <w:szCs w:val="18"/>
              </w:rPr>
              <w:t>Names the exact standards, indicators, etc.</w:t>
            </w:r>
          </w:p>
          <w:p w:rsidR="009C56AB" w:rsidRPr="001E779F" w:rsidRDefault="009C56AB" w:rsidP="009C56AB">
            <w:pPr>
              <w:pStyle w:val="ListParagraph"/>
              <w:ind w:left="360"/>
              <w:rPr>
                <w:rFonts w:ascii="Corbel" w:hAnsi="Corbel" w:cs="Arial"/>
                <w:sz w:val="20"/>
                <w:szCs w:val="18"/>
              </w:rPr>
            </w:pPr>
          </w:p>
        </w:tc>
        <w:tc>
          <w:tcPr>
            <w:tcW w:w="4302" w:type="dxa"/>
            <w:vAlign w:val="center"/>
          </w:tcPr>
          <w:p w:rsidR="009C56AB" w:rsidRPr="001E779F" w:rsidRDefault="009C56AB" w:rsidP="009C56AB">
            <w:pPr>
              <w:pStyle w:val="ListParagraph"/>
              <w:numPr>
                <w:ilvl w:val="0"/>
                <w:numId w:val="14"/>
              </w:numPr>
              <w:rPr>
                <w:rFonts w:ascii="Corbel" w:hAnsi="Corbel" w:cs="Arial"/>
                <w:sz w:val="20"/>
                <w:szCs w:val="18"/>
              </w:rPr>
            </w:pPr>
            <w:r w:rsidRPr="001E779F">
              <w:rPr>
                <w:rFonts w:ascii="Corbel" w:hAnsi="Corbel" w:cs="Arial"/>
                <w:sz w:val="20"/>
                <w:szCs w:val="18"/>
              </w:rPr>
              <w:t xml:space="preserve">Highlights most important or priority standards, indicators, etc., for the course. </w:t>
            </w:r>
          </w:p>
          <w:p w:rsidR="009C56AB" w:rsidRPr="001E779F" w:rsidRDefault="009C56AB" w:rsidP="009C56AB">
            <w:pPr>
              <w:pStyle w:val="ListParagraph"/>
              <w:numPr>
                <w:ilvl w:val="0"/>
                <w:numId w:val="14"/>
              </w:numPr>
              <w:rPr>
                <w:rFonts w:ascii="Corbel" w:hAnsi="Corbel" w:cs="Arial"/>
                <w:sz w:val="20"/>
                <w:szCs w:val="18"/>
              </w:rPr>
            </w:pPr>
            <w:r w:rsidRPr="001E779F">
              <w:rPr>
                <w:rFonts w:ascii="Corbel" w:hAnsi="Corbel" w:cs="Arial"/>
                <w:sz w:val="20"/>
                <w:szCs w:val="18"/>
              </w:rPr>
              <w:t xml:space="preserve">Includes CCLS </w:t>
            </w:r>
          </w:p>
          <w:p w:rsidR="009C56AB" w:rsidRPr="001E779F" w:rsidRDefault="009C56AB" w:rsidP="009C56AB">
            <w:pPr>
              <w:pStyle w:val="ListParagraph"/>
              <w:numPr>
                <w:ilvl w:val="0"/>
                <w:numId w:val="14"/>
              </w:numPr>
              <w:rPr>
                <w:rFonts w:ascii="Corbel" w:hAnsi="Corbel" w:cs="Arial"/>
                <w:sz w:val="20"/>
                <w:szCs w:val="18"/>
              </w:rPr>
            </w:pPr>
            <w:r w:rsidRPr="001E779F">
              <w:rPr>
                <w:rFonts w:ascii="Corbel" w:hAnsi="Corbel" w:cs="Arial"/>
                <w:sz w:val="20"/>
                <w:szCs w:val="18"/>
              </w:rPr>
              <w:t>Aligns to district/school priorities</w:t>
            </w:r>
          </w:p>
          <w:p w:rsidR="009C56AB" w:rsidRPr="001E779F" w:rsidRDefault="009C56AB" w:rsidP="009C56AB">
            <w:pPr>
              <w:pStyle w:val="ListParagraph"/>
              <w:numPr>
                <w:ilvl w:val="0"/>
                <w:numId w:val="13"/>
              </w:numPr>
              <w:rPr>
                <w:rFonts w:ascii="Corbel" w:hAnsi="Corbel" w:cs="Arial"/>
                <w:sz w:val="20"/>
                <w:szCs w:val="18"/>
              </w:rPr>
            </w:pPr>
            <w:r w:rsidRPr="001E779F">
              <w:rPr>
                <w:rFonts w:ascii="Corbel" w:hAnsi="Corbel" w:cs="Arial"/>
                <w:sz w:val="20"/>
                <w:szCs w:val="18"/>
              </w:rPr>
              <w:t>Aligns to college and career readiness</w:t>
            </w:r>
          </w:p>
        </w:tc>
      </w:tr>
      <w:tr w:rsidR="009C56AB" w:rsidTr="009C56AB">
        <w:trPr>
          <w:trHeight w:val="931"/>
        </w:trPr>
        <w:tc>
          <w:tcPr>
            <w:tcW w:w="1360" w:type="dxa"/>
            <w:vAlign w:val="center"/>
          </w:tcPr>
          <w:p w:rsidR="009C56AB" w:rsidRPr="00657D5A" w:rsidRDefault="009C56AB" w:rsidP="009C56AB">
            <w:pPr>
              <w:widowControl w:val="0"/>
              <w:rPr>
                <w:rFonts w:ascii="Corbel" w:hAnsi="Corbel" w:cs="Calibri"/>
                <w:b/>
                <w:szCs w:val="32"/>
              </w:rPr>
            </w:pPr>
            <w:r w:rsidRPr="00657D5A">
              <w:rPr>
                <w:rFonts w:ascii="Corbel" w:hAnsi="Corbel" w:cs="Calibri"/>
                <w:b/>
                <w:szCs w:val="32"/>
              </w:rPr>
              <w:t xml:space="preserve">Interval of </w:t>
            </w:r>
            <w:r w:rsidRPr="00657D5A">
              <w:rPr>
                <w:rFonts w:ascii="Corbel" w:hAnsi="Corbel" w:cs="Calibri"/>
                <w:b/>
                <w:sz w:val="20"/>
                <w:szCs w:val="32"/>
              </w:rPr>
              <w:t>Instructional Time</w:t>
            </w:r>
          </w:p>
        </w:tc>
        <w:tc>
          <w:tcPr>
            <w:tcW w:w="4400" w:type="dxa"/>
            <w:vAlign w:val="center"/>
          </w:tcPr>
          <w:p w:rsidR="009C56AB" w:rsidRPr="001E779F" w:rsidRDefault="009C56AB" w:rsidP="009C56AB">
            <w:pPr>
              <w:pStyle w:val="ListParagraph"/>
              <w:numPr>
                <w:ilvl w:val="0"/>
                <w:numId w:val="16"/>
              </w:numPr>
              <w:rPr>
                <w:rFonts w:ascii="Corbel" w:hAnsi="Corbel" w:cs="Arial"/>
                <w:i/>
                <w:sz w:val="20"/>
                <w:szCs w:val="18"/>
              </w:rPr>
            </w:pPr>
            <w:r w:rsidRPr="001E779F">
              <w:rPr>
                <w:rFonts w:ascii="Corbel" w:hAnsi="Corbel" w:cs="Arial"/>
                <w:sz w:val="20"/>
                <w:szCs w:val="18"/>
              </w:rPr>
              <w:t>Indicates a clear start and end date.</w:t>
            </w:r>
          </w:p>
          <w:p w:rsidR="009C56AB" w:rsidRPr="001E779F" w:rsidRDefault="009C56AB" w:rsidP="009C56AB">
            <w:pPr>
              <w:pStyle w:val="ListParagraph"/>
              <w:numPr>
                <w:ilvl w:val="0"/>
                <w:numId w:val="16"/>
              </w:numPr>
              <w:rPr>
                <w:rFonts w:ascii="Corbel" w:hAnsi="Corbel" w:cs="Arial"/>
                <w:i/>
                <w:sz w:val="20"/>
                <w:szCs w:val="18"/>
              </w:rPr>
            </w:pPr>
            <w:r w:rsidRPr="001E779F">
              <w:rPr>
                <w:rFonts w:ascii="Corbel" w:hAnsi="Corbel" w:cs="Arial"/>
                <w:sz w:val="20"/>
                <w:szCs w:val="18"/>
              </w:rPr>
              <w:t xml:space="preserve">Provides a rationale if the interval is less than one year </w:t>
            </w:r>
            <w:r w:rsidRPr="001E779F">
              <w:rPr>
                <w:rFonts w:ascii="Corbel" w:hAnsi="Corbel" w:cs="Arial"/>
                <w:sz w:val="18"/>
                <w:szCs w:val="18"/>
              </w:rPr>
              <w:t>(</w:t>
            </w:r>
            <w:r w:rsidRPr="001E779F">
              <w:rPr>
                <w:rFonts w:ascii="Corbel" w:hAnsi="Corbel" w:cs="Arial"/>
                <w:i/>
                <w:sz w:val="18"/>
                <w:szCs w:val="18"/>
              </w:rPr>
              <w:t>e.g., course length is less than one year</w:t>
            </w:r>
            <w:r w:rsidRPr="001E779F">
              <w:rPr>
                <w:rFonts w:ascii="Corbel" w:hAnsi="Corbel" w:cs="Arial"/>
                <w:sz w:val="18"/>
                <w:szCs w:val="18"/>
              </w:rPr>
              <w:t xml:space="preserve">). </w:t>
            </w:r>
          </w:p>
        </w:tc>
        <w:tc>
          <w:tcPr>
            <w:tcW w:w="4302" w:type="dxa"/>
            <w:vAlign w:val="center"/>
          </w:tcPr>
          <w:p w:rsidR="009C56AB" w:rsidRPr="001E779F" w:rsidRDefault="009C56AB" w:rsidP="009C56AB">
            <w:pPr>
              <w:pStyle w:val="ListParagraph"/>
              <w:tabs>
                <w:tab w:val="left" w:pos="522"/>
              </w:tabs>
              <w:ind w:left="0"/>
              <w:rPr>
                <w:rFonts w:ascii="Corbel" w:hAnsi="Corbel" w:cs="Arial"/>
                <w:sz w:val="20"/>
                <w:szCs w:val="18"/>
              </w:rPr>
            </w:pPr>
            <w:r w:rsidRPr="001E779F">
              <w:rPr>
                <w:rFonts w:ascii="Corbel" w:hAnsi="Corbel" w:cs="Arial"/>
                <w:sz w:val="20"/>
                <w:szCs w:val="18"/>
              </w:rPr>
              <w:t>na</w:t>
            </w:r>
          </w:p>
          <w:p w:rsidR="009C56AB" w:rsidRPr="001E779F" w:rsidRDefault="009C56AB" w:rsidP="009C56AB">
            <w:pPr>
              <w:pStyle w:val="Default"/>
              <w:outlineLvl w:val="0"/>
              <w:rPr>
                <w:rFonts w:ascii="Corbel" w:hAnsi="Corbel" w:cs="MyriadPro-LightSemiExt"/>
                <w:color w:val="4F81BD" w:themeColor="accent1"/>
                <w:sz w:val="20"/>
                <w:szCs w:val="18"/>
              </w:rPr>
            </w:pPr>
          </w:p>
          <w:p w:rsidR="009C56AB" w:rsidRPr="001E779F" w:rsidRDefault="009C56AB" w:rsidP="009C56AB">
            <w:pPr>
              <w:pStyle w:val="Default"/>
              <w:outlineLvl w:val="0"/>
              <w:rPr>
                <w:rFonts w:ascii="Corbel" w:hAnsi="Corbel" w:cs="MyriadPro-LightSemiExt"/>
                <w:color w:val="4F81BD" w:themeColor="accent1"/>
                <w:sz w:val="20"/>
                <w:szCs w:val="18"/>
              </w:rPr>
            </w:pPr>
          </w:p>
        </w:tc>
      </w:tr>
      <w:tr w:rsidR="009C56AB" w:rsidTr="009C56AB">
        <w:trPr>
          <w:trHeight w:val="2105"/>
        </w:trPr>
        <w:tc>
          <w:tcPr>
            <w:tcW w:w="1360" w:type="dxa"/>
            <w:vAlign w:val="center"/>
          </w:tcPr>
          <w:p w:rsidR="009C56AB" w:rsidRPr="00657D5A" w:rsidRDefault="009C56AB" w:rsidP="009C56AB">
            <w:pPr>
              <w:widowControl w:val="0"/>
              <w:rPr>
                <w:rFonts w:ascii="Corbel" w:hAnsi="Corbel" w:cs="Calibri"/>
                <w:b/>
                <w:szCs w:val="32"/>
              </w:rPr>
            </w:pPr>
            <w:r w:rsidRPr="00657D5A">
              <w:rPr>
                <w:rFonts w:ascii="Corbel" w:hAnsi="Corbel" w:cs="Calibri"/>
                <w:b/>
                <w:szCs w:val="32"/>
              </w:rPr>
              <w:t>Evidence</w:t>
            </w:r>
          </w:p>
        </w:tc>
        <w:tc>
          <w:tcPr>
            <w:tcW w:w="4400" w:type="dxa"/>
            <w:vAlign w:val="center"/>
          </w:tcPr>
          <w:p w:rsidR="009C56AB" w:rsidRPr="001E779F" w:rsidRDefault="009C56AB" w:rsidP="009C56AB">
            <w:pPr>
              <w:pStyle w:val="ListParagraph"/>
              <w:numPr>
                <w:ilvl w:val="0"/>
                <w:numId w:val="17"/>
              </w:numPr>
              <w:rPr>
                <w:rFonts w:ascii="Corbel" w:hAnsi="Corbel" w:cs="Arial"/>
                <w:sz w:val="20"/>
                <w:szCs w:val="18"/>
              </w:rPr>
            </w:pPr>
            <w:r w:rsidRPr="001E779F">
              <w:rPr>
                <w:rFonts w:ascii="Corbel" w:hAnsi="Corbel" w:cs="Arial"/>
                <w:sz w:val="20"/>
                <w:szCs w:val="18"/>
              </w:rPr>
              <w:t>Identifies pre- and summative assessment(s).</w:t>
            </w:r>
          </w:p>
          <w:p w:rsidR="009C56AB" w:rsidRPr="001E779F" w:rsidRDefault="009C56AB" w:rsidP="009C56AB">
            <w:pPr>
              <w:pStyle w:val="ListParagraph"/>
              <w:numPr>
                <w:ilvl w:val="0"/>
                <w:numId w:val="17"/>
              </w:numPr>
              <w:rPr>
                <w:rFonts w:ascii="Corbel" w:hAnsi="Corbel" w:cs="Arial"/>
                <w:sz w:val="20"/>
                <w:szCs w:val="18"/>
              </w:rPr>
            </w:pPr>
            <w:r w:rsidRPr="001E779F">
              <w:rPr>
                <w:rFonts w:ascii="Corbel" w:hAnsi="Corbel" w:cs="Arial"/>
                <w:sz w:val="20"/>
                <w:szCs w:val="18"/>
              </w:rPr>
              <w:t>Selects appropriate summative assessment(s).</w:t>
            </w:r>
          </w:p>
          <w:p w:rsidR="009C56AB" w:rsidRPr="001E779F" w:rsidRDefault="009C56AB" w:rsidP="009C56AB">
            <w:pPr>
              <w:pStyle w:val="ListParagraph"/>
              <w:numPr>
                <w:ilvl w:val="0"/>
                <w:numId w:val="17"/>
              </w:numPr>
              <w:rPr>
                <w:rFonts w:ascii="Corbel" w:hAnsi="Corbel" w:cs="Arial"/>
                <w:sz w:val="20"/>
                <w:szCs w:val="18"/>
              </w:rPr>
            </w:pPr>
            <w:r w:rsidRPr="001E779F">
              <w:rPr>
                <w:rFonts w:ascii="Corbel" w:hAnsi="Corbel" w:cs="Arial"/>
                <w:sz w:val="20"/>
                <w:szCs w:val="18"/>
              </w:rPr>
              <w:t>Offers accommodations as required and appropriate.</w:t>
            </w:r>
          </w:p>
          <w:p w:rsidR="009C56AB" w:rsidRPr="001E779F" w:rsidRDefault="009C56AB" w:rsidP="009C56AB">
            <w:pPr>
              <w:pStyle w:val="ListParagraph"/>
              <w:numPr>
                <w:ilvl w:val="0"/>
                <w:numId w:val="17"/>
              </w:numPr>
              <w:rPr>
                <w:rFonts w:ascii="Corbel" w:hAnsi="Corbel" w:cs="Arial"/>
                <w:sz w:val="20"/>
                <w:szCs w:val="18"/>
              </w:rPr>
            </w:pPr>
            <w:r w:rsidRPr="001E779F">
              <w:rPr>
                <w:rFonts w:ascii="Corbel" w:hAnsi="Corbel" w:cs="Arial"/>
                <w:sz w:val="20"/>
                <w:szCs w:val="18"/>
              </w:rPr>
              <w:t>Ensures that those with vested interest are not scoring summative assessments.</w:t>
            </w:r>
          </w:p>
          <w:p w:rsidR="009C56AB" w:rsidRPr="001E779F" w:rsidRDefault="009C56AB" w:rsidP="009C56AB">
            <w:pPr>
              <w:rPr>
                <w:rFonts w:ascii="Corbel" w:hAnsi="Corbel" w:cs="Arial"/>
                <w:sz w:val="20"/>
                <w:szCs w:val="18"/>
              </w:rPr>
            </w:pPr>
          </w:p>
          <w:p w:rsidR="009C56AB" w:rsidRPr="001E779F" w:rsidRDefault="009C56AB" w:rsidP="009C56AB">
            <w:pPr>
              <w:rPr>
                <w:rFonts w:ascii="Corbel" w:hAnsi="Corbel" w:cs="Arial"/>
                <w:sz w:val="20"/>
                <w:szCs w:val="18"/>
              </w:rPr>
            </w:pPr>
          </w:p>
        </w:tc>
        <w:tc>
          <w:tcPr>
            <w:tcW w:w="4302" w:type="dxa"/>
            <w:vAlign w:val="center"/>
          </w:tcPr>
          <w:p w:rsidR="009C56AB" w:rsidRPr="001E779F" w:rsidRDefault="009C56AB" w:rsidP="009C56AB">
            <w:pPr>
              <w:pStyle w:val="ListParagraph"/>
              <w:numPr>
                <w:ilvl w:val="0"/>
                <w:numId w:val="18"/>
              </w:numPr>
              <w:rPr>
                <w:rFonts w:ascii="Corbel" w:hAnsi="Corbel" w:cs="Arial"/>
                <w:sz w:val="20"/>
                <w:szCs w:val="18"/>
              </w:rPr>
            </w:pPr>
            <w:r w:rsidRPr="001E779F">
              <w:rPr>
                <w:rFonts w:ascii="Corbel" w:hAnsi="Corbel" w:cs="Arial"/>
                <w:sz w:val="20"/>
                <w:szCs w:val="18"/>
              </w:rPr>
              <w:t>Demands higher order thinking and/or real-world application of knowledge/skills.</w:t>
            </w:r>
          </w:p>
          <w:p w:rsidR="009C56AB" w:rsidRPr="001E779F" w:rsidRDefault="009C56AB" w:rsidP="009C56AB">
            <w:pPr>
              <w:pStyle w:val="ListParagraph"/>
              <w:numPr>
                <w:ilvl w:val="0"/>
                <w:numId w:val="19"/>
              </w:numPr>
              <w:rPr>
                <w:rFonts w:ascii="Corbel" w:hAnsi="Corbel" w:cs="Arial"/>
                <w:sz w:val="20"/>
                <w:szCs w:val="18"/>
              </w:rPr>
            </w:pPr>
            <w:r w:rsidRPr="001E779F">
              <w:rPr>
                <w:rFonts w:ascii="Corbel" w:hAnsi="Corbel" w:cs="Arial"/>
                <w:sz w:val="20"/>
                <w:szCs w:val="18"/>
              </w:rPr>
              <w:t>Includes a majority of constructed response and/or performance measures.</w:t>
            </w:r>
          </w:p>
          <w:p w:rsidR="009C56AB" w:rsidRPr="001E779F" w:rsidRDefault="009C56AB" w:rsidP="009C56AB">
            <w:pPr>
              <w:pStyle w:val="ListParagraph"/>
              <w:numPr>
                <w:ilvl w:val="0"/>
                <w:numId w:val="19"/>
              </w:numPr>
              <w:rPr>
                <w:rFonts w:ascii="Corbel" w:hAnsi="Corbel" w:cs="Arial"/>
                <w:sz w:val="20"/>
                <w:szCs w:val="18"/>
              </w:rPr>
            </w:pPr>
            <w:r w:rsidRPr="001E779F">
              <w:rPr>
                <w:rFonts w:ascii="Corbel" w:hAnsi="Corbel" w:cs="Arial"/>
                <w:sz w:val="20"/>
                <w:szCs w:val="18"/>
              </w:rPr>
              <w:t xml:space="preserve">Measures a majority of the learning content standards, indicators, in more than one way. </w:t>
            </w:r>
          </w:p>
          <w:p w:rsidR="009C56AB" w:rsidRPr="001E779F" w:rsidRDefault="009C56AB" w:rsidP="009C56AB">
            <w:pPr>
              <w:pStyle w:val="ListParagraph"/>
              <w:numPr>
                <w:ilvl w:val="0"/>
                <w:numId w:val="19"/>
              </w:numPr>
              <w:rPr>
                <w:rFonts w:ascii="Corbel" w:hAnsi="Corbel" w:cs="Arial"/>
                <w:sz w:val="20"/>
                <w:szCs w:val="18"/>
              </w:rPr>
            </w:pPr>
            <w:r w:rsidRPr="001E779F">
              <w:rPr>
                <w:rFonts w:ascii="Corbel" w:hAnsi="Corbel" w:cs="Arial"/>
                <w:sz w:val="20"/>
                <w:szCs w:val="18"/>
              </w:rPr>
              <w:t>Uses a rubric, scoring guide, and/or answer key to minimize scoring subjectivity.</w:t>
            </w:r>
          </w:p>
        </w:tc>
      </w:tr>
      <w:tr w:rsidR="009C56AB" w:rsidTr="009C56AB">
        <w:trPr>
          <w:trHeight w:val="809"/>
        </w:trPr>
        <w:tc>
          <w:tcPr>
            <w:tcW w:w="1360" w:type="dxa"/>
            <w:vAlign w:val="center"/>
          </w:tcPr>
          <w:p w:rsidR="009C56AB" w:rsidRPr="00657D5A" w:rsidRDefault="009C56AB" w:rsidP="009C56AB">
            <w:pPr>
              <w:widowControl w:val="0"/>
              <w:rPr>
                <w:rFonts w:ascii="Corbel" w:hAnsi="Corbel" w:cs="Calibri"/>
                <w:b/>
                <w:szCs w:val="32"/>
              </w:rPr>
            </w:pPr>
            <w:r w:rsidRPr="00657D5A">
              <w:rPr>
                <w:rFonts w:ascii="Corbel" w:hAnsi="Corbel" w:cs="Calibri"/>
                <w:b/>
                <w:szCs w:val="32"/>
              </w:rPr>
              <w:t>Baseline</w:t>
            </w:r>
          </w:p>
        </w:tc>
        <w:tc>
          <w:tcPr>
            <w:tcW w:w="4400" w:type="dxa"/>
            <w:vAlign w:val="center"/>
          </w:tcPr>
          <w:p w:rsidR="009C56AB" w:rsidRPr="001E779F" w:rsidRDefault="009C56AB" w:rsidP="009C56AB">
            <w:pPr>
              <w:pStyle w:val="ListParagraph"/>
              <w:numPr>
                <w:ilvl w:val="0"/>
                <w:numId w:val="20"/>
              </w:numPr>
              <w:rPr>
                <w:rFonts w:ascii="Corbel" w:hAnsi="Corbel" w:cs="Arial"/>
                <w:sz w:val="20"/>
                <w:szCs w:val="18"/>
              </w:rPr>
            </w:pPr>
            <w:r w:rsidRPr="001E779F">
              <w:rPr>
                <w:rFonts w:ascii="Corbel" w:hAnsi="Corbel" w:cs="Arial"/>
                <w:sz w:val="20"/>
                <w:szCs w:val="18"/>
              </w:rPr>
              <w:t>Describes student performance on the pre-assessment.</w:t>
            </w:r>
          </w:p>
          <w:p w:rsidR="009C56AB" w:rsidRPr="001E779F" w:rsidRDefault="009C56AB" w:rsidP="009C56AB">
            <w:pPr>
              <w:pStyle w:val="ListParagraph"/>
              <w:numPr>
                <w:ilvl w:val="0"/>
                <w:numId w:val="20"/>
              </w:numPr>
              <w:rPr>
                <w:rFonts w:ascii="Corbel" w:hAnsi="Corbel" w:cs="Arial"/>
                <w:sz w:val="20"/>
                <w:szCs w:val="18"/>
              </w:rPr>
            </w:pPr>
            <w:r w:rsidRPr="001E779F">
              <w:rPr>
                <w:rFonts w:ascii="Corbel" w:hAnsi="Corbel" w:cs="Arial"/>
                <w:sz w:val="20"/>
                <w:szCs w:val="18"/>
              </w:rPr>
              <w:t>Provides a baseline score for each student in the SLO.</w:t>
            </w:r>
          </w:p>
        </w:tc>
        <w:tc>
          <w:tcPr>
            <w:tcW w:w="4302" w:type="dxa"/>
            <w:vAlign w:val="center"/>
          </w:tcPr>
          <w:p w:rsidR="009C56AB" w:rsidRPr="001E779F" w:rsidRDefault="009C56AB" w:rsidP="009C56AB">
            <w:pPr>
              <w:pStyle w:val="ListParagraph"/>
              <w:numPr>
                <w:ilvl w:val="0"/>
                <w:numId w:val="21"/>
              </w:numPr>
              <w:rPr>
                <w:rFonts w:ascii="Corbel" w:hAnsi="Corbel" w:cs="Arial"/>
                <w:sz w:val="20"/>
                <w:szCs w:val="18"/>
              </w:rPr>
            </w:pPr>
            <w:r w:rsidRPr="001E779F">
              <w:rPr>
                <w:rFonts w:ascii="Corbel" w:hAnsi="Corbel" w:cs="Arial"/>
                <w:sz w:val="20"/>
                <w:szCs w:val="18"/>
              </w:rPr>
              <w:t xml:space="preserve">Uses multiple data sources  </w:t>
            </w:r>
          </w:p>
          <w:p w:rsidR="009C56AB" w:rsidRPr="001E779F" w:rsidRDefault="009C56AB" w:rsidP="009C56AB">
            <w:pPr>
              <w:rPr>
                <w:rFonts w:ascii="Corbel" w:hAnsi="Corbel" w:cs="Arial"/>
                <w:sz w:val="20"/>
                <w:szCs w:val="18"/>
              </w:rPr>
            </w:pPr>
          </w:p>
          <w:p w:rsidR="009C56AB" w:rsidRPr="001E779F" w:rsidRDefault="009C56AB" w:rsidP="009C56AB">
            <w:pPr>
              <w:rPr>
                <w:rFonts w:ascii="Corbel" w:hAnsi="Corbel" w:cs="Arial"/>
                <w:sz w:val="20"/>
                <w:szCs w:val="18"/>
              </w:rPr>
            </w:pPr>
          </w:p>
        </w:tc>
      </w:tr>
      <w:tr w:rsidR="009C56AB" w:rsidTr="009C56AB">
        <w:trPr>
          <w:trHeight w:val="2060"/>
        </w:trPr>
        <w:tc>
          <w:tcPr>
            <w:tcW w:w="1360" w:type="dxa"/>
            <w:vAlign w:val="center"/>
          </w:tcPr>
          <w:p w:rsidR="009C56AB" w:rsidRPr="00657D5A" w:rsidRDefault="009C56AB" w:rsidP="009C56AB">
            <w:pPr>
              <w:widowControl w:val="0"/>
              <w:rPr>
                <w:rFonts w:ascii="Corbel" w:hAnsi="Corbel" w:cs="Calibri"/>
                <w:b/>
                <w:szCs w:val="32"/>
              </w:rPr>
            </w:pPr>
            <w:r w:rsidRPr="00657D5A">
              <w:rPr>
                <w:rFonts w:ascii="Corbel" w:hAnsi="Corbel" w:cs="Calibri"/>
                <w:b/>
                <w:szCs w:val="32"/>
              </w:rPr>
              <w:t>Target</w:t>
            </w:r>
          </w:p>
        </w:tc>
        <w:tc>
          <w:tcPr>
            <w:tcW w:w="4400" w:type="dxa"/>
            <w:vAlign w:val="center"/>
          </w:tcPr>
          <w:p w:rsidR="009C56AB" w:rsidRPr="001E779F" w:rsidRDefault="009C56AB" w:rsidP="009C56AB">
            <w:pPr>
              <w:pStyle w:val="ListParagraph"/>
              <w:numPr>
                <w:ilvl w:val="0"/>
                <w:numId w:val="22"/>
              </w:numPr>
              <w:rPr>
                <w:rFonts w:ascii="Corbel" w:hAnsi="Corbel" w:cs="Arial"/>
                <w:sz w:val="20"/>
                <w:szCs w:val="18"/>
              </w:rPr>
            </w:pPr>
            <w:r w:rsidRPr="001E779F">
              <w:rPr>
                <w:rFonts w:ascii="Corbel" w:hAnsi="Corbel" w:cs="Arial"/>
                <w:sz w:val="20"/>
                <w:szCs w:val="18"/>
              </w:rPr>
              <w:t>Provides a target statement.</w:t>
            </w:r>
          </w:p>
          <w:p w:rsidR="009C56AB" w:rsidRPr="001E779F" w:rsidRDefault="009C56AB" w:rsidP="009C56AB">
            <w:pPr>
              <w:pStyle w:val="ListParagraph"/>
              <w:numPr>
                <w:ilvl w:val="0"/>
                <w:numId w:val="22"/>
              </w:numPr>
              <w:rPr>
                <w:rFonts w:ascii="Corbel" w:hAnsi="Corbel" w:cs="Arial"/>
                <w:sz w:val="20"/>
                <w:szCs w:val="18"/>
              </w:rPr>
            </w:pPr>
            <w:r w:rsidRPr="001E779F">
              <w:rPr>
                <w:rFonts w:ascii="Corbel" w:hAnsi="Corbel" w:cs="Arial"/>
                <w:sz w:val="20"/>
                <w:szCs w:val="18"/>
              </w:rPr>
              <w:t>Sets targets consistent with district-level expectations for target-setting in this grade/subject.</w:t>
            </w:r>
          </w:p>
          <w:p w:rsidR="009C56AB" w:rsidRPr="001E779F" w:rsidRDefault="009C56AB" w:rsidP="009C56AB">
            <w:pPr>
              <w:rPr>
                <w:rFonts w:ascii="Corbel" w:hAnsi="Corbel" w:cs="Arial"/>
                <w:sz w:val="20"/>
                <w:szCs w:val="18"/>
              </w:rPr>
            </w:pPr>
          </w:p>
          <w:p w:rsidR="009C56AB" w:rsidRPr="001E779F" w:rsidRDefault="009C56AB" w:rsidP="009C56AB">
            <w:pPr>
              <w:rPr>
                <w:rFonts w:ascii="Corbel" w:hAnsi="Corbel" w:cs="Arial"/>
                <w:sz w:val="20"/>
                <w:szCs w:val="18"/>
              </w:rPr>
            </w:pPr>
          </w:p>
          <w:p w:rsidR="009C56AB" w:rsidRPr="001E779F" w:rsidRDefault="009C56AB" w:rsidP="009C56AB">
            <w:pPr>
              <w:rPr>
                <w:rFonts w:ascii="Corbel" w:hAnsi="Corbel" w:cs="Arial"/>
                <w:sz w:val="20"/>
                <w:szCs w:val="18"/>
              </w:rPr>
            </w:pPr>
          </w:p>
          <w:p w:rsidR="009C56AB" w:rsidRPr="001E779F" w:rsidRDefault="009C56AB" w:rsidP="009C56AB">
            <w:pPr>
              <w:rPr>
                <w:rFonts w:ascii="Corbel" w:hAnsi="Corbel" w:cs="Arial"/>
                <w:sz w:val="20"/>
                <w:szCs w:val="18"/>
              </w:rPr>
            </w:pPr>
          </w:p>
          <w:p w:rsidR="009C56AB" w:rsidRPr="001E779F" w:rsidRDefault="009C56AB" w:rsidP="009C56AB">
            <w:pPr>
              <w:rPr>
                <w:rFonts w:ascii="Corbel" w:hAnsi="Corbel" w:cs="Arial"/>
                <w:sz w:val="20"/>
                <w:szCs w:val="18"/>
              </w:rPr>
            </w:pPr>
          </w:p>
        </w:tc>
        <w:tc>
          <w:tcPr>
            <w:tcW w:w="4302" w:type="dxa"/>
            <w:vAlign w:val="center"/>
          </w:tcPr>
          <w:p w:rsidR="009C56AB" w:rsidRPr="001E779F" w:rsidRDefault="009C56AB" w:rsidP="009C56AB">
            <w:pPr>
              <w:pStyle w:val="ListParagraph"/>
              <w:numPr>
                <w:ilvl w:val="0"/>
                <w:numId w:val="22"/>
              </w:numPr>
              <w:rPr>
                <w:rFonts w:ascii="Corbel" w:hAnsi="Corbel" w:cs="Arial"/>
                <w:i/>
                <w:sz w:val="20"/>
                <w:szCs w:val="18"/>
              </w:rPr>
            </w:pPr>
            <w:r w:rsidRPr="001E779F">
              <w:rPr>
                <w:rFonts w:ascii="Corbel" w:hAnsi="Corbel" w:cs="Arial"/>
                <w:sz w:val="20"/>
                <w:szCs w:val="18"/>
              </w:rPr>
              <w:t>Requires students to make at least a year’s growth in a year’s time, with students below grade level being required to grow more than a year’s growth in a year’s time.</w:t>
            </w:r>
          </w:p>
          <w:p w:rsidR="009C56AB" w:rsidRPr="001E779F" w:rsidRDefault="009C56AB" w:rsidP="009C56AB">
            <w:pPr>
              <w:pStyle w:val="ListParagraph"/>
              <w:numPr>
                <w:ilvl w:val="0"/>
                <w:numId w:val="22"/>
              </w:numPr>
              <w:rPr>
                <w:rFonts w:ascii="Corbel" w:hAnsi="Corbel" w:cs="Arial"/>
                <w:sz w:val="20"/>
                <w:szCs w:val="18"/>
              </w:rPr>
            </w:pPr>
            <w:r w:rsidRPr="001E779F">
              <w:rPr>
                <w:rFonts w:ascii="Corbel" w:hAnsi="Corbel" w:cs="Arial"/>
                <w:sz w:val="20"/>
                <w:szCs w:val="18"/>
              </w:rPr>
              <w:t xml:space="preserve">Requires 80% or more of students, including special populations, to meet their goals. </w:t>
            </w:r>
          </w:p>
          <w:p w:rsidR="009C56AB" w:rsidRPr="001E779F" w:rsidRDefault="009C56AB" w:rsidP="009C56AB">
            <w:pPr>
              <w:pStyle w:val="ListParagraph"/>
              <w:numPr>
                <w:ilvl w:val="0"/>
                <w:numId w:val="22"/>
              </w:numPr>
              <w:rPr>
                <w:rFonts w:ascii="Corbel" w:hAnsi="Corbel" w:cs="Arial"/>
                <w:sz w:val="20"/>
                <w:szCs w:val="18"/>
              </w:rPr>
            </w:pPr>
            <w:r w:rsidRPr="001E779F">
              <w:rPr>
                <w:rFonts w:ascii="Corbel" w:hAnsi="Corbel" w:cs="Arial"/>
                <w:sz w:val="20"/>
                <w:szCs w:val="18"/>
              </w:rPr>
              <w:t>Includes goals for special student populations that are equally challenging and rigorous.</w:t>
            </w:r>
          </w:p>
        </w:tc>
      </w:tr>
      <w:tr w:rsidR="009C56AB" w:rsidTr="009C56AB">
        <w:trPr>
          <w:trHeight w:val="971"/>
        </w:trPr>
        <w:tc>
          <w:tcPr>
            <w:tcW w:w="1360" w:type="dxa"/>
            <w:vAlign w:val="center"/>
          </w:tcPr>
          <w:p w:rsidR="009C56AB" w:rsidRPr="00657D5A" w:rsidRDefault="009C56AB" w:rsidP="009C56AB">
            <w:pPr>
              <w:widowControl w:val="0"/>
              <w:rPr>
                <w:rFonts w:ascii="Corbel" w:hAnsi="Corbel" w:cs="Calibri"/>
                <w:b/>
                <w:szCs w:val="32"/>
              </w:rPr>
            </w:pPr>
            <w:r w:rsidRPr="00657D5A">
              <w:rPr>
                <w:rFonts w:ascii="Corbel" w:hAnsi="Corbel" w:cs="Calibri"/>
                <w:b/>
                <w:szCs w:val="32"/>
              </w:rPr>
              <w:t>HEDI Criteria</w:t>
            </w:r>
          </w:p>
        </w:tc>
        <w:tc>
          <w:tcPr>
            <w:tcW w:w="4400" w:type="dxa"/>
            <w:vAlign w:val="center"/>
          </w:tcPr>
          <w:p w:rsidR="009C56AB" w:rsidRPr="001E779F" w:rsidRDefault="009C56AB" w:rsidP="009C56AB">
            <w:pPr>
              <w:pStyle w:val="ListParagraph"/>
              <w:numPr>
                <w:ilvl w:val="0"/>
                <w:numId w:val="23"/>
              </w:numPr>
              <w:tabs>
                <w:tab w:val="left" w:pos="360"/>
              </w:tabs>
              <w:rPr>
                <w:rFonts w:ascii="Corbel" w:hAnsi="Corbel" w:cs="Arial"/>
                <w:sz w:val="20"/>
                <w:szCs w:val="18"/>
              </w:rPr>
            </w:pPr>
            <w:r w:rsidRPr="001E779F">
              <w:rPr>
                <w:rFonts w:ascii="Corbel" w:hAnsi="Corbel" w:cs="Arial"/>
                <w:sz w:val="20"/>
                <w:szCs w:val="18"/>
              </w:rPr>
              <w:t>Allocates points clearly and objectively within a HEDI rating category.</w:t>
            </w:r>
          </w:p>
          <w:p w:rsidR="009C56AB" w:rsidRPr="001E779F" w:rsidRDefault="009C56AB" w:rsidP="009C56AB">
            <w:pPr>
              <w:tabs>
                <w:tab w:val="left" w:pos="360"/>
              </w:tabs>
              <w:rPr>
                <w:rFonts w:ascii="Corbel" w:hAnsi="Corbel" w:cs="Arial"/>
                <w:sz w:val="20"/>
                <w:szCs w:val="18"/>
              </w:rPr>
            </w:pPr>
          </w:p>
          <w:p w:rsidR="009C56AB" w:rsidRPr="001E779F" w:rsidRDefault="009C56AB" w:rsidP="009C56AB">
            <w:pPr>
              <w:tabs>
                <w:tab w:val="left" w:pos="360"/>
              </w:tabs>
              <w:rPr>
                <w:rFonts w:ascii="Corbel" w:hAnsi="Corbel" w:cs="Arial"/>
                <w:sz w:val="20"/>
                <w:szCs w:val="18"/>
              </w:rPr>
            </w:pPr>
          </w:p>
        </w:tc>
        <w:tc>
          <w:tcPr>
            <w:tcW w:w="4302" w:type="dxa"/>
            <w:vAlign w:val="center"/>
          </w:tcPr>
          <w:p w:rsidR="009C56AB" w:rsidRPr="001E779F" w:rsidRDefault="009C56AB" w:rsidP="009C56AB">
            <w:pPr>
              <w:pStyle w:val="ListParagraph"/>
              <w:numPr>
                <w:ilvl w:val="0"/>
                <w:numId w:val="23"/>
              </w:numPr>
              <w:tabs>
                <w:tab w:val="left" w:pos="360"/>
              </w:tabs>
              <w:rPr>
                <w:rFonts w:ascii="Corbel" w:hAnsi="Corbel" w:cs="Arial"/>
                <w:sz w:val="20"/>
                <w:szCs w:val="18"/>
              </w:rPr>
            </w:pPr>
            <w:r w:rsidRPr="001E779F">
              <w:rPr>
                <w:rFonts w:ascii="Corbel" w:hAnsi="Corbel" w:cs="Arial"/>
                <w:sz w:val="20"/>
                <w:szCs w:val="18"/>
              </w:rPr>
              <w:t>Defines HEDI rating categories that are rigorous, attainable, in-line with district goals.</w:t>
            </w:r>
          </w:p>
          <w:p w:rsidR="009C56AB" w:rsidRPr="001E779F" w:rsidRDefault="009C56AB" w:rsidP="009C56AB">
            <w:pPr>
              <w:pStyle w:val="ListParagraph"/>
              <w:numPr>
                <w:ilvl w:val="0"/>
                <w:numId w:val="23"/>
              </w:numPr>
              <w:tabs>
                <w:tab w:val="left" w:pos="360"/>
              </w:tabs>
              <w:rPr>
                <w:rFonts w:ascii="Corbel" w:hAnsi="Corbel" w:cs="Arial"/>
                <w:sz w:val="20"/>
                <w:szCs w:val="18"/>
              </w:rPr>
            </w:pPr>
            <w:r w:rsidRPr="001E779F">
              <w:rPr>
                <w:rFonts w:ascii="Corbel" w:hAnsi="Corbel" w:cs="Arial"/>
                <w:sz w:val="20"/>
                <w:szCs w:val="18"/>
              </w:rPr>
              <w:t>Includes special populations explicitly.</w:t>
            </w:r>
          </w:p>
        </w:tc>
      </w:tr>
      <w:tr w:rsidR="009C56AB" w:rsidTr="009C56AB">
        <w:trPr>
          <w:trHeight w:val="1601"/>
        </w:trPr>
        <w:tc>
          <w:tcPr>
            <w:tcW w:w="1360" w:type="dxa"/>
            <w:vAlign w:val="center"/>
          </w:tcPr>
          <w:p w:rsidR="009C56AB" w:rsidRPr="00657D5A" w:rsidRDefault="009C56AB" w:rsidP="009C56AB">
            <w:pPr>
              <w:widowControl w:val="0"/>
              <w:rPr>
                <w:rFonts w:ascii="Corbel" w:hAnsi="Corbel" w:cs="Calibri"/>
                <w:b/>
                <w:szCs w:val="32"/>
              </w:rPr>
            </w:pPr>
            <w:r w:rsidRPr="00657D5A">
              <w:rPr>
                <w:rFonts w:ascii="Corbel" w:hAnsi="Corbel" w:cs="Calibri"/>
                <w:b/>
                <w:szCs w:val="32"/>
              </w:rPr>
              <w:t>Rationale</w:t>
            </w:r>
          </w:p>
        </w:tc>
        <w:tc>
          <w:tcPr>
            <w:tcW w:w="4400" w:type="dxa"/>
            <w:vAlign w:val="center"/>
          </w:tcPr>
          <w:p w:rsidR="009C56AB" w:rsidRPr="001E779F" w:rsidRDefault="009C56AB" w:rsidP="009C56AB">
            <w:pPr>
              <w:pStyle w:val="ListParagraph"/>
              <w:numPr>
                <w:ilvl w:val="0"/>
                <w:numId w:val="24"/>
              </w:numPr>
              <w:rPr>
                <w:rFonts w:ascii="Corbel" w:hAnsi="Corbel" w:cs="Arial"/>
                <w:sz w:val="20"/>
                <w:szCs w:val="18"/>
              </w:rPr>
            </w:pPr>
            <w:r w:rsidRPr="001E779F">
              <w:rPr>
                <w:rFonts w:ascii="Corbel" w:hAnsi="Corbel" w:cs="Arial"/>
                <w:sz w:val="20"/>
                <w:szCs w:val="18"/>
              </w:rPr>
              <w:t>Provides reasoning for the selection of the learning content, evidence, and target.</w:t>
            </w:r>
          </w:p>
          <w:p w:rsidR="009C56AB" w:rsidRPr="001E779F" w:rsidRDefault="009C56AB" w:rsidP="009C56AB">
            <w:pPr>
              <w:pStyle w:val="ListParagraph"/>
              <w:numPr>
                <w:ilvl w:val="0"/>
                <w:numId w:val="24"/>
              </w:numPr>
              <w:rPr>
                <w:rFonts w:ascii="Corbel" w:hAnsi="Corbel" w:cs="Arial"/>
                <w:sz w:val="20"/>
                <w:szCs w:val="18"/>
              </w:rPr>
            </w:pPr>
            <w:r w:rsidRPr="001E779F">
              <w:rPr>
                <w:rFonts w:ascii="Corbel" w:hAnsi="Corbel" w:cs="Arial"/>
                <w:sz w:val="20"/>
                <w:szCs w:val="18"/>
              </w:rPr>
              <w:t>Describes how the elements will be used together to prepare students for future coursework, as well as college and career readiness.</w:t>
            </w:r>
          </w:p>
          <w:p w:rsidR="009C56AB" w:rsidRPr="001E779F" w:rsidRDefault="009C56AB" w:rsidP="009C56AB">
            <w:pPr>
              <w:rPr>
                <w:rFonts w:ascii="Corbel" w:hAnsi="Corbel" w:cs="Arial"/>
                <w:sz w:val="20"/>
                <w:szCs w:val="18"/>
              </w:rPr>
            </w:pPr>
          </w:p>
          <w:p w:rsidR="009C56AB" w:rsidRPr="001E779F" w:rsidRDefault="009C56AB" w:rsidP="009C56AB">
            <w:pPr>
              <w:rPr>
                <w:rFonts w:ascii="Corbel" w:hAnsi="Corbel" w:cs="Arial"/>
                <w:sz w:val="20"/>
                <w:szCs w:val="18"/>
              </w:rPr>
            </w:pPr>
          </w:p>
          <w:p w:rsidR="009C56AB" w:rsidRPr="001E779F" w:rsidRDefault="009C56AB" w:rsidP="009C56AB">
            <w:pPr>
              <w:rPr>
                <w:rFonts w:ascii="Corbel" w:hAnsi="Corbel" w:cs="Arial"/>
                <w:sz w:val="20"/>
                <w:szCs w:val="18"/>
              </w:rPr>
            </w:pPr>
          </w:p>
        </w:tc>
        <w:tc>
          <w:tcPr>
            <w:tcW w:w="4302" w:type="dxa"/>
            <w:vAlign w:val="center"/>
          </w:tcPr>
          <w:p w:rsidR="009C56AB" w:rsidRPr="001E779F" w:rsidRDefault="009C56AB" w:rsidP="009C56AB">
            <w:pPr>
              <w:pStyle w:val="ListParagraph"/>
              <w:numPr>
                <w:ilvl w:val="0"/>
                <w:numId w:val="15"/>
              </w:numPr>
              <w:rPr>
                <w:rFonts w:ascii="Corbel" w:hAnsi="Corbel" w:cs="Arial"/>
                <w:sz w:val="20"/>
                <w:szCs w:val="18"/>
              </w:rPr>
            </w:pPr>
            <w:r w:rsidRPr="001E779F">
              <w:rPr>
                <w:rFonts w:ascii="Corbel" w:hAnsi="Corbel" w:cs="Arial"/>
                <w:sz w:val="20"/>
                <w:szCs w:val="18"/>
              </w:rPr>
              <w:t xml:space="preserve">Indicates a thoughtful level of detail resulting in defensible decisions for the following elements: learning content, evidence, target(s), baseline, and HEDI.  </w:t>
            </w:r>
          </w:p>
          <w:p w:rsidR="009C56AB" w:rsidRPr="001E779F" w:rsidRDefault="009C56AB" w:rsidP="009C56AB">
            <w:pPr>
              <w:pStyle w:val="ListParagraph"/>
              <w:numPr>
                <w:ilvl w:val="0"/>
                <w:numId w:val="15"/>
              </w:numPr>
              <w:rPr>
                <w:rFonts w:ascii="Corbel" w:hAnsi="Corbel" w:cs="Arial"/>
                <w:sz w:val="20"/>
                <w:szCs w:val="18"/>
              </w:rPr>
            </w:pPr>
            <w:r w:rsidRPr="001E779F">
              <w:rPr>
                <w:rFonts w:ascii="Corbel" w:hAnsi="Corbel" w:cs="Arial"/>
                <w:sz w:val="20"/>
                <w:szCs w:val="18"/>
              </w:rPr>
              <w:t>Explains how multiple and appropriate data points are used to select the learning content and target(s) for the student population.</w:t>
            </w:r>
          </w:p>
        </w:tc>
      </w:tr>
    </w:tbl>
    <w:p w:rsidR="009C56AB" w:rsidRPr="00D31333" w:rsidRDefault="009C56AB" w:rsidP="000C0EE7">
      <w:pPr>
        <w:pStyle w:val="Default"/>
        <w:framePr w:w="10050" w:wrap="auto" w:hAnchor="text" w:x="900"/>
        <w:ind w:left="360"/>
        <w:jc w:val="both"/>
        <w:outlineLvl w:val="0"/>
        <w:rPr>
          <w:rFonts w:ascii="Corbel" w:hAnsi="Corbel" w:cs="MyriadPro-LightSemiExt"/>
          <w:color w:val="C0504D" w:themeColor="accent2"/>
          <w:sz w:val="48"/>
          <w:szCs w:val="48"/>
        </w:rPr>
        <w:sectPr w:rsidR="009C56AB" w:rsidRPr="00D31333" w:rsidSect="004D5641">
          <w:footerReference w:type="default" r:id="rId18"/>
          <w:pgSz w:w="12240" w:h="15840"/>
          <w:pgMar w:top="1296" w:right="1152" w:bottom="1008" w:left="720" w:header="720" w:footer="360" w:gutter="0"/>
          <w:cols w:space="720"/>
          <w:titlePg/>
          <w:docGrid w:linePitch="360"/>
        </w:sectPr>
      </w:pPr>
    </w:p>
    <w:p w:rsidR="009C56AB" w:rsidRPr="00800129" w:rsidRDefault="00640942" w:rsidP="009C56AB">
      <w:pPr>
        <w:spacing w:after="0"/>
        <w:jc w:val="center"/>
        <w:rPr>
          <w:rFonts w:cs="Calibri"/>
          <w:b/>
          <w:sz w:val="36"/>
        </w:rPr>
      </w:pPr>
      <w:r w:rsidRPr="00800129">
        <w:rPr>
          <w:rFonts w:cs="Calibri"/>
          <w:b/>
          <w:sz w:val="36"/>
        </w:rPr>
        <w:lastRenderedPageBreak/>
        <w:fldChar w:fldCharType="begin"/>
      </w:r>
      <w:r w:rsidR="009C56AB" w:rsidRPr="00800129">
        <w:rPr>
          <w:rFonts w:cs="Calibri"/>
          <w:b/>
          <w:sz w:val="36"/>
        </w:rPr>
        <w:instrText xml:space="preserve"> FILLIN  "Type Here"  \* MERGEFORMAT </w:instrText>
      </w:r>
      <w:r w:rsidRPr="00800129">
        <w:rPr>
          <w:rFonts w:cs="Calibri"/>
          <w:b/>
          <w:sz w:val="36"/>
        </w:rPr>
        <w:fldChar w:fldCharType="end"/>
      </w:r>
      <w:r w:rsidR="009C56AB" w:rsidRPr="00800129">
        <w:rPr>
          <w:rFonts w:cs="Calibri"/>
          <w:b/>
          <w:sz w:val="36"/>
        </w:rPr>
        <w:t>STUDENT LEARNING OBJECTIVE [SLO]</w:t>
      </w:r>
    </w:p>
    <w:p w:rsidR="009C56AB" w:rsidRPr="00800129" w:rsidRDefault="009C56AB" w:rsidP="009C56AB">
      <w:pPr>
        <w:spacing w:after="0"/>
        <w:jc w:val="center"/>
        <w:rPr>
          <w:rFonts w:cs="Calibri"/>
          <w:b/>
          <w:sz w:val="6"/>
        </w:rPr>
      </w:pPr>
    </w:p>
    <w:tbl>
      <w:tblPr>
        <w:tblW w:w="14595" w:type="dxa"/>
        <w:tblInd w:w="93" w:type="dxa"/>
        <w:tblLayout w:type="fixed"/>
        <w:tblLook w:val="00A0"/>
      </w:tblPr>
      <w:tblGrid>
        <w:gridCol w:w="1635"/>
        <w:gridCol w:w="8100"/>
        <w:gridCol w:w="4860"/>
      </w:tblGrid>
      <w:tr w:rsidR="009C56AB" w:rsidRPr="007815CE" w:rsidTr="009C56AB">
        <w:trPr>
          <w:trHeight w:val="450"/>
        </w:trPr>
        <w:tc>
          <w:tcPr>
            <w:tcW w:w="973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9C56AB" w:rsidRPr="00800129" w:rsidRDefault="009C56AB" w:rsidP="009C56AB">
            <w:pPr>
              <w:spacing w:after="0"/>
              <w:rPr>
                <w:b/>
                <w:strike/>
                <w:sz w:val="20"/>
                <w:szCs w:val="20"/>
              </w:rPr>
            </w:pPr>
            <w:r w:rsidRPr="00800129">
              <w:rPr>
                <w:b/>
              </w:rPr>
              <w:t xml:space="preserve">TEACHER NAME: </w:t>
            </w:r>
          </w:p>
        </w:tc>
        <w:tc>
          <w:tcPr>
            <w:tcW w:w="4860" w:type="dxa"/>
            <w:tcBorders>
              <w:top w:val="single" w:sz="18" w:space="0" w:color="auto"/>
              <w:left w:val="single" w:sz="18" w:space="0" w:color="auto"/>
              <w:bottom w:val="single" w:sz="18" w:space="0" w:color="auto"/>
              <w:right w:val="single" w:sz="18" w:space="0" w:color="auto"/>
            </w:tcBorders>
            <w:shd w:val="clear" w:color="auto" w:fill="auto"/>
            <w:vAlign w:val="center"/>
          </w:tcPr>
          <w:p w:rsidR="009C56AB" w:rsidRPr="00800129" w:rsidRDefault="009C56AB" w:rsidP="009C56AB">
            <w:pPr>
              <w:spacing w:after="0"/>
              <w:rPr>
                <w:b/>
                <w:strike/>
                <w:sz w:val="20"/>
                <w:szCs w:val="20"/>
              </w:rPr>
            </w:pPr>
            <w:r>
              <w:rPr>
                <w:b/>
              </w:rPr>
              <w:t>YEAR</w:t>
            </w:r>
            <w:r w:rsidRPr="00800129">
              <w:rPr>
                <w:b/>
              </w:rPr>
              <w:t>:</w:t>
            </w:r>
            <w:r>
              <w:rPr>
                <w:b/>
              </w:rPr>
              <w:t xml:space="preserve"> </w:t>
            </w:r>
          </w:p>
        </w:tc>
      </w:tr>
      <w:tr w:rsidR="009C56AB" w:rsidRPr="007815CE" w:rsidTr="009C56AB">
        <w:trPr>
          <w:trHeight w:val="874"/>
        </w:trPr>
        <w:tc>
          <w:tcPr>
            <w:tcW w:w="1635" w:type="dxa"/>
            <w:tcBorders>
              <w:top w:val="single" w:sz="18" w:space="0" w:color="auto"/>
              <w:left w:val="single" w:sz="18" w:space="0" w:color="auto"/>
              <w:bottom w:val="single" w:sz="18" w:space="0" w:color="auto"/>
              <w:right w:val="single" w:sz="18" w:space="0" w:color="auto"/>
            </w:tcBorders>
            <w:shd w:val="clear" w:color="auto" w:fill="D9D9D9"/>
            <w:vAlign w:val="center"/>
          </w:tcPr>
          <w:p w:rsidR="009C56AB" w:rsidRPr="00301812" w:rsidRDefault="009C56AB" w:rsidP="009C56AB">
            <w:pPr>
              <w:spacing w:after="0" w:line="240" w:lineRule="auto"/>
              <w:jc w:val="center"/>
              <w:rPr>
                <w:rFonts w:ascii="Arial" w:hAnsi="Arial" w:cs="Arial"/>
                <w:b/>
                <w:color w:val="000000"/>
                <w:sz w:val="24"/>
                <w:szCs w:val="24"/>
              </w:rPr>
            </w:pPr>
            <w:r w:rsidRPr="00301812">
              <w:rPr>
                <w:rFonts w:ascii="Arial" w:hAnsi="Arial" w:cs="Arial"/>
                <w:b/>
                <w:color w:val="000000"/>
                <w:sz w:val="24"/>
                <w:szCs w:val="24"/>
              </w:rPr>
              <w:t>Population</w:t>
            </w:r>
          </w:p>
        </w:tc>
        <w:tc>
          <w:tcPr>
            <w:tcW w:w="12960" w:type="dxa"/>
            <w:gridSpan w:val="2"/>
            <w:tcBorders>
              <w:top w:val="single" w:sz="18" w:space="0" w:color="auto"/>
              <w:left w:val="single" w:sz="18" w:space="0" w:color="auto"/>
              <w:bottom w:val="single" w:sz="18" w:space="0" w:color="auto"/>
              <w:right w:val="single" w:sz="18" w:space="0" w:color="auto"/>
            </w:tcBorders>
            <w:vAlign w:val="center"/>
          </w:tcPr>
          <w:p w:rsidR="009C56AB" w:rsidRPr="003270C9" w:rsidRDefault="009C56AB" w:rsidP="009C56AB">
            <w:pPr>
              <w:rPr>
                <w:i/>
                <w:color w:val="4F81BD"/>
                <w:sz w:val="20"/>
              </w:rPr>
            </w:pPr>
            <w:r w:rsidRPr="003270C9">
              <w:rPr>
                <w:i/>
                <w:color w:val="4F81BD"/>
                <w:sz w:val="20"/>
              </w:rPr>
              <w:t>These are the students assigned to the course section(s) in this SLO – all students who are assigned to the course section(s) must be included in the SLO.  (Full class rosters of all students must be provided for all included course sections.)</w:t>
            </w:r>
          </w:p>
          <w:p w:rsidR="009C56AB" w:rsidRDefault="009C56AB" w:rsidP="009C56AB">
            <w:pPr>
              <w:spacing w:after="0" w:line="240" w:lineRule="auto"/>
              <w:rPr>
                <w:rFonts w:ascii="Arial" w:hAnsi="Arial" w:cs="Arial"/>
                <w:sz w:val="20"/>
                <w:szCs w:val="20"/>
              </w:rPr>
            </w:pPr>
            <w:r w:rsidRPr="003270C9">
              <w:rPr>
                <w:rFonts w:ascii="Arial" w:hAnsi="Arial" w:cs="Arial"/>
                <w:color w:val="4F81BD"/>
                <w:sz w:val="20"/>
                <w:szCs w:val="20"/>
              </w:rPr>
              <w:t>Course sections:</w:t>
            </w:r>
            <w:r>
              <w:rPr>
                <w:rFonts w:ascii="Arial" w:hAnsi="Arial" w:cs="Arial"/>
                <w:sz w:val="20"/>
                <w:szCs w:val="20"/>
              </w:rPr>
              <w:t xml:space="preserve"> </w:t>
            </w:r>
          </w:p>
          <w:p w:rsidR="009C56AB" w:rsidRPr="00E4782E" w:rsidRDefault="009C56AB" w:rsidP="009C56AB">
            <w:pPr>
              <w:spacing w:after="0" w:line="240" w:lineRule="auto"/>
              <w:rPr>
                <w:rFonts w:ascii="Arial" w:hAnsi="Arial" w:cs="Arial"/>
                <w:sz w:val="20"/>
                <w:szCs w:val="20"/>
              </w:rPr>
            </w:pPr>
          </w:p>
        </w:tc>
      </w:tr>
      <w:tr w:rsidR="009C56AB" w:rsidRPr="007815CE" w:rsidTr="009C56AB">
        <w:trPr>
          <w:trHeight w:val="2358"/>
        </w:trPr>
        <w:tc>
          <w:tcPr>
            <w:tcW w:w="1635" w:type="dxa"/>
            <w:tcBorders>
              <w:top w:val="single" w:sz="18" w:space="0" w:color="auto"/>
              <w:left w:val="single" w:sz="18" w:space="0" w:color="auto"/>
              <w:bottom w:val="single" w:sz="18" w:space="0" w:color="auto"/>
              <w:right w:val="single" w:sz="18" w:space="0" w:color="auto"/>
            </w:tcBorders>
            <w:shd w:val="clear" w:color="auto" w:fill="D9D9D9"/>
            <w:vAlign w:val="center"/>
          </w:tcPr>
          <w:p w:rsidR="009C56AB" w:rsidRPr="00301812" w:rsidRDefault="009C56AB" w:rsidP="009C56AB">
            <w:pPr>
              <w:spacing w:after="0" w:line="240" w:lineRule="auto"/>
              <w:jc w:val="center"/>
              <w:rPr>
                <w:rFonts w:ascii="Arial" w:hAnsi="Arial" w:cs="Arial"/>
                <w:b/>
                <w:color w:val="000000"/>
                <w:sz w:val="24"/>
                <w:szCs w:val="24"/>
              </w:rPr>
            </w:pPr>
            <w:r w:rsidRPr="00301812">
              <w:rPr>
                <w:rFonts w:ascii="Arial" w:hAnsi="Arial" w:cs="Arial"/>
                <w:b/>
                <w:color w:val="000000"/>
                <w:sz w:val="24"/>
                <w:szCs w:val="24"/>
              </w:rPr>
              <w:t>Learning Content</w:t>
            </w:r>
          </w:p>
        </w:tc>
        <w:tc>
          <w:tcPr>
            <w:tcW w:w="12960" w:type="dxa"/>
            <w:gridSpan w:val="2"/>
            <w:tcBorders>
              <w:top w:val="single" w:sz="18" w:space="0" w:color="auto"/>
              <w:left w:val="single" w:sz="18" w:space="0" w:color="auto"/>
              <w:bottom w:val="single" w:sz="18" w:space="0" w:color="auto"/>
              <w:right w:val="single" w:sz="18" w:space="0" w:color="auto"/>
            </w:tcBorders>
          </w:tcPr>
          <w:p w:rsidR="009C56AB" w:rsidRPr="003270C9" w:rsidRDefault="009C56AB" w:rsidP="009C56AB">
            <w:pPr>
              <w:spacing w:after="0"/>
              <w:rPr>
                <w:i/>
                <w:color w:val="4F81BD"/>
                <w:sz w:val="20"/>
                <w:szCs w:val="20"/>
              </w:rPr>
            </w:pPr>
            <w:r w:rsidRPr="003270C9">
              <w:rPr>
                <w:i/>
                <w:color w:val="4F81BD"/>
                <w:sz w:val="20"/>
                <w:szCs w:val="20"/>
              </w:rPr>
              <w:t>What is being taught over the instructional period covered?  Common Core/National/State standards?  Will this goal apply to all standards applicable to a course or just to specific priority standards?</w:t>
            </w:r>
          </w:p>
          <w:p w:rsidR="009C56AB" w:rsidRPr="003270C9" w:rsidRDefault="009C56AB" w:rsidP="009C56AB">
            <w:pPr>
              <w:spacing w:after="0"/>
              <w:rPr>
                <w:i/>
                <w:color w:val="4F81BD"/>
                <w:sz w:val="8"/>
                <w:szCs w:val="20"/>
              </w:rPr>
            </w:pPr>
          </w:p>
          <w:p w:rsidR="009C56AB" w:rsidRPr="007815CE" w:rsidRDefault="009C56AB" w:rsidP="009C56AB">
            <w:pPr>
              <w:spacing w:after="0"/>
              <w:rPr>
                <w:rFonts w:ascii="Arial" w:hAnsi="Arial" w:cs="Arial"/>
                <w:sz w:val="20"/>
                <w:szCs w:val="20"/>
              </w:rPr>
            </w:pPr>
            <w:r w:rsidRPr="003270C9">
              <w:rPr>
                <w:i/>
                <w:color w:val="4F81BD"/>
                <w:sz w:val="20"/>
                <w:szCs w:val="20"/>
              </w:rPr>
              <w:t>Course:</w:t>
            </w:r>
            <w:r w:rsidRPr="007815CE">
              <w:rPr>
                <w:i/>
                <w:sz w:val="20"/>
                <w:szCs w:val="20"/>
              </w:rPr>
              <w:t xml:space="preserve"> </w:t>
            </w:r>
          </w:p>
          <w:p w:rsidR="009C56AB" w:rsidRDefault="009C56AB" w:rsidP="009C56AB">
            <w:pPr>
              <w:spacing w:after="0"/>
              <w:rPr>
                <w:rFonts w:ascii="Arial" w:hAnsi="Arial" w:cs="Arial"/>
                <w:sz w:val="20"/>
                <w:szCs w:val="20"/>
              </w:rPr>
            </w:pPr>
            <w:r w:rsidRPr="003270C9">
              <w:rPr>
                <w:i/>
                <w:color w:val="4F81BD"/>
                <w:sz w:val="20"/>
                <w:szCs w:val="20"/>
              </w:rPr>
              <w:t>Source of Standards:</w:t>
            </w:r>
            <w:r w:rsidRPr="007815CE">
              <w:rPr>
                <w:i/>
                <w:sz w:val="20"/>
                <w:szCs w:val="20"/>
              </w:rPr>
              <w:t xml:space="preserve"> </w:t>
            </w:r>
          </w:p>
          <w:p w:rsidR="009C56AB" w:rsidRPr="007815CE" w:rsidRDefault="009C56AB" w:rsidP="009C56AB">
            <w:pPr>
              <w:spacing w:after="0"/>
              <w:rPr>
                <w:rFonts w:ascii="Arial" w:hAnsi="Arial" w:cs="Arial"/>
                <w:sz w:val="20"/>
                <w:szCs w:val="20"/>
              </w:rPr>
            </w:pPr>
          </w:p>
          <w:p w:rsidR="009C56AB" w:rsidRPr="003270C9" w:rsidRDefault="009C56AB" w:rsidP="009C56AB">
            <w:pPr>
              <w:widowControl w:val="0"/>
              <w:autoSpaceDE w:val="0"/>
              <w:autoSpaceDN w:val="0"/>
              <w:adjustRightInd w:val="0"/>
              <w:spacing w:after="0" w:line="240" w:lineRule="auto"/>
              <w:rPr>
                <w:rFonts w:ascii="Arial" w:hAnsi="Arial" w:cs="Arial"/>
                <w:b/>
                <w:color w:val="4F81BD"/>
                <w:sz w:val="20"/>
                <w:szCs w:val="20"/>
              </w:rPr>
            </w:pPr>
            <w:r w:rsidRPr="003270C9">
              <w:rPr>
                <w:i/>
                <w:color w:val="4F81BD"/>
                <w:sz w:val="20"/>
                <w:szCs w:val="20"/>
              </w:rPr>
              <w:t>Standards, Performance Indicators, etc.</w:t>
            </w:r>
            <w:r w:rsidRPr="003270C9">
              <w:rPr>
                <w:color w:val="4F81BD"/>
                <w:sz w:val="20"/>
                <w:szCs w:val="20"/>
              </w:rPr>
              <w:t>:</w:t>
            </w:r>
            <w:r w:rsidRPr="003270C9">
              <w:rPr>
                <w:rFonts w:ascii="Arial" w:hAnsi="Arial" w:cs="Arial"/>
                <w:b/>
                <w:color w:val="4F81BD"/>
                <w:sz w:val="20"/>
                <w:szCs w:val="20"/>
              </w:rPr>
              <w:t xml:space="preserve"> </w:t>
            </w:r>
          </w:p>
          <w:p w:rsidR="009C56AB" w:rsidRDefault="009C56AB" w:rsidP="009C56AB">
            <w:pPr>
              <w:widowControl w:val="0"/>
              <w:autoSpaceDE w:val="0"/>
              <w:autoSpaceDN w:val="0"/>
              <w:adjustRightInd w:val="0"/>
              <w:spacing w:after="0" w:line="240" w:lineRule="auto"/>
              <w:rPr>
                <w:rStyle w:val="PlaceholderText"/>
                <w:rFonts w:eastAsia="Calibri"/>
              </w:rPr>
            </w:pPr>
          </w:p>
          <w:p w:rsidR="009C56AB" w:rsidRDefault="009C56AB" w:rsidP="009C56AB">
            <w:pPr>
              <w:widowControl w:val="0"/>
              <w:autoSpaceDE w:val="0"/>
              <w:autoSpaceDN w:val="0"/>
              <w:adjustRightInd w:val="0"/>
              <w:spacing w:after="0" w:line="240" w:lineRule="auto"/>
              <w:rPr>
                <w:rStyle w:val="PlaceholderText"/>
                <w:rFonts w:eastAsia="Calibri"/>
              </w:rPr>
            </w:pPr>
          </w:p>
          <w:p w:rsidR="009C56AB" w:rsidRDefault="009C56AB" w:rsidP="009C56AB">
            <w:pPr>
              <w:widowControl w:val="0"/>
              <w:autoSpaceDE w:val="0"/>
              <w:autoSpaceDN w:val="0"/>
              <w:adjustRightInd w:val="0"/>
              <w:spacing w:after="0" w:line="240" w:lineRule="auto"/>
              <w:rPr>
                <w:rStyle w:val="PlaceholderText"/>
                <w:rFonts w:eastAsia="Calibri"/>
              </w:rPr>
            </w:pPr>
          </w:p>
          <w:p w:rsidR="009C56AB" w:rsidRDefault="009C56AB" w:rsidP="009C56AB">
            <w:pPr>
              <w:widowControl w:val="0"/>
              <w:autoSpaceDE w:val="0"/>
              <w:autoSpaceDN w:val="0"/>
              <w:adjustRightInd w:val="0"/>
              <w:spacing w:after="0" w:line="240" w:lineRule="auto"/>
              <w:rPr>
                <w:rStyle w:val="PlaceholderText"/>
                <w:rFonts w:eastAsia="Calibri"/>
              </w:rPr>
            </w:pPr>
          </w:p>
          <w:p w:rsidR="009C56AB" w:rsidRDefault="009C56AB" w:rsidP="009C56AB">
            <w:pPr>
              <w:widowControl w:val="0"/>
              <w:autoSpaceDE w:val="0"/>
              <w:autoSpaceDN w:val="0"/>
              <w:adjustRightInd w:val="0"/>
              <w:spacing w:after="0" w:line="240" w:lineRule="auto"/>
              <w:rPr>
                <w:rStyle w:val="PlaceholderText"/>
                <w:rFonts w:eastAsia="Calibri"/>
              </w:rPr>
            </w:pPr>
          </w:p>
          <w:p w:rsidR="009C56AB" w:rsidRDefault="009C56AB" w:rsidP="009C56AB">
            <w:pPr>
              <w:widowControl w:val="0"/>
              <w:autoSpaceDE w:val="0"/>
              <w:autoSpaceDN w:val="0"/>
              <w:adjustRightInd w:val="0"/>
              <w:spacing w:after="0" w:line="240" w:lineRule="auto"/>
              <w:rPr>
                <w:rStyle w:val="PlaceholderText"/>
                <w:rFonts w:eastAsia="Calibri"/>
              </w:rPr>
            </w:pPr>
          </w:p>
          <w:p w:rsidR="009C56AB" w:rsidRDefault="009C56AB" w:rsidP="009C56AB">
            <w:pPr>
              <w:widowControl w:val="0"/>
              <w:autoSpaceDE w:val="0"/>
              <w:autoSpaceDN w:val="0"/>
              <w:adjustRightInd w:val="0"/>
              <w:spacing w:after="0" w:line="240" w:lineRule="auto"/>
              <w:rPr>
                <w:rStyle w:val="PlaceholderText"/>
                <w:rFonts w:eastAsia="Calibri"/>
              </w:rPr>
            </w:pPr>
          </w:p>
          <w:p w:rsidR="009C56AB" w:rsidRPr="003270C9" w:rsidRDefault="009C56AB" w:rsidP="009C56AB">
            <w:pPr>
              <w:widowControl w:val="0"/>
              <w:autoSpaceDE w:val="0"/>
              <w:autoSpaceDN w:val="0"/>
              <w:adjustRightInd w:val="0"/>
              <w:spacing w:after="0" w:line="240" w:lineRule="auto"/>
              <w:rPr>
                <w:rFonts w:ascii="Arial" w:hAnsi="Arial" w:cs="Arial"/>
                <w:b/>
                <w:sz w:val="20"/>
                <w:szCs w:val="20"/>
              </w:rPr>
            </w:pPr>
          </w:p>
        </w:tc>
      </w:tr>
      <w:tr w:rsidR="009C56AB" w:rsidRPr="007815CE" w:rsidTr="009C56AB">
        <w:trPr>
          <w:trHeight w:val="798"/>
        </w:trPr>
        <w:tc>
          <w:tcPr>
            <w:tcW w:w="1635" w:type="dxa"/>
            <w:tcBorders>
              <w:top w:val="single" w:sz="18" w:space="0" w:color="auto"/>
              <w:left w:val="single" w:sz="18" w:space="0" w:color="auto"/>
              <w:bottom w:val="single" w:sz="18" w:space="0" w:color="auto"/>
              <w:right w:val="single" w:sz="18" w:space="0" w:color="auto"/>
            </w:tcBorders>
            <w:shd w:val="clear" w:color="auto" w:fill="D9D9D9"/>
            <w:vAlign w:val="center"/>
          </w:tcPr>
          <w:p w:rsidR="009C56AB" w:rsidRPr="00301812" w:rsidRDefault="009C56AB" w:rsidP="009C56AB">
            <w:pPr>
              <w:spacing w:after="0" w:line="240" w:lineRule="auto"/>
              <w:jc w:val="center"/>
              <w:rPr>
                <w:rFonts w:ascii="Arial" w:hAnsi="Arial" w:cs="Arial"/>
                <w:b/>
                <w:color w:val="000000"/>
                <w:sz w:val="24"/>
                <w:szCs w:val="24"/>
              </w:rPr>
            </w:pPr>
            <w:r w:rsidRPr="00301812">
              <w:rPr>
                <w:rFonts w:ascii="Arial" w:hAnsi="Arial" w:cs="Arial"/>
                <w:b/>
                <w:color w:val="000000"/>
                <w:sz w:val="24"/>
                <w:szCs w:val="24"/>
              </w:rPr>
              <w:t xml:space="preserve">Interval of </w:t>
            </w:r>
            <w:r w:rsidRPr="00065C3E">
              <w:rPr>
                <w:rFonts w:ascii="Arial" w:hAnsi="Arial" w:cs="Arial"/>
                <w:b/>
                <w:color w:val="000000"/>
                <w:szCs w:val="24"/>
              </w:rPr>
              <w:t>Instructional</w:t>
            </w:r>
            <w:r w:rsidRPr="00301812">
              <w:rPr>
                <w:rFonts w:ascii="Arial" w:hAnsi="Arial" w:cs="Arial"/>
                <w:b/>
                <w:color w:val="000000"/>
                <w:sz w:val="24"/>
                <w:szCs w:val="24"/>
              </w:rPr>
              <w:t xml:space="preserve"> Time</w:t>
            </w:r>
          </w:p>
        </w:tc>
        <w:tc>
          <w:tcPr>
            <w:tcW w:w="12960" w:type="dxa"/>
            <w:gridSpan w:val="2"/>
            <w:tcBorders>
              <w:top w:val="single" w:sz="18" w:space="0" w:color="auto"/>
              <w:left w:val="single" w:sz="18" w:space="0" w:color="auto"/>
              <w:bottom w:val="single" w:sz="18" w:space="0" w:color="auto"/>
              <w:right w:val="single" w:sz="18" w:space="0" w:color="auto"/>
            </w:tcBorders>
            <w:vAlign w:val="center"/>
          </w:tcPr>
          <w:p w:rsidR="009C56AB" w:rsidRPr="003270C9" w:rsidRDefault="009C56AB" w:rsidP="009C56AB">
            <w:pPr>
              <w:rPr>
                <w:i/>
                <w:color w:val="4F81BD"/>
                <w:sz w:val="20"/>
                <w:szCs w:val="20"/>
              </w:rPr>
            </w:pPr>
            <w:r w:rsidRPr="003270C9">
              <w:rPr>
                <w:i/>
                <w:color w:val="4F81BD"/>
                <w:sz w:val="20"/>
                <w:szCs w:val="20"/>
              </w:rPr>
              <w:t xml:space="preserve">What is the instructional period covered (if not a year, rationale for semester/quarter/etc.)? </w:t>
            </w:r>
          </w:p>
          <w:p w:rsidR="009C56AB" w:rsidRPr="003270C9" w:rsidRDefault="009C56AB" w:rsidP="009C56AB">
            <w:pPr>
              <w:rPr>
                <w:rFonts w:ascii="Arial" w:hAnsi="Arial" w:cs="Arial"/>
                <w:color w:val="4F81BD"/>
                <w:sz w:val="20"/>
                <w:szCs w:val="20"/>
              </w:rPr>
            </w:pPr>
          </w:p>
        </w:tc>
      </w:tr>
      <w:tr w:rsidR="009C56AB" w:rsidRPr="007815CE" w:rsidTr="009C56AB">
        <w:trPr>
          <w:trHeight w:val="798"/>
        </w:trPr>
        <w:tc>
          <w:tcPr>
            <w:tcW w:w="1635" w:type="dxa"/>
            <w:tcBorders>
              <w:top w:val="single" w:sz="18" w:space="0" w:color="auto"/>
              <w:left w:val="single" w:sz="18" w:space="0" w:color="auto"/>
              <w:bottom w:val="single" w:sz="18" w:space="0" w:color="auto"/>
              <w:right w:val="single" w:sz="18" w:space="0" w:color="auto"/>
            </w:tcBorders>
            <w:shd w:val="clear" w:color="auto" w:fill="D9D9D9"/>
            <w:vAlign w:val="center"/>
          </w:tcPr>
          <w:p w:rsidR="009C56AB" w:rsidRPr="00301812" w:rsidRDefault="009C56AB" w:rsidP="009C56AB">
            <w:pPr>
              <w:spacing w:after="0" w:line="240" w:lineRule="auto"/>
              <w:jc w:val="center"/>
              <w:rPr>
                <w:rFonts w:ascii="Arial" w:hAnsi="Arial" w:cs="Arial"/>
                <w:b/>
                <w:color w:val="000000"/>
                <w:sz w:val="24"/>
                <w:szCs w:val="24"/>
              </w:rPr>
            </w:pPr>
            <w:r w:rsidRPr="00301812">
              <w:rPr>
                <w:rFonts w:ascii="Arial" w:hAnsi="Arial" w:cs="Arial"/>
                <w:b/>
                <w:color w:val="000000"/>
                <w:sz w:val="24"/>
                <w:szCs w:val="24"/>
              </w:rPr>
              <w:t>Evidence</w:t>
            </w:r>
          </w:p>
        </w:tc>
        <w:tc>
          <w:tcPr>
            <w:tcW w:w="12960" w:type="dxa"/>
            <w:gridSpan w:val="2"/>
            <w:tcBorders>
              <w:top w:val="single" w:sz="18" w:space="0" w:color="auto"/>
              <w:left w:val="single" w:sz="18" w:space="0" w:color="auto"/>
              <w:bottom w:val="single" w:sz="18" w:space="0" w:color="auto"/>
              <w:right w:val="single" w:sz="18" w:space="0" w:color="auto"/>
            </w:tcBorders>
            <w:vAlign w:val="center"/>
          </w:tcPr>
          <w:p w:rsidR="009C56AB" w:rsidRPr="003270C9" w:rsidRDefault="009C56AB" w:rsidP="009C56AB">
            <w:pPr>
              <w:rPr>
                <w:i/>
                <w:color w:val="4F81BD"/>
                <w:sz w:val="20"/>
                <w:szCs w:val="20"/>
              </w:rPr>
            </w:pPr>
            <w:r w:rsidRPr="003270C9">
              <w:rPr>
                <w:rFonts w:ascii="Arial" w:hAnsi="Arial" w:cs="Arial"/>
                <w:color w:val="4F81BD"/>
                <w:sz w:val="20"/>
                <w:szCs w:val="20"/>
              </w:rPr>
              <w:t xml:space="preserve"> </w:t>
            </w:r>
            <w:r w:rsidRPr="003270C9">
              <w:rPr>
                <w:i/>
                <w:color w:val="4F81BD"/>
                <w:sz w:val="20"/>
                <w:szCs w:val="20"/>
              </w:rPr>
              <w:t xml:space="preserve">What specific assessment(s) will be used to measure this goal?  The assessment must align to the learning content of the course.  </w:t>
            </w:r>
          </w:p>
          <w:p w:rsidR="009C56AB" w:rsidRDefault="009C56AB" w:rsidP="009C56AB">
            <w:pPr>
              <w:spacing w:after="0"/>
              <w:rPr>
                <w:rFonts w:ascii="Arial" w:hAnsi="Arial" w:cs="Arial"/>
                <w:color w:val="4F81BD"/>
                <w:szCs w:val="20"/>
              </w:rPr>
            </w:pPr>
            <w:r w:rsidRPr="00800129">
              <w:rPr>
                <w:rFonts w:cs="Calibri"/>
                <w:b/>
                <w:i/>
                <w:color w:val="4F81BD"/>
                <w:szCs w:val="20"/>
                <w:u w:val="single"/>
              </w:rPr>
              <w:t>Pre-assessment</w:t>
            </w:r>
            <w:r w:rsidRPr="00800129">
              <w:rPr>
                <w:rFonts w:cs="Calibri"/>
                <w:b/>
                <w:i/>
                <w:color w:val="4F81BD"/>
                <w:szCs w:val="20"/>
              </w:rPr>
              <w:t>:</w:t>
            </w:r>
            <w:r w:rsidRPr="00800129">
              <w:rPr>
                <w:rFonts w:ascii="Arial" w:hAnsi="Arial" w:cs="Arial"/>
                <w:color w:val="4F81BD"/>
                <w:szCs w:val="20"/>
              </w:rPr>
              <w:t xml:space="preserve"> </w:t>
            </w:r>
          </w:p>
          <w:p w:rsidR="009C56AB" w:rsidRPr="003270C9" w:rsidRDefault="009C56AB" w:rsidP="009C56AB">
            <w:pPr>
              <w:spacing w:after="0"/>
              <w:rPr>
                <w:rFonts w:ascii="Arial" w:hAnsi="Arial" w:cs="Arial"/>
                <w:color w:val="4F81BD"/>
                <w:sz w:val="20"/>
                <w:szCs w:val="20"/>
              </w:rPr>
            </w:pPr>
          </w:p>
          <w:p w:rsidR="009C56AB" w:rsidRPr="00800129" w:rsidRDefault="009C56AB" w:rsidP="009C56AB">
            <w:pPr>
              <w:spacing w:after="0"/>
              <w:rPr>
                <w:rFonts w:ascii="Arial" w:hAnsi="Arial" w:cs="Arial"/>
                <w:color w:val="4F81BD"/>
                <w:sz w:val="10"/>
                <w:szCs w:val="20"/>
              </w:rPr>
            </w:pPr>
          </w:p>
          <w:p w:rsidR="009C56AB" w:rsidRDefault="009C56AB" w:rsidP="009C56AB">
            <w:pPr>
              <w:spacing w:after="0"/>
              <w:rPr>
                <w:rFonts w:ascii="Arial" w:hAnsi="Arial" w:cs="Arial"/>
                <w:color w:val="4F81BD"/>
                <w:szCs w:val="20"/>
              </w:rPr>
            </w:pPr>
            <w:r w:rsidRPr="00800129">
              <w:rPr>
                <w:rFonts w:cs="Calibri"/>
                <w:b/>
                <w:i/>
                <w:color w:val="4F81BD"/>
                <w:szCs w:val="20"/>
                <w:u w:val="single"/>
              </w:rPr>
              <w:t>Summative assessment</w:t>
            </w:r>
            <w:r w:rsidRPr="00800129">
              <w:rPr>
                <w:rFonts w:cs="Calibri"/>
                <w:b/>
                <w:i/>
                <w:color w:val="4F81BD"/>
                <w:szCs w:val="20"/>
              </w:rPr>
              <w:t>:</w:t>
            </w:r>
            <w:r w:rsidRPr="00800129">
              <w:rPr>
                <w:rFonts w:ascii="Arial" w:hAnsi="Arial" w:cs="Arial"/>
                <w:color w:val="4F81BD"/>
                <w:szCs w:val="20"/>
              </w:rPr>
              <w:t xml:space="preserve"> </w:t>
            </w:r>
          </w:p>
          <w:p w:rsidR="009C56AB" w:rsidRPr="003270C9" w:rsidRDefault="009C56AB" w:rsidP="009C56AB">
            <w:pPr>
              <w:spacing w:after="0"/>
              <w:rPr>
                <w:rFonts w:ascii="Arial" w:hAnsi="Arial" w:cs="Arial"/>
                <w:color w:val="4F81BD"/>
                <w:sz w:val="20"/>
                <w:szCs w:val="20"/>
              </w:rPr>
            </w:pPr>
          </w:p>
          <w:p w:rsidR="009C56AB" w:rsidRPr="003270C9" w:rsidRDefault="009C56AB" w:rsidP="009C56AB">
            <w:pPr>
              <w:spacing w:after="0"/>
              <w:rPr>
                <w:rFonts w:ascii="Arial" w:hAnsi="Arial" w:cs="Arial"/>
                <w:color w:val="4F81BD"/>
                <w:sz w:val="20"/>
                <w:szCs w:val="20"/>
              </w:rPr>
            </w:pPr>
          </w:p>
          <w:p w:rsidR="009C56AB" w:rsidRDefault="009C56AB" w:rsidP="009C56AB">
            <w:pPr>
              <w:spacing w:after="0"/>
              <w:rPr>
                <w:rStyle w:val="PlaceholderText"/>
                <w:rFonts w:eastAsia="Calibri"/>
              </w:rPr>
            </w:pPr>
            <w:r w:rsidRPr="003270C9">
              <w:rPr>
                <w:rFonts w:ascii="Arial" w:hAnsi="Arial" w:cs="Arial"/>
                <w:i/>
                <w:color w:val="4F81BD"/>
                <w:sz w:val="18"/>
                <w:szCs w:val="20"/>
              </w:rPr>
              <w:t>Offers accommodations as legally required and appropriate?</w:t>
            </w:r>
            <w:r w:rsidRPr="003270C9">
              <w:rPr>
                <w:rFonts w:ascii="Arial" w:hAnsi="Arial" w:cs="Arial"/>
                <w:color w:val="4F81BD"/>
                <w:sz w:val="18"/>
                <w:szCs w:val="20"/>
              </w:rPr>
              <w:t xml:space="preserve"> </w:t>
            </w:r>
            <w:r w:rsidRPr="003270C9">
              <w:rPr>
                <w:rFonts w:ascii="Arial" w:hAnsi="Arial" w:cs="Arial"/>
                <w:color w:val="4F81BD"/>
                <w:sz w:val="20"/>
                <w:szCs w:val="20"/>
              </w:rPr>
              <w:t xml:space="preserve"> </w:t>
            </w:r>
          </w:p>
          <w:p w:rsidR="009C56AB" w:rsidRPr="003270C9" w:rsidRDefault="009C56AB" w:rsidP="009C56AB">
            <w:pPr>
              <w:spacing w:after="0"/>
              <w:rPr>
                <w:rFonts w:ascii="Arial" w:hAnsi="Arial" w:cs="Arial"/>
                <w:color w:val="4F81BD"/>
                <w:sz w:val="20"/>
                <w:szCs w:val="20"/>
              </w:rPr>
            </w:pPr>
          </w:p>
          <w:p w:rsidR="009C56AB" w:rsidRDefault="009C56AB" w:rsidP="009C56AB">
            <w:pPr>
              <w:spacing w:after="0"/>
              <w:rPr>
                <w:rStyle w:val="PlaceholderText"/>
                <w:rFonts w:eastAsia="Calibri"/>
              </w:rPr>
            </w:pPr>
            <w:r w:rsidRPr="003270C9">
              <w:rPr>
                <w:rFonts w:ascii="Arial" w:hAnsi="Arial" w:cs="Arial"/>
                <w:i/>
                <w:color w:val="4F81BD"/>
                <w:sz w:val="18"/>
                <w:szCs w:val="20"/>
              </w:rPr>
              <w:t>Ensures that those with vested interest are not scoring summative assessments?</w:t>
            </w:r>
            <w:r w:rsidRPr="003270C9">
              <w:rPr>
                <w:rFonts w:ascii="Arial" w:hAnsi="Arial" w:cs="Arial"/>
                <w:color w:val="4F81BD"/>
                <w:sz w:val="18"/>
                <w:szCs w:val="20"/>
              </w:rPr>
              <w:t xml:space="preserve"> </w:t>
            </w:r>
            <w:r>
              <w:rPr>
                <w:rFonts w:ascii="Arial" w:hAnsi="Arial" w:cs="Arial"/>
                <w:color w:val="4F81BD"/>
                <w:sz w:val="18"/>
                <w:szCs w:val="20"/>
              </w:rPr>
              <w:t xml:space="preserve"> </w:t>
            </w:r>
          </w:p>
          <w:p w:rsidR="009C56AB" w:rsidRPr="003270C9" w:rsidRDefault="009C56AB" w:rsidP="009C56AB">
            <w:pPr>
              <w:spacing w:after="0"/>
              <w:rPr>
                <w:rFonts w:ascii="Arial" w:hAnsi="Arial" w:cs="Arial"/>
                <w:color w:val="4F81BD"/>
                <w:sz w:val="20"/>
                <w:szCs w:val="20"/>
              </w:rPr>
            </w:pPr>
          </w:p>
          <w:p w:rsidR="009C56AB" w:rsidRPr="003270C9" w:rsidRDefault="009C56AB" w:rsidP="009C56AB">
            <w:pPr>
              <w:spacing w:after="0"/>
              <w:rPr>
                <w:rFonts w:ascii="Arial" w:hAnsi="Arial" w:cs="Arial"/>
                <w:color w:val="4F81BD"/>
                <w:sz w:val="20"/>
                <w:szCs w:val="20"/>
              </w:rPr>
            </w:pPr>
            <w:r w:rsidRPr="003270C9">
              <w:rPr>
                <w:rFonts w:ascii="Arial" w:hAnsi="Arial" w:cs="Arial"/>
                <w:color w:val="4F81BD"/>
                <w:sz w:val="20"/>
                <w:szCs w:val="20"/>
              </w:rPr>
              <w:t xml:space="preserve">     </w:t>
            </w:r>
          </w:p>
        </w:tc>
      </w:tr>
    </w:tbl>
    <w:p w:rsidR="009C56AB" w:rsidRDefault="009C56AB" w:rsidP="009C56AB">
      <w:pPr>
        <w:spacing w:after="0" w:line="240" w:lineRule="auto"/>
        <w:jc w:val="center"/>
        <w:rPr>
          <w:rFonts w:ascii="Arial" w:hAnsi="Arial" w:cs="Arial"/>
          <w:b/>
          <w:color w:val="000000"/>
          <w:sz w:val="24"/>
          <w:szCs w:val="24"/>
        </w:rPr>
        <w:sectPr w:rsidR="009C56AB" w:rsidSect="009C56AB">
          <w:pgSz w:w="15840" w:h="12240" w:orient="landscape"/>
          <w:pgMar w:top="720" w:right="720" w:bottom="720" w:left="720" w:header="720" w:footer="360" w:gutter="0"/>
          <w:cols w:space="720"/>
          <w:titlePg/>
          <w:docGrid w:linePitch="360"/>
        </w:sectPr>
      </w:pPr>
    </w:p>
    <w:p w:rsidR="009C56AB" w:rsidRDefault="009C56AB" w:rsidP="009C56AB"/>
    <w:tbl>
      <w:tblPr>
        <w:tblW w:w="14595" w:type="dxa"/>
        <w:tblInd w:w="93" w:type="dxa"/>
        <w:tblLayout w:type="fixed"/>
        <w:tblLook w:val="00A0"/>
      </w:tblPr>
      <w:tblGrid>
        <w:gridCol w:w="1635"/>
        <w:gridCol w:w="630"/>
        <w:gridCol w:w="720"/>
        <w:gridCol w:w="630"/>
        <w:gridCol w:w="630"/>
        <w:gridCol w:w="630"/>
        <w:gridCol w:w="630"/>
        <w:gridCol w:w="630"/>
        <w:gridCol w:w="630"/>
        <w:gridCol w:w="630"/>
        <w:gridCol w:w="630"/>
        <w:gridCol w:w="630"/>
        <w:gridCol w:w="627"/>
        <w:gridCol w:w="588"/>
        <w:gridCol w:w="589"/>
        <w:gridCol w:w="588"/>
        <w:gridCol w:w="588"/>
        <w:gridCol w:w="588"/>
        <w:gridCol w:w="591"/>
        <w:gridCol w:w="588"/>
        <w:gridCol w:w="563"/>
        <w:gridCol w:w="630"/>
      </w:tblGrid>
      <w:tr w:rsidR="009C56AB" w:rsidRPr="007815CE" w:rsidTr="009C56AB">
        <w:trPr>
          <w:trHeight w:val="1935"/>
        </w:trPr>
        <w:tc>
          <w:tcPr>
            <w:tcW w:w="1635" w:type="dxa"/>
            <w:tcBorders>
              <w:top w:val="single" w:sz="18" w:space="0" w:color="auto"/>
              <w:left w:val="single" w:sz="18" w:space="0" w:color="auto"/>
              <w:bottom w:val="single" w:sz="18" w:space="0" w:color="auto"/>
              <w:right w:val="single" w:sz="18" w:space="0" w:color="auto"/>
            </w:tcBorders>
            <w:shd w:val="clear" w:color="auto" w:fill="D9D9D9"/>
            <w:vAlign w:val="center"/>
          </w:tcPr>
          <w:p w:rsidR="009C56AB" w:rsidRPr="00301812" w:rsidRDefault="009C56AB" w:rsidP="009C56AB">
            <w:pPr>
              <w:spacing w:after="0" w:line="240" w:lineRule="auto"/>
              <w:jc w:val="center"/>
              <w:rPr>
                <w:rFonts w:ascii="Arial" w:hAnsi="Arial" w:cs="Arial"/>
                <w:b/>
                <w:color w:val="000000"/>
                <w:sz w:val="24"/>
                <w:szCs w:val="24"/>
              </w:rPr>
            </w:pPr>
            <w:bookmarkStart w:id="1" w:name="_GoBack"/>
            <w:bookmarkEnd w:id="1"/>
            <w:r w:rsidRPr="00301812">
              <w:rPr>
                <w:rFonts w:ascii="Arial" w:hAnsi="Arial" w:cs="Arial"/>
                <w:b/>
                <w:color w:val="000000"/>
                <w:sz w:val="24"/>
                <w:szCs w:val="24"/>
              </w:rPr>
              <w:t>Baseline</w:t>
            </w:r>
          </w:p>
        </w:tc>
        <w:tc>
          <w:tcPr>
            <w:tcW w:w="12960" w:type="dxa"/>
            <w:gridSpan w:val="21"/>
            <w:tcBorders>
              <w:top w:val="single" w:sz="18" w:space="0" w:color="auto"/>
              <w:left w:val="single" w:sz="18" w:space="0" w:color="auto"/>
              <w:bottom w:val="single" w:sz="18" w:space="0" w:color="auto"/>
              <w:right w:val="single" w:sz="18" w:space="0" w:color="auto"/>
            </w:tcBorders>
            <w:vAlign w:val="center"/>
          </w:tcPr>
          <w:p w:rsidR="009C56AB" w:rsidRDefault="009C56AB" w:rsidP="009C56AB">
            <w:pPr>
              <w:spacing w:after="0"/>
              <w:rPr>
                <w:i/>
                <w:color w:val="4F81BD"/>
                <w:sz w:val="20"/>
                <w:szCs w:val="20"/>
              </w:rPr>
            </w:pPr>
            <w:r w:rsidRPr="003270C9">
              <w:rPr>
                <w:i/>
                <w:color w:val="4F81BD"/>
                <w:sz w:val="20"/>
                <w:szCs w:val="20"/>
              </w:rPr>
              <w:t xml:space="preserve">What is the starting level of students’ knowledge of the learning content at the beginning of the instructional period?  </w:t>
            </w:r>
          </w:p>
          <w:p w:rsidR="009C56AB" w:rsidRPr="003270C9" w:rsidRDefault="009C56AB" w:rsidP="009C56AB">
            <w:pPr>
              <w:spacing w:after="0"/>
              <w:rPr>
                <w:i/>
                <w:color w:val="4F81BD"/>
                <w:sz w:val="10"/>
                <w:szCs w:val="20"/>
              </w:rPr>
            </w:pPr>
          </w:p>
          <w:p w:rsidR="009C56AB" w:rsidRPr="00800129" w:rsidRDefault="009C56AB" w:rsidP="009C56AB">
            <w:pPr>
              <w:spacing w:after="0"/>
              <w:rPr>
                <w:b/>
                <w:i/>
                <w:color w:val="4F81BD"/>
                <w:szCs w:val="20"/>
                <w:u w:val="single"/>
              </w:rPr>
            </w:pPr>
            <w:r w:rsidRPr="00800129">
              <w:rPr>
                <w:b/>
                <w:i/>
                <w:color w:val="4F81BD"/>
                <w:szCs w:val="20"/>
                <w:u w:val="single"/>
              </w:rPr>
              <w:t>1. Baseline Data from Pre-Assessment:</w:t>
            </w: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Pr="00800129" w:rsidRDefault="009C56AB" w:rsidP="009C56AB">
            <w:pPr>
              <w:spacing w:after="0"/>
              <w:rPr>
                <w:rFonts w:ascii="Arial" w:hAnsi="Arial" w:cs="Arial"/>
                <w:color w:val="4F81BD"/>
                <w:sz w:val="10"/>
                <w:szCs w:val="20"/>
              </w:rPr>
            </w:pPr>
          </w:p>
          <w:p w:rsidR="009C56AB" w:rsidRPr="00800129" w:rsidRDefault="009C56AB" w:rsidP="009C56AB">
            <w:pPr>
              <w:spacing w:after="0"/>
              <w:rPr>
                <w:b/>
                <w:i/>
                <w:color w:val="4F81BD"/>
                <w:szCs w:val="20"/>
                <w:u w:val="single"/>
              </w:rPr>
            </w:pPr>
            <w:r w:rsidRPr="00800129">
              <w:rPr>
                <w:b/>
                <w:i/>
                <w:color w:val="4F81BD"/>
                <w:szCs w:val="20"/>
                <w:u w:val="single"/>
              </w:rPr>
              <w:t>2. Other Sources of Data:</w:t>
            </w: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Default="009C56AB" w:rsidP="009C56AB">
            <w:pPr>
              <w:spacing w:after="0"/>
              <w:rPr>
                <w:rStyle w:val="PlaceholderText"/>
                <w:rFonts w:eastAsia="Calibri"/>
              </w:rPr>
            </w:pPr>
          </w:p>
          <w:p w:rsidR="009C56AB" w:rsidRPr="003270C9" w:rsidRDefault="009C56AB" w:rsidP="009C56AB">
            <w:pPr>
              <w:spacing w:after="0"/>
              <w:rPr>
                <w:rFonts w:ascii="Arial" w:hAnsi="Arial" w:cs="Arial"/>
                <w:color w:val="4F81BD"/>
                <w:sz w:val="20"/>
                <w:szCs w:val="20"/>
              </w:rPr>
            </w:pPr>
          </w:p>
        </w:tc>
      </w:tr>
      <w:tr w:rsidR="009C56AB" w:rsidRPr="007815CE" w:rsidTr="009C56AB">
        <w:trPr>
          <w:trHeight w:val="2655"/>
        </w:trPr>
        <w:tc>
          <w:tcPr>
            <w:tcW w:w="1635" w:type="dxa"/>
            <w:tcBorders>
              <w:top w:val="single" w:sz="18" w:space="0" w:color="auto"/>
              <w:left w:val="single" w:sz="18" w:space="0" w:color="auto"/>
              <w:bottom w:val="single" w:sz="18" w:space="0" w:color="auto"/>
              <w:right w:val="single" w:sz="18" w:space="0" w:color="auto"/>
            </w:tcBorders>
            <w:shd w:val="clear" w:color="auto" w:fill="D9D9D9"/>
            <w:vAlign w:val="center"/>
          </w:tcPr>
          <w:p w:rsidR="009C56AB" w:rsidRPr="00301812" w:rsidRDefault="009C56AB" w:rsidP="009C56AB">
            <w:pPr>
              <w:spacing w:after="0" w:line="240" w:lineRule="auto"/>
              <w:jc w:val="center"/>
              <w:rPr>
                <w:rFonts w:ascii="Arial" w:hAnsi="Arial" w:cs="Arial"/>
                <w:b/>
                <w:color w:val="000000"/>
                <w:sz w:val="24"/>
                <w:szCs w:val="24"/>
              </w:rPr>
            </w:pPr>
            <w:r w:rsidRPr="00301812">
              <w:rPr>
                <w:rFonts w:ascii="Arial" w:hAnsi="Arial" w:cs="Arial"/>
                <w:b/>
                <w:color w:val="000000"/>
                <w:sz w:val="24"/>
                <w:szCs w:val="24"/>
              </w:rPr>
              <w:t xml:space="preserve">Target(s) </w:t>
            </w:r>
          </w:p>
          <w:p w:rsidR="009C56AB" w:rsidRPr="00301812" w:rsidRDefault="009C56AB" w:rsidP="009C56AB">
            <w:pPr>
              <w:spacing w:after="0" w:line="240" w:lineRule="auto"/>
              <w:jc w:val="center"/>
              <w:rPr>
                <w:rFonts w:ascii="Arial" w:hAnsi="Arial" w:cs="Arial"/>
                <w:b/>
                <w:color w:val="000000"/>
                <w:sz w:val="24"/>
                <w:szCs w:val="24"/>
              </w:rPr>
            </w:pPr>
          </w:p>
          <w:p w:rsidR="009C56AB" w:rsidRPr="00301812" w:rsidRDefault="009C56AB" w:rsidP="009C56AB">
            <w:pPr>
              <w:spacing w:after="0" w:line="240" w:lineRule="auto"/>
              <w:jc w:val="center"/>
              <w:rPr>
                <w:rFonts w:ascii="Arial" w:hAnsi="Arial" w:cs="Arial"/>
                <w:b/>
                <w:color w:val="000000"/>
                <w:sz w:val="24"/>
                <w:szCs w:val="24"/>
              </w:rPr>
            </w:pPr>
          </w:p>
        </w:tc>
        <w:tc>
          <w:tcPr>
            <w:tcW w:w="12960" w:type="dxa"/>
            <w:gridSpan w:val="21"/>
            <w:tcBorders>
              <w:top w:val="single" w:sz="18" w:space="0" w:color="auto"/>
              <w:left w:val="single" w:sz="18" w:space="0" w:color="auto"/>
              <w:bottom w:val="single" w:sz="18" w:space="0" w:color="auto"/>
              <w:right w:val="single" w:sz="18" w:space="0" w:color="auto"/>
            </w:tcBorders>
            <w:vAlign w:val="center"/>
          </w:tcPr>
          <w:p w:rsidR="009C56AB" w:rsidRDefault="009C56AB" w:rsidP="009C56AB">
            <w:pPr>
              <w:rPr>
                <w:rFonts w:ascii="Arial" w:hAnsi="Arial" w:cs="Arial"/>
                <w:color w:val="4F81BD"/>
                <w:sz w:val="20"/>
                <w:szCs w:val="20"/>
              </w:rPr>
            </w:pPr>
            <w:r w:rsidRPr="003270C9">
              <w:rPr>
                <w:i/>
                <w:color w:val="4F81BD"/>
                <w:sz w:val="20"/>
                <w:szCs w:val="20"/>
              </w:rPr>
              <w:t xml:space="preserve">What is the expected outcome (target) of students’ level of knowledge of the learning content at the end of the instructional period?  </w:t>
            </w:r>
            <w:r w:rsidRPr="003270C9">
              <w:rPr>
                <w:i/>
                <w:color w:val="4F81BD"/>
                <w:sz w:val="20"/>
                <w:szCs w:val="20"/>
              </w:rPr>
              <w:br/>
            </w:r>
          </w:p>
          <w:p w:rsidR="009C56AB" w:rsidRDefault="009C56AB" w:rsidP="009C56AB">
            <w:pPr>
              <w:rPr>
                <w:rFonts w:ascii="Arial" w:hAnsi="Arial" w:cs="Arial"/>
                <w:color w:val="4F81BD"/>
                <w:sz w:val="20"/>
                <w:szCs w:val="20"/>
              </w:rPr>
            </w:pPr>
          </w:p>
          <w:p w:rsidR="009C56AB" w:rsidRDefault="009C56AB" w:rsidP="009C56AB">
            <w:pPr>
              <w:rPr>
                <w:rFonts w:ascii="Arial" w:hAnsi="Arial" w:cs="Arial"/>
                <w:color w:val="4F81BD"/>
                <w:sz w:val="20"/>
                <w:szCs w:val="20"/>
              </w:rPr>
            </w:pPr>
          </w:p>
          <w:p w:rsidR="009C56AB" w:rsidRDefault="009C56AB" w:rsidP="009C56AB">
            <w:pPr>
              <w:rPr>
                <w:rFonts w:ascii="Arial" w:hAnsi="Arial" w:cs="Arial"/>
                <w:color w:val="4F81BD"/>
                <w:sz w:val="20"/>
                <w:szCs w:val="20"/>
              </w:rPr>
            </w:pPr>
          </w:p>
          <w:p w:rsidR="009C56AB" w:rsidRPr="003270C9" w:rsidRDefault="009C56AB" w:rsidP="009C56AB">
            <w:pPr>
              <w:rPr>
                <w:rFonts w:ascii="Arial" w:hAnsi="Arial" w:cs="Arial"/>
                <w:color w:val="4F81BD"/>
                <w:sz w:val="20"/>
                <w:szCs w:val="20"/>
              </w:rPr>
            </w:pPr>
          </w:p>
          <w:p w:rsidR="009C56AB" w:rsidRPr="003270C9" w:rsidRDefault="009C56AB" w:rsidP="009C56AB">
            <w:pPr>
              <w:spacing w:after="0"/>
              <w:rPr>
                <w:rFonts w:ascii="Arial" w:hAnsi="Arial" w:cs="Arial"/>
                <w:color w:val="4F81BD"/>
                <w:sz w:val="20"/>
                <w:szCs w:val="20"/>
              </w:rPr>
            </w:pPr>
          </w:p>
          <w:p w:rsidR="009C56AB" w:rsidRDefault="009C56AB" w:rsidP="009C56AB">
            <w:pPr>
              <w:spacing w:after="0"/>
              <w:rPr>
                <w:rFonts w:ascii="Arial" w:hAnsi="Arial" w:cs="Arial"/>
                <w:color w:val="4F81BD"/>
                <w:sz w:val="20"/>
                <w:szCs w:val="20"/>
              </w:rPr>
            </w:pPr>
            <w:r w:rsidRPr="003270C9">
              <w:rPr>
                <w:rFonts w:ascii="Arial" w:hAnsi="Arial" w:cs="Arial"/>
                <w:color w:val="4F81BD"/>
                <w:sz w:val="20"/>
                <w:szCs w:val="20"/>
              </w:rPr>
              <w:t xml:space="preserve">Note: </w:t>
            </w:r>
          </w:p>
          <w:p w:rsidR="009C56AB" w:rsidRDefault="009C56AB" w:rsidP="009C56AB">
            <w:pPr>
              <w:spacing w:after="0"/>
              <w:rPr>
                <w:rFonts w:ascii="Arial" w:hAnsi="Arial" w:cs="Arial"/>
                <w:color w:val="4F81BD"/>
                <w:sz w:val="20"/>
                <w:szCs w:val="20"/>
              </w:rPr>
            </w:pPr>
          </w:p>
          <w:p w:rsidR="009C56AB" w:rsidRPr="003270C9" w:rsidRDefault="009C56AB" w:rsidP="009C56AB">
            <w:pPr>
              <w:spacing w:after="0"/>
              <w:rPr>
                <w:rFonts w:ascii="Arial" w:hAnsi="Arial" w:cs="Arial"/>
                <w:color w:val="4F81BD"/>
                <w:sz w:val="20"/>
                <w:szCs w:val="20"/>
              </w:rPr>
            </w:pPr>
          </w:p>
        </w:tc>
      </w:tr>
      <w:tr w:rsidR="009C56AB" w:rsidRPr="007815CE" w:rsidTr="009C56AB">
        <w:trPr>
          <w:trHeight w:val="480"/>
        </w:trPr>
        <w:tc>
          <w:tcPr>
            <w:tcW w:w="1635" w:type="dxa"/>
            <w:vMerge w:val="restart"/>
            <w:tcBorders>
              <w:top w:val="single" w:sz="18" w:space="0" w:color="auto"/>
              <w:left w:val="single" w:sz="18" w:space="0" w:color="auto"/>
              <w:right w:val="single" w:sz="18" w:space="0" w:color="auto"/>
            </w:tcBorders>
            <w:shd w:val="clear" w:color="auto" w:fill="D9D9D9"/>
            <w:vAlign w:val="center"/>
          </w:tcPr>
          <w:p w:rsidR="009C56AB" w:rsidRPr="00301812" w:rsidRDefault="009C56AB" w:rsidP="009C56AB">
            <w:pPr>
              <w:spacing w:after="0" w:line="240" w:lineRule="auto"/>
              <w:jc w:val="center"/>
              <w:rPr>
                <w:rFonts w:ascii="Arial" w:hAnsi="Arial" w:cs="Arial"/>
                <w:b/>
                <w:color w:val="000000"/>
                <w:sz w:val="16"/>
                <w:szCs w:val="28"/>
              </w:rPr>
            </w:pPr>
            <w:r w:rsidRPr="00301812">
              <w:rPr>
                <w:rFonts w:ascii="Arial" w:hAnsi="Arial" w:cs="Arial"/>
                <w:b/>
                <w:color w:val="000000"/>
                <w:sz w:val="24"/>
                <w:szCs w:val="28"/>
              </w:rPr>
              <w:lastRenderedPageBreak/>
              <w:t>H.E.D.I.</w:t>
            </w:r>
          </w:p>
        </w:tc>
        <w:tc>
          <w:tcPr>
            <w:tcW w:w="12960" w:type="dxa"/>
            <w:gridSpan w:val="21"/>
            <w:tcBorders>
              <w:top w:val="single" w:sz="18" w:space="0" w:color="auto"/>
              <w:left w:val="single" w:sz="18" w:space="0" w:color="auto"/>
              <w:bottom w:val="single" w:sz="18" w:space="0" w:color="auto"/>
              <w:right w:val="single" w:sz="18" w:space="0" w:color="auto"/>
            </w:tcBorders>
            <w:vAlign w:val="center"/>
          </w:tcPr>
          <w:p w:rsidR="009C56AB" w:rsidRPr="003270C9" w:rsidRDefault="009C56AB" w:rsidP="009C56AB">
            <w:pPr>
              <w:rPr>
                <w:i/>
                <w:color w:val="4F81BD"/>
                <w:sz w:val="20"/>
                <w:szCs w:val="20"/>
              </w:rPr>
            </w:pPr>
            <w:r w:rsidRPr="003270C9">
              <w:rPr>
                <w:i/>
                <w:color w:val="4F81BD"/>
                <w:sz w:val="20"/>
                <w:szCs w:val="20"/>
              </w:rPr>
              <w:t xml:space="preserve">How will evaluators determine what range of student performance “meets” the goal (effective) versus “well-below” (ineffective), “below” (developing), “well-above” (highly effective)?  </w:t>
            </w:r>
          </w:p>
          <w:p w:rsidR="009C56AB" w:rsidRPr="003270C9" w:rsidRDefault="009C56AB" w:rsidP="009C56AB">
            <w:pPr>
              <w:spacing w:after="0" w:line="240" w:lineRule="auto"/>
              <w:ind w:left="1224" w:hanging="864"/>
              <w:rPr>
                <w:rFonts w:cs="Calibri"/>
                <w:color w:val="4F81BD"/>
                <w:sz w:val="20"/>
                <w:szCs w:val="20"/>
              </w:rPr>
            </w:pPr>
            <w:r w:rsidRPr="003270C9">
              <w:rPr>
                <w:rFonts w:cs="Calibri"/>
                <w:b/>
                <w:color w:val="4F81BD"/>
                <w:szCs w:val="20"/>
              </w:rPr>
              <w:t>Highly effective =</w:t>
            </w:r>
            <w:r w:rsidRPr="003270C9">
              <w:rPr>
                <w:rFonts w:cs="Calibri"/>
                <w:color w:val="4F81BD"/>
                <w:szCs w:val="20"/>
              </w:rPr>
              <w:t xml:space="preserve"> </w:t>
            </w:r>
            <w:r w:rsidRPr="003270C9">
              <w:rPr>
                <w:rFonts w:cs="Calibri"/>
                <w:sz w:val="20"/>
                <w:szCs w:val="20"/>
              </w:rPr>
              <w:t>The teacher made above average gains in student academic growth  beyond the expectations (targets) set by the district at the beginning of the academic year.</w:t>
            </w:r>
          </w:p>
          <w:p w:rsidR="009C56AB" w:rsidRPr="003270C9" w:rsidRDefault="009C56AB" w:rsidP="009C56AB">
            <w:pPr>
              <w:spacing w:after="0" w:line="240" w:lineRule="auto"/>
              <w:ind w:left="1224" w:hanging="864"/>
              <w:rPr>
                <w:rFonts w:cs="Calibri"/>
                <w:color w:val="4F81BD"/>
                <w:sz w:val="20"/>
                <w:szCs w:val="20"/>
              </w:rPr>
            </w:pPr>
            <w:r w:rsidRPr="003270C9">
              <w:rPr>
                <w:rFonts w:cs="Calibri"/>
                <w:b/>
                <w:color w:val="4F81BD"/>
                <w:szCs w:val="20"/>
              </w:rPr>
              <w:t>Effective =</w:t>
            </w:r>
            <w:r w:rsidRPr="003270C9">
              <w:rPr>
                <w:rFonts w:cs="Calibri"/>
                <w:color w:val="4F81BD"/>
                <w:szCs w:val="20"/>
              </w:rPr>
              <w:t xml:space="preserve"> </w:t>
            </w:r>
            <w:r w:rsidRPr="003270C9">
              <w:rPr>
                <w:rFonts w:cs="Calibri"/>
                <w:sz w:val="20"/>
                <w:szCs w:val="20"/>
              </w:rPr>
              <w:t>The teacher made acceptable and appropriate gains in student academic growth aligned to the expectations (targets) set by the district at the beginning of the academic year.</w:t>
            </w:r>
          </w:p>
          <w:p w:rsidR="009C56AB" w:rsidRPr="003270C9" w:rsidRDefault="009C56AB" w:rsidP="009C56AB">
            <w:pPr>
              <w:spacing w:after="0" w:line="240" w:lineRule="auto"/>
              <w:ind w:left="1224" w:hanging="864"/>
              <w:rPr>
                <w:rFonts w:cs="Calibri"/>
                <w:i/>
                <w:color w:val="4F81BD"/>
                <w:sz w:val="20"/>
                <w:szCs w:val="20"/>
              </w:rPr>
            </w:pPr>
            <w:r w:rsidRPr="003270C9">
              <w:rPr>
                <w:rFonts w:cs="Calibri"/>
                <w:b/>
                <w:color w:val="4F81BD"/>
                <w:szCs w:val="20"/>
              </w:rPr>
              <w:t>Developing=</w:t>
            </w:r>
            <w:r w:rsidRPr="003270C9">
              <w:rPr>
                <w:rFonts w:cs="Calibri"/>
                <w:color w:val="4F81BD"/>
                <w:szCs w:val="20"/>
              </w:rPr>
              <w:t xml:space="preserve"> </w:t>
            </w:r>
            <w:r w:rsidRPr="003270C9">
              <w:rPr>
                <w:rFonts w:cs="Calibri"/>
                <w:sz w:val="20"/>
                <w:szCs w:val="20"/>
              </w:rPr>
              <w:t>The teacher made gains in student academic growth but it did not meet the expectations (targets) set by the district at the beginning of the academic year.</w:t>
            </w:r>
          </w:p>
          <w:p w:rsidR="009C56AB" w:rsidRDefault="009C56AB" w:rsidP="009C56AB">
            <w:pPr>
              <w:spacing w:after="0" w:line="240" w:lineRule="auto"/>
              <w:ind w:left="1224" w:hanging="864"/>
              <w:rPr>
                <w:rFonts w:cs="Calibri"/>
                <w:sz w:val="20"/>
                <w:szCs w:val="20"/>
              </w:rPr>
            </w:pPr>
            <w:r w:rsidRPr="003270C9">
              <w:rPr>
                <w:rFonts w:cs="Calibri"/>
                <w:b/>
                <w:color w:val="4F81BD"/>
                <w:szCs w:val="20"/>
              </w:rPr>
              <w:t>Ineffective=</w:t>
            </w:r>
            <w:r w:rsidRPr="003270C9">
              <w:rPr>
                <w:rFonts w:cs="Calibri"/>
                <w:color w:val="4F81BD"/>
                <w:sz w:val="20"/>
                <w:szCs w:val="20"/>
              </w:rPr>
              <w:t xml:space="preserve"> </w:t>
            </w:r>
            <w:r w:rsidRPr="003270C9">
              <w:rPr>
                <w:rFonts w:cs="Calibri"/>
                <w:sz w:val="20"/>
                <w:szCs w:val="20"/>
              </w:rPr>
              <w:t>The teacher did not any or little gains in student academic growth, and failed to meet expectations (targets) set by the district at the beginning of the academic year.</w:t>
            </w:r>
          </w:p>
          <w:p w:rsidR="009C56AB" w:rsidRPr="003270C9" w:rsidRDefault="009C56AB" w:rsidP="009C56AB">
            <w:pPr>
              <w:spacing w:after="0" w:line="240" w:lineRule="auto"/>
              <w:ind w:left="360"/>
              <w:rPr>
                <w:i/>
                <w:color w:val="4F81BD"/>
                <w:sz w:val="14"/>
                <w:szCs w:val="20"/>
              </w:rPr>
            </w:pPr>
          </w:p>
        </w:tc>
      </w:tr>
      <w:tr w:rsidR="009C56AB" w:rsidRPr="007815CE" w:rsidTr="009C56AB">
        <w:trPr>
          <w:trHeight w:val="555"/>
        </w:trPr>
        <w:tc>
          <w:tcPr>
            <w:tcW w:w="1635" w:type="dxa"/>
            <w:vMerge/>
            <w:tcBorders>
              <w:left w:val="single" w:sz="18" w:space="0" w:color="auto"/>
              <w:right w:val="single" w:sz="18" w:space="0" w:color="auto"/>
            </w:tcBorders>
            <w:shd w:val="clear" w:color="auto" w:fill="D9D9D9"/>
            <w:vAlign w:val="center"/>
          </w:tcPr>
          <w:p w:rsidR="009C56AB" w:rsidRPr="00982347" w:rsidRDefault="009C56AB" w:rsidP="009C56AB">
            <w:pPr>
              <w:spacing w:after="0" w:line="240" w:lineRule="auto"/>
              <w:rPr>
                <w:rFonts w:ascii="Arial" w:hAnsi="Arial" w:cs="Arial"/>
                <w:b/>
                <w:color w:val="000000"/>
                <w:sz w:val="28"/>
                <w:szCs w:val="28"/>
              </w:rPr>
            </w:pPr>
          </w:p>
        </w:tc>
        <w:tc>
          <w:tcPr>
            <w:tcW w:w="1980" w:type="dxa"/>
            <w:gridSpan w:val="3"/>
            <w:tcBorders>
              <w:top w:val="single" w:sz="18" w:space="0" w:color="auto"/>
              <w:left w:val="single" w:sz="18" w:space="0" w:color="auto"/>
              <w:bottom w:val="single" w:sz="18" w:space="0" w:color="auto"/>
              <w:right w:val="single" w:sz="18" w:space="0" w:color="auto"/>
            </w:tcBorders>
            <w:shd w:val="clear" w:color="auto" w:fill="17365D"/>
            <w:vAlign w:val="center"/>
          </w:tcPr>
          <w:p w:rsidR="009C56AB" w:rsidRPr="00301812" w:rsidRDefault="009C56AB" w:rsidP="009C56AB">
            <w:pPr>
              <w:spacing w:after="0" w:line="240" w:lineRule="auto"/>
              <w:jc w:val="center"/>
              <w:rPr>
                <w:rFonts w:ascii="Arial" w:hAnsi="Arial" w:cs="Arial"/>
                <w:b/>
                <w:color w:val="C4BC96"/>
                <w:sz w:val="18"/>
                <w:szCs w:val="20"/>
              </w:rPr>
            </w:pPr>
            <w:r w:rsidRPr="00301812">
              <w:rPr>
                <w:rFonts w:ascii="Arial" w:hAnsi="Arial" w:cs="Arial"/>
                <w:b/>
                <w:color w:val="C4BC96"/>
                <w:sz w:val="18"/>
                <w:szCs w:val="20"/>
              </w:rPr>
              <w:t>HIGHLY EFFECTIVE</w:t>
            </w:r>
          </w:p>
        </w:tc>
        <w:tc>
          <w:tcPr>
            <w:tcW w:w="5667" w:type="dxa"/>
            <w:gridSpan w:val="9"/>
            <w:tcBorders>
              <w:top w:val="single" w:sz="18" w:space="0" w:color="auto"/>
              <w:left w:val="single" w:sz="18" w:space="0" w:color="auto"/>
              <w:bottom w:val="single" w:sz="18" w:space="0" w:color="auto"/>
              <w:right w:val="single" w:sz="18" w:space="0" w:color="auto"/>
            </w:tcBorders>
            <w:shd w:val="clear" w:color="auto" w:fill="548DD4"/>
            <w:vAlign w:val="center"/>
          </w:tcPr>
          <w:p w:rsidR="009C56AB" w:rsidRPr="00301812" w:rsidRDefault="009C56AB" w:rsidP="009C56AB">
            <w:pPr>
              <w:spacing w:after="0" w:line="240" w:lineRule="auto"/>
              <w:jc w:val="center"/>
              <w:rPr>
                <w:rFonts w:ascii="Arial" w:hAnsi="Arial" w:cs="Arial"/>
                <w:b/>
                <w:color w:val="C4BC96"/>
                <w:sz w:val="18"/>
                <w:szCs w:val="20"/>
              </w:rPr>
            </w:pPr>
            <w:r w:rsidRPr="00301812">
              <w:rPr>
                <w:rFonts w:ascii="Arial" w:hAnsi="Arial" w:cs="Arial"/>
                <w:b/>
                <w:color w:val="C4BC96"/>
                <w:sz w:val="18"/>
                <w:szCs w:val="20"/>
              </w:rPr>
              <w:t>EFFECTIVE</w:t>
            </w:r>
          </w:p>
        </w:tc>
        <w:tc>
          <w:tcPr>
            <w:tcW w:w="3532" w:type="dxa"/>
            <w:gridSpan w:val="6"/>
            <w:tcBorders>
              <w:top w:val="single" w:sz="18" w:space="0" w:color="auto"/>
              <w:left w:val="single" w:sz="18" w:space="0" w:color="auto"/>
              <w:bottom w:val="single" w:sz="18" w:space="0" w:color="auto"/>
              <w:right w:val="single" w:sz="18" w:space="0" w:color="auto"/>
            </w:tcBorders>
            <w:shd w:val="clear" w:color="auto" w:fill="B8CCE4"/>
            <w:vAlign w:val="center"/>
          </w:tcPr>
          <w:p w:rsidR="009C56AB" w:rsidRPr="00301812" w:rsidRDefault="009C56AB" w:rsidP="009C56AB">
            <w:pPr>
              <w:spacing w:after="0" w:line="240" w:lineRule="auto"/>
              <w:jc w:val="center"/>
              <w:rPr>
                <w:rFonts w:ascii="Arial" w:hAnsi="Arial" w:cs="Arial"/>
                <w:b/>
                <w:sz w:val="18"/>
                <w:szCs w:val="20"/>
              </w:rPr>
            </w:pPr>
            <w:r w:rsidRPr="00301812">
              <w:rPr>
                <w:rFonts w:ascii="Arial" w:hAnsi="Arial" w:cs="Arial"/>
                <w:b/>
                <w:sz w:val="18"/>
                <w:szCs w:val="20"/>
              </w:rPr>
              <w:t>DEVELOPING</w:t>
            </w:r>
          </w:p>
        </w:tc>
        <w:tc>
          <w:tcPr>
            <w:tcW w:w="1781" w:type="dxa"/>
            <w:gridSpan w:val="3"/>
            <w:tcBorders>
              <w:top w:val="single" w:sz="18" w:space="0" w:color="auto"/>
              <w:left w:val="single" w:sz="18" w:space="0" w:color="auto"/>
              <w:bottom w:val="single" w:sz="18" w:space="0" w:color="auto"/>
              <w:right w:val="single" w:sz="18" w:space="0" w:color="auto"/>
            </w:tcBorders>
            <w:shd w:val="clear" w:color="auto" w:fill="DAEEF3"/>
            <w:vAlign w:val="center"/>
          </w:tcPr>
          <w:p w:rsidR="009C56AB" w:rsidRPr="00301812" w:rsidRDefault="009C56AB" w:rsidP="009C56AB">
            <w:pPr>
              <w:spacing w:after="0" w:line="240" w:lineRule="auto"/>
              <w:jc w:val="center"/>
              <w:rPr>
                <w:rFonts w:ascii="Arial" w:hAnsi="Arial" w:cs="Arial"/>
                <w:b/>
                <w:color w:val="000000"/>
                <w:sz w:val="18"/>
                <w:szCs w:val="20"/>
              </w:rPr>
            </w:pPr>
            <w:r w:rsidRPr="00301812">
              <w:rPr>
                <w:rFonts w:ascii="Arial" w:hAnsi="Arial" w:cs="Arial"/>
                <w:b/>
                <w:color w:val="000000"/>
                <w:sz w:val="18"/>
                <w:szCs w:val="20"/>
              </w:rPr>
              <w:t>INEFFECTIVE</w:t>
            </w:r>
          </w:p>
        </w:tc>
      </w:tr>
      <w:tr w:rsidR="009C56AB" w:rsidRPr="007815CE" w:rsidTr="009C56AB">
        <w:trPr>
          <w:trHeight w:val="555"/>
        </w:trPr>
        <w:tc>
          <w:tcPr>
            <w:tcW w:w="1635" w:type="dxa"/>
            <w:vMerge/>
            <w:tcBorders>
              <w:left w:val="single" w:sz="18" w:space="0" w:color="auto"/>
              <w:right w:val="single" w:sz="18" w:space="0" w:color="auto"/>
            </w:tcBorders>
            <w:shd w:val="clear" w:color="auto" w:fill="D9D9D9"/>
            <w:vAlign w:val="center"/>
          </w:tcPr>
          <w:p w:rsidR="009C56AB" w:rsidRPr="00982347" w:rsidRDefault="009C56AB" w:rsidP="009C56AB">
            <w:pPr>
              <w:spacing w:after="0" w:line="240" w:lineRule="auto"/>
              <w:rPr>
                <w:rFonts w:ascii="Arial" w:hAnsi="Arial" w:cs="Arial"/>
                <w:b/>
                <w:color w:val="000000"/>
                <w:sz w:val="28"/>
                <w:szCs w:val="28"/>
              </w:rPr>
            </w:pPr>
          </w:p>
        </w:tc>
        <w:tc>
          <w:tcPr>
            <w:tcW w:w="630" w:type="dxa"/>
            <w:tcBorders>
              <w:top w:val="single" w:sz="18" w:space="0" w:color="auto"/>
              <w:left w:val="single" w:sz="18" w:space="0" w:color="auto"/>
              <w:bottom w:val="single" w:sz="18" w:space="0" w:color="auto"/>
              <w:right w:val="single" w:sz="18" w:space="0" w:color="auto"/>
            </w:tcBorders>
            <w:shd w:val="clear" w:color="auto" w:fill="17365D"/>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20</w:t>
            </w:r>
          </w:p>
        </w:tc>
        <w:tc>
          <w:tcPr>
            <w:tcW w:w="720" w:type="dxa"/>
            <w:tcBorders>
              <w:top w:val="single" w:sz="18" w:space="0" w:color="auto"/>
              <w:left w:val="single" w:sz="18" w:space="0" w:color="auto"/>
              <w:bottom w:val="single" w:sz="18" w:space="0" w:color="auto"/>
              <w:right w:val="single" w:sz="18" w:space="0" w:color="auto"/>
            </w:tcBorders>
            <w:shd w:val="clear" w:color="auto" w:fill="17365D"/>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19</w:t>
            </w:r>
          </w:p>
        </w:tc>
        <w:tc>
          <w:tcPr>
            <w:tcW w:w="630" w:type="dxa"/>
            <w:tcBorders>
              <w:top w:val="single" w:sz="18" w:space="0" w:color="auto"/>
              <w:left w:val="single" w:sz="18" w:space="0" w:color="auto"/>
              <w:bottom w:val="single" w:sz="18" w:space="0" w:color="auto"/>
              <w:right w:val="single" w:sz="18" w:space="0" w:color="auto"/>
            </w:tcBorders>
            <w:shd w:val="clear" w:color="auto" w:fill="17365D"/>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18</w:t>
            </w:r>
          </w:p>
        </w:tc>
        <w:tc>
          <w:tcPr>
            <w:tcW w:w="630" w:type="dxa"/>
            <w:tcBorders>
              <w:top w:val="single" w:sz="18" w:space="0" w:color="auto"/>
              <w:left w:val="single" w:sz="18" w:space="0" w:color="auto"/>
              <w:bottom w:val="single" w:sz="18" w:space="0" w:color="auto"/>
              <w:right w:val="single" w:sz="18" w:space="0" w:color="auto"/>
            </w:tcBorders>
            <w:shd w:val="clear" w:color="auto" w:fill="548DD4"/>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17</w:t>
            </w:r>
          </w:p>
        </w:tc>
        <w:tc>
          <w:tcPr>
            <w:tcW w:w="630" w:type="dxa"/>
            <w:tcBorders>
              <w:top w:val="single" w:sz="18" w:space="0" w:color="auto"/>
              <w:left w:val="single" w:sz="18" w:space="0" w:color="auto"/>
              <w:bottom w:val="single" w:sz="18" w:space="0" w:color="auto"/>
              <w:right w:val="single" w:sz="18" w:space="0" w:color="auto"/>
            </w:tcBorders>
            <w:shd w:val="clear" w:color="auto" w:fill="548DD4"/>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16</w:t>
            </w:r>
          </w:p>
        </w:tc>
        <w:tc>
          <w:tcPr>
            <w:tcW w:w="630" w:type="dxa"/>
            <w:tcBorders>
              <w:top w:val="single" w:sz="18" w:space="0" w:color="auto"/>
              <w:left w:val="single" w:sz="18" w:space="0" w:color="auto"/>
              <w:bottom w:val="single" w:sz="18" w:space="0" w:color="auto"/>
              <w:right w:val="single" w:sz="18" w:space="0" w:color="auto"/>
            </w:tcBorders>
            <w:shd w:val="clear" w:color="auto" w:fill="548DD4"/>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15</w:t>
            </w:r>
          </w:p>
        </w:tc>
        <w:tc>
          <w:tcPr>
            <w:tcW w:w="630" w:type="dxa"/>
            <w:tcBorders>
              <w:top w:val="single" w:sz="18" w:space="0" w:color="auto"/>
              <w:left w:val="single" w:sz="18" w:space="0" w:color="auto"/>
              <w:bottom w:val="single" w:sz="18" w:space="0" w:color="auto"/>
              <w:right w:val="single" w:sz="18" w:space="0" w:color="auto"/>
            </w:tcBorders>
            <w:shd w:val="clear" w:color="auto" w:fill="548DD4"/>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14</w:t>
            </w:r>
          </w:p>
        </w:tc>
        <w:tc>
          <w:tcPr>
            <w:tcW w:w="630" w:type="dxa"/>
            <w:tcBorders>
              <w:top w:val="single" w:sz="18" w:space="0" w:color="auto"/>
              <w:left w:val="single" w:sz="18" w:space="0" w:color="auto"/>
              <w:bottom w:val="single" w:sz="18" w:space="0" w:color="auto"/>
              <w:right w:val="single" w:sz="18" w:space="0" w:color="auto"/>
            </w:tcBorders>
            <w:shd w:val="clear" w:color="auto" w:fill="548DD4"/>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13</w:t>
            </w:r>
          </w:p>
        </w:tc>
        <w:tc>
          <w:tcPr>
            <w:tcW w:w="630" w:type="dxa"/>
            <w:tcBorders>
              <w:top w:val="single" w:sz="18" w:space="0" w:color="auto"/>
              <w:left w:val="single" w:sz="18" w:space="0" w:color="auto"/>
              <w:bottom w:val="single" w:sz="18" w:space="0" w:color="auto"/>
              <w:right w:val="single" w:sz="18" w:space="0" w:color="auto"/>
            </w:tcBorders>
            <w:shd w:val="clear" w:color="auto" w:fill="548DD4"/>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12</w:t>
            </w:r>
          </w:p>
        </w:tc>
        <w:tc>
          <w:tcPr>
            <w:tcW w:w="630" w:type="dxa"/>
            <w:tcBorders>
              <w:top w:val="single" w:sz="18" w:space="0" w:color="auto"/>
              <w:left w:val="single" w:sz="18" w:space="0" w:color="auto"/>
              <w:bottom w:val="single" w:sz="18" w:space="0" w:color="auto"/>
              <w:right w:val="single" w:sz="18" w:space="0" w:color="auto"/>
            </w:tcBorders>
            <w:shd w:val="clear" w:color="auto" w:fill="548DD4"/>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11</w:t>
            </w:r>
          </w:p>
        </w:tc>
        <w:tc>
          <w:tcPr>
            <w:tcW w:w="630" w:type="dxa"/>
            <w:tcBorders>
              <w:top w:val="single" w:sz="18" w:space="0" w:color="auto"/>
              <w:left w:val="single" w:sz="18" w:space="0" w:color="auto"/>
              <w:bottom w:val="single" w:sz="18" w:space="0" w:color="auto"/>
              <w:right w:val="single" w:sz="18" w:space="0" w:color="auto"/>
            </w:tcBorders>
            <w:shd w:val="clear" w:color="auto" w:fill="548DD4"/>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10</w:t>
            </w:r>
          </w:p>
        </w:tc>
        <w:tc>
          <w:tcPr>
            <w:tcW w:w="627" w:type="dxa"/>
            <w:tcBorders>
              <w:top w:val="single" w:sz="18" w:space="0" w:color="auto"/>
              <w:left w:val="single" w:sz="18" w:space="0" w:color="auto"/>
              <w:bottom w:val="single" w:sz="18" w:space="0" w:color="auto"/>
              <w:right w:val="single" w:sz="18" w:space="0" w:color="auto"/>
            </w:tcBorders>
            <w:shd w:val="clear" w:color="auto" w:fill="548DD4"/>
            <w:vAlign w:val="center"/>
          </w:tcPr>
          <w:p w:rsidR="009C56AB" w:rsidRPr="00301812" w:rsidRDefault="009C56AB" w:rsidP="009C56AB">
            <w:pPr>
              <w:spacing w:after="0" w:line="240" w:lineRule="auto"/>
              <w:jc w:val="center"/>
              <w:rPr>
                <w:rFonts w:ascii="Arial" w:hAnsi="Arial" w:cs="Arial"/>
                <w:b/>
                <w:color w:val="FFFFFF"/>
                <w:sz w:val="20"/>
                <w:szCs w:val="20"/>
              </w:rPr>
            </w:pPr>
            <w:r w:rsidRPr="00301812">
              <w:rPr>
                <w:rFonts w:ascii="Arial" w:hAnsi="Arial" w:cs="Arial"/>
                <w:b/>
                <w:color w:val="FFFFFF"/>
                <w:sz w:val="20"/>
                <w:szCs w:val="20"/>
              </w:rPr>
              <w:t>9</w:t>
            </w:r>
          </w:p>
        </w:tc>
        <w:tc>
          <w:tcPr>
            <w:tcW w:w="588" w:type="dxa"/>
            <w:tcBorders>
              <w:top w:val="single" w:sz="18" w:space="0" w:color="auto"/>
              <w:left w:val="single" w:sz="18" w:space="0" w:color="auto"/>
              <w:bottom w:val="single" w:sz="18" w:space="0" w:color="auto"/>
              <w:right w:val="single" w:sz="18" w:space="0" w:color="auto"/>
            </w:tcBorders>
            <w:shd w:val="clear" w:color="auto" w:fill="B8CCE4"/>
            <w:vAlign w:val="center"/>
          </w:tcPr>
          <w:p w:rsidR="009C56AB" w:rsidRPr="00E10A04" w:rsidRDefault="009C56AB" w:rsidP="009C56AB">
            <w:pPr>
              <w:spacing w:after="0" w:line="240" w:lineRule="auto"/>
              <w:jc w:val="center"/>
              <w:rPr>
                <w:rFonts w:ascii="Arial" w:hAnsi="Arial" w:cs="Arial"/>
                <w:color w:val="000000"/>
                <w:sz w:val="20"/>
                <w:szCs w:val="20"/>
              </w:rPr>
            </w:pPr>
            <w:r w:rsidRPr="00E10A04">
              <w:rPr>
                <w:rFonts w:ascii="Arial" w:hAnsi="Arial" w:cs="Arial"/>
                <w:color w:val="000000"/>
                <w:sz w:val="20"/>
                <w:szCs w:val="20"/>
              </w:rPr>
              <w:t>8</w:t>
            </w:r>
          </w:p>
        </w:tc>
        <w:tc>
          <w:tcPr>
            <w:tcW w:w="589" w:type="dxa"/>
            <w:tcBorders>
              <w:top w:val="single" w:sz="18" w:space="0" w:color="auto"/>
              <w:left w:val="single" w:sz="18" w:space="0" w:color="auto"/>
              <w:bottom w:val="single" w:sz="18" w:space="0" w:color="auto"/>
              <w:right w:val="single" w:sz="18" w:space="0" w:color="auto"/>
            </w:tcBorders>
            <w:shd w:val="clear" w:color="auto" w:fill="B8CCE4"/>
            <w:vAlign w:val="center"/>
          </w:tcPr>
          <w:p w:rsidR="009C56AB" w:rsidRPr="00E10A04" w:rsidRDefault="009C56AB" w:rsidP="009C56AB">
            <w:pPr>
              <w:spacing w:after="0" w:line="240" w:lineRule="auto"/>
              <w:jc w:val="center"/>
              <w:rPr>
                <w:rFonts w:ascii="Arial" w:hAnsi="Arial" w:cs="Arial"/>
                <w:color w:val="000000"/>
                <w:sz w:val="20"/>
                <w:szCs w:val="20"/>
              </w:rPr>
            </w:pPr>
            <w:r w:rsidRPr="00E10A04">
              <w:rPr>
                <w:rFonts w:ascii="Arial" w:hAnsi="Arial" w:cs="Arial"/>
                <w:color w:val="000000"/>
                <w:sz w:val="20"/>
                <w:szCs w:val="20"/>
              </w:rPr>
              <w:t>7</w:t>
            </w:r>
          </w:p>
        </w:tc>
        <w:tc>
          <w:tcPr>
            <w:tcW w:w="588" w:type="dxa"/>
            <w:tcBorders>
              <w:top w:val="single" w:sz="18" w:space="0" w:color="auto"/>
              <w:left w:val="single" w:sz="18" w:space="0" w:color="auto"/>
              <w:bottom w:val="single" w:sz="18" w:space="0" w:color="auto"/>
              <w:right w:val="single" w:sz="18" w:space="0" w:color="auto"/>
            </w:tcBorders>
            <w:shd w:val="clear" w:color="auto" w:fill="B8CCE4"/>
            <w:vAlign w:val="center"/>
          </w:tcPr>
          <w:p w:rsidR="009C56AB" w:rsidRPr="00E10A04" w:rsidRDefault="009C56AB" w:rsidP="009C56AB">
            <w:pPr>
              <w:spacing w:after="0" w:line="240" w:lineRule="auto"/>
              <w:jc w:val="center"/>
              <w:rPr>
                <w:rFonts w:ascii="Arial" w:hAnsi="Arial" w:cs="Arial"/>
                <w:color w:val="000000"/>
                <w:sz w:val="20"/>
                <w:szCs w:val="20"/>
              </w:rPr>
            </w:pPr>
            <w:r w:rsidRPr="00E10A04">
              <w:rPr>
                <w:rFonts w:ascii="Arial" w:hAnsi="Arial" w:cs="Arial"/>
                <w:color w:val="000000"/>
                <w:sz w:val="20"/>
                <w:szCs w:val="20"/>
              </w:rPr>
              <w:t>6</w:t>
            </w:r>
          </w:p>
        </w:tc>
        <w:tc>
          <w:tcPr>
            <w:tcW w:w="588" w:type="dxa"/>
            <w:tcBorders>
              <w:top w:val="single" w:sz="18" w:space="0" w:color="auto"/>
              <w:left w:val="single" w:sz="18" w:space="0" w:color="auto"/>
              <w:bottom w:val="single" w:sz="18" w:space="0" w:color="auto"/>
              <w:right w:val="single" w:sz="18" w:space="0" w:color="auto"/>
            </w:tcBorders>
            <w:shd w:val="clear" w:color="auto" w:fill="B8CCE4"/>
            <w:vAlign w:val="center"/>
          </w:tcPr>
          <w:p w:rsidR="009C56AB" w:rsidRPr="00E10A04" w:rsidRDefault="009C56AB" w:rsidP="009C56AB">
            <w:pPr>
              <w:spacing w:after="0" w:line="240" w:lineRule="auto"/>
              <w:jc w:val="center"/>
              <w:rPr>
                <w:rFonts w:ascii="Arial" w:hAnsi="Arial" w:cs="Arial"/>
                <w:color w:val="000000"/>
                <w:sz w:val="20"/>
                <w:szCs w:val="20"/>
              </w:rPr>
            </w:pPr>
            <w:r w:rsidRPr="00E10A04">
              <w:rPr>
                <w:rFonts w:ascii="Arial" w:hAnsi="Arial" w:cs="Arial"/>
                <w:color w:val="000000"/>
                <w:sz w:val="20"/>
                <w:szCs w:val="20"/>
              </w:rPr>
              <w:t>5</w:t>
            </w:r>
          </w:p>
        </w:tc>
        <w:tc>
          <w:tcPr>
            <w:tcW w:w="588" w:type="dxa"/>
            <w:tcBorders>
              <w:top w:val="single" w:sz="18" w:space="0" w:color="auto"/>
              <w:left w:val="single" w:sz="18" w:space="0" w:color="auto"/>
              <w:bottom w:val="single" w:sz="18" w:space="0" w:color="auto"/>
              <w:right w:val="single" w:sz="18" w:space="0" w:color="auto"/>
            </w:tcBorders>
            <w:shd w:val="clear" w:color="auto" w:fill="B8CCE4"/>
            <w:vAlign w:val="center"/>
          </w:tcPr>
          <w:p w:rsidR="009C56AB" w:rsidRPr="00E10A04" w:rsidRDefault="009C56AB" w:rsidP="009C56AB">
            <w:pPr>
              <w:spacing w:after="0" w:line="240" w:lineRule="auto"/>
              <w:jc w:val="center"/>
              <w:rPr>
                <w:rFonts w:ascii="Arial" w:hAnsi="Arial" w:cs="Arial"/>
                <w:color w:val="000000"/>
                <w:sz w:val="20"/>
                <w:szCs w:val="20"/>
              </w:rPr>
            </w:pPr>
            <w:r w:rsidRPr="00E10A04">
              <w:rPr>
                <w:rFonts w:ascii="Arial" w:hAnsi="Arial" w:cs="Arial"/>
                <w:color w:val="000000"/>
                <w:sz w:val="20"/>
                <w:szCs w:val="20"/>
              </w:rPr>
              <w:t>4</w:t>
            </w:r>
          </w:p>
        </w:tc>
        <w:tc>
          <w:tcPr>
            <w:tcW w:w="591" w:type="dxa"/>
            <w:tcBorders>
              <w:top w:val="single" w:sz="18" w:space="0" w:color="auto"/>
              <w:left w:val="single" w:sz="18" w:space="0" w:color="auto"/>
              <w:bottom w:val="single" w:sz="18" w:space="0" w:color="auto"/>
              <w:right w:val="single" w:sz="18" w:space="0" w:color="auto"/>
            </w:tcBorders>
            <w:shd w:val="clear" w:color="auto" w:fill="B8CCE4"/>
            <w:vAlign w:val="center"/>
          </w:tcPr>
          <w:p w:rsidR="009C56AB" w:rsidRPr="00E10A04" w:rsidRDefault="009C56AB" w:rsidP="009C56AB">
            <w:pPr>
              <w:spacing w:after="0" w:line="240" w:lineRule="auto"/>
              <w:jc w:val="center"/>
              <w:rPr>
                <w:rFonts w:ascii="Arial" w:hAnsi="Arial" w:cs="Arial"/>
                <w:color w:val="000000"/>
                <w:sz w:val="20"/>
                <w:szCs w:val="20"/>
              </w:rPr>
            </w:pPr>
            <w:r w:rsidRPr="00E10A04">
              <w:rPr>
                <w:rFonts w:ascii="Arial" w:hAnsi="Arial" w:cs="Arial"/>
                <w:color w:val="000000"/>
                <w:sz w:val="20"/>
                <w:szCs w:val="20"/>
              </w:rPr>
              <w:t>3</w:t>
            </w:r>
          </w:p>
        </w:tc>
        <w:tc>
          <w:tcPr>
            <w:tcW w:w="588" w:type="dxa"/>
            <w:tcBorders>
              <w:top w:val="single" w:sz="18" w:space="0" w:color="auto"/>
              <w:left w:val="single" w:sz="18" w:space="0" w:color="auto"/>
              <w:bottom w:val="single" w:sz="18" w:space="0" w:color="auto"/>
              <w:right w:val="single" w:sz="18" w:space="0" w:color="auto"/>
            </w:tcBorders>
            <w:shd w:val="clear" w:color="auto" w:fill="DAEEF3"/>
            <w:vAlign w:val="center"/>
          </w:tcPr>
          <w:p w:rsidR="009C56AB" w:rsidRPr="00E10A04" w:rsidRDefault="009C56AB" w:rsidP="009C56AB">
            <w:pPr>
              <w:spacing w:after="0" w:line="240" w:lineRule="auto"/>
              <w:jc w:val="center"/>
              <w:rPr>
                <w:rFonts w:ascii="Arial" w:hAnsi="Arial" w:cs="Arial"/>
                <w:color w:val="000000"/>
                <w:sz w:val="20"/>
                <w:szCs w:val="20"/>
              </w:rPr>
            </w:pPr>
            <w:r w:rsidRPr="00E10A04">
              <w:rPr>
                <w:rFonts w:ascii="Arial" w:hAnsi="Arial" w:cs="Arial"/>
                <w:color w:val="000000"/>
                <w:sz w:val="20"/>
                <w:szCs w:val="20"/>
              </w:rPr>
              <w:t>2</w:t>
            </w:r>
          </w:p>
        </w:tc>
        <w:tc>
          <w:tcPr>
            <w:tcW w:w="563" w:type="dxa"/>
            <w:tcBorders>
              <w:top w:val="single" w:sz="18" w:space="0" w:color="auto"/>
              <w:left w:val="single" w:sz="18" w:space="0" w:color="auto"/>
              <w:bottom w:val="single" w:sz="18" w:space="0" w:color="auto"/>
              <w:right w:val="single" w:sz="18" w:space="0" w:color="auto"/>
            </w:tcBorders>
            <w:shd w:val="clear" w:color="auto" w:fill="DAEEF3"/>
            <w:vAlign w:val="center"/>
          </w:tcPr>
          <w:p w:rsidR="009C56AB" w:rsidRPr="00E10A04" w:rsidRDefault="009C56AB" w:rsidP="009C56AB">
            <w:pPr>
              <w:spacing w:after="0" w:line="240" w:lineRule="auto"/>
              <w:jc w:val="center"/>
              <w:rPr>
                <w:rFonts w:ascii="Arial" w:hAnsi="Arial" w:cs="Arial"/>
                <w:color w:val="000000"/>
                <w:sz w:val="20"/>
                <w:szCs w:val="20"/>
              </w:rPr>
            </w:pPr>
            <w:r w:rsidRPr="00E10A04">
              <w:rPr>
                <w:rFonts w:ascii="Arial" w:hAnsi="Arial" w:cs="Arial"/>
                <w:color w:val="000000"/>
                <w:sz w:val="20"/>
                <w:szCs w:val="20"/>
              </w:rPr>
              <w:t>1</w:t>
            </w:r>
          </w:p>
        </w:tc>
        <w:tc>
          <w:tcPr>
            <w:tcW w:w="630" w:type="dxa"/>
            <w:tcBorders>
              <w:top w:val="single" w:sz="18" w:space="0" w:color="auto"/>
              <w:left w:val="single" w:sz="18" w:space="0" w:color="auto"/>
              <w:bottom w:val="single" w:sz="18" w:space="0" w:color="auto"/>
              <w:right w:val="single" w:sz="18" w:space="0" w:color="auto"/>
            </w:tcBorders>
            <w:shd w:val="clear" w:color="auto" w:fill="DAEEF3"/>
            <w:vAlign w:val="center"/>
          </w:tcPr>
          <w:p w:rsidR="009C56AB" w:rsidRPr="00E10A04" w:rsidRDefault="009C56AB" w:rsidP="009C56AB">
            <w:pPr>
              <w:spacing w:after="0" w:line="240" w:lineRule="auto"/>
              <w:jc w:val="center"/>
              <w:rPr>
                <w:rFonts w:ascii="Arial" w:hAnsi="Arial" w:cs="Arial"/>
                <w:color w:val="000000"/>
                <w:sz w:val="20"/>
                <w:szCs w:val="20"/>
              </w:rPr>
            </w:pPr>
            <w:r w:rsidRPr="00E10A04">
              <w:rPr>
                <w:rFonts w:ascii="Arial" w:hAnsi="Arial" w:cs="Arial"/>
                <w:color w:val="000000"/>
                <w:sz w:val="20"/>
                <w:szCs w:val="20"/>
              </w:rPr>
              <w:t>0</w:t>
            </w:r>
          </w:p>
        </w:tc>
      </w:tr>
      <w:tr w:rsidR="009C56AB" w:rsidRPr="007815CE" w:rsidTr="009C56AB">
        <w:trPr>
          <w:trHeight w:val="495"/>
        </w:trPr>
        <w:tc>
          <w:tcPr>
            <w:tcW w:w="1635" w:type="dxa"/>
            <w:vMerge/>
            <w:tcBorders>
              <w:left w:val="single" w:sz="18" w:space="0" w:color="auto"/>
              <w:right w:val="single" w:sz="18" w:space="0" w:color="auto"/>
            </w:tcBorders>
            <w:shd w:val="clear" w:color="auto" w:fill="D9D9D9"/>
            <w:vAlign w:val="center"/>
          </w:tcPr>
          <w:p w:rsidR="009C56AB" w:rsidRPr="00982347" w:rsidRDefault="009C56AB" w:rsidP="009C56AB">
            <w:pPr>
              <w:spacing w:after="0" w:line="240" w:lineRule="auto"/>
              <w:rPr>
                <w:rFonts w:ascii="Arial" w:hAnsi="Arial" w:cs="Arial"/>
                <w:b/>
                <w:color w:val="000000"/>
                <w:sz w:val="28"/>
                <w:szCs w:val="28"/>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72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627"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588"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589"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0"/>
              </w:rPr>
            </w:pPr>
          </w:p>
        </w:tc>
        <w:tc>
          <w:tcPr>
            <w:tcW w:w="588"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8"/>
              </w:rPr>
            </w:pPr>
          </w:p>
        </w:tc>
        <w:tc>
          <w:tcPr>
            <w:tcW w:w="588"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8"/>
              </w:rPr>
            </w:pPr>
          </w:p>
        </w:tc>
        <w:tc>
          <w:tcPr>
            <w:tcW w:w="588"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8"/>
              </w:rPr>
            </w:pPr>
          </w:p>
        </w:tc>
        <w:tc>
          <w:tcPr>
            <w:tcW w:w="591"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8"/>
              </w:rPr>
            </w:pPr>
          </w:p>
        </w:tc>
        <w:tc>
          <w:tcPr>
            <w:tcW w:w="588"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8"/>
              </w:rPr>
            </w:pPr>
          </w:p>
        </w:tc>
        <w:tc>
          <w:tcPr>
            <w:tcW w:w="563"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8"/>
              </w:rPr>
            </w:pPr>
          </w:p>
        </w:tc>
        <w:tc>
          <w:tcPr>
            <w:tcW w:w="630" w:type="dxa"/>
            <w:tcBorders>
              <w:top w:val="single" w:sz="18" w:space="0" w:color="auto"/>
              <w:left w:val="single" w:sz="18" w:space="0" w:color="auto"/>
              <w:bottom w:val="single" w:sz="18" w:space="0" w:color="auto"/>
              <w:right w:val="single" w:sz="18" w:space="0" w:color="auto"/>
            </w:tcBorders>
            <w:vAlign w:val="center"/>
          </w:tcPr>
          <w:p w:rsidR="009C56AB" w:rsidRPr="00301812" w:rsidRDefault="009C56AB" w:rsidP="009C56AB">
            <w:pPr>
              <w:spacing w:after="0" w:line="240" w:lineRule="auto"/>
              <w:jc w:val="center"/>
              <w:rPr>
                <w:rFonts w:ascii="Arial" w:hAnsi="Arial" w:cs="Arial"/>
                <w:color w:val="000000"/>
                <w:sz w:val="16"/>
                <w:szCs w:val="28"/>
              </w:rPr>
            </w:pPr>
          </w:p>
        </w:tc>
      </w:tr>
      <w:tr w:rsidR="009C56AB" w:rsidRPr="007815CE" w:rsidTr="009C56AB">
        <w:trPr>
          <w:trHeight w:val="1133"/>
        </w:trPr>
        <w:tc>
          <w:tcPr>
            <w:tcW w:w="1635" w:type="dxa"/>
            <w:tcBorders>
              <w:top w:val="single" w:sz="18" w:space="0" w:color="auto"/>
              <w:left w:val="single" w:sz="18" w:space="0" w:color="auto"/>
              <w:bottom w:val="single" w:sz="18" w:space="0" w:color="auto"/>
              <w:right w:val="single" w:sz="18" w:space="0" w:color="auto"/>
            </w:tcBorders>
            <w:shd w:val="clear" w:color="auto" w:fill="D9D9D9"/>
            <w:vAlign w:val="center"/>
          </w:tcPr>
          <w:p w:rsidR="009C56AB" w:rsidRPr="00982347" w:rsidRDefault="009C56AB" w:rsidP="009C56AB">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Rationale</w:t>
            </w:r>
          </w:p>
        </w:tc>
        <w:tc>
          <w:tcPr>
            <w:tcW w:w="12960" w:type="dxa"/>
            <w:gridSpan w:val="21"/>
            <w:tcBorders>
              <w:top w:val="single" w:sz="18" w:space="0" w:color="auto"/>
              <w:left w:val="single" w:sz="18" w:space="0" w:color="auto"/>
              <w:bottom w:val="single" w:sz="18" w:space="0" w:color="auto"/>
              <w:right w:val="single" w:sz="18" w:space="0" w:color="auto"/>
            </w:tcBorders>
            <w:vAlign w:val="center"/>
          </w:tcPr>
          <w:p w:rsidR="009C56AB" w:rsidRPr="00800129" w:rsidRDefault="009C56AB" w:rsidP="009C56AB">
            <w:pPr>
              <w:spacing w:after="0" w:line="240" w:lineRule="auto"/>
              <w:rPr>
                <w:i/>
                <w:color w:val="4F81BD"/>
                <w:sz w:val="20"/>
                <w:szCs w:val="20"/>
              </w:rPr>
            </w:pPr>
            <w:r w:rsidRPr="00800129">
              <w:rPr>
                <w:i/>
                <w:color w:val="4F81BD"/>
                <w:sz w:val="20"/>
                <w:szCs w:val="20"/>
              </w:rPr>
              <w:t>Describe the reasoning behind the choices regarding learning content, evidence, and target and how they will be used together to prepare students for future growth and development in subsequent grades/courses, as well as college and career readiness.</w:t>
            </w:r>
          </w:p>
          <w:p w:rsidR="009C56AB" w:rsidRPr="00800129" w:rsidRDefault="009C56AB" w:rsidP="009C56AB">
            <w:pPr>
              <w:spacing w:after="0" w:line="240" w:lineRule="auto"/>
              <w:rPr>
                <w:rFonts w:ascii="Arial" w:hAnsi="Arial" w:cs="Arial"/>
                <w:color w:val="4F81BD"/>
                <w:sz w:val="10"/>
                <w:szCs w:val="20"/>
              </w:rPr>
            </w:pPr>
          </w:p>
          <w:p w:rsidR="009C56AB" w:rsidRPr="00800129" w:rsidRDefault="009C56AB" w:rsidP="009C56AB">
            <w:pPr>
              <w:spacing w:after="0" w:line="240" w:lineRule="auto"/>
              <w:rPr>
                <w:rFonts w:cs="Calibri"/>
                <w:b/>
                <w:i/>
                <w:color w:val="4F81BD"/>
                <w:szCs w:val="20"/>
                <w:u w:val="single"/>
              </w:rPr>
            </w:pPr>
            <w:r w:rsidRPr="00800129">
              <w:rPr>
                <w:rFonts w:cs="Calibri"/>
                <w:b/>
                <w:i/>
                <w:color w:val="4F81BD"/>
                <w:szCs w:val="20"/>
                <w:u w:val="single"/>
              </w:rPr>
              <w:t>1. Learning Content</w:t>
            </w:r>
          </w:p>
          <w:p w:rsidR="009C56AB" w:rsidRDefault="009C56AB" w:rsidP="009C56AB">
            <w:pPr>
              <w:spacing w:after="0" w:line="240" w:lineRule="auto"/>
              <w:rPr>
                <w:rStyle w:val="PlaceholderText"/>
                <w:rFonts w:eastAsia="Calibri"/>
              </w:rPr>
            </w:pPr>
          </w:p>
          <w:p w:rsidR="009C56AB" w:rsidRDefault="009C56AB" w:rsidP="009C56AB">
            <w:pPr>
              <w:spacing w:after="0" w:line="240" w:lineRule="auto"/>
              <w:rPr>
                <w:rStyle w:val="PlaceholderText"/>
                <w:rFonts w:eastAsia="Calibri"/>
              </w:rPr>
            </w:pPr>
          </w:p>
          <w:p w:rsidR="009C56AB" w:rsidRDefault="009C56AB" w:rsidP="009C56AB">
            <w:pPr>
              <w:spacing w:after="0" w:line="240" w:lineRule="auto"/>
              <w:rPr>
                <w:rStyle w:val="PlaceholderText"/>
                <w:rFonts w:eastAsia="Calibri"/>
              </w:rPr>
            </w:pPr>
          </w:p>
          <w:p w:rsidR="009C56AB" w:rsidRPr="00800129" w:rsidRDefault="009C56AB" w:rsidP="009C56AB">
            <w:pPr>
              <w:spacing w:after="0" w:line="240" w:lineRule="auto"/>
              <w:rPr>
                <w:sz w:val="12"/>
                <w:szCs w:val="20"/>
              </w:rPr>
            </w:pPr>
          </w:p>
          <w:p w:rsidR="009C56AB" w:rsidRPr="00800129" w:rsidRDefault="009C56AB" w:rsidP="009C56AB">
            <w:pPr>
              <w:spacing w:after="0" w:line="240" w:lineRule="auto"/>
              <w:rPr>
                <w:b/>
                <w:i/>
                <w:color w:val="4F81BD"/>
                <w:sz w:val="24"/>
                <w:szCs w:val="20"/>
                <w:u w:val="single"/>
              </w:rPr>
            </w:pPr>
            <w:r w:rsidRPr="00800129">
              <w:rPr>
                <w:b/>
                <w:i/>
                <w:color w:val="4F81BD"/>
                <w:sz w:val="24"/>
                <w:szCs w:val="20"/>
                <w:u w:val="single"/>
              </w:rPr>
              <w:t>2. Baseline Data</w:t>
            </w:r>
          </w:p>
          <w:p w:rsidR="009C56AB" w:rsidRDefault="009C56AB" w:rsidP="009C56AB">
            <w:pPr>
              <w:spacing w:after="0" w:line="240" w:lineRule="auto"/>
              <w:rPr>
                <w:rStyle w:val="PlaceholderText"/>
                <w:rFonts w:eastAsia="Calibri"/>
              </w:rPr>
            </w:pPr>
          </w:p>
          <w:p w:rsidR="009C56AB" w:rsidRDefault="009C56AB" w:rsidP="009C56AB">
            <w:pPr>
              <w:spacing w:after="0" w:line="240" w:lineRule="auto"/>
              <w:rPr>
                <w:rStyle w:val="PlaceholderText"/>
                <w:rFonts w:eastAsia="Calibri"/>
              </w:rPr>
            </w:pPr>
          </w:p>
          <w:p w:rsidR="009C56AB" w:rsidRDefault="009C56AB" w:rsidP="009C56AB">
            <w:pPr>
              <w:spacing w:after="0" w:line="240" w:lineRule="auto"/>
              <w:rPr>
                <w:rStyle w:val="PlaceholderText"/>
                <w:rFonts w:eastAsia="Calibri"/>
              </w:rPr>
            </w:pPr>
          </w:p>
          <w:p w:rsidR="009C56AB" w:rsidRDefault="009C56AB" w:rsidP="009C56AB">
            <w:pPr>
              <w:spacing w:after="0" w:line="240" w:lineRule="auto"/>
              <w:rPr>
                <w:sz w:val="12"/>
                <w:szCs w:val="20"/>
              </w:rPr>
            </w:pPr>
          </w:p>
          <w:p w:rsidR="009C56AB" w:rsidRDefault="009C56AB" w:rsidP="009C56AB">
            <w:pPr>
              <w:spacing w:after="0" w:line="240" w:lineRule="auto"/>
              <w:rPr>
                <w:sz w:val="12"/>
                <w:szCs w:val="20"/>
              </w:rPr>
            </w:pPr>
          </w:p>
          <w:p w:rsidR="009C56AB" w:rsidRPr="00800129" w:rsidRDefault="009C56AB" w:rsidP="009C56AB">
            <w:pPr>
              <w:spacing w:after="0" w:line="240" w:lineRule="auto"/>
              <w:rPr>
                <w:sz w:val="12"/>
                <w:szCs w:val="20"/>
              </w:rPr>
            </w:pPr>
          </w:p>
          <w:p w:rsidR="009C56AB" w:rsidRPr="00800129" w:rsidRDefault="009C56AB" w:rsidP="009C56AB">
            <w:pPr>
              <w:spacing w:after="0" w:line="240" w:lineRule="auto"/>
              <w:rPr>
                <w:b/>
                <w:i/>
                <w:color w:val="4F81BD"/>
                <w:sz w:val="24"/>
                <w:szCs w:val="20"/>
                <w:u w:val="single"/>
              </w:rPr>
            </w:pPr>
            <w:r w:rsidRPr="00800129">
              <w:rPr>
                <w:b/>
                <w:i/>
                <w:color w:val="4F81BD"/>
                <w:sz w:val="24"/>
                <w:szCs w:val="20"/>
                <w:u w:val="single"/>
              </w:rPr>
              <w:t>3. Targets</w:t>
            </w:r>
          </w:p>
          <w:p w:rsidR="009C56AB" w:rsidRDefault="009C56AB" w:rsidP="009C56AB">
            <w:pPr>
              <w:spacing w:after="0" w:line="240" w:lineRule="auto"/>
              <w:rPr>
                <w:rStyle w:val="PlaceholderText"/>
                <w:rFonts w:eastAsia="Calibri"/>
              </w:rPr>
            </w:pPr>
          </w:p>
          <w:p w:rsidR="009C56AB" w:rsidRDefault="009C56AB" w:rsidP="009C56AB">
            <w:pPr>
              <w:spacing w:after="0" w:line="240" w:lineRule="auto"/>
              <w:rPr>
                <w:rStyle w:val="PlaceholderText"/>
                <w:rFonts w:eastAsia="Calibri"/>
              </w:rPr>
            </w:pPr>
          </w:p>
          <w:p w:rsidR="009C56AB" w:rsidRDefault="009C56AB" w:rsidP="009C56AB">
            <w:pPr>
              <w:spacing w:after="0" w:line="240" w:lineRule="auto"/>
              <w:rPr>
                <w:rStyle w:val="PlaceholderText"/>
                <w:rFonts w:eastAsia="Calibri"/>
              </w:rPr>
            </w:pPr>
          </w:p>
          <w:p w:rsidR="009C56AB" w:rsidRDefault="009C56AB" w:rsidP="009C56AB">
            <w:pPr>
              <w:spacing w:after="0" w:line="240" w:lineRule="auto"/>
              <w:rPr>
                <w:rStyle w:val="PlaceholderText"/>
                <w:rFonts w:eastAsia="Calibri"/>
              </w:rPr>
            </w:pPr>
          </w:p>
          <w:p w:rsidR="009C56AB" w:rsidRDefault="009C56AB" w:rsidP="009C56AB">
            <w:pPr>
              <w:spacing w:after="0" w:line="240" w:lineRule="auto"/>
              <w:rPr>
                <w:rStyle w:val="PlaceholderText"/>
                <w:rFonts w:eastAsia="Calibri"/>
              </w:rPr>
            </w:pPr>
          </w:p>
          <w:p w:rsidR="009C56AB" w:rsidRDefault="009C56AB" w:rsidP="009C56AB">
            <w:pPr>
              <w:spacing w:after="0" w:line="240" w:lineRule="auto"/>
              <w:rPr>
                <w:rStyle w:val="PlaceholderText"/>
                <w:rFonts w:eastAsia="Calibri"/>
              </w:rPr>
            </w:pPr>
          </w:p>
          <w:p w:rsidR="009C56AB" w:rsidRPr="007815CE" w:rsidRDefault="009C56AB" w:rsidP="009C56AB">
            <w:pPr>
              <w:spacing w:after="0" w:line="240" w:lineRule="auto"/>
              <w:rPr>
                <w:rFonts w:cs="Arial"/>
                <w:color w:val="000000"/>
                <w:sz w:val="20"/>
                <w:szCs w:val="20"/>
              </w:rPr>
            </w:pPr>
          </w:p>
        </w:tc>
      </w:tr>
    </w:tbl>
    <w:p w:rsidR="009C56AB" w:rsidRDefault="009C56AB" w:rsidP="009C56AB">
      <w:pPr>
        <w:pStyle w:val="Default"/>
        <w:jc w:val="both"/>
        <w:outlineLvl w:val="0"/>
        <w:rPr>
          <w:rFonts w:ascii="Corbel" w:hAnsi="Corbel" w:cs="MyriadPro-LightSemiExt"/>
          <w:color w:val="C0504D" w:themeColor="accent2"/>
          <w:sz w:val="48"/>
          <w:szCs w:val="48"/>
          <w:lang w:val="fr-FR"/>
        </w:rPr>
        <w:sectPr w:rsidR="009C56AB" w:rsidSect="009C56AB">
          <w:pgSz w:w="15840" w:h="12240" w:orient="landscape"/>
          <w:pgMar w:top="720" w:right="720" w:bottom="720" w:left="720" w:header="720" w:footer="360" w:gutter="0"/>
          <w:cols w:space="720"/>
          <w:titlePg/>
          <w:docGrid w:linePitch="360"/>
        </w:sectPr>
      </w:pPr>
    </w:p>
    <w:p w:rsidR="009C56AB" w:rsidRPr="00AE0131" w:rsidRDefault="009C56AB" w:rsidP="009C56AB">
      <w:pPr>
        <w:autoSpaceDE w:val="0"/>
        <w:autoSpaceDN w:val="0"/>
        <w:adjustRightInd w:val="0"/>
        <w:spacing w:after="0" w:line="240" w:lineRule="auto"/>
        <w:ind w:left="720"/>
        <w:jc w:val="both"/>
        <w:outlineLvl w:val="0"/>
        <w:rPr>
          <w:rFonts w:ascii="MV Boli" w:hAnsi="MV Boli" w:cs="MV Boli"/>
        </w:rPr>
      </w:pPr>
      <w:r w:rsidRPr="00AE0131">
        <w:rPr>
          <w:rFonts w:ascii="MV Boli" w:hAnsi="MV Boli" w:cs="MV Boli"/>
        </w:rPr>
        <w:lastRenderedPageBreak/>
        <w:t xml:space="preserve">NOTES: </w:t>
      </w:r>
    </w:p>
    <w:p w:rsidR="009C56AB" w:rsidRDefault="009C56AB" w:rsidP="009C56AB">
      <w:pPr>
        <w:pStyle w:val="Default"/>
        <w:ind w:left="360"/>
        <w:jc w:val="both"/>
        <w:outlineLvl w:val="0"/>
        <w:rPr>
          <w:rFonts w:ascii="Corbel" w:hAnsi="Corbel" w:cs="MyriadPro-LightSemiExt"/>
          <w:color w:val="C0504D" w:themeColor="accent2"/>
          <w:sz w:val="48"/>
          <w:szCs w:val="48"/>
          <w:lang w:val="fr-FR"/>
        </w:rPr>
      </w:pPr>
    </w:p>
    <w:p w:rsidR="009C56AB" w:rsidRDefault="009C56AB" w:rsidP="007A51F3">
      <w:pPr>
        <w:ind w:left="360"/>
        <w:jc w:val="both"/>
        <w:rPr>
          <w:rFonts w:ascii="Corbel" w:hAnsi="Corbel" w:cs="MyriadPro-LightSemiExt"/>
          <w:color w:val="C0504D" w:themeColor="accent2"/>
          <w:sz w:val="48"/>
          <w:szCs w:val="48"/>
          <w:lang w:val="fr-FR"/>
        </w:rPr>
      </w:pPr>
    </w:p>
    <w:sectPr w:rsidR="009C56AB" w:rsidSect="004D5641">
      <w:footerReference w:type="default" r:id="rId19"/>
      <w:pgSz w:w="12240" w:h="15840"/>
      <w:pgMar w:top="1296" w:right="1152" w:bottom="1008" w:left="720" w:header="72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50C" w:rsidRDefault="0044450C" w:rsidP="00781626">
      <w:pPr>
        <w:spacing w:after="0" w:line="240" w:lineRule="auto"/>
      </w:pPr>
      <w:r>
        <w:separator/>
      </w:r>
    </w:p>
  </w:endnote>
  <w:endnote w:type="continuationSeparator" w:id="0">
    <w:p w:rsidR="0044450C" w:rsidRDefault="0044450C" w:rsidP="007816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yriadPro-LightSemiExt">
    <w:panose1 w:val="00000000000000000000"/>
    <w:charset w:val="00"/>
    <w:family w:val="swiss"/>
    <w:notTrueType/>
    <w:pitch w:val="default"/>
    <w:sig w:usb0="00000003" w:usb1="00000000" w:usb2="00000000" w:usb3="00000000" w:csb0="00000001" w:csb1="00000000"/>
  </w:font>
  <w:font w:name="GillSans-Ligh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Palatino-Bold+2">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47057137"/>
      <w:docPartObj>
        <w:docPartGallery w:val="Page Numbers (Bottom of Page)"/>
        <w:docPartUnique/>
      </w:docPartObj>
    </w:sdtPr>
    <w:sdtEndPr>
      <w:rPr>
        <w:sz w:val="22"/>
      </w:rPr>
    </w:sdtEndPr>
    <w:sdtContent>
      <w:p w:rsidR="00281C50" w:rsidRDefault="00281C50" w:rsidP="005B6B72">
        <w:pPr>
          <w:pStyle w:val="Footer"/>
        </w:pPr>
        <w:r w:rsidRPr="007D3DDC">
          <w:rPr>
            <w:color w:val="4F81BD" w:themeColor="accent1"/>
            <w:sz w:val="18"/>
          </w:rPr>
          <w:t xml:space="preserve">Erie 1 BOCES RttT Network Team. All rights reserved </w:t>
        </w:r>
        <w:r w:rsidRPr="007D3DDC">
          <w:rPr>
            <w:rFonts w:cstheme="minorHAnsi"/>
            <w:color w:val="4F81BD" w:themeColor="accent1"/>
            <w:sz w:val="18"/>
          </w:rPr>
          <w:t>©</w:t>
        </w:r>
        <w:r w:rsidRPr="007D3DDC">
          <w:rPr>
            <w:color w:val="4F81BD" w:themeColor="accent1"/>
            <w:sz w:val="18"/>
          </w:rPr>
          <w:t xml:space="preserve"> 2012</w:t>
        </w:r>
        <w:r w:rsidRPr="007D3DDC">
          <w:rPr>
            <w:color w:val="4F81BD" w:themeColor="accent1"/>
            <w:sz w:val="20"/>
          </w:rPr>
          <w:t xml:space="preserve">. </w:t>
        </w:r>
        <w:r w:rsidRPr="007D3DDC">
          <w:rPr>
            <w:sz w:val="20"/>
          </w:rPr>
          <w:t xml:space="preserve">                                                    </w:t>
        </w:r>
        <w:r>
          <w:tab/>
          <w:t xml:space="preserve">         </w:t>
        </w:r>
        <w:r>
          <w:tab/>
        </w:r>
        <w:r w:rsidRPr="00781626">
          <w:rPr>
            <w:b/>
            <w:color w:val="0070C0"/>
            <w:sz w:val="24"/>
          </w:rPr>
          <w:fldChar w:fldCharType="begin"/>
        </w:r>
        <w:r w:rsidRPr="00781626">
          <w:rPr>
            <w:b/>
            <w:color w:val="0070C0"/>
            <w:sz w:val="24"/>
          </w:rPr>
          <w:instrText xml:space="preserve"> PAGE   \* MERGEFORMAT </w:instrText>
        </w:r>
        <w:r w:rsidRPr="00781626">
          <w:rPr>
            <w:b/>
            <w:color w:val="0070C0"/>
            <w:sz w:val="24"/>
          </w:rPr>
          <w:fldChar w:fldCharType="separate"/>
        </w:r>
        <w:r>
          <w:rPr>
            <w:b/>
            <w:noProof/>
            <w:color w:val="0070C0"/>
            <w:sz w:val="24"/>
          </w:rPr>
          <w:t>29</w:t>
        </w:r>
        <w:r w:rsidRPr="00781626">
          <w:rPr>
            <w:b/>
            <w:color w:val="0070C0"/>
            <w:sz w:val="24"/>
          </w:rPr>
          <w:fldChar w:fldCharType="end"/>
        </w:r>
      </w:p>
    </w:sdtContent>
  </w:sdt>
  <w:p w:rsidR="00281C50" w:rsidRDefault="00281C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70526645"/>
      <w:docPartObj>
        <w:docPartGallery w:val="Page Numbers (Bottom of Page)"/>
        <w:docPartUnique/>
      </w:docPartObj>
    </w:sdtPr>
    <w:sdtEndPr>
      <w:rPr>
        <w:sz w:val="22"/>
      </w:rPr>
    </w:sdtEndPr>
    <w:sdtContent>
      <w:p w:rsidR="00281C50" w:rsidRDefault="00281C50" w:rsidP="005B6B72">
        <w:pPr>
          <w:pStyle w:val="Footer"/>
        </w:pPr>
        <w:r w:rsidRPr="007D3DDC">
          <w:rPr>
            <w:color w:val="4F81BD" w:themeColor="accent1"/>
            <w:sz w:val="18"/>
          </w:rPr>
          <w:t xml:space="preserve">Erie 1 BOCES RttT Network Team. All rights reserved </w:t>
        </w:r>
        <w:r w:rsidRPr="007D3DDC">
          <w:rPr>
            <w:rFonts w:cstheme="minorHAnsi"/>
            <w:color w:val="4F81BD" w:themeColor="accent1"/>
            <w:sz w:val="18"/>
          </w:rPr>
          <w:t>©</w:t>
        </w:r>
        <w:r w:rsidRPr="007D3DDC">
          <w:rPr>
            <w:color w:val="4F81BD" w:themeColor="accent1"/>
            <w:sz w:val="18"/>
          </w:rPr>
          <w:t xml:space="preserve"> 2012</w:t>
        </w:r>
        <w:r w:rsidRPr="007D3DDC">
          <w:rPr>
            <w:color w:val="4F81BD" w:themeColor="accent1"/>
            <w:sz w:val="20"/>
          </w:rPr>
          <w:t xml:space="preserve">. </w:t>
        </w:r>
        <w:r w:rsidRPr="007D3DDC">
          <w:rPr>
            <w:sz w:val="20"/>
          </w:rPr>
          <w:t xml:space="preserve">                                                    </w:t>
        </w:r>
        <w:r>
          <w:tab/>
          <w:t xml:space="preserve">         </w:t>
        </w:r>
        <w:r>
          <w:tab/>
        </w:r>
        <w:r w:rsidRPr="00781626">
          <w:rPr>
            <w:b/>
            <w:color w:val="0070C0"/>
            <w:sz w:val="24"/>
          </w:rPr>
          <w:fldChar w:fldCharType="begin"/>
        </w:r>
        <w:r w:rsidRPr="00781626">
          <w:rPr>
            <w:b/>
            <w:color w:val="0070C0"/>
            <w:sz w:val="24"/>
          </w:rPr>
          <w:instrText xml:space="preserve"> PAGE   \* MERGEFORMAT </w:instrText>
        </w:r>
        <w:r w:rsidRPr="00781626">
          <w:rPr>
            <w:b/>
            <w:color w:val="0070C0"/>
            <w:sz w:val="24"/>
          </w:rPr>
          <w:fldChar w:fldCharType="separate"/>
        </w:r>
        <w:r>
          <w:rPr>
            <w:b/>
            <w:noProof/>
            <w:color w:val="0070C0"/>
            <w:sz w:val="24"/>
          </w:rPr>
          <w:t>25</w:t>
        </w:r>
        <w:r w:rsidRPr="00781626">
          <w:rPr>
            <w:b/>
            <w:color w:val="0070C0"/>
            <w:sz w:val="24"/>
          </w:rPr>
          <w:fldChar w:fldCharType="end"/>
        </w:r>
      </w:p>
    </w:sdtContent>
  </w:sdt>
  <w:p w:rsidR="00281C50" w:rsidRDefault="00281C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50C" w:rsidRDefault="0044450C" w:rsidP="00781626">
      <w:pPr>
        <w:spacing w:after="0" w:line="240" w:lineRule="auto"/>
      </w:pPr>
      <w:r>
        <w:separator/>
      </w:r>
    </w:p>
  </w:footnote>
  <w:footnote w:type="continuationSeparator" w:id="0">
    <w:p w:rsidR="0044450C" w:rsidRDefault="0044450C" w:rsidP="007816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9DB"/>
    <w:multiLevelType w:val="hybridMultilevel"/>
    <w:tmpl w:val="37A4F3A8"/>
    <w:lvl w:ilvl="0" w:tplc="5FB4FC68">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74963"/>
    <w:multiLevelType w:val="hybridMultilevel"/>
    <w:tmpl w:val="345C16D6"/>
    <w:lvl w:ilvl="0" w:tplc="0409000F">
      <w:start w:val="1"/>
      <w:numFmt w:val="decimal"/>
      <w:lvlText w:val="%1."/>
      <w:lvlJc w:val="left"/>
      <w:pPr>
        <w:ind w:left="1080" w:hanging="360"/>
      </w:pPr>
    </w:lvl>
    <w:lvl w:ilvl="1" w:tplc="04090005">
      <w:start w:val="1"/>
      <w:numFmt w:val="bullet"/>
      <w:lvlText w:val=""/>
      <w:lvlJc w:val="left"/>
      <w:pPr>
        <w:ind w:left="1800" w:hanging="360"/>
      </w:pPr>
      <w:rPr>
        <w:rFonts w:ascii="Wingdings" w:hAnsi="Wingdings" w:hint="default"/>
        <w:sz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59479E"/>
    <w:multiLevelType w:val="hybridMultilevel"/>
    <w:tmpl w:val="972AAAE6"/>
    <w:lvl w:ilvl="0" w:tplc="5FB4FC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C46B5A"/>
    <w:multiLevelType w:val="hybridMultilevel"/>
    <w:tmpl w:val="ED0EE810"/>
    <w:lvl w:ilvl="0" w:tplc="F89E5926">
      <w:start w:val="1"/>
      <w:numFmt w:val="bullet"/>
      <w:lvlText w:val="£"/>
      <w:lvlJc w:val="left"/>
      <w:pPr>
        <w:ind w:left="360" w:hanging="360"/>
      </w:pPr>
      <w:rPr>
        <w:rFonts w:ascii="Wingdings 2" w:hAnsi="Wingdings 2"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FD43B4"/>
    <w:multiLevelType w:val="hybridMultilevel"/>
    <w:tmpl w:val="D20A7A16"/>
    <w:lvl w:ilvl="0" w:tplc="B39E3A16">
      <w:numFmt w:val="bullet"/>
      <w:lvlText w:val="-"/>
      <w:lvlJc w:val="left"/>
      <w:pPr>
        <w:ind w:left="720" w:hanging="360"/>
      </w:pPr>
      <w:rPr>
        <w:rFonts w:ascii="Segoe Print" w:eastAsiaTheme="minorHAnsi" w:hAnsi="Segoe Prin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804D2"/>
    <w:multiLevelType w:val="hybridMultilevel"/>
    <w:tmpl w:val="264A3CF2"/>
    <w:lvl w:ilvl="0" w:tplc="3A1C9564">
      <w:start w:val="1"/>
      <w:numFmt w:val="bullet"/>
      <w:lvlText w:val="£"/>
      <w:lvlJc w:val="left"/>
      <w:pPr>
        <w:ind w:left="1080" w:hanging="360"/>
      </w:pPr>
      <w:rPr>
        <w:rFonts w:ascii="Wingdings 2" w:hAnsi="Wingdings 2"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4E252E"/>
    <w:multiLevelType w:val="hybridMultilevel"/>
    <w:tmpl w:val="FB4061E4"/>
    <w:lvl w:ilvl="0" w:tplc="E9E0EB6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6735E6"/>
    <w:multiLevelType w:val="hybridMultilevel"/>
    <w:tmpl w:val="01FC944A"/>
    <w:lvl w:ilvl="0" w:tplc="F89E5926">
      <w:start w:val="1"/>
      <w:numFmt w:val="bullet"/>
      <w:lvlText w:val="£"/>
      <w:lvlJc w:val="left"/>
      <w:pPr>
        <w:ind w:left="1080" w:hanging="360"/>
      </w:pPr>
      <w:rPr>
        <w:rFonts w:ascii="Wingdings 2" w:hAnsi="Wingdings 2"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473C1E"/>
    <w:multiLevelType w:val="hybridMultilevel"/>
    <w:tmpl w:val="20D4A972"/>
    <w:lvl w:ilvl="0" w:tplc="5FB4FC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59531E"/>
    <w:multiLevelType w:val="hybridMultilevel"/>
    <w:tmpl w:val="F2681C2C"/>
    <w:lvl w:ilvl="0" w:tplc="5FB4FC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435564"/>
    <w:multiLevelType w:val="hybridMultilevel"/>
    <w:tmpl w:val="2536CFA4"/>
    <w:lvl w:ilvl="0" w:tplc="5FB4FC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84426C"/>
    <w:multiLevelType w:val="hybridMultilevel"/>
    <w:tmpl w:val="C1067AA2"/>
    <w:lvl w:ilvl="0" w:tplc="5FB4FC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BB5B55"/>
    <w:multiLevelType w:val="hybridMultilevel"/>
    <w:tmpl w:val="4AB22210"/>
    <w:lvl w:ilvl="0" w:tplc="E9E0EB6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C70DC1"/>
    <w:multiLevelType w:val="hybridMultilevel"/>
    <w:tmpl w:val="C6901AFA"/>
    <w:lvl w:ilvl="0" w:tplc="F89E5926">
      <w:start w:val="1"/>
      <w:numFmt w:val="bullet"/>
      <w:lvlText w:val="£"/>
      <w:lvlJc w:val="left"/>
      <w:pPr>
        <w:ind w:left="1080" w:hanging="360"/>
      </w:pPr>
      <w:rPr>
        <w:rFonts w:ascii="Wingdings 2" w:hAnsi="Wingdings 2"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29565DA"/>
    <w:multiLevelType w:val="hybridMultilevel"/>
    <w:tmpl w:val="67661738"/>
    <w:lvl w:ilvl="0" w:tplc="3A1C9564">
      <w:start w:val="1"/>
      <w:numFmt w:val="bullet"/>
      <w:lvlText w:val="£"/>
      <w:lvlJc w:val="left"/>
      <w:pPr>
        <w:ind w:left="360" w:hanging="360"/>
      </w:pPr>
      <w:rPr>
        <w:rFonts w:ascii="Wingdings 2" w:hAnsi="Wingdings 2"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016CA0"/>
    <w:multiLevelType w:val="hybridMultilevel"/>
    <w:tmpl w:val="F3E8B6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6F25A9"/>
    <w:multiLevelType w:val="hybridMultilevel"/>
    <w:tmpl w:val="00807A38"/>
    <w:lvl w:ilvl="0" w:tplc="5FB4FC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11463A"/>
    <w:multiLevelType w:val="hybridMultilevel"/>
    <w:tmpl w:val="D04C7FEE"/>
    <w:lvl w:ilvl="0" w:tplc="5FB4FC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0E3ADA"/>
    <w:multiLevelType w:val="hybridMultilevel"/>
    <w:tmpl w:val="D4A0B7C8"/>
    <w:lvl w:ilvl="0" w:tplc="F89E5926">
      <w:start w:val="1"/>
      <w:numFmt w:val="bullet"/>
      <w:lvlText w:val="£"/>
      <w:lvlJc w:val="left"/>
      <w:pPr>
        <w:ind w:left="1080" w:hanging="360"/>
      </w:pPr>
      <w:rPr>
        <w:rFonts w:ascii="Wingdings 2" w:hAnsi="Wingdings 2"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8EB3BEA"/>
    <w:multiLevelType w:val="hybridMultilevel"/>
    <w:tmpl w:val="7F820A66"/>
    <w:lvl w:ilvl="0" w:tplc="F89E5926">
      <w:start w:val="1"/>
      <w:numFmt w:val="bullet"/>
      <w:lvlText w:val="£"/>
      <w:lvlJc w:val="left"/>
      <w:pPr>
        <w:ind w:left="1080" w:hanging="360"/>
      </w:pPr>
      <w:rPr>
        <w:rFonts w:ascii="Wingdings 2" w:hAnsi="Wingdings 2"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9884D37"/>
    <w:multiLevelType w:val="hybridMultilevel"/>
    <w:tmpl w:val="EAF0A9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2B5C53"/>
    <w:multiLevelType w:val="hybridMultilevel"/>
    <w:tmpl w:val="3C98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DE3152"/>
    <w:multiLevelType w:val="hybridMultilevel"/>
    <w:tmpl w:val="99028FF0"/>
    <w:lvl w:ilvl="0" w:tplc="E9E0EB64">
      <w:start w:val="1"/>
      <w:numFmt w:val="bullet"/>
      <w:lvlText w:val=""/>
      <w:lvlJc w:val="left"/>
      <w:pPr>
        <w:ind w:left="1080" w:hanging="360"/>
      </w:pPr>
      <w:rPr>
        <w:rFonts w:ascii="Wingdings" w:hAnsi="Wingdings" w:hint="default"/>
        <w:sz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F70363A"/>
    <w:multiLevelType w:val="hybridMultilevel"/>
    <w:tmpl w:val="0D4802A2"/>
    <w:lvl w:ilvl="0" w:tplc="E9E0EB64">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755650"/>
    <w:multiLevelType w:val="hybridMultilevel"/>
    <w:tmpl w:val="EB606D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AC57992"/>
    <w:multiLevelType w:val="hybridMultilevel"/>
    <w:tmpl w:val="5B4E4322"/>
    <w:lvl w:ilvl="0" w:tplc="E9E0EB6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B837A3F"/>
    <w:multiLevelType w:val="hybridMultilevel"/>
    <w:tmpl w:val="2ACE91CC"/>
    <w:lvl w:ilvl="0" w:tplc="5FB4FC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BE3A88"/>
    <w:multiLevelType w:val="hybridMultilevel"/>
    <w:tmpl w:val="67465B88"/>
    <w:lvl w:ilvl="0" w:tplc="F89E5926">
      <w:start w:val="1"/>
      <w:numFmt w:val="bullet"/>
      <w:lvlText w:val="£"/>
      <w:lvlJc w:val="left"/>
      <w:pPr>
        <w:ind w:left="1080" w:hanging="360"/>
      </w:pPr>
      <w:rPr>
        <w:rFonts w:ascii="Wingdings 2" w:hAnsi="Wingdings 2"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D93FE5"/>
    <w:multiLevelType w:val="hybridMultilevel"/>
    <w:tmpl w:val="EA16D62A"/>
    <w:lvl w:ilvl="0" w:tplc="5FB4FC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13911CF"/>
    <w:multiLevelType w:val="hybridMultilevel"/>
    <w:tmpl w:val="E1F041EA"/>
    <w:lvl w:ilvl="0" w:tplc="5FB4FC68">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1E31AB6"/>
    <w:multiLevelType w:val="hybridMultilevel"/>
    <w:tmpl w:val="FF920B4E"/>
    <w:lvl w:ilvl="0" w:tplc="3A1C9564">
      <w:start w:val="1"/>
      <w:numFmt w:val="bullet"/>
      <w:lvlText w:val="£"/>
      <w:lvlJc w:val="left"/>
      <w:pPr>
        <w:ind w:left="990" w:hanging="360"/>
      </w:pPr>
      <w:rPr>
        <w:rFonts w:ascii="Wingdings 2" w:hAnsi="Wingdings 2"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3EA4173"/>
    <w:multiLevelType w:val="hybridMultilevel"/>
    <w:tmpl w:val="43FC939A"/>
    <w:lvl w:ilvl="0" w:tplc="3A1C9564">
      <w:start w:val="1"/>
      <w:numFmt w:val="bullet"/>
      <w:lvlText w:val="£"/>
      <w:lvlJc w:val="left"/>
      <w:pPr>
        <w:ind w:left="360" w:hanging="360"/>
      </w:pPr>
      <w:rPr>
        <w:rFonts w:ascii="Wingdings 2" w:hAnsi="Wingdings 2"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41C64B1"/>
    <w:multiLevelType w:val="hybridMultilevel"/>
    <w:tmpl w:val="75D01D1E"/>
    <w:lvl w:ilvl="0" w:tplc="E9E0EB64">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nsid w:val="64985BE3"/>
    <w:multiLevelType w:val="hybridMultilevel"/>
    <w:tmpl w:val="96F25600"/>
    <w:lvl w:ilvl="0" w:tplc="F89E5926">
      <w:start w:val="1"/>
      <w:numFmt w:val="bullet"/>
      <w:lvlText w:val="£"/>
      <w:lvlJc w:val="left"/>
      <w:pPr>
        <w:ind w:left="360" w:hanging="360"/>
      </w:pPr>
      <w:rPr>
        <w:rFonts w:ascii="Wingdings 2" w:hAnsi="Wingdings 2" w:hint="default"/>
        <w:sz w:val="32"/>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64D92B12"/>
    <w:multiLevelType w:val="hybridMultilevel"/>
    <w:tmpl w:val="E83AAA54"/>
    <w:lvl w:ilvl="0" w:tplc="F89E5926">
      <w:start w:val="1"/>
      <w:numFmt w:val="bullet"/>
      <w:lvlText w:val="£"/>
      <w:lvlJc w:val="left"/>
      <w:pPr>
        <w:ind w:left="360" w:hanging="360"/>
      </w:pPr>
      <w:rPr>
        <w:rFonts w:ascii="Wingdings 2" w:hAnsi="Wingdings 2" w:hint="default"/>
        <w:sz w:val="32"/>
      </w:rPr>
    </w:lvl>
    <w:lvl w:ilvl="1" w:tplc="F89E5926">
      <w:start w:val="1"/>
      <w:numFmt w:val="bullet"/>
      <w:lvlText w:val="£"/>
      <w:lvlJc w:val="left"/>
      <w:pPr>
        <w:ind w:left="1080" w:hanging="360"/>
      </w:pPr>
      <w:rPr>
        <w:rFonts w:ascii="Wingdings 2" w:hAnsi="Wingdings 2" w:hint="default"/>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6FB7435"/>
    <w:multiLevelType w:val="hybridMultilevel"/>
    <w:tmpl w:val="ACDE5C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BE321B6"/>
    <w:multiLevelType w:val="hybridMultilevel"/>
    <w:tmpl w:val="10E0A098"/>
    <w:lvl w:ilvl="0" w:tplc="E9E0EB64">
      <w:start w:val="1"/>
      <w:numFmt w:val="bullet"/>
      <w:lvlText w:val=""/>
      <w:lvlJc w:val="left"/>
      <w:pPr>
        <w:ind w:left="2070" w:hanging="360"/>
      </w:pPr>
      <w:rPr>
        <w:rFonts w:ascii="Wingdings" w:hAnsi="Wingdings" w:hint="default"/>
        <w:sz w:val="16"/>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7">
    <w:nsid w:val="6C0D0242"/>
    <w:multiLevelType w:val="hybridMultilevel"/>
    <w:tmpl w:val="7A8CEEB4"/>
    <w:lvl w:ilvl="0" w:tplc="F89E5926">
      <w:start w:val="1"/>
      <w:numFmt w:val="bullet"/>
      <w:lvlText w:val="£"/>
      <w:lvlJc w:val="left"/>
      <w:pPr>
        <w:ind w:left="360" w:hanging="360"/>
      </w:pPr>
      <w:rPr>
        <w:rFonts w:ascii="Wingdings 2" w:hAnsi="Wingdings 2"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EB744AF"/>
    <w:multiLevelType w:val="hybridMultilevel"/>
    <w:tmpl w:val="5EF42524"/>
    <w:lvl w:ilvl="0" w:tplc="E9E0EB6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8229BF"/>
    <w:multiLevelType w:val="hybridMultilevel"/>
    <w:tmpl w:val="93906E26"/>
    <w:lvl w:ilvl="0" w:tplc="5FB4FC6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4D972E9"/>
    <w:multiLevelType w:val="hybridMultilevel"/>
    <w:tmpl w:val="4DA65C28"/>
    <w:lvl w:ilvl="0" w:tplc="5FB4FC68">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627028D"/>
    <w:multiLevelType w:val="hybridMultilevel"/>
    <w:tmpl w:val="0E844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B744FA"/>
    <w:multiLevelType w:val="hybridMultilevel"/>
    <w:tmpl w:val="C1AC88DC"/>
    <w:lvl w:ilvl="0" w:tplc="AE3497EC">
      <w:start w:val="1"/>
      <w:numFmt w:val="decimal"/>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2"/>
  </w:num>
  <w:num w:numId="2">
    <w:abstractNumId w:val="6"/>
  </w:num>
  <w:num w:numId="3">
    <w:abstractNumId w:val="25"/>
  </w:num>
  <w:num w:numId="4">
    <w:abstractNumId w:val="12"/>
  </w:num>
  <w:num w:numId="5">
    <w:abstractNumId w:val="35"/>
  </w:num>
  <w:num w:numId="6">
    <w:abstractNumId w:val="41"/>
  </w:num>
  <w:num w:numId="7">
    <w:abstractNumId w:val="32"/>
  </w:num>
  <w:num w:numId="8">
    <w:abstractNumId w:val="23"/>
  </w:num>
  <w:num w:numId="9">
    <w:abstractNumId w:val="30"/>
  </w:num>
  <w:num w:numId="10">
    <w:abstractNumId w:val="31"/>
  </w:num>
  <w:num w:numId="11">
    <w:abstractNumId w:val="1"/>
  </w:num>
  <w:num w:numId="12">
    <w:abstractNumId w:val="10"/>
  </w:num>
  <w:num w:numId="13">
    <w:abstractNumId w:val="28"/>
  </w:num>
  <w:num w:numId="14">
    <w:abstractNumId w:val="26"/>
  </w:num>
  <w:num w:numId="15">
    <w:abstractNumId w:val="29"/>
  </w:num>
  <w:num w:numId="16">
    <w:abstractNumId w:val="8"/>
  </w:num>
  <w:num w:numId="17">
    <w:abstractNumId w:val="16"/>
  </w:num>
  <w:num w:numId="18">
    <w:abstractNumId w:val="9"/>
  </w:num>
  <w:num w:numId="19">
    <w:abstractNumId w:val="2"/>
  </w:num>
  <w:num w:numId="20">
    <w:abstractNumId w:val="17"/>
  </w:num>
  <w:num w:numId="21">
    <w:abstractNumId w:val="39"/>
  </w:num>
  <w:num w:numId="22">
    <w:abstractNumId w:val="0"/>
  </w:num>
  <w:num w:numId="23">
    <w:abstractNumId w:val="40"/>
  </w:num>
  <w:num w:numId="24">
    <w:abstractNumId w:val="11"/>
  </w:num>
  <w:num w:numId="25">
    <w:abstractNumId w:val="42"/>
  </w:num>
  <w:num w:numId="26">
    <w:abstractNumId w:val="20"/>
  </w:num>
  <w:num w:numId="27">
    <w:abstractNumId w:val="3"/>
  </w:num>
  <w:num w:numId="28">
    <w:abstractNumId w:val="33"/>
  </w:num>
  <w:num w:numId="29">
    <w:abstractNumId w:val="37"/>
  </w:num>
  <w:num w:numId="30">
    <w:abstractNumId w:val="34"/>
  </w:num>
  <w:num w:numId="31">
    <w:abstractNumId w:val="27"/>
  </w:num>
  <w:num w:numId="32">
    <w:abstractNumId w:val="7"/>
  </w:num>
  <w:num w:numId="33">
    <w:abstractNumId w:val="19"/>
  </w:num>
  <w:num w:numId="34">
    <w:abstractNumId w:val="36"/>
  </w:num>
  <w:num w:numId="35">
    <w:abstractNumId w:val="13"/>
  </w:num>
  <w:num w:numId="36">
    <w:abstractNumId w:val="15"/>
  </w:num>
  <w:num w:numId="37">
    <w:abstractNumId w:val="21"/>
  </w:num>
  <w:num w:numId="38">
    <w:abstractNumId w:val="14"/>
  </w:num>
  <w:num w:numId="39">
    <w:abstractNumId w:val="5"/>
  </w:num>
  <w:num w:numId="40">
    <w:abstractNumId w:val="4"/>
  </w:num>
  <w:num w:numId="41">
    <w:abstractNumId w:val="38"/>
  </w:num>
  <w:num w:numId="42">
    <w:abstractNumId w:val="18"/>
  </w:num>
  <w:num w:numId="43">
    <w:abstractNumId w:val="2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06F6C"/>
    <w:rsid w:val="00001375"/>
    <w:rsid w:val="00022D9C"/>
    <w:rsid w:val="00032A12"/>
    <w:rsid w:val="000331EE"/>
    <w:rsid w:val="00045AEC"/>
    <w:rsid w:val="000530BE"/>
    <w:rsid w:val="00053AE8"/>
    <w:rsid w:val="00067697"/>
    <w:rsid w:val="00073C3A"/>
    <w:rsid w:val="0008228A"/>
    <w:rsid w:val="000900D7"/>
    <w:rsid w:val="00092493"/>
    <w:rsid w:val="00092A0F"/>
    <w:rsid w:val="000A07B3"/>
    <w:rsid w:val="000B2E29"/>
    <w:rsid w:val="000B3276"/>
    <w:rsid w:val="000B6E87"/>
    <w:rsid w:val="000C0EE7"/>
    <w:rsid w:val="000D30A9"/>
    <w:rsid w:val="000E0B4A"/>
    <w:rsid w:val="000E1369"/>
    <w:rsid w:val="000E727F"/>
    <w:rsid w:val="000F458A"/>
    <w:rsid w:val="00110C14"/>
    <w:rsid w:val="00116E64"/>
    <w:rsid w:val="00120F70"/>
    <w:rsid w:val="00122D53"/>
    <w:rsid w:val="00130DFC"/>
    <w:rsid w:val="00130F31"/>
    <w:rsid w:val="00134226"/>
    <w:rsid w:val="0015696E"/>
    <w:rsid w:val="0017150B"/>
    <w:rsid w:val="00175031"/>
    <w:rsid w:val="0017651A"/>
    <w:rsid w:val="00177759"/>
    <w:rsid w:val="00183077"/>
    <w:rsid w:val="00183423"/>
    <w:rsid w:val="00187913"/>
    <w:rsid w:val="00192D7B"/>
    <w:rsid w:val="00194D66"/>
    <w:rsid w:val="0019524C"/>
    <w:rsid w:val="001A3197"/>
    <w:rsid w:val="001A343E"/>
    <w:rsid w:val="001A38C2"/>
    <w:rsid w:val="001B7DEC"/>
    <w:rsid w:val="001D157D"/>
    <w:rsid w:val="001E220C"/>
    <w:rsid w:val="001E51FE"/>
    <w:rsid w:val="001E779F"/>
    <w:rsid w:val="001E7AB4"/>
    <w:rsid w:val="001F797F"/>
    <w:rsid w:val="00211688"/>
    <w:rsid w:val="00211B8F"/>
    <w:rsid w:val="00213978"/>
    <w:rsid w:val="00215CEB"/>
    <w:rsid w:val="00224E5A"/>
    <w:rsid w:val="00242209"/>
    <w:rsid w:val="00245919"/>
    <w:rsid w:val="00250273"/>
    <w:rsid w:val="00264378"/>
    <w:rsid w:val="00271A5C"/>
    <w:rsid w:val="002738B8"/>
    <w:rsid w:val="00281C50"/>
    <w:rsid w:val="00283FDB"/>
    <w:rsid w:val="00287ED8"/>
    <w:rsid w:val="00291254"/>
    <w:rsid w:val="002922DE"/>
    <w:rsid w:val="00295192"/>
    <w:rsid w:val="002A28E8"/>
    <w:rsid w:val="002A2A4A"/>
    <w:rsid w:val="002B4118"/>
    <w:rsid w:val="002D2169"/>
    <w:rsid w:val="002D43E9"/>
    <w:rsid w:val="002F21BC"/>
    <w:rsid w:val="00300458"/>
    <w:rsid w:val="003043B9"/>
    <w:rsid w:val="003119E0"/>
    <w:rsid w:val="00313432"/>
    <w:rsid w:val="003215AE"/>
    <w:rsid w:val="003318BC"/>
    <w:rsid w:val="00333637"/>
    <w:rsid w:val="00333C2E"/>
    <w:rsid w:val="00337575"/>
    <w:rsid w:val="00340045"/>
    <w:rsid w:val="00343DE9"/>
    <w:rsid w:val="00371E95"/>
    <w:rsid w:val="003741E5"/>
    <w:rsid w:val="00376A3C"/>
    <w:rsid w:val="00381F40"/>
    <w:rsid w:val="00385883"/>
    <w:rsid w:val="0039293D"/>
    <w:rsid w:val="00396B3D"/>
    <w:rsid w:val="003A6219"/>
    <w:rsid w:val="003A6BE4"/>
    <w:rsid w:val="003B325E"/>
    <w:rsid w:val="003B6D36"/>
    <w:rsid w:val="003C5936"/>
    <w:rsid w:val="003C5C78"/>
    <w:rsid w:val="003E5777"/>
    <w:rsid w:val="003E7921"/>
    <w:rsid w:val="004008ED"/>
    <w:rsid w:val="00402E1D"/>
    <w:rsid w:val="004105B4"/>
    <w:rsid w:val="0041662C"/>
    <w:rsid w:val="00424EFB"/>
    <w:rsid w:val="004430C0"/>
    <w:rsid w:val="0044450C"/>
    <w:rsid w:val="00450B7F"/>
    <w:rsid w:val="00450CDF"/>
    <w:rsid w:val="00450F8D"/>
    <w:rsid w:val="00465D54"/>
    <w:rsid w:val="00467E2F"/>
    <w:rsid w:val="00472143"/>
    <w:rsid w:val="004844D1"/>
    <w:rsid w:val="00485146"/>
    <w:rsid w:val="004961C0"/>
    <w:rsid w:val="00497A2A"/>
    <w:rsid w:val="004B43FF"/>
    <w:rsid w:val="004B7375"/>
    <w:rsid w:val="004C0545"/>
    <w:rsid w:val="004D5641"/>
    <w:rsid w:val="004F1F67"/>
    <w:rsid w:val="004F48D6"/>
    <w:rsid w:val="00501532"/>
    <w:rsid w:val="0050772C"/>
    <w:rsid w:val="0053130A"/>
    <w:rsid w:val="00546418"/>
    <w:rsid w:val="00547323"/>
    <w:rsid w:val="005501C5"/>
    <w:rsid w:val="005525B4"/>
    <w:rsid w:val="00555DAC"/>
    <w:rsid w:val="005611F6"/>
    <w:rsid w:val="005624F3"/>
    <w:rsid w:val="00565D9A"/>
    <w:rsid w:val="00571182"/>
    <w:rsid w:val="00572E38"/>
    <w:rsid w:val="00582C93"/>
    <w:rsid w:val="00595351"/>
    <w:rsid w:val="005A6FA1"/>
    <w:rsid w:val="005B1C47"/>
    <w:rsid w:val="005B6B72"/>
    <w:rsid w:val="005C710D"/>
    <w:rsid w:val="005E48BE"/>
    <w:rsid w:val="005F3646"/>
    <w:rsid w:val="005F7595"/>
    <w:rsid w:val="00616D8E"/>
    <w:rsid w:val="00632E3C"/>
    <w:rsid w:val="00633864"/>
    <w:rsid w:val="00635B4B"/>
    <w:rsid w:val="00640942"/>
    <w:rsid w:val="00643DD5"/>
    <w:rsid w:val="00661F95"/>
    <w:rsid w:val="006647F2"/>
    <w:rsid w:val="006701D3"/>
    <w:rsid w:val="0067462D"/>
    <w:rsid w:val="006A61AE"/>
    <w:rsid w:val="006A6FE7"/>
    <w:rsid w:val="006B1719"/>
    <w:rsid w:val="006E1068"/>
    <w:rsid w:val="006E243A"/>
    <w:rsid w:val="006E3519"/>
    <w:rsid w:val="006E4B27"/>
    <w:rsid w:val="00705B67"/>
    <w:rsid w:val="00712C7C"/>
    <w:rsid w:val="007136AE"/>
    <w:rsid w:val="00715AF9"/>
    <w:rsid w:val="007214E9"/>
    <w:rsid w:val="00722819"/>
    <w:rsid w:val="00723ADE"/>
    <w:rsid w:val="00725442"/>
    <w:rsid w:val="00726829"/>
    <w:rsid w:val="00727842"/>
    <w:rsid w:val="00733E5D"/>
    <w:rsid w:val="00751301"/>
    <w:rsid w:val="0075306B"/>
    <w:rsid w:val="0076375F"/>
    <w:rsid w:val="007661AE"/>
    <w:rsid w:val="0077002A"/>
    <w:rsid w:val="00781626"/>
    <w:rsid w:val="0078262D"/>
    <w:rsid w:val="007840DC"/>
    <w:rsid w:val="00791BC7"/>
    <w:rsid w:val="007A51F3"/>
    <w:rsid w:val="007B2976"/>
    <w:rsid w:val="007C5234"/>
    <w:rsid w:val="007D2098"/>
    <w:rsid w:val="007D2E2D"/>
    <w:rsid w:val="007D3DDC"/>
    <w:rsid w:val="007D6943"/>
    <w:rsid w:val="007E179F"/>
    <w:rsid w:val="007F16DA"/>
    <w:rsid w:val="00802FC7"/>
    <w:rsid w:val="008218B8"/>
    <w:rsid w:val="00822226"/>
    <w:rsid w:val="0082712E"/>
    <w:rsid w:val="008330EB"/>
    <w:rsid w:val="0084159B"/>
    <w:rsid w:val="00846629"/>
    <w:rsid w:val="00876325"/>
    <w:rsid w:val="00880CEB"/>
    <w:rsid w:val="0089290C"/>
    <w:rsid w:val="00893CC0"/>
    <w:rsid w:val="008B6B6A"/>
    <w:rsid w:val="008C1CE5"/>
    <w:rsid w:val="008C6049"/>
    <w:rsid w:val="008D131B"/>
    <w:rsid w:val="008D1A91"/>
    <w:rsid w:val="008D6886"/>
    <w:rsid w:val="008E4945"/>
    <w:rsid w:val="008F4288"/>
    <w:rsid w:val="009173B7"/>
    <w:rsid w:val="00917EE2"/>
    <w:rsid w:val="00937E11"/>
    <w:rsid w:val="0094752B"/>
    <w:rsid w:val="00950458"/>
    <w:rsid w:val="00951BBE"/>
    <w:rsid w:val="00962864"/>
    <w:rsid w:val="009723DD"/>
    <w:rsid w:val="00973732"/>
    <w:rsid w:val="009909B8"/>
    <w:rsid w:val="009A3A7D"/>
    <w:rsid w:val="009A7E4C"/>
    <w:rsid w:val="009C3300"/>
    <w:rsid w:val="009C56AB"/>
    <w:rsid w:val="009D66E4"/>
    <w:rsid w:val="009E28FD"/>
    <w:rsid w:val="009E7F96"/>
    <w:rsid w:val="009F141B"/>
    <w:rsid w:val="009F52CA"/>
    <w:rsid w:val="009F726D"/>
    <w:rsid w:val="009F74BB"/>
    <w:rsid w:val="00A02E89"/>
    <w:rsid w:val="00A03FF9"/>
    <w:rsid w:val="00A0663A"/>
    <w:rsid w:val="00A27FAE"/>
    <w:rsid w:val="00A528DB"/>
    <w:rsid w:val="00A575E3"/>
    <w:rsid w:val="00A77019"/>
    <w:rsid w:val="00A91ED0"/>
    <w:rsid w:val="00AA47A5"/>
    <w:rsid w:val="00AB0C47"/>
    <w:rsid w:val="00AB486B"/>
    <w:rsid w:val="00AC2557"/>
    <w:rsid w:val="00AC4BD2"/>
    <w:rsid w:val="00AD0FD1"/>
    <w:rsid w:val="00AD4C0A"/>
    <w:rsid w:val="00AE3B38"/>
    <w:rsid w:val="00AF05F3"/>
    <w:rsid w:val="00B10C8D"/>
    <w:rsid w:val="00B15F74"/>
    <w:rsid w:val="00B17D2A"/>
    <w:rsid w:val="00B31A69"/>
    <w:rsid w:val="00B333C9"/>
    <w:rsid w:val="00B5115A"/>
    <w:rsid w:val="00B511B8"/>
    <w:rsid w:val="00B57617"/>
    <w:rsid w:val="00B61851"/>
    <w:rsid w:val="00B64E87"/>
    <w:rsid w:val="00B92560"/>
    <w:rsid w:val="00B94E12"/>
    <w:rsid w:val="00B96641"/>
    <w:rsid w:val="00BA1148"/>
    <w:rsid w:val="00BA28BF"/>
    <w:rsid w:val="00BA6407"/>
    <w:rsid w:val="00BA68F9"/>
    <w:rsid w:val="00BB5152"/>
    <w:rsid w:val="00BC29AE"/>
    <w:rsid w:val="00BD4AA6"/>
    <w:rsid w:val="00BD7F6E"/>
    <w:rsid w:val="00BF044D"/>
    <w:rsid w:val="00BF4018"/>
    <w:rsid w:val="00BF68C0"/>
    <w:rsid w:val="00C074FC"/>
    <w:rsid w:val="00C2717A"/>
    <w:rsid w:val="00C37D32"/>
    <w:rsid w:val="00C45083"/>
    <w:rsid w:val="00C4726F"/>
    <w:rsid w:val="00C50D48"/>
    <w:rsid w:val="00C52406"/>
    <w:rsid w:val="00C643D0"/>
    <w:rsid w:val="00C64445"/>
    <w:rsid w:val="00C763F8"/>
    <w:rsid w:val="00C80B6A"/>
    <w:rsid w:val="00C902A0"/>
    <w:rsid w:val="00C92753"/>
    <w:rsid w:val="00CA33B4"/>
    <w:rsid w:val="00CB4E90"/>
    <w:rsid w:val="00CB78B8"/>
    <w:rsid w:val="00CC093C"/>
    <w:rsid w:val="00CC72F0"/>
    <w:rsid w:val="00CD0083"/>
    <w:rsid w:val="00CD059E"/>
    <w:rsid w:val="00CE1B57"/>
    <w:rsid w:val="00CE1F7D"/>
    <w:rsid w:val="00CE4EA2"/>
    <w:rsid w:val="00CE4FD4"/>
    <w:rsid w:val="00CF5B48"/>
    <w:rsid w:val="00D02EDB"/>
    <w:rsid w:val="00D375E5"/>
    <w:rsid w:val="00D44660"/>
    <w:rsid w:val="00D60A5B"/>
    <w:rsid w:val="00D72B2F"/>
    <w:rsid w:val="00D77A3B"/>
    <w:rsid w:val="00D83C48"/>
    <w:rsid w:val="00D84058"/>
    <w:rsid w:val="00D90F92"/>
    <w:rsid w:val="00D96F25"/>
    <w:rsid w:val="00D97AD3"/>
    <w:rsid w:val="00DA2B09"/>
    <w:rsid w:val="00DA3BC4"/>
    <w:rsid w:val="00DA4325"/>
    <w:rsid w:val="00DB387A"/>
    <w:rsid w:val="00DC24A7"/>
    <w:rsid w:val="00DC364A"/>
    <w:rsid w:val="00DC3B6D"/>
    <w:rsid w:val="00DD2127"/>
    <w:rsid w:val="00DD43B0"/>
    <w:rsid w:val="00DD62DF"/>
    <w:rsid w:val="00DD750F"/>
    <w:rsid w:val="00DE00A0"/>
    <w:rsid w:val="00DE6006"/>
    <w:rsid w:val="00E00441"/>
    <w:rsid w:val="00E02DBD"/>
    <w:rsid w:val="00E04D14"/>
    <w:rsid w:val="00E06F6C"/>
    <w:rsid w:val="00E1036A"/>
    <w:rsid w:val="00E14DE8"/>
    <w:rsid w:val="00E23A1A"/>
    <w:rsid w:val="00E30223"/>
    <w:rsid w:val="00E379A2"/>
    <w:rsid w:val="00E406EF"/>
    <w:rsid w:val="00E40743"/>
    <w:rsid w:val="00E46686"/>
    <w:rsid w:val="00E60FEE"/>
    <w:rsid w:val="00E71D02"/>
    <w:rsid w:val="00E76D3E"/>
    <w:rsid w:val="00E91AD0"/>
    <w:rsid w:val="00EA473B"/>
    <w:rsid w:val="00EA75F3"/>
    <w:rsid w:val="00EB155E"/>
    <w:rsid w:val="00EB390C"/>
    <w:rsid w:val="00EB750B"/>
    <w:rsid w:val="00EC2586"/>
    <w:rsid w:val="00ED3AE5"/>
    <w:rsid w:val="00ED44D5"/>
    <w:rsid w:val="00ED6D5D"/>
    <w:rsid w:val="00EE601C"/>
    <w:rsid w:val="00F1009C"/>
    <w:rsid w:val="00F22677"/>
    <w:rsid w:val="00F2745D"/>
    <w:rsid w:val="00F30C51"/>
    <w:rsid w:val="00F32818"/>
    <w:rsid w:val="00F33620"/>
    <w:rsid w:val="00F33CE8"/>
    <w:rsid w:val="00F55571"/>
    <w:rsid w:val="00F70B7E"/>
    <w:rsid w:val="00F71994"/>
    <w:rsid w:val="00F75242"/>
    <w:rsid w:val="00F8645F"/>
    <w:rsid w:val="00FA5574"/>
    <w:rsid w:val="00FA7F0A"/>
    <w:rsid w:val="00FB1424"/>
    <w:rsid w:val="00FB32C6"/>
    <w:rsid w:val="00FB6D04"/>
    <w:rsid w:val="00FC4E22"/>
    <w:rsid w:val="00FC6E31"/>
    <w:rsid w:val="00FD25B8"/>
    <w:rsid w:val="00FE33F3"/>
    <w:rsid w:val="00FF0A28"/>
    <w:rsid w:val="00FF13DA"/>
    <w:rsid w:val="00FF437F"/>
    <w:rsid w:val="00FF72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abc674,#fcc,#c09200"/>
      <o:colormenu v:ext="edit" fillcolor="none" strokecolor="none"/>
    </o:shapedefaults>
    <o:shapelayout v:ext="edit">
      <o:idmap v:ext="edit" data="1"/>
      <o:rules v:ext="edit">
        <o:r id="V:Rule7" type="arc" idref="#_x0000_s1478"/>
        <o:r id="V:Rule9" type="connector" idref="#_x0000_s1467"/>
        <o:r id="V:Rule10" type="connector" idref="#_x0000_s1336"/>
        <o:r id="V:Rule11" type="connector" idref="#_x0000_s1209"/>
        <o:r id="V:Rule12" type="connector" idref="#_x0000_s1403"/>
        <o:r id="V:Rule13" type="connector" idref="#_x0000_s1389"/>
        <o:r id="V:Rule14" type="connector" idref="#_x0000_s1390"/>
        <o:r id="V:Rule15" type="connector" idref="#_x0000_s1411"/>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FE7"/>
    <w:pPr>
      <w:autoSpaceDE w:val="0"/>
      <w:autoSpaceDN w:val="0"/>
      <w:adjustRightInd w:val="0"/>
      <w:spacing w:after="0" w:line="240" w:lineRule="auto"/>
    </w:pPr>
    <w:rPr>
      <w:rFonts w:ascii="Cambria" w:hAnsi="Cambria" w:cs="Cambria"/>
      <w:color w:val="000000"/>
      <w:sz w:val="24"/>
      <w:szCs w:val="24"/>
    </w:rPr>
  </w:style>
  <w:style w:type="paragraph" w:styleId="NoSpacing">
    <w:name w:val="No Spacing"/>
    <w:link w:val="NoSpacingChar"/>
    <w:uiPriority w:val="1"/>
    <w:qFormat/>
    <w:rsid w:val="00032A12"/>
    <w:pPr>
      <w:spacing w:after="0" w:line="240" w:lineRule="auto"/>
    </w:pPr>
    <w:rPr>
      <w:rFonts w:eastAsiaTheme="minorEastAsia"/>
    </w:rPr>
  </w:style>
  <w:style w:type="character" w:customStyle="1" w:styleId="NoSpacingChar">
    <w:name w:val="No Spacing Char"/>
    <w:basedOn w:val="DefaultParagraphFont"/>
    <w:link w:val="NoSpacing"/>
    <w:uiPriority w:val="1"/>
    <w:rsid w:val="00032A12"/>
    <w:rPr>
      <w:rFonts w:eastAsiaTheme="minorEastAsia"/>
    </w:rPr>
  </w:style>
  <w:style w:type="paragraph" w:styleId="BalloonText">
    <w:name w:val="Balloon Text"/>
    <w:basedOn w:val="Normal"/>
    <w:link w:val="BalloonTextChar"/>
    <w:uiPriority w:val="99"/>
    <w:semiHidden/>
    <w:unhideWhenUsed/>
    <w:rsid w:val="00032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A12"/>
    <w:rPr>
      <w:rFonts w:ascii="Tahoma" w:hAnsi="Tahoma" w:cs="Tahoma"/>
      <w:sz w:val="16"/>
      <w:szCs w:val="16"/>
    </w:rPr>
  </w:style>
  <w:style w:type="paragraph" w:styleId="Header">
    <w:name w:val="header"/>
    <w:basedOn w:val="Normal"/>
    <w:link w:val="HeaderChar"/>
    <w:uiPriority w:val="99"/>
    <w:semiHidden/>
    <w:unhideWhenUsed/>
    <w:rsid w:val="007816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1626"/>
  </w:style>
  <w:style w:type="paragraph" w:styleId="Footer">
    <w:name w:val="footer"/>
    <w:basedOn w:val="Normal"/>
    <w:link w:val="FooterChar"/>
    <w:uiPriority w:val="99"/>
    <w:unhideWhenUsed/>
    <w:rsid w:val="0078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26"/>
  </w:style>
  <w:style w:type="table" w:styleId="TableGrid">
    <w:name w:val="Table Grid"/>
    <w:basedOn w:val="TableNormal"/>
    <w:uiPriority w:val="59"/>
    <w:rsid w:val="006746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94D66"/>
    <w:rPr>
      <w:color w:val="0000FF" w:themeColor="hyperlink"/>
      <w:u w:val="single"/>
    </w:rPr>
  </w:style>
  <w:style w:type="paragraph" w:styleId="ListParagraph">
    <w:name w:val="List Paragraph"/>
    <w:basedOn w:val="Normal"/>
    <w:qFormat/>
    <w:rsid w:val="00194D66"/>
    <w:pPr>
      <w:ind w:left="720"/>
      <w:contextualSpacing/>
    </w:pPr>
  </w:style>
  <w:style w:type="paragraph" w:styleId="DocumentMap">
    <w:name w:val="Document Map"/>
    <w:basedOn w:val="Normal"/>
    <w:link w:val="DocumentMapChar"/>
    <w:uiPriority w:val="99"/>
    <w:semiHidden/>
    <w:unhideWhenUsed/>
    <w:rsid w:val="00FF437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F437F"/>
    <w:rPr>
      <w:rFonts w:ascii="Tahoma" w:hAnsi="Tahoma" w:cs="Tahoma"/>
      <w:sz w:val="16"/>
      <w:szCs w:val="16"/>
    </w:rPr>
  </w:style>
  <w:style w:type="character" w:styleId="PlaceholderText">
    <w:name w:val="Placeholder Text"/>
    <w:basedOn w:val="DefaultParagraphFont"/>
    <w:uiPriority w:val="99"/>
    <w:semiHidden/>
    <w:rsid w:val="00880CEB"/>
    <w:rPr>
      <w:color w:val="808080"/>
    </w:rPr>
  </w:style>
</w:styles>
</file>

<file path=word/webSettings.xml><?xml version="1.0" encoding="utf-8"?>
<w:webSettings xmlns:r="http://schemas.openxmlformats.org/officeDocument/2006/relationships" xmlns:w="http://schemas.openxmlformats.org/wordprocessingml/2006/main">
  <w:divs>
    <w:div w:id="11886687">
      <w:bodyDiv w:val="1"/>
      <w:marLeft w:val="0"/>
      <w:marRight w:val="0"/>
      <w:marTop w:val="0"/>
      <w:marBottom w:val="0"/>
      <w:divBdr>
        <w:top w:val="none" w:sz="0" w:space="0" w:color="auto"/>
        <w:left w:val="none" w:sz="0" w:space="0" w:color="auto"/>
        <w:bottom w:val="none" w:sz="0" w:space="0" w:color="auto"/>
        <w:right w:val="none" w:sz="0" w:space="0" w:color="auto"/>
      </w:divBdr>
    </w:div>
    <w:div w:id="107748400">
      <w:bodyDiv w:val="1"/>
      <w:marLeft w:val="0"/>
      <w:marRight w:val="0"/>
      <w:marTop w:val="0"/>
      <w:marBottom w:val="0"/>
      <w:divBdr>
        <w:top w:val="none" w:sz="0" w:space="0" w:color="auto"/>
        <w:left w:val="none" w:sz="0" w:space="0" w:color="auto"/>
        <w:bottom w:val="none" w:sz="0" w:space="0" w:color="auto"/>
        <w:right w:val="none" w:sz="0" w:space="0" w:color="auto"/>
      </w:divBdr>
    </w:div>
    <w:div w:id="201984516">
      <w:bodyDiv w:val="1"/>
      <w:marLeft w:val="0"/>
      <w:marRight w:val="0"/>
      <w:marTop w:val="0"/>
      <w:marBottom w:val="0"/>
      <w:divBdr>
        <w:top w:val="none" w:sz="0" w:space="0" w:color="auto"/>
        <w:left w:val="none" w:sz="0" w:space="0" w:color="auto"/>
        <w:bottom w:val="none" w:sz="0" w:space="0" w:color="auto"/>
        <w:right w:val="none" w:sz="0" w:space="0" w:color="auto"/>
      </w:divBdr>
    </w:div>
    <w:div w:id="520896923">
      <w:bodyDiv w:val="1"/>
      <w:marLeft w:val="0"/>
      <w:marRight w:val="0"/>
      <w:marTop w:val="0"/>
      <w:marBottom w:val="0"/>
      <w:divBdr>
        <w:top w:val="none" w:sz="0" w:space="0" w:color="auto"/>
        <w:left w:val="none" w:sz="0" w:space="0" w:color="auto"/>
        <w:bottom w:val="none" w:sz="0" w:space="0" w:color="auto"/>
        <w:right w:val="none" w:sz="0" w:space="0" w:color="auto"/>
      </w:divBdr>
    </w:div>
    <w:div w:id="739715365">
      <w:bodyDiv w:val="1"/>
      <w:marLeft w:val="0"/>
      <w:marRight w:val="0"/>
      <w:marTop w:val="0"/>
      <w:marBottom w:val="0"/>
      <w:divBdr>
        <w:top w:val="none" w:sz="0" w:space="0" w:color="auto"/>
        <w:left w:val="none" w:sz="0" w:space="0" w:color="auto"/>
        <w:bottom w:val="none" w:sz="0" w:space="0" w:color="auto"/>
        <w:right w:val="none" w:sz="0" w:space="0" w:color="auto"/>
      </w:divBdr>
    </w:div>
    <w:div w:id="823744700">
      <w:bodyDiv w:val="1"/>
      <w:marLeft w:val="0"/>
      <w:marRight w:val="0"/>
      <w:marTop w:val="0"/>
      <w:marBottom w:val="0"/>
      <w:divBdr>
        <w:top w:val="none" w:sz="0" w:space="0" w:color="auto"/>
        <w:left w:val="none" w:sz="0" w:space="0" w:color="auto"/>
        <w:bottom w:val="none" w:sz="0" w:space="0" w:color="auto"/>
        <w:right w:val="none" w:sz="0" w:space="0" w:color="auto"/>
      </w:divBdr>
    </w:div>
    <w:div w:id="899751016">
      <w:bodyDiv w:val="1"/>
      <w:marLeft w:val="0"/>
      <w:marRight w:val="0"/>
      <w:marTop w:val="0"/>
      <w:marBottom w:val="0"/>
      <w:divBdr>
        <w:top w:val="none" w:sz="0" w:space="0" w:color="auto"/>
        <w:left w:val="none" w:sz="0" w:space="0" w:color="auto"/>
        <w:bottom w:val="none" w:sz="0" w:space="0" w:color="auto"/>
        <w:right w:val="none" w:sz="0" w:space="0" w:color="auto"/>
      </w:divBdr>
    </w:div>
    <w:div w:id="907810068">
      <w:bodyDiv w:val="1"/>
      <w:marLeft w:val="0"/>
      <w:marRight w:val="0"/>
      <w:marTop w:val="0"/>
      <w:marBottom w:val="0"/>
      <w:divBdr>
        <w:top w:val="none" w:sz="0" w:space="0" w:color="auto"/>
        <w:left w:val="none" w:sz="0" w:space="0" w:color="auto"/>
        <w:bottom w:val="none" w:sz="0" w:space="0" w:color="auto"/>
        <w:right w:val="none" w:sz="0" w:space="0" w:color="auto"/>
      </w:divBdr>
    </w:div>
    <w:div w:id="1225262696">
      <w:bodyDiv w:val="1"/>
      <w:marLeft w:val="0"/>
      <w:marRight w:val="0"/>
      <w:marTop w:val="0"/>
      <w:marBottom w:val="0"/>
      <w:divBdr>
        <w:top w:val="none" w:sz="0" w:space="0" w:color="auto"/>
        <w:left w:val="none" w:sz="0" w:space="0" w:color="auto"/>
        <w:bottom w:val="none" w:sz="0" w:space="0" w:color="auto"/>
        <w:right w:val="none" w:sz="0" w:space="0" w:color="auto"/>
      </w:divBdr>
    </w:div>
    <w:div w:id="1383097525">
      <w:bodyDiv w:val="1"/>
      <w:marLeft w:val="0"/>
      <w:marRight w:val="0"/>
      <w:marTop w:val="0"/>
      <w:marBottom w:val="0"/>
      <w:divBdr>
        <w:top w:val="none" w:sz="0" w:space="0" w:color="auto"/>
        <w:left w:val="none" w:sz="0" w:space="0" w:color="auto"/>
        <w:bottom w:val="none" w:sz="0" w:space="0" w:color="auto"/>
        <w:right w:val="none" w:sz="0" w:space="0" w:color="auto"/>
      </w:divBdr>
    </w:div>
    <w:div w:id="1400905396">
      <w:bodyDiv w:val="1"/>
      <w:marLeft w:val="0"/>
      <w:marRight w:val="0"/>
      <w:marTop w:val="0"/>
      <w:marBottom w:val="0"/>
      <w:divBdr>
        <w:top w:val="none" w:sz="0" w:space="0" w:color="auto"/>
        <w:left w:val="none" w:sz="0" w:space="0" w:color="auto"/>
        <w:bottom w:val="none" w:sz="0" w:space="0" w:color="auto"/>
        <w:right w:val="none" w:sz="0" w:space="0" w:color="auto"/>
      </w:divBdr>
    </w:div>
    <w:div w:id="1401444764">
      <w:bodyDiv w:val="1"/>
      <w:marLeft w:val="0"/>
      <w:marRight w:val="0"/>
      <w:marTop w:val="0"/>
      <w:marBottom w:val="0"/>
      <w:divBdr>
        <w:top w:val="none" w:sz="0" w:space="0" w:color="auto"/>
        <w:left w:val="none" w:sz="0" w:space="0" w:color="auto"/>
        <w:bottom w:val="none" w:sz="0" w:space="0" w:color="auto"/>
        <w:right w:val="none" w:sz="0" w:space="0" w:color="auto"/>
      </w:divBdr>
    </w:div>
    <w:div w:id="1949312642">
      <w:bodyDiv w:val="1"/>
      <w:marLeft w:val="0"/>
      <w:marRight w:val="0"/>
      <w:marTop w:val="0"/>
      <w:marBottom w:val="0"/>
      <w:divBdr>
        <w:top w:val="none" w:sz="0" w:space="0" w:color="auto"/>
        <w:left w:val="none" w:sz="0" w:space="0" w:color="auto"/>
        <w:bottom w:val="none" w:sz="0" w:space="0" w:color="auto"/>
        <w:right w:val="none" w:sz="0" w:space="0" w:color="auto"/>
      </w:divBdr>
    </w:div>
    <w:div w:id="20246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engageny.org/wp-content/uploads/2012/03/slo-guidance.pdf"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engageny.org/wp-content/uploads/2012/03/slo-guidance.pdf"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engageny.org/wp-content/uploads/2012/03/slo-guidance.pdf"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1097E4-8A92-4103-A637-D18A751B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44</Pages>
  <Words>9979</Words>
  <Characters>56886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STUDENT LEARNING OBJECTIVES</vt:lpstr>
    </vt:vector>
  </TitlesOfParts>
  <Company>Erie 1 BOCES</Company>
  <LinksUpToDate>false</LinksUpToDate>
  <CharactersWithSpaces>66732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OBJECTIVES</dc:title>
  <dc:creator>Race to the Top Network Team</dc:creator>
  <cp:lastModifiedBy>jconklin-frank</cp:lastModifiedBy>
  <cp:revision>11</cp:revision>
  <cp:lastPrinted>2012-08-23T01:26:00Z</cp:lastPrinted>
  <dcterms:created xsi:type="dcterms:W3CDTF">2012-08-23T17:59:00Z</dcterms:created>
  <dcterms:modified xsi:type="dcterms:W3CDTF">2012-09-19T19:02:00Z</dcterms:modified>
</cp:coreProperties>
</file>