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D872D" w14:textId="08E9A045" w:rsidR="00DE7990" w:rsidRPr="00857872" w:rsidRDefault="00590A9A" w:rsidP="00590A9A">
      <w:pPr>
        <w:jc w:val="center"/>
        <w:rPr>
          <w:b/>
          <w:bCs/>
          <w:sz w:val="36"/>
          <w:szCs w:val="36"/>
        </w:rPr>
      </w:pPr>
      <w:proofErr w:type="gramStart"/>
      <w:r w:rsidRPr="00857872">
        <w:rPr>
          <w:b/>
          <w:bCs/>
          <w:sz w:val="36"/>
          <w:szCs w:val="36"/>
        </w:rPr>
        <w:t>Syllabus :</w:t>
      </w:r>
      <w:proofErr w:type="gramEnd"/>
      <w:r w:rsidRPr="00857872">
        <w:rPr>
          <w:b/>
          <w:bCs/>
          <w:sz w:val="36"/>
          <w:szCs w:val="36"/>
        </w:rPr>
        <w:t xml:space="preserve"> </w:t>
      </w:r>
      <w:r w:rsidR="001A54A0" w:rsidRPr="00857872">
        <w:rPr>
          <w:b/>
          <w:bCs/>
          <w:sz w:val="36"/>
          <w:szCs w:val="36"/>
        </w:rPr>
        <w:t xml:space="preserve">Honors </w:t>
      </w:r>
      <w:r w:rsidRPr="00857872">
        <w:rPr>
          <w:b/>
          <w:bCs/>
          <w:sz w:val="36"/>
          <w:szCs w:val="36"/>
        </w:rPr>
        <w:t>Creative Writing</w:t>
      </w:r>
      <w:r w:rsidR="00D43F20" w:rsidRPr="00857872">
        <w:rPr>
          <w:b/>
          <w:bCs/>
          <w:sz w:val="36"/>
          <w:szCs w:val="36"/>
        </w:rPr>
        <w:t xml:space="preserve"> I &amp;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90A9A" w14:paraId="52B9BC0C" w14:textId="77777777" w:rsidTr="00590A9A">
        <w:tc>
          <w:tcPr>
            <w:tcW w:w="3596" w:type="dxa"/>
          </w:tcPr>
          <w:p w14:paraId="4ABB4CD6" w14:textId="07577E8B" w:rsidR="00590A9A" w:rsidRPr="00857872" w:rsidRDefault="00590A9A">
            <w:pPr>
              <w:rPr>
                <w:b/>
                <w:bCs/>
                <w:sz w:val="28"/>
                <w:szCs w:val="28"/>
                <w:u w:val="single"/>
              </w:rPr>
            </w:pPr>
            <w:r w:rsidRPr="00857872">
              <w:rPr>
                <w:b/>
                <w:bCs/>
                <w:sz w:val="28"/>
                <w:szCs w:val="28"/>
                <w:u w:val="single"/>
              </w:rPr>
              <w:t>Instructor</w:t>
            </w:r>
          </w:p>
        </w:tc>
        <w:tc>
          <w:tcPr>
            <w:tcW w:w="3597" w:type="dxa"/>
          </w:tcPr>
          <w:p w14:paraId="0E7F8616" w14:textId="4B1BF9F5" w:rsidR="00590A9A" w:rsidRPr="00857872" w:rsidRDefault="00590A9A">
            <w:pPr>
              <w:rPr>
                <w:b/>
                <w:bCs/>
                <w:sz w:val="28"/>
                <w:szCs w:val="28"/>
                <w:u w:val="single"/>
              </w:rPr>
            </w:pPr>
            <w:r w:rsidRPr="00857872">
              <w:rPr>
                <w:b/>
                <w:bCs/>
                <w:sz w:val="28"/>
                <w:szCs w:val="28"/>
                <w:u w:val="single"/>
              </w:rPr>
              <w:t>Contact Information</w:t>
            </w:r>
          </w:p>
        </w:tc>
        <w:tc>
          <w:tcPr>
            <w:tcW w:w="3597" w:type="dxa"/>
          </w:tcPr>
          <w:p w14:paraId="4D47B363" w14:textId="49285E75" w:rsidR="00590A9A" w:rsidRPr="00857872" w:rsidRDefault="00590A9A">
            <w:pPr>
              <w:rPr>
                <w:b/>
                <w:bCs/>
                <w:sz w:val="28"/>
                <w:szCs w:val="28"/>
                <w:u w:val="single"/>
              </w:rPr>
            </w:pPr>
            <w:r w:rsidRPr="00857872">
              <w:rPr>
                <w:b/>
                <w:bCs/>
                <w:sz w:val="28"/>
                <w:szCs w:val="28"/>
                <w:u w:val="single"/>
              </w:rPr>
              <w:t>Office Location &amp; Hours</w:t>
            </w:r>
          </w:p>
        </w:tc>
      </w:tr>
      <w:tr w:rsidR="00590A9A" w14:paraId="433A52DB" w14:textId="77777777" w:rsidTr="00590A9A">
        <w:tc>
          <w:tcPr>
            <w:tcW w:w="3596" w:type="dxa"/>
          </w:tcPr>
          <w:p w14:paraId="3A700575" w14:textId="0CD47DB8" w:rsidR="00590A9A" w:rsidRPr="00857872" w:rsidRDefault="00590A9A">
            <w:pPr>
              <w:rPr>
                <w:i/>
                <w:iCs/>
                <w:sz w:val="28"/>
                <w:szCs w:val="28"/>
              </w:rPr>
            </w:pPr>
            <w:r w:rsidRPr="00857872">
              <w:rPr>
                <w:i/>
                <w:iCs/>
                <w:sz w:val="28"/>
                <w:szCs w:val="28"/>
              </w:rPr>
              <w:t>Matthew Jones</w:t>
            </w:r>
          </w:p>
        </w:tc>
        <w:tc>
          <w:tcPr>
            <w:tcW w:w="3597" w:type="dxa"/>
          </w:tcPr>
          <w:p w14:paraId="768E1EF6" w14:textId="1E6859C6" w:rsidR="00590A9A" w:rsidRPr="00857872" w:rsidRDefault="005A52FE">
            <w:pPr>
              <w:rPr>
                <w:i/>
                <w:iCs/>
                <w:sz w:val="28"/>
                <w:szCs w:val="28"/>
              </w:rPr>
            </w:pPr>
            <w:r w:rsidRPr="00857872">
              <w:rPr>
                <w:i/>
                <w:iCs/>
                <w:sz w:val="28"/>
                <w:szCs w:val="28"/>
              </w:rPr>
              <w:t>j</w:t>
            </w:r>
            <w:r w:rsidR="00590A9A" w:rsidRPr="00857872">
              <w:rPr>
                <w:i/>
                <w:iCs/>
                <w:sz w:val="28"/>
                <w:szCs w:val="28"/>
              </w:rPr>
              <w:t>onesmd2@scsk12.org</w:t>
            </w:r>
          </w:p>
        </w:tc>
        <w:tc>
          <w:tcPr>
            <w:tcW w:w="3597" w:type="dxa"/>
          </w:tcPr>
          <w:p w14:paraId="4546ABD1" w14:textId="4DE27E79" w:rsidR="00590A9A" w:rsidRPr="00857872" w:rsidRDefault="00590A9A">
            <w:pPr>
              <w:rPr>
                <w:i/>
                <w:iCs/>
                <w:sz w:val="28"/>
                <w:szCs w:val="28"/>
              </w:rPr>
            </w:pPr>
            <w:r w:rsidRPr="00857872">
              <w:rPr>
                <w:i/>
                <w:iCs/>
                <w:sz w:val="28"/>
                <w:szCs w:val="28"/>
              </w:rPr>
              <w:t xml:space="preserve">Room 136 </w:t>
            </w:r>
            <w:r w:rsidRPr="00857872">
              <w:rPr>
                <w:i/>
                <w:iCs/>
                <w:sz w:val="28"/>
                <w:szCs w:val="28"/>
              </w:rPr>
              <w:br/>
              <w:t>Tues/Thursday, 2:30-3:00 PM</w:t>
            </w:r>
          </w:p>
        </w:tc>
      </w:tr>
    </w:tbl>
    <w:p w14:paraId="6F1D9757" w14:textId="1907C677" w:rsidR="00F00512" w:rsidRPr="00341793" w:rsidRDefault="00CA74E3">
      <w:pPr>
        <w:rPr>
          <w:sz w:val="26"/>
          <w:szCs w:val="26"/>
        </w:rPr>
      </w:pPr>
      <w:r>
        <w:rPr>
          <w:b/>
          <w:bCs/>
          <w:sz w:val="30"/>
          <w:szCs w:val="30"/>
          <w:u w:val="single"/>
        </w:rPr>
        <w:br/>
      </w:r>
      <w:r w:rsidR="00590A9A" w:rsidRPr="00341793">
        <w:rPr>
          <w:b/>
          <w:bCs/>
          <w:sz w:val="26"/>
          <w:szCs w:val="26"/>
          <w:u w:val="single"/>
        </w:rPr>
        <w:t>Course Description</w:t>
      </w:r>
      <w:r w:rsidR="00590A9A" w:rsidRPr="00341793">
        <w:rPr>
          <w:b/>
          <w:bCs/>
          <w:sz w:val="26"/>
          <w:szCs w:val="26"/>
        </w:rPr>
        <w:br/>
      </w:r>
      <w:r w:rsidR="00590A9A" w:rsidRPr="00341793">
        <w:rPr>
          <w:sz w:val="26"/>
          <w:szCs w:val="26"/>
        </w:rPr>
        <w:t xml:space="preserve">Creative Writing provides opportunities for students to </w:t>
      </w:r>
      <w:r w:rsidR="00F00512" w:rsidRPr="00341793">
        <w:rPr>
          <w:sz w:val="26"/>
          <w:szCs w:val="26"/>
        </w:rPr>
        <w:t>refine</w:t>
      </w:r>
      <w:r w:rsidR="00590A9A" w:rsidRPr="00341793">
        <w:rPr>
          <w:sz w:val="26"/>
          <w:szCs w:val="26"/>
        </w:rPr>
        <w:t xml:space="preserve"> their creative writing skills and abilities beyond those developed in required English/Language Arts (ELA) courses. This course encourages students to see creative writing as a unique way of thinking, as well as a means of </w:t>
      </w:r>
      <w:r w:rsidR="00F00512" w:rsidRPr="00341793">
        <w:rPr>
          <w:sz w:val="26"/>
          <w:szCs w:val="26"/>
        </w:rPr>
        <w:t>constructing</w:t>
      </w:r>
      <w:r w:rsidR="00590A9A" w:rsidRPr="00341793">
        <w:rPr>
          <w:sz w:val="26"/>
          <w:szCs w:val="26"/>
        </w:rPr>
        <w:t xml:space="preserve"> and conveying meaning. Students are encouraged to explore and develop their own ideas</w:t>
      </w:r>
      <w:r w:rsidR="00F00512" w:rsidRPr="00341793">
        <w:rPr>
          <w:sz w:val="26"/>
          <w:szCs w:val="26"/>
        </w:rPr>
        <w:t>.</w:t>
      </w:r>
      <w:r w:rsidR="00590A9A" w:rsidRPr="00341793">
        <w:rPr>
          <w:sz w:val="26"/>
          <w:szCs w:val="26"/>
        </w:rPr>
        <w:t xml:space="preserve"> They are also encouraged to explore many different ways of conveying meaning through writing, and to see how various methods and styles vary among differing perspectives.</w:t>
      </w:r>
    </w:p>
    <w:p w14:paraId="2DDA7DA2" w14:textId="5D43C530" w:rsidR="00F00512" w:rsidRPr="00341793" w:rsidRDefault="00F00512">
      <w:pPr>
        <w:rPr>
          <w:sz w:val="26"/>
          <w:szCs w:val="26"/>
        </w:rPr>
      </w:pPr>
      <w:r w:rsidRPr="00341793">
        <w:rPr>
          <w:sz w:val="26"/>
          <w:szCs w:val="26"/>
        </w:rPr>
        <w:t>Through experiences in creative writing, students are encouraged to see connections between their own writing, the writing of others, and the broader world around them. Students will focus on their genre(s) of choice, although that is subject to change over the course of the school year. Students will be responsible for independently working on their chosen focus.</w:t>
      </w:r>
    </w:p>
    <w:p w14:paraId="15322867" w14:textId="77777777" w:rsidR="00857872" w:rsidRDefault="00F00512">
      <w:pPr>
        <w:rPr>
          <w:i/>
          <w:iCs/>
          <w:sz w:val="26"/>
          <w:szCs w:val="26"/>
        </w:rPr>
      </w:pPr>
      <w:r w:rsidRPr="00341793">
        <w:rPr>
          <w:sz w:val="26"/>
          <w:szCs w:val="26"/>
        </w:rPr>
        <w:t xml:space="preserve">Weekly assignments will be posted will include readings, weekly writing assignments, discussions, and weekly journaling exercises. Students will generate a portfolio of their best work, including reflections on each selection. Students will also worth as mentors and editors within the Creative Writing Department. Students will also submit their work for contests and/or publications. </w:t>
      </w:r>
      <w:r w:rsidR="001D42CF" w:rsidRPr="00341793">
        <w:rPr>
          <w:sz w:val="26"/>
          <w:szCs w:val="26"/>
        </w:rPr>
        <w:br/>
      </w:r>
      <w:r w:rsidR="001D42CF" w:rsidRPr="00341793">
        <w:rPr>
          <w:sz w:val="26"/>
          <w:szCs w:val="26"/>
        </w:rPr>
        <w:br/>
      </w:r>
      <w:r w:rsidR="005A52FE" w:rsidRPr="00341793">
        <w:rPr>
          <w:b/>
          <w:bCs/>
          <w:sz w:val="26"/>
          <w:szCs w:val="26"/>
          <w:u w:val="single"/>
        </w:rPr>
        <w:t>Course Expectations</w:t>
      </w:r>
      <w:r w:rsidR="005A52FE" w:rsidRPr="00341793">
        <w:rPr>
          <w:b/>
          <w:bCs/>
          <w:sz w:val="26"/>
          <w:szCs w:val="26"/>
        </w:rPr>
        <w:br/>
      </w:r>
      <w:r w:rsidR="00857872">
        <w:rPr>
          <w:sz w:val="28"/>
          <w:szCs w:val="28"/>
        </w:rPr>
        <w:t>S</w:t>
      </w:r>
      <w:r w:rsidR="00857872" w:rsidRPr="001D42CF">
        <w:rPr>
          <w:sz w:val="28"/>
          <w:szCs w:val="28"/>
        </w:rPr>
        <w:t>tudents are expected to respect the following classroom norms and procedures:</w:t>
      </w:r>
      <w:r w:rsidR="00857872" w:rsidRPr="001D42CF">
        <w:rPr>
          <w:sz w:val="28"/>
          <w:szCs w:val="28"/>
        </w:rPr>
        <w:br/>
      </w:r>
      <w:r w:rsidR="00857872" w:rsidRPr="001D42CF">
        <w:rPr>
          <w:b/>
          <w:bCs/>
          <w:sz w:val="28"/>
          <w:szCs w:val="28"/>
        </w:rPr>
        <w:t>○</w:t>
      </w:r>
      <w:r w:rsidR="00857872" w:rsidRPr="001D42CF">
        <w:rPr>
          <w:sz w:val="28"/>
          <w:szCs w:val="28"/>
        </w:rPr>
        <w:t xml:space="preserve"> Students will respect themselves, others, and classroom property</w:t>
      </w:r>
      <w:r w:rsidR="00857872" w:rsidRPr="001D42CF">
        <w:rPr>
          <w:sz w:val="28"/>
          <w:szCs w:val="28"/>
        </w:rPr>
        <w:br/>
      </w:r>
      <w:r w:rsidR="00857872" w:rsidRPr="001D42CF">
        <w:rPr>
          <w:b/>
          <w:bCs/>
          <w:sz w:val="28"/>
          <w:szCs w:val="28"/>
        </w:rPr>
        <w:t>○</w:t>
      </w:r>
      <w:r w:rsidR="00857872" w:rsidRPr="001D42CF">
        <w:rPr>
          <w:sz w:val="28"/>
          <w:szCs w:val="28"/>
        </w:rPr>
        <w:t xml:space="preserve"> Students will be seated and ready to work before the tardy bell rings</w:t>
      </w:r>
      <w:r w:rsidR="00857872" w:rsidRPr="001D42CF">
        <w:rPr>
          <w:sz w:val="28"/>
          <w:szCs w:val="28"/>
        </w:rPr>
        <w:br/>
      </w:r>
      <w:r w:rsidR="00857872" w:rsidRPr="001D42CF">
        <w:rPr>
          <w:b/>
          <w:bCs/>
          <w:sz w:val="28"/>
          <w:szCs w:val="28"/>
        </w:rPr>
        <w:t>○</w:t>
      </w:r>
      <w:r w:rsidR="00857872" w:rsidRPr="001D42CF">
        <w:rPr>
          <w:sz w:val="28"/>
          <w:szCs w:val="28"/>
        </w:rPr>
        <w:t xml:space="preserve"> Students with comments or questions should raise their hand and be acknowledged</w:t>
      </w:r>
      <w:r w:rsidR="00857872" w:rsidRPr="001D42CF">
        <w:rPr>
          <w:sz w:val="28"/>
          <w:szCs w:val="28"/>
        </w:rPr>
        <w:br/>
      </w:r>
      <w:r w:rsidR="00857872" w:rsidRPr="001D42CF">
        <w:rPr>
          <w:b/>
          <w:bCs/>
          <w:sz w:val="28"/>
          <w:szCs w:val="28"/>
        </w:rPr>
        <w:t xml:space="preserve">○ </w:t>
      </w:r>
      <w:r w:rsidR="00857872" w:rsidRPr="001D42CF">
        <w:rPr>
          <w:b/>
          <w:bCs/>
          <w:sz w:val="28"/>
          <w:szCs w:val="28"/>
          <w:u w:val="single"/>
        </w:rPr>
        <w:t>No food or drink</w:t>
      </w:r>
      <w:r w:rsidR="00857872" w:rsidRPr="001D42CF">
        <w:rPr>
          <w:sz w:val="28"/>
          <w:szCs w:val="28"/>
        </w:rPr>
        <w:t xml:space="preserve"> at the computer workstations. This includes chips or candy.</w:t>
      </w:r>
    </w:p>
    <w:p w14:paraId="28E93BFF" w14:textId="77777777" w:rsidR="00857872" w:rsidRDefault="00857872">
      <w:pPr>
        <w:rPr>
          <w:i/>
          <w:iCs/>
          <w:sz w:val="26"/>
          <w:szCs w:val="26"/>
        </w:rPr>
      </w:pPr>
    </w:p>
    <w:p w14:paraId="2A36F95F" w14:textId="25432A17" w:rsidR="00341793" w:rsidRPr="00857872" w:rsidRDefault="001A54A0">
      <w:pPr>
        <w:rPr>
          <w:i/>
          <w:iCs/>
          <w:sz w:val="26"/>
          <w:szCs w:val="26"/>
        </w:rPr>
      </w:pPr>
      <w:r w:rsidRPr="00341793">
        <w:rPr>
          <w:i/>
          <w:iCs/>
          <w:sz w:val="26"/>
          <w:szCs w:val="26"/>
        </w:rPr>
        <w:t>Students learn language through experiences with language</w:t>
      </w:r>
      <w:r w:rsidRPr="00341793">
        <w:rPr>
          <w:sz w:val="26"/>
          <w:szCs w:val="26"/>
        </w:rPr>
        <w:t xml:space="preserve">. </w:t>
      </w:r>
      <w:r w:rsidRPr="00341793">
        <w:rPr>
          <w:sz w:val="26"/>
          <w:szCs w:val="26"/>
        </w:rPr>
        <w:br/>
        <w:t>Creative Writing is a “hands-on” course in which students explore and experiment with literary genres and various types of language through their own writing. Students learn about language processes, elements, and conventions as they read, write, and discuss their own and others’ writing.</w:t>
      </w:r>
      <w:r w:rsidRPr="00341793">
        <w:rPr>
          <w:sz w:val="26"/>
          <w:szCs w:val="26"/>
        </w:rPr>
        <w:br/>
      </w:r>
      <w:r w:rsidR="00AD306A" w:rsidRPr="00341793">
        <w:rPr>
          <w:sz w:val="26"/>
          <w:szCs w:val="26"/>
        </w:rPr>
        <w:br/>
      </w:r>
      <w:r w:rsidRPr="00341793">
        <w:rPr>
          <w:i/>
          <w:iCs/>
          <w:sz w:val="26"/>
          <w:szCs w:val="26"/>
        </w:rPr>
        <w:t xml:space="preserve">The focus of the Creative Writing program is on ideas and meaning. </w:t>
      </w:r>
      <w:r w:rsidRPr="00341793">
        <w:rPr>
          <w:sz w:val="26"/>
          <w:szCs w:val="26"/>
        </w:rPr>
        <w:br/>
        <w:t>The relevance of creative writing to students is in the exploration and unique expression of their own ideas. Ideas can be expressed directly or indirectly (such as through the use of imagery). They can express the students’ opinion or point of view, pose a question or paradox, or explore language or form. The point is, writing and other art forms are about meaning, w</w:t>
      </w:r>
      <w:r w:rsidR="002A1ADF">
        <w:rPr>
          <w:sz w:val="26"/>
          <w:szCs w:val="26"/>
        </w:rPr>
        <w:t>hether</w:t>
      </w:r>
      <w:r w:rsidRPr="00341793">
        <w:rPr>
          <w:sz w:val="26"/>
          <w:szCs w:val="26"/>
        </w:rPr>
        <w:t xml:space="preserve"> that meaning has to do </w:t>
      </w:r>
      <w:r w:rsidRPr="00341793">
        <w:rPr>
          <w:sz w:val="26"/>
          <w:szCs w:val="26"/>
        </w:rPr>
        <w:lastRenderedPageBreak/>
        <w:t>with narrative, daily life, imagination, or language itself.</w:t>
      </w:r>
      <w:r w:rsidRPr="00341793">
        <w:rPr>
          <w:sz w:val="26"/>
          <w:szCs w:val="26"/>
        </w:rPr>
        <w:br/>
      </w:r>
      <w:r w:rsidR="00AD306A" w:rsidRPr="00341793">
        <w:rPr>
          <w:sz w:val="26"/>
          <w:szCs w:val="26"/>
        </w:rPr>
        <w:br/>
      </w:r>
      <w:r w:rsidRPr="00341793">
        <w:rPr>
          <w:i/>
          <w:iCs/>
          <w:sz w:val="26"/>
          <w:szCs w:val="26"/>
        </w:rPr>
        <w:t xml:space="preserve">Discussion about the structure of writing genres and use of language should be on how meaning is constructed or revealed, rather than on rules or formulas. </w:t>
      </w:r>
      <w:r w:rsidRPr="00341793">
        <w:rPr>
          <w:sz w:val="26"/>
          <w:szCs w:val="26"/>
        </w:rPr>
        <w:br/>
        <w:t xml:space="preserve">There is no one method or formula for telling a story, no one way to use creative language correctly, and no rule that cannot be broken by a good writer. This is not to say, however, that creative writing (or any other artistic endeavor) is a free-for-all of self-expression, or that a student can defend sloppy work by saying, “That’s just how I write!” In order to break the rules like </w:t>
      </w:r>
      <w:proofErr w:type="spellStart"/>
      <w:r w:rsidRPr="00341793">
        <w:rPr>
          <w:sz w:val="26"/>
          <w:szCs w:val="26"/>
        </w:rPr>
        <w:t>ee</w:t>
      </w:r>
      <w:proofErr w:type="spellEnd"/>
      <w:r w:rsidRPr="00341793">
        <w:rPr>
          <w:sz w:val="26"/>
          <w:szCs w:val="26"/>
        </w:rPr>
        <w:t xml:space="preserve"> cummings, you must first understand the rules as well as </w:t>
      </w:r>
      <w:proofErr w:type="spellStart"/>
      <w:r w:rsidRPr="00341793">
        <w:rPr>
          <w:sz w:val="26"/>
          <w:szCs w:val="26"/>
        </w:rPr>
        <w:t>ee</w:t>
      </w:r>
      <w:proofErr w:type="spellEnd"/>
      <w:r w:rsidRPr="00341793">
        <w:rPr>
          <w:sz w:val="26"/>
          <w:szCs w:val="26"/>
        </w:rPr>
        <w:t xml:space="preserve"> cummings. Rather, the focus should be on what the student has done to develop and support meaning in his or her work. Questions such as the following might be posed by the teacher:</w:t>
      </w:r>
      <w:r w:rsidRPr="00341793">
        <w:rPr>
          <w:sz w:val="26"/>
          <w:szCs w:val="26"/>
        </w:rPr>
        <w:br/>
        <w:t xml:space="preserve"> </w:t>
      </w:r>
      <w:r w:rsidRPr="00341793">
        <w:rPr>
          <w:sz w:val="26"/>
          <w:szCs w:val="26"/>
        </w:rPr>
        <w:tab/>
      </w:r>
      <w:r w:rsidR="004C6505" w:rsidRPr="00341793">
        <w:rPr>
          <w:sz w:val="26"/>
          <w:szCs w:val="26"/>
        </w:rPr>
        <w:t xml:space="preserve">○ </w:t>
      </w:r>
      <w:r w:rsidRPr="00341793">
        <w:rPr>
          <w:sz w:val="26"/>
          <w:szCs w:val="26"/>
        </w:rPr>
        <w:t>“How does your use of language contribute to our understanding of the character or your ideas about this subject?”</w:t>
      </w:r>
      <w:r w:rsidR="004C6505" w:rsidRPr="00341793">
        <w:rPr>
          <w:sz w:val="26"/>
          <w:szCs w:val="26"/>
        </w:rPr>
        <w:br/>
      </w:r>
      <w:r w:rsidRPr="00341793">
        <w:rPr>
          <w:sz w:val="26"/>
          <w:szCs w:val="26"/>
        </w:rPr>
        <w:t xml:space="preserve"> </w:t>
      </w:r>
      <w:r w:rsidRPr="00341793">
        <w:rPr>
          <w:sz w:val="26"/>
          <w:szCs w:val="26"/>
        </w:rPr>
        <w:tab/>
      </w:r>
      <w:r w:rsidR="004C6505" w:rsidRPr="00341793">
        <w:rPr>
          <w:sz w:val="26"/>
          <w:szCs w:val="26"/>
        </w:rPr>
        <w:t xml:space="preserve">○ </w:t>
      </w:r>
      <w:r w:rsidRPr="00341793">
        <w:rPr>
          <w:sz w:val="26"/>
          <w:szCs w:val="26"/>
        </w:rPr>
        <w:t>“How does the structure of your piece support your ideas or contribute to the reader’s understanding of the writing?”</w:t>
      </w:r>
      <w:r w:rsidR="004C6505" w:rsidRPr="00341793">
        <w:rPr>
          <w:sz w:val="26"/>
          <w:szCs w:val="26"/>
        </w:rPr>
        <w:br/>
      </w:r>
      <w:r w:rsidRPr="00341793">
        <w:rPr>
          <w:sz w:val="26"/>
          <w:szCs w:val="26"/>
        </w:rPr>
        <w:t xml:space="preserve"> </w:t>
      </w:r>
      <w:r w:rsidRPr="00341793">
        <w:rPr>
          <w:sz w:val="26"/>
          <w:szCs w:val="26"/>
        </w:rPr>
        <w:tab/>
      </w:r>
      <w:r w:rsidR="004C6505" w:rsidRPr="00341793">
        <w:rPr>
          <w:sz w:val="26"/>
          <w:szCs w:val="26"/>
        </w:rPr>
        <w:t xml:space="preserve">○ </w:t>
      </w:r>
      <w:r w:rsidRPr="00341793">
        <w:rPr>
          <w:sz w:val="26"/>
          <w:szCs w:val="26"/>
        </w:rPr>
        <w:t xml:space="preserve">“What other pieces of writing do you know about that are structured or written this way? What did you learn about writing from them?” </w:t>
      </w:r>
      <w:r w:rsidR="004C6505" w:rsidRPr="00341793">
        <w:rPr>
          <w:sz w:val="26"/>
          <w:szCs w:val="26"/>
        </w:rPr>
        <w:br/>
      </w:r>
      <w:r w:rsidRPr="00341793">
        <w:rPr>
          <w:sz w:val="26"/>
          <w:szCs w:val="26"/>
        </w:rPr>
        <w:br/>
      </w:r>
      <w:r w:rsidRPr="00341793">
        <w:rPr>
          <w:i/>
          <w:iCs/>
          <w:sz w:val="26"/>
          <w:szCs w:val="26"/>
        </w:rPr>
        <w:t>Reading is essential to students’ development as writers</w:t>
      </w:r>
      <w:r w:rsidRPr="00341793">
        <w:rPr>
          <w:sz w:val="26"/>
          <w:szCs w:val="26"/>
        </w:rPr>
        <w:t>.</w:t>
      </w:r>
      <w:r w:rsidRPr="00341793">
        <w:rPr>
          <w:sz w:val="26"/>
          <w:szCs w:val="26"/>
        </w:rPr>
        <w:br/>
        <w:t xml:space="preserve">The connection between reading and writing cannot be overstated: the greatest writers are also voracious readers. </w:t>
      </w:r>
      <w:r w:rsidR="00341793" w:rsidRPr="00341793">
        <w:rPr>
          <w:sz w:val="26"/>
          <w:szCs w:val="26"/>
        </w:rPr>
        <w:t xml:space="preserve">Literature provides students with the language and tools to write. By examining the writing of others, students see the wide range of possibilities for creative and expressive language use. By finding writers who inspire them, students can come to understand their own reasons for writing, their own sense of aesthetics, and the value of writing to humankind. </w:t>
      </w:r>
    </w:p>
    <w:p w14:paraId="30E60A42" w14:textId="1CB26F40" w:rsidR="00341793" w:rsidRPr="00341793" w:rsidRDefault="00341793">
      <w:pPr>
        <w:rPr>
          <w:sz w:val="26"/>
          <w:szCs w:val="26"/>
        </w:rPr>
      </w:pPr>
      <w:r w:rsidRPr="00341793">
        <w:rPr>
          <w:sz w:val="26"/>
          <w:szCs w:val="26"/>
        </w:rPr>
        <w:br/>
      </w:r>
      <w:r w:rsidRPr="00341793">
        <w:rPr>
          <w:i/>
          <w:iCs/>
          <w:sz w:val="26"/>
          <w:szCs w:val="26"/>
        </w:rPr>
        <w:t>Students are provided latitude when choosing their own writing models.</w:t>
      </w:r>
      <w:r w:rsidRPr="00341793">
        <w:rPr>
          <w:i/>
          <w:iCs/>
          <w:sz w:val="26"/>
          <w:szCs w:val="26"/>
        </w:rPr>
        <w:br/>
      </w:r>
      <w:r w:rsidRPr="00341793">
        <w:rPr>
          <w:sz w:val="26"/>
          <w:szCs w:val="26"/>
        </w:rPr>
        <w:t xml:space="preserve">The study of literature in Honors Creative Writing I &amp; II must be focused on the </w:t>
      </w:r>
      <w:r w:rsidRPr="00341793">
        <w:rPr>
          <w:sz w:val="26"/>
          <w:szCs w:val="26"/>
          <w:u w:val="single"/>
        </w:rPr>
        <w:t>individual student</w:t>
      </w:r>
      <w:r w:rsidRPr="00341793">
        <w:rPr>
          <w:sz w:val="26"/>
          <w:szCs w:val="26"/>
        </w:rPr>
        <w:t xml:space="preserve">, and the term “literature” must be broadly defined to include forms of particular interest to students (e.g., song lyrics, comic books, blogs, speculative fiction, </w:t>
      </w:r>
      <w:r w:rsidRPr="00341793">
        <w:rPr>
          <w:i/>
          <w:iCs/>
          <w:sz w:val="26"/>
          <w:szCs w:val="26"/>
        </w:rPr>
        <w:t>et cetera</w:t>
      </w:r>
      <w:r w:rsidRPr="00341793">
        <w:rPr>
          <w:sz w:val="26"/>
          <w:szCs w:val="26"/>
        </w:rPr>
        <w:t xml:space="preserve">). In this course, literature needs to speak to and inspire individual students if it is to help them understand and grow in their own writing. Students must be seen as contemporary writers with their own cultures, inspired by forms and writing that may not appear in the canon with which the teacher is familiar. The teacher can and should act as a guide, leading students in new directions, but the starting point must be established by the student. </w:t>
      </w:r>
      <w:r w:rsidRPr="00341793">
        <w:rPr>
          <w:sz w:val="26"/>
          <w:szCs w:val="26"/>
        </w:rPr>
        <w:br/>
        <w:t>Note: If there is certain language or subject matter that is not acceptable in the classroom, the teacher and students can establish guidelines for works brought to school.</w:t>
      </w:r>
    </w:p>
    <w:p w14:paraId="228C2422" w14:textId="77777777" w:rsidR="00341793" w:rsidRPr="00341793" w:rsidRDefault="00341793">
      <w:pPr>
        <w:rPr>
          <w:sz w:val="26"/>
          <w:szCs w:val="26"/>
        </w:rPr>
      </w:pPr>
      <w:r w:rsidRPr="00341793">
        <w:rPr>
          <w:sz w:val="26"/>
          <w:szCs w:val="26"/>
        </w:rPr>
        <w:br/>
      </w:r>
      <w:r w:rsidRPr="00341793">
        <w:rPr>
          <w:i/>
          <w:iCs/>
          <w:sz w:val="26"/>
          <w:szCs w:val="26"/>
        </w:rPr>
        <w:t xml:space="preserve">Students must be sensitive to the variety of language use that exists within social and ethnic cultures. </w:t>
      </w:r>
      <w:r w:rsidRPr="00341793">
        <w:rPr>
          <w:sz w:val="26"/>
          <w:szCs w:val="26"/>
        </w:rPr>
        <w:br/>
        <w:t xml:space="preserve">How language is used to support subject matter and meaning is both culturally determined and intensely personal. Students should remember that a writer might be doing something with language </w:t>
      </w:r>
      <w:r w:rsidRPr="00341793">
        <w:rPr>
          <w:sz w:val="26"/>
          <w:szCs w:val="26"/>
        </w:rPr>
        <w:lastRenderedPageBreak/>
        <w:t>that makes perfect sense within a certain context. Students should not be steered routinely toward a homogenous use of language or method of structuring a piece of writing</w:t>
      </w:r>
    </w:p>
    <w:p w14:paraId="5BE4075E" w14:textId="3CC60ABD" w:rsidR="00341793" w:rsidRPr="00341793" w:rsidRDefault="00341793">
      <w:pPr>
        <w:rPr>
          <w:sz w:val="26"/>
          <w:szCs w:val="26"/>
        </w:rPr>
      </w:pPr>
      <w:r w:rsidRPr="00341793">
        <w:rPr>
          <w:sz w:val="26"/>
          <w:szCs w:val="26"/>
        </w:rPr>
        <w:br/>
      </w:r>
      <w:r w:rsidRPr="00341793">
        <w:rPr>
          <w:i/>
          <w:iCs/>
          <w:sz w:val="26"/>
          <w:szCs w:val="26"/>
        </w:rPr>
        <w:t xml:space="preserve">Writing activities should be planned around students' interests and student-selected topics. </w:t>
      </w:r>
      <w:r w:rsidRPr="00341793">
        <w:rPr>
          <w:sz w:val="26"/>
          <w:szCs w:val="26"/>
        </w:rPr>
        <w:br/>
        <w:t>Student learning in creative writing is facilitated when students have opportunities to apply the elements of language in meaningful situations, and when their writing fulfils purposes which are determined by and understood by them. It is crucial to students’ learning that they be allowed to handle topics in their own way. The freedom to choose topics and explore them in their own way greatly influences students' attitudes toward writing. When pre-writing activities are introduced, there is a degree of choice within a broad frame.</w:t>
      </w:r>
    </w:p>
    <w:p w14:paraId="1496BE64" w14:textId="4B4D9CAD" w:rsidR="00341793" w:rsidRPr="00341793" w:rsidRDefault="00341793">
      <w:pPr>
        <w:rPr>
          <w:sz w:val="26"/>
          <w:szCs w:val="26"/>
        </w:rPr>
      </w:pPr>
      <w:r w:rsidRPr="00341793">
        <w:rPr>
          <w:sz w:val="26"/>
          <w:szCs w:val="26"/>
        </w:rPr>
        <w:br/>
      </w:r>
      <w:r w:rsidRPr="00341793">
        <w:rPr>
          <w:i/>
          <w:iCs/>
          <w:sz w:val="26"/>
          <w:szCs w:val="26"/>
        </w:rPr>
        <w:t>Creative writing should be seen as a product of the imagination.</w:t>
      </w:r>
      <w:r w:rsidRPr="00341793">
        <w:rPr>
          <w:sz w:val="26"/>
          <w:szCs w:val="26"/>
        </w:rPr>
        <w:t xml:space="preserve"> </w:t>
      </w:r>
      <w:r w:rsidRPr="00341793">
        <w:rPr>
          <w:sz w:val="26"/>
          <w:szCs w:val="26"/>
        </w:rPr>
        <w:br/>
        <w:t>The imagination is one of the most valuable gifts a human being can have. The imagination allows people to create, to experience the joy and satisfaction of invention, to predict and hypothesize, and to empathize with others. When a person reads a novel and believes in the characters in that novel, it is because the writer has "imagined" the story into existence in a way that allows the reader to do the same. When students create a piece of writing, they are creating something that did not exist before--they are imagining it into existence. By using language for creative writing, students make a representational world for themselves and their readers. They learn to understand the ability of language to stand for experience, to endure limitations, and to reshape familiar forms and elements into new relationships.</w:t>
      </w:r>
    </w:p>
    <w:p w14:paraId="2DE613D9" w14:textId="6E9436C2" w:rsidR="00341793" w:rsidRPr="00341793" w:rsidRDefault="00341793">
      <w:pPr>
        <w:rPr>
          <w:sz w:val="26"/>
          <w:szCs w:val="26"/>
        </w:rPr>
      </w:pPr>
    </w:p>
    <w:p w14:paraId="4705A2E4" w14:textId="0690C27B" w:rsidR="00341793" w:rsidRPr="00341793" w:rsidRDefault="00341793">
      <w:pPr>
        <w:rPr>
          <w:sz w:val="26"/>
          <w:szCs w:val="26"/>
        </w:rPr>
      </w:pPr>
      <w:r w:rsidRPr="00341793">
        <w:rPr>
          <w:i/>
          <w:iCs/>
          <w:sz w:val="26"/>
          <w:szCs w:val="26"/>
        </w:rPr>
        <w:t xml:space="preserve">Creative writing should be seen as a "way of knowing" about the world and humanity. </w:t>
      </w:r>
      <w:r w:rsidRPr="00341793">
        <w:rPr>
          <w:sz w:val="26"/>
          <w:szCs w:val="26"/>
        </w:rPr>
        <w:br/>
        <w:t>From the earliest of times, humankind has expressed its way of knowing about the world through the arts. Ancient legends, for example, document historical events, provide explanations for natural occurrences, and describe codes of behavior and the consequences of breaking them. The process of writing is a process of thinking. As students write, they make comparisons, inferences, and deductions. They discover relationships; they ponder and reflect about the organization of words, images, and thoughts. As students work their way through an idea by writing, they explore points of view, think about "what if", and synthesize their thoughts about the world, humanity, language, and personal aesthetics.</w:t>
      </w:r>
      <w:r w:rsidRPr="00341793">
        <w:rPr>
          <w:sz w:val="26"/>
          <w:szCs w:val="26"/>
        </w:rPr>
        <w:br/>
      </w:r>
    </w:p>
    <w:p w14:paraId="039A5EE0" w14:textId="77777777" w:rsidR="00341793" w:rsidRDefault="00341793">
      <w:pPr>
        <w:rPr>
          <w:sz w:val="26"/>
          <w:szCs w:val="26"/>
        </w:rPr>
      </w:pPr>
      <w:r w:rsidRPr="00341793">
        <w:rPr>
          <w:i/>
          <w:iCs/>
          <w:sz w:val="26"/>
          <w:szCs w:val="26"/>
        </w:rPr>
        <w:t xml:space="preserve">The organic nature of the writing process must be recognized. </w:t>
      </w:r>
      <w:r w:rsidRPr="00341793">
        <w:rPr>
          <w:sz w:val="26"/>
          <w:szCs w:val="26"/>
        </w:rPr>
        <w:br/>
        <w:t xml:space="preserve">An organic process is one that evolves as it progresses. Students must understand that, although each individual will have a different method for developing a piece of writing, the meaning of a piece of writing is usually revealed through the process of writing. Often a writer will begin from a general idea, but will be unable to state what the piece is about until he or she has completed several drafts. A story writer might, for example, begin with a rough plot idea. When the writer has a draft, he or she might ask, "What is this story about?" (theme) and "How can I revise the story so that meaning is </w:t>
      </w:r>
      <w:r w:rsidRPr="00341793">
        <w:rPr>
          <w:sz w:val="26"/>
          <w:szCs w:val="26"/>
        </w:rPr>
        <w:lastRenderedPageBreak/>
        <w:t>revealed through what the characters say or do?" It is reassuring to know that professional writers work this way. Learning what they are writing about is all part of the process; this knowledge is the outcome of the work they do on a piece of writing.</w:t>
      </w:r>
    </w:p>
    <w:p w14:paraId="675BC767" w14:textId="77777777" w:rsidR="00341793" w:rsidRDefault="00341793">
      <w:pPr>
        <w:rPr>
          <w:sz w:val="26"/>
          <w:szCs w:val="26"/>
        </w:rPr>
      </w:pPr>
      <w:r>
        <w:rPr>
          <w:sz w:val="26"/>
          <w:szCs w:val="26"/>
        </w:rPr>
        <w:br/>
      </w:r>
      <w:r w:rsidRPr="00341793">
        <w:rPr>
          <w:i/>
          <w:iCs/>
          <w:sz w:val="26"/>
          <w:szCs w:val="26"/>
        </w:rPr>
        <w:t xml:space="preserve">There should be an abundance of discussion about writing in the creative writing classroom. </w:t>
      </w:r>
      <w:r w:rsidRPr="00341793">
        <w:rPr>
          <w:sz w:val="26"/>
          <w:szCs w:val="26"/>
        </w:rPr>
        <w:br/>
        <w:t>Productive discussion about writing helps students develop an awareness of the relevance and importance of writing. It also provides an opportunity for students to learn from the ideas of others and to explore in more depth what they have read (e.g., through book talks and literature circles). It is also important for students to discuss their own and other students' work. They can respond to one another's work before, during, and after a piece of writing is created. They can respond in small groups and pairs. Productive discussion encourages thinking and subsequent revision, and that is the spirit in which it should take place.</w:t>
      </w:r>
      <w:bookmarkStart w:id="0" w:name="_Hlk78466034"/>
    </w:p>
    <w:p w14:paraId="1DBFF739" w14:textId="427C5CFD" w:rsidR="004C6505" w:rsidRPr="00341793" w:rsidRDefault="00341793">
      <w:pPr>
        <w:rPr>
          <w:sz w:val="26"/>
          <w:szCs w:val="26"/>
        </w:rPr>
      </w:pPr>
      <w:r>
        <w:rPr>
          <w:sz w:val="26"/>
          <w:szCs w:val="26"/>
        </w:rPr>
        <w:br/>
      </w:r>
      <w:r w:rsidR="004C6505" w:rsidRPr="00341793">
        <w:rPr>
          <w:b/>
          <w:bCs/>
          <w:sz w:val="26"/>
          <w:szCs w:val="26"/>
          <w:u w:val="single"/>
        </w:rPr>
        <w:t>Course Materials</w:t>
      </w:r>
      <w:bookmarkEnd w:id="0"/>
      <w:r w:rsidR="004C6505" w:rsidRPr="00341793">
        <w:rPr>
          <w:b/>
          <w:bCs/>
          <w:sz w:val="26"/>
          <w:szCs w:val="26"/>
        </w:rPr>
        <w:br/>
      </w:r>
      <w:r w:rsidR="004C6505" w:rsidRPr="00341793">
        <w:rPr>
          <w:sz w:val="26"/>
          <w:szCs w:val="26"/>
        </w:rPr>
        <w:t xml:space="preserve">○ </w:t>
      </w:r>
      <w:r w:rsidR="00857872">
        <w:rPr>
          <w:sz w:val="26"/>
          <w:szCs w:val="26"/>
        </w:rPr>
        <w:t xml:space="preserve">Observational </w:t>
      </w:r>
      <w:r w:rsidR="004C6505" w:rsidRPr="00341793">
        <w:rPr>
          <w:sz w:val="26"/>
          <w:szCs w:val="26"/>
        </w:rPr>
        <w:t xml:space="preserve">Journal </w:t>
      </w:r>
      <w:r w:rsidR="004C6505" w:rsidRPr="00341793">
        <w:rPr>
          <w:sz w:val="26"/>
          <w:szCs w:val="26"/>
        </w:rPr>
        <w:br/>
        <w:t xml:space="preserve">○ </w:t>
      </w:r>
      <w:r w:rsidR="00857872">
        <w:rPr>
          <w:sz w:val="26"/>
          <w:szCs w:val="26"/>
        </w:rPr>
        <w:t>CAPA Portfolio</w:t>
      </w:r>
      <w:r w:rsidR="004C6505" w:rsidRPr="00341793">
        <w:rPr>
          <w:sz w:val="26"/>
          <w:szCs w:val="26"/>
        </w:rPr>
        <w:br/>
        <w:t xml:space="preserve">○ </w:t>
      </w:r>
      <w:r w:rsidR="00857872">
        <w:rPr>
          <w:sz w:val="26"/>
          <w:szCs w:val="26"/>
        </w:rPr>
        <w:t>USB Jump Drive</w:t>
      </w:r>
    </w:p>
    <w:p w14:paraId="5D8A909C" w14:textId="374D4065" w:rsidR="00D43F20" w:rsidRDefault="00341793" w:rsidP="00857872">
      <w:pPr>
        <w:rPr>
          <w:sz w:val="26"/>
          <w:szCs w:val="26"/>
        </w:rPr>
      </w:pPr>
      <w:r>
        <w:rPr>
          <w:b/>
          <w:bCs/>
          <w:sz w:val="26"/>
          <w:szCs w:val="26"/>
          <w:u w:val="single"/>
        </w:rPr>
        <w:br/>
      </w:r>
      <w:r w:rsidR="004C6505" w:rsidRPr="00341793">
        <w:rPr>
          <w:b/>
          <w:bCs/>
          <w:sz w:val="26"/>
          <w:szCs w:val="26"/>
          <w:u w:val="single"/>
        </w:rPr>
        <w:t>Course</w:t>
      </w:r>
      <w:r>
        <w:rPr>
          <w:b/>
          <w:bCs/>
          <w:sz w:val="26"/>
          <w:szCs w:val="26"/>
          <w:u w:val="single"/>
        </w:rPr>
        <w:t>work</w:t>
      </w:r>
      <w:r w:rsidR="00857872">
        <w:rPr>
          <w:b/>
          <w:bCs/>
          <w:sz w:val="26"/>
          <w:szCs w:val="26"/>
          <w:u w:val="single"/>
        </w:rPr>
        <w:br/>
      </w:r>
      <w:r w:rsidR="00857872" w:rsidRPr="00857872">
        <w:rPr>
          <w:sz w:val="26"/>
          <w:szCs w:val="26"/>
        </w:rPr>
        <w:t>Students are to focus on the genre of their choice (which is subject to change throughout the course of the nine weeks and year). Students will be responsible for working independently on their chosen focus. Weekly assignments will be posted to include readings, weekly writing assignments, discussions, and weekly exercises in journals. Students will generate a portfolio of their best work to include reflections. Students will also work as mentors and editors within the Creative Writing Department. Students will submit their work for publication.</w:t>
      </w:r>
      <w:r w:rsidR="004C6505" w:rsidRPr="00341793">
        <w:rPr>
          <w:b/>
          <w:bCs/>
          <w:sz w:val="26"/>
          <w:szCs w:val="26"/>
          <w:u w:val="single"/>
        </w:rPr>
        <w:br/>
      </w:r>
      <w:r w:rsidR="00857872">
        <w:rPr>
          <w:b/>
          <w:bCs/>
          <w:sz w:val="26"/>
          <w:szCs w:val="26"/>
          <w:u w:val="single"/>
        </w:rPr>
        <w:br/>
      </w:r>
      <w:r w:rsidR="001D42CF" w:rsidRPr="00341793">
        <w:rPr>
          <w:b/>
          <w:bCs/>
          <w:sz w:val="26"/>
          <w:szCs w:val="26"/>
          <w:u w:val="single"/>
        </w:rPr>
        <w:br/>
        <w:t>Grading Policy</w:t>
      </w:r>
      <w:r w:rsidR="001D42CF" w:rsidRPr="00341793">
        <w:rPr>
          <w:sz w:val="26"/>
          <w:szCs w:val="26"/>
        </w:rPr>
        <w:br/>
      </w:r>
      <w:r w:rsidR="00DB2F39" w:rsidRPr="00DB2F39">
        <w:rPr>
          <w:sz w:val="26"/>
          <w:szCs w:val="26"/>
        </w:rPr>
        <w:t>Quarter and semester averages will be broken down based on the Shelby County Schools district-wide grade scale:</w:t>
      </w:r>
      <w:r w:rsidR="00DB2F39" w:rsidRPr="00DB2F39">
        <w:rPr>
          <w:sz w:val="26"/>
          <w:szCs w:val="26"/>
        </w:rPr>
        <w:br/>
        <w:t xml:space="preserve">○ </w:t>
      </w:r>
      <w:r w:rsidR="00DB2F39" w:rsidRPr="00DB2F39">
        <w:rPr>
          <w:i/>
          <w:iCs/>
          <w:sz w:val="26"/>
          <w:szCs w:val="26"/>
        </w:rPr>
        <w:t>Classwork</w:t>
      </w:r>
      <w:r w:rsidR="00DB2F39" w:rsidRPr="00DB2F39">
        <w:rPr>
          <w:sz w:val="26"/>
          <w:szCs w:val="26"/>
        </w:rPr>
        <w:t>: Completion of Writing Prompts or Independent Writing (40%)</w:t>
      </w:r>
      <w:r w:rsidR="00DB2F39" w:rsidRPr="00DB2F39">
        <w:rPr>
          <w:sz w:val="26"/>
          <w:szCs w:val="26"/>
        </w:rPr>
        <w:br/>
        <w:t xml:space="preserve">○ </w:t>
      </w:r>
      <w:r w:rsidR="00DB2F39" w:rsidRPr="00DB2F39">
        <w:rPr>
          <w:i/>
          <w:iCs/>
          <w:sz w:val="26"/>
          <w:szCs w:val="26"/>
        </w:rPr>
        <w:t>Assessments</w:t>
      </w:r>
      <w:r w:rsidR="00DB2F39" w:rsidRPr="00DB2F39">
        <w:rPr>
          <w:sz w:val="26"/>
          <w:szCs w:val="26"/>
        </w:rPr>
        <w:t>: Tests and quizzes that assess growth towards mastery (45%)</w:t>
      </w:r>
      <w:r w:rsidR="00DB2F39" w:rsidRPr="00DB2F39">
        <w:rPr>
          <w:sz w:val="26"/>
          <w:szCs w:val="26"/>
        </w:rPr>
        <w:br/>
        <w:t xml:space="preserve">○ </w:t>
      </w:r>
      <w:r w:rsidR="00DB2F39" w:rsidRPr="00DB2F39">
        <w:rPr>
          <w:i/>
          <w:iCs/>
          <w:sz w:val="26"/>
          <w:szCs w:val="26"/>
        </w:rPr>
        <w:t>Projects</w:t>
      </w:r>
      <w:r w:rsidR="00DB2F39" w:rsidRPr="00DB2F39">
        <w:rPr>
          <w:sz w:val="26"/>
          <w:szCs w:val="26"/>
        </w:rPr>
        <w:t>: Completed portfolio progress, by quarter (5%)</w:t>
      </w:r>
      <w:r w:rsidR="00DB2F39" w:rsidRPr="00DB2F39">
        <w:rPr>
          <w:sz w:val="26"/>
          <w:szCs w:val="26"/>
        </w:rPr>
        <w:br/>
        <w:t xml:space="preserve">○ </w:t>
      </w:r>
      <w:r w:rsidR="00DB2F39" w:rsidRPr="00DB2F39">
        <w:rPr>
          <w:i/>
          <w:iCs/>
          <w:sz w:val="26"/>
          <w:szCs w:val="26"/>
        </w:rPr>
        <w:t>Homework</w:t>
      </w:r>
      <w:r w:rsidR="00DB2F39" w:rsidRPr="00DB2F39">
        <w:rPr>
          <w:sz w:val="26"/>
          <w:szCs w:val="26"/>
        </w:rPr>
        <w:t>: (minimum 4) Submission of original writing for Workshop Critique (5%)</w:t>
      </w:r>
      <w:r w:rsidR="00DB2F39" w:rsidRPr="00DB2F39">
        <w:rPr>
          <w:sz w:val="26"/>
          <w:szCs w:val="26"/>
        </w:rPr>
        <w:br/>
        <w:t xml:space="preserve">○ </w:t>
      </w:r>
      <w:r w:rsidR="00DB2F39" w:rsidRPr="00DB2F39">
        <w:rPr>
          <w:i/>
          <w:iCs/>
          <w:sz w:val="26"/>
          <w:szCs w:val="26"/>
        </w:rPr>
        <w:t>Class Participation</w:t>
      </w:r>
      <w:r w:rsidR="00DB2F39" w:rsidRPr="00DB2F39">
        <w:rPr>
          <w:sz w:val="26"/>
          <w:szCs w:val="26"/>
        </w:rPr>
        <w:t>: Good faith effort towards attendance and engagement (5%)</w:t>
      </w:r>
    </w:p>
    <w:p w14:paraId="2328943C" w14:textId="77777777" w:rsidR="00857872" w:rsidRDefault="00857872">
      <w:pPr>
        <w:rPr>
          <w:sz w:val="26"/>
          <w:szCs w:val="26"/>
        </w:rPr>
      </w:pPr>
      <w:r>
        <w:rPr>
          <w:sz w:val="26"/>
          <w:szCs w:val="26"/>
        </w:rPr>
        <w:br w:type="page"/>
      </w:r>
    </w:p>
    <w:p w14:paraId="6754ADBF" w14:textId="394AC093" w:rsidR="00857872" w:rsidRPr="00857872" w:rsidRDefault="00857872" w:rsidP="00857872">
      <w:pPr>
        <w:rPr>
          <w:sz w:val="26"/>
          <w:szCs w:val="26"/>
        </w:rPr>
      </w:pPr>
      <w:r>
        <w:rPr>
          <w:sz w:val="26"/>
          <w:szCs w:val="26"/>
        </w:rPr>
        <w:lastRenderedPageBreak/>
        <w:br/>
      </w:r>
      <w:r w:rsidRPr="00857872">
        <w:rPr>
          <w:b/>
          <w:bCs/>
          <w:sz w:val="26"/>
          <w:szCs w:val="26"/>
          <w:u w:val="single"/>
        </w:rPr>
        <w:t>Resources</w:t>
      </w:r>
      <w:r w:rsidRPr="00857872">
        <w:rPr>
          <w:sz w:val="26"/>
          <w:szCs w:val="26"/>
        </w:rPr>
        <w:br/>
      </w:r>
      <w:r w:rsidRPr="006C1E4A">
        <w:rPr>
          <w:rFonts w:ascii="Times New Roman" w:hAnsi="Times New Roman" w:cs="Times New Roman"/>
          <w:sz w:val="26"/>
          <w:szCs w:val="26"/>
        </w:rPr>
        <w:t>○</w:t>
      </w:r>
      <w:r w:rsidRPr="006C1E4A">
        <w:rPr>
          <w:rFonts w:ascii="Palatino Linotype" w:hAnsi="Palatino Linotype"/>
          <w:sz w:val="26"/>
          <w:szCs w:val="26"/>
        </w:rPr>
        <w:t xml:space="preserve"> Saskatchewan English Language Arts Curriculum Texts and Online Resources Available Throughout the District </w:t>
      </w:r>
      <w:r w:rsidRPr="006C1E4A">
        <w:rPr>
          <w:rFonts w:ascii="Palatino Linotype" w:hAnsi="Palatino Linotype"/>
          <w:sz w:val="26"/>
          <w:szCs w:val="26"/>
        </w:rPr>
        <w:br/>
      </w:r>
      <w:r w:rsidRPr="006C1E4A">
        <w:rPr>
          <w:rFonts w:ascii="Times New Roman" w:hAnsi="Times New Roman" w:cs="Times New Roman"/>
          <w:sz w:val="26"/>
          <w:szCs w:val="26"/>
        </w:rPr>
        <w:t>○</w:t>
      </w:r>
      <w:r w:rsidRPr="006C1E4A">
        <w:rPr>
          <w:rFonts w:ascii="Palatino Linotype" w:hAnsi="Palatino Linotype"/>
          <w:sz w:val="26"/>
          <w:szCs w:val="26"/>
        </w:rPr>
        <w:t xml:space="preserve"> http://edhelper.com/ </w:t>
      </w:r>
      <w:r w:rsidR="002A1ADF" w:rsidRPr="006C1E4A">
        <w:rPr>
          <w:rFonts w:ascii="Palatino Linotype" w:hAnsi="Palatino Linotype"/>
          <w:sz w:val="26"/>
          <w:szCs w:val="26"/>
        </w:rPr>
        <w:br/>
      </w:r>
      <w:r w:rsidR="002A1ADF" w:rsidRPr="006C1E4A">
        <w:rPr>
          <w:rFonts w:ascii="Times New Roman" w:hAnsi="Times New Roman" w:cs="Times New Roman"/>
          <w:sz w:val="26"/>
          <w:szCs w:val="26"/>
        </w:rPr>
        <w:t>○</w:t>
      </w:r>
      <w:r w:rsidR="002A1ADF" w:rsidRPr="006C1E4A">
        <w:rPr>
          <w:rFonts w:ascii="Palatino Linotype" w:hAnsi="Palatino Linotype"/>
          <w:sz w:val="26"/>
          <w:szCs w:val="26"/>
        </w:rPr>
        <w:t xml:space="preserve"> </w:t>
      </w:r>
      <w:r w:rsidRPr="006C1E4A">
        <w:rPr>
          <w:rFonts w:ascii="Palatino Linotype" w:hAnsi="Palatino Linotype"/>
          <w:sz w:val="26"/>
          <w:szCs w:val="26"/>
        </w:rPr>
        <w:t xml:space="preserve">http://www.education‐world.com </w:t>
      </w:r>
      <w:r w:rsidRPr="006C1E4A">
        <w:rPr>
          <w:rFonts w:ascii="Palatino Linotype" w:hAnsi="Palatino Linotype"/>
          <w:sz w:val="26"/>
          <w:szCs w:val="26"/>
        </w:rPr>
        <w:br/>
      </w:r>
      <w:r w:rsidRPr="006C1E4A">
        <w:rPr>
          <w:rFonts w:ascii="Times New Roman" w:hAnsi="Times New Roman" w:cs="Times New Roman"/>
          <w:sz w:val="26"/>
          <w:szCs w:val="26"/>
        </w:rPr>
        <w:t>○</w:t>
      </w:r>
      <w:r w:rsidRPr="006C1E4A">
        <w:rPr>
          <w:rFonts w:ascii="Palatino Linotype" w:hAnsi="Palatino Linotype"/>
          <w:sz w:val="26"/>
          <w:szCs w:val="26"/>
        </w:rPr>
        <w:t xml:space="preserve"> http://www.eduplace.com </w:t>
      </w:r>
      <w:r w:rsidRPr="006C1E4A">
        <w:rPr>
          <w:rFonts w:ascii="Palatino Linotype" w:hAnsi="Palatino Linotype"/>
          <w:sz w:val="26"/>
          <w:szCs w:val="26"/>
        </w:rPr>
        <w:br/>
      </w:r>
      <w:r w:rsidRPr="006C1E4A">
        <w:rPr>
          <w:rFonts w:ascii="Times New Roman" w:hAnsi="Times New Roman" w:cs="Times New Roman"/>
          <w:sz w:val="26"/>
          <w:szCs w:val="26"/>
        </w:rPr>
        <w:t>○</w:t>
      </w:r>
      <w:r w:rsidRPr="006C1E4A">
        <w:rPr>
          <w:rFonts w:ascii="Palatino Linotype" w:hAnsi="Palatino Linotype"/>
          <w:sz w:val="26"/>
          <w:szCs w:val="26"/>
        </w:rPr>
        <w:t xml:space="preserve"> http://www.eduplace.com/activity </w:t>
      </w:r>
      <w:r w:rsidRPr="006C1E4A">
        <w:rPr>
          <w:rFonts w:ascii="Palatino Linotype" w:hAnsi="Palatino Linotype"/>
          <w:sz w:val="26"/>
          <w:szCs w:val="26"/>
        </w:rPr>
        <w:br/>
      </w:r>
      <w:r w:rsidRPr="006C1E4A">
        <w:rPr>
          <w:rFonts w:ascii="Times New Roman" w:hAnsi="Times New Roman" w:cs="Times New Roman"/>
          <w:sz w:val="26"/>
          <w:szCs w:val="26"/>
        </w:rPr>
        <w:t>○</w:t>
      </w:r>
      <w:r w:rsidRPr="006C1E4A">
        <w:rPr>
          <w:rFonts w:ascii="Palatino Linotype" w:hAnsi="Palatino Linotype"/>
          <w:sz w:val="26"/>
          <w:szCs w:val="26"/>
        </w:rPr>
        <w:t xml:space="preserve"> http://gohrw.com/ </w:t>
      </w:r>
      <w:r w:rsidRPr="006C1E4A">
        <w:rPr>
          <w:rFonts w:ascii="Palatino Linotype" w:hAnsi="Palatino Linotype"/>
          <w:sz w:val="26"/>
          <w:szCs w:val="26"/>
        </w:rPr>
        <w:br/>
      </w:r>
      <w:r w:rsidRPr="006C1E4A">
        <w:rPr>
          <w:rFonts w:ascii="Times New Roman" w:hAnsi="Times New Roman" w:cs="Times New Roman"/>
          <w:sz w:val="26"/>
          <w:szCs w:val="26"/>
        </w:rPr>
        <w:t>○</w:t>
      </w:r>
      <w:r w:rsidRPr="006C1E4A">
        <w:rPr>
          <w:rFonts w:ascii="Palatino Linotype" w:hAnsi="Palatino Linotype"/>
          <w:sz w:val="26"/>
          <w:szCs w:val="26"/>
        </w:rPr>
        <w:t xml:space="preserve"> http://www.internet4classrooms.com/ </w:t>
      </w:r>
      <w:r w:rsidRPr="006C1E4A">
        <w:rPr>
          <w:rFonts w:ascii="Palatino Linotype" w:hAnsi="Palatino Linotype"/>
          <w:sz w:val="26"/>
          <w:szCs w:val="26"/>
        </w:rPr>
        <w:br/>
      </w:r>
      <w:r w:rsidRPr="006C1E4A">
        <w:rPr>
          <w:rFonts w:ascii="Times New Roman" w:hAnsi="Times New Roman" w:cs="Times New Roman"/>
          <w:sz w:val="26"/>
          <w:szCs w:val="26"/>
        </w:rPr>
        <w:t>○</w:t>
      </w:r>
      <w:r w:rsidRPr="006C1E4A">
        <w:rPr>
          <w:rFonts w:ascii="Palatino Linotype" w:hAnsi="Palatino Linotype"/>
          <w:sz w:val="26"/>
          <w:szCs w:val="26"/>
        </w:rPr>
        <w:t xml:space="preserve"> http://www.scs12.org/</w:t>
      </w:r>
      <w:r w:rsidRPr="006C1E4A">
        <w:rPr>
          <w:rFonts w:ascii="Palatino Linotype" w:hAnsi="Palatino Linotype"/>
          <w:sz w:val="26"/>
          <w:szCs w:val="26"/>
        </w:rPr>
        <w:br/>
      </w:r>
      <w:r w:rsidRPr="006C1E4A">
        <w:rPr>
          <w:rFonts w:ascii="Times New Roman" w:hAnsi="Times New Roman" w:cs="Times New Roman"/>
          <w:sz w:val="26"/>
          <w:szCs w:val="26"/>
        </w:rPr>
        <w:t>○</w:t>
      </w:r>
      <w:r w:rsidRPr="006C1E4A">
        <w:rPr>
          <w:rFonts w:ascii="Palatino Linotype" w:hAnsi="Palatino Linotype"/>
          <w:sz w:val="26"/>
          <w:szCs w:val="26"/>
        </w:rPr>
        <w:t xml:space="preserve"> http://read180.com/ </w:t>
      </w:r>
      <w:r w:rsidRPr="006C1E4A">
        <w:rPr>
          <w:rFonts w:ascii="Palatino Linotype" w:hAnsi="Palatino Linotype"/>
          <w:sz w:val="26"/>
          <w:szCs w:val="26"/>
        </w:rPr>
        <w:br/>
      </w:r>
      <w:r w:rsidRPr="006C1E4A">
        <w:rPr>
          <w:rFonts w:ascii="Times New Roman" w:hAnsi="Times New Roman" w:cs="Times New Roman"/>
          <w:sz w:val="26"/>
          <w:szCs w:val="26"/>
        </w:rPr>
        <w:t>○</w:t>
      </w:r>
      <w:r w:rsidRPr="006C1E4A">
        <w:rPr>
          <w:rFonts w:ascii="Palatino Linotype" w:hAnsi="Palatino Linotype"/>
          <w:sz w:val="26"/>
          <w:szCs w:val="26"/>
        </w:rPr>
        <w:t xml:space="preserve"> http://www2.scholastic.com/browse/index.jsp </w:t>
      </w:r>
      <w:r w:rsidRPr="006C1E4A">
        <w:rPr>
          <w:rFonts w:ascii="Palatino Linotype" w:hAnsi="Palatino Linotype"/>
          <w:sz w:val="26"/>
          <w:szCs w:val="26"/>
        </w:rPr>
        <w:br/>
      </w:r>
      <w:r w:rsidRPr="006C1E4A">
        <w:rPr>
          <w:rFonts w:ascii="Times New Roman" w:hAnsi="Times New Roman" w:cs="Times New Roman"/>
          <w:sz w:val="26"/>
          <w:szCs w:val="26"/>
        </w:rPr>
        <w:t>○</w:t>
      </w:r>
      <w:r w:rsidRPr="006C1E4A">
        <w:rPr>
          <w:rFonts w:ascii="Palatino Linotype" w:hAnsi="Palatino Linotype"/>
          <w:sz w:val="26"/>
          <w:szCs w:val="26"/>
        </w:rPr>
        <w:t xml:space="preserve"> http://school.nettrekker.com </w:t>
      </w:r>
      <w:r w:rsidRPr="006C1E4A">
        <w:rPr>
          <w:rFonts w:ascii="Palatino Linotype" w:hAnsi="Palatino Linotype"/>
          <w:sz w:val="26"/>
          <w:szCs w:val="26"/>
        </w:rPr>
        <w:br/>
      </w:r>
      <w:r w:rsidRPr="006C1E4A">
        <w:rPr>
          <w:rFonts w:ascii="Times New Roman" w:hAnsi="Times New Roman" w:cs="Times New Roman"/>
          <w:sz w:val="26"/>
          <w:szCs w:val="26"/>
        </w:rPr>
        <w:t>○</w:t>
      </w:r>
      <w:r w:rsidRPr="006C1E4A">
        <w:rPr>
          <w:rFonts w:ascii="Palatino Linotype" w:hAnsi="Palatino Linotype"/>
          <w:sz w:val="26"/>
          <w:szCs w:val="26"/>
        </w:rPr>
        <w:t xml:space="preserve"> http://www.studyisland.com/ </w:t>
      </w:r>
      <w:r w:rsidRPr="006C1E4A">
        <w:rPr>
          <w:rFonts w:ascii="Palatino Linotype" w:hAnsi="Palatino Linotype"/>
          <w:sz w:val="26"/>
          <w:szCs w:val="26"/>
        </w:rPr>
        <w:br/>
      </w:r>
      <w:r w:rsidRPr="006C1E4A">
        <w:rPr>
          <w:rFonts w:ascii="Times New Roman" w:hAnsi="Times New Roman" w:cs="Times New Roman"/>
          <w:sz w:val="26"/>
          <w:szCs w:val="26"/>
        </w:rPr>
        <w:t>○</w:t>
      </w:r>
      <w:r w:rsidRPr="006C1E4A">
        <w:rPr>
          <w:rFonts w:ascii="Palatino Linotype" w:hAnsi="Palatino Linotype"/>
          <w:sz w:val="26"/>
          <w:szCs w:val="26"/>
        </w:rPr>
        <w:t xml:space="preserve"> https://www.pearsonsuccessnet.com </w:t>
      </w:r>
      <w:r w:rsidRPr="006C1E4A">
        <w:rPr>
          <w:rFonts w:ascii="Palatino Linotype" w:hAnsi="Palatino Linotype"/>
          <w:sz w:val="26"/>
          <w:szCs w:val="26"/>
        </w:rPr>
        <w:br/>
      </w:r>
      <w:r w:rsidRPr="006C1E4A">
        <w:rPr>
          <w:rFonts w:ascii="Times New Roman" w:hAnsi="Times New Roman" w:cs="Times New Roman"/>
          <w:sz w:val="26"/>
          <w:szCs w:val="26"/>
        </w:rPr>
        <w:t>○</w:t>
      </w:r>
      <w:r w:rsidRPr="006C1E4A">
        <w:rPr>
          <w:rFonts w:ascii="Palatino Linotype" w:hAnsi="Palatino Linotype"/>
          <w:sz w:val="26"/>
          <w:szCs w:val="26"/>
        </w:rPr>
        <w:t xml:space="preserve"> </w:t>
      </w:r>
      <w:r w:rsidR="002A1ADF" w:rsidRPr="006C1E4A">
        <w:rPr>
          <w:rFonts w:ascii="Palatino Linotype" w:hAnsi="Palatino Linotype"/>
          <w:sz w:val="26"/>
          <w:szCs w:val="26"/>
        </w:rPr>
        <w:t>https://</w:t>
      </w:r>
      <w:r w:rsidRPr="006C1E4A">
        <w:rPr>
          <w:rFonts w:ascii="Palatino Linotype" w:hAnsi="Palatino Linotype"/>
          <w:sz w:val="26"/>
          <w:szCs w:val="26"/>
        </w:rPr>
        <w:t>www.tenn.gov</w:t>
      </w:r>
    </w:p>
    <w:sectPr w:rsidR="00857872" w:rsidRPr="00857872" w:rsidSect="00590A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3D"/>
    <w:rsid w:val="00086C54"/>
    <w:rsid w:val="001A54A0"/>
    <w:rsid w:val="001D42CF"/>
    <w:rsid w:val="002A1ADF"/>
    <w:rsid w:val="00341793"/>
    <w:rsid w:val="00344538"/>
    <w:rsid w:val="004C6505"/>
    <w:rsid w:val="00590A9A"/>
    <w:rsid w:val="005A52FE"/>
    <w:rsid w:val="006C1E4A"/>
    <w:rsid w:val="00857872"/>
    <w:rsid w:val="0096625A"/>
    <w:rsid w:val="00AD306A"/>
    <w:rsid w:val="00CA74E3"/>
    <w:rsid w:val="00D43F20"/>
    <w:rsid w:val="00D6283D"/>
    <w:rsid w:val="00DB2F39"/>
    <w:rsid w:val="00DE7990"/>
    <w:rsid w:val="00F0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96ABD"/>
  <w15:chartTrackingRefBased/>
  <w15:docId w15:val="{1A873705-C0DE-4712-AFD1-8D5EE752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0A9A"/>
    <w:rPr>
      <w:color w:val="0563C1" w:themeColor="hyperlink"/>
      <w:u w:val="single"/>
    </w:rPr>
  </w:style>
  <w:style w:type="character" w:styleId="UnresolvedMention">
    <w:name w:val="Unresolved Mention"/>
    <w:basedOn w:val="DefaultParagraphFont"/>
    <w:uiPriority w:val="99"/>
    <w:semiHidden/>
    <w:unhideWhenUsed/>
    <w:rsid w:val="00590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01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pickman@gmail.com</dc:creator>
  <cp:keywords/>
  <dc:description/>
  <cp:lastModifiedBy>pickman@gmail.com</cp:lastModifiedBy>
  <cp:revision>13</cp:revision>
  <cp:lastPrinted>2021-07-30T01:47:00Z</cp:lastPrinted>
  <dcterms:created xsi:type="dcterms:W3CDTF">2021-07-29T20:10:00Z</dcterms:created>
  <dcterms:modified xsi:type="dcterms:W3CDTF">2021-07-30T01:50:00Z</dcterms:modified>
</cp:coreProperties>
</file>