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</w:pPr>
      <w:r>
        <w:rPr>
          <w:rtl w:val="0"/>
          <w:lang w:val="en-US"/>
        </w:rPr>
        <w:t xml:space="preserve">Name:  </w:t>
      </w:r>
    </w:p>
    <w:p>
      <w:pPr>
        <w:pStyle w:val="Body A"/>
      </w:pPr>
    </w:p>
    <w:p>
      <w:pPr>
        <w:pStyle w:val="Body A"/>
      </w:pPr>
    </w:p>
    <w:p>
      <w:pPr>
        <w:pStyle w:val="Body A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  <w:rtl w:val="0"/>
          <w:lang w:val="en-US"/>
        </w:rPr>
        <w:t xml:space="preserve">1. 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en-US"/>
        </w:rPr>
        <w:t>rosary</w:t>
      </w:r>
      <w:r>
        <w:rPr>
          <w:rFonts w:ascii="Times New Roman" w:hAnsi="Times New Roman"/>
          <w:sz w:val="34"/>
          <w:szCs w:val="34"/>
          <w:rtl w:val="0"/>
          <w:lang w:val="en-US"/>
        </w:rPr>
        <w:t>- a string of beads used to keep count of prayers</w:t>
      </w:r>
    </w:p>
    <w:p>
      <w:pPr>
        <w:pStyle w:val="Body A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  <w:rtl w:val="0"/>
          <w:lang w:val="en-US"/>
        </w:rPr>
        <w:t xml:space="preserve">2. 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fr-FR"/>
        </w:rPr>
        <w:t>crochet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en-US"/>
        </w:rPr>
        <w:t>-</w:t>
      </w:r>
      <w:r>
        <w:rPr>
          <w:rFonts w:ascii="Times New Roman" w:hAnsi="Times New Roman"/>
          <w:sz w:val="34"/>
          <w:szCs w:val="34"/>
          <w:rtl w:val="0"/>
          <w:lang w:val="en-US"/>
        </w:rPr>
        <w:t xml:space="preserve"> needlework consisting of the interlocking stitches</w:t>
      </w:r>
    </w:p>
    <w:p>
      <w:pPr>
        <w:pStyle w:val="Body A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  <w:rtl w:val="0"/>
          <w:lang w:val="en-US"/>
        </w:rPr>
        <w:t xml:space="preserve">3. 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fr-FR"/>
        </w:rPr>
        <w:t>indignation</w:t>
      </w:r>
      <w:r>
        <w:rPr>
          <w:rFonts w:ascii="Times New Roman" w:hAnsi="Times New Roman"/>
          <w:sz w:val="34"/>
          <w:szCs w:val="34"/>
          <w:rtl w:val="0"/>
          <w:lang w:val="en-US"/>
        </w:rPr>
        <w:t>- anger or scorn resulting from injustice</w:t>
      </w:r>
    </w:p>
    <w:p>
      <w:pPr>
        <w:pStyle w:val="Body A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  <w:rtl w:val="0"/>
          <w:lang w:val="en-US"/>
        </w:rPr>
        <w:t xml:space="preserve">4. 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en-US"/>
        </w:rPr>
        <w:t>enveloped-</w:t>
      </w:r>
      <w:r>
        <w:rPr>
          <w:rFonts w:ascii="Times New Roman" w:hAnsi="Times New Roman"/>
          <w:sz w:val="34"/>
          <w:szCs w:val="34"/>
          <w:rtl w:val="0"/>
          <w:lang w:val="en-US"/>
        </w:rPr>
        <w:t xml:space="preserve"> to wrap up or cover completely</w:t>
      </w:r>
    </w:p>
    <w:p>
      <w:pPr>
        <w:pStyle w:val="Body A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  <w:rtl w:val="0"/>
          <w:lang w:val="en-US"/>
        </w:rPr>
        <w:t xml:space="preserve">5. 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it-IT"/>
        </w:rPr>
        <w:t>deliberate</w:t>
      </w:r>
      <w:r>
        <w:rPr>
          <w:rFonts w:ascii="Times New Roman" w:hAnsi="Times New Roman"/>
          <w:sz w:val="34"/>
          <w:szCs w:val="34"/>
          <w:rtl w:val="0"/>
          <w:lang w:val="en-US"/>
        </w:rPr>
        <w:t>- carefully thought out and performed</w:t>
      </w:r>
    </w:p>
    <w:p>
      <w:pPr>
        <w:pStyle w:val="Body A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  <w:rtl w:val="0"/>
          <w:lang w:val="en-US"/>
        </w:rPr>
        <w:t xml:space="preserve">6. 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fr-FR"/>
        </w:rPr>
        <w:t>trance</w:t>
      </w:r>
      <w:r>
        <w:rPr>
          <w:rFonts w:ascii="Times New Roman" w:hAnsi="Times New Roman"/>
          <w:sz w:val="34"/>
          <w:szCs w:val="34"/>
          <w:rtl w:val="0"/>
          <w:lang w:val="en-US"/>
        </w:rPr>
        <w:t>- a state of altered consciousness resembling sleep</w:t>
      </w:r>
    </w:p>
    <w:p>
      <w:pPr>
        <w:pStyle w:val="Body A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  <w:rtl w:val="0"/>
          <w:lang w:val="en-US"/>
        </w:rPr>
        <w:t xml:space="preserve">7. 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en-US"/>
        </w:rPr>
        <w:t>smoldering</w:t>
      </w:r>
      <w:r>
        <w:rPr>
          <w:rFonts w:ascii="Times New Roman" w:hAnsi="Times New Roman"/>
          <w:sz w:val="34"/>
          <w:szCs w:val="34"/>
          <w:rtl w:val="0"/>
          <w:lang w:val="en-US"/>
        </w:rPr>
        <w:t>-burning or smoking without flame</w:t>
      </w:r>
    </w:p>
    <w:p>
      <w:pPr>
        <w:pStyle w:val="Body A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  <w:rtl w:val="0"/>
          <w:lang w:val="en-US"/>
        </w:rPr>
        <w:t>8. s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da-DK"/>
        </w:rPr>
        <w:t>killet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en-US"/>
        </w:rPr>
        <w:t>-</w:t>
      </w:r>
      <w:r>
        <w:rPr>
          <w:rFonts w:ascii="Times New Roman" w:hAnsi="Times New Roman"/>
          <w:sz w:val="34"/>
          <w:szCs w:val="34"/>
          <w:rtl w:val="0"/>
          <w:lang w:val="en-US"/>
        </w:rPr>
        <w:t xml:space="preserve"> a pot or kettle with a long handle</w:t>
      </w:r>
    </w:p>
    <w:p>
      <w:pPr>
        <w:pStyle w:val="Body A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  <w:rtl w:val="0"/>
          <w:lang w:val="en-US"/>
        </w:rPr>
        <w:t xml:space="preserve">9. 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it-IT"/>
        </w:rPr>
        <w:t>mortar</w:t>
      </w:r>
      <w:r>
        <w:rPr>
          <w:rFonts w:ascii="Times New Roman" w:hAnsi="Times New Roman"/>
          <w:sz w:val="34"/>
          <w:szCs w:val="34"/>
          <w:rtl w:val="0"/>
          <w:lang w:val="en-US"/>
        </w:rPr>
        <w:t>- a very hard bowl in which substances are ground</w:t>
      </w:r>
    </w:p>
    <w:p>
      <w:pPr>
        <w:pStyle w:val="Body A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  <w:rtl w:val="0"/>
          <w:lang w:val="en-US"/>
        </w:rPr>
        <w:t xml:space="preserve">10. 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nl-NL"/>
        </w:rPr>
        <w:t>phoenix</w:t>
      </w:r>
      <w:r>
        <w:rPr>
          <w:rFonts w:ascii="Times New Roman" w:hAnsi="Times New Roman"/>
          <w:sz w:val="34"/>
          <w:szCs w:val="34"/>
          <w:rtl w:val="0"/>
          <w:lang w:val="en-US"/>
        </w:rPr>
        <w:t xml:space="preserve">- a bird that </w:t>
      </w:r>
      <w:r>
        <w:rPr>
          <w:rFonts w:ascii="Times New Roman" w:hAnsi="Times New Roman"/>
          <w:sz w:val="34"/>
          <w:szCs w:val="34"/>
          <w:rtl w:val="0"/>
          <w:lang w:val="en-US"/>
        </w:rPr>
        <w:t>symbolized</w:t>
      </w:r>
      <w:r>
        <w:rPr>
          <w:rFonts w:ascii="Times New Roman" w:hAnsi="Times New Roman"/>
          <w:sz w:val="34"/>
          <w:szCs w:val="34"/>
          <w:rtl w:val="0"/>
          <w:lang w:val="en-US"/>
        </w:rPr>
        <w:t xml:space="preserve"> immortality</w:t>
      </w:r>
    </w:p>
    <w:p>
      <w:pPr>
        <w:pStyle w:val="Body A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  <w:rtl w:val="0"/>
          <w:lang w:val="en-US"/>
        </w:rPr>
        <w:t>11.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en-US"/>
        </w:rPr>
        <w:t>shawl</w:t>
      </w:r>
      <w:r>
        <w:rPr>
          <w:rFonts w:ascii="Times New Roman" w:hAnsi="Times New Roman"/>
          <w:sz w:val="34"/>
          <w:szCs w:val="34"/>
          <w:rtl w:val="0"/>
          <w:lang w:val="en-US"/>
        </w:rPr>
        <w:t>- an oblong cloth worn by women as a covering</w:t>
      </w:r>
    </w:p>
    <w:p>
      <w:pPr>
        <w:pStyle w:val="Body A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  <w:rtl w:val="0"/>
          <w:lang w:val="en-US"/>
        </w:rPr>
        <w:t>12.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pt-PT"/>
        </w:rPr>
        <w:t>guava</w:t>
      </w:r>
      <w:r>
        <w:rPr>
          <w:rFonts w:ascii="Times New Roman" w:hAnsi="Times New Roman"/>
          <w:sz w:val="34"/>
          <w:szCs w:val="34"/>
          <w:rtl w:val="0"/>
          <w:lang w:val="en-US"/>
        </w:rPr>
        <w:t>- tropical fruit-bearing American plants</w:t>
      </w:r>
    </w:p>
    <w:p>
      <w:pPr>
        <w:pStyle w:val="Body A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  <w:rtl w:val="0"/>
          <w:lang w:val="en-US"/>
        </w:rPr>
        <w:t xml:space="preserve">13. 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it-IT"/>
        </w:rPr>
        <w:t>persistent</w:t>
      </w:r>
      <w:r>
        <w:rPr>
          <w:rFonts w:ascii="Times New Roman" w:hAnsi="Times New Roman"/>
          <w:sz w:val="34"/>
          <w:szCs w:val="34"/>
          <w:rtl w:val="0"/>
          <w:lang w:val="en-US"/>
        </w:rPr>
        <w:t>- refusing to relent</w:t>
      </w:r>
    </w:p>
    <w:p>
      <w:pPr>
        <w:pStyle w:val="Body A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  <w:rtl w:val="0"/>
          <w:lang w:val="en-US"/>
        </w:rPr>
        <w:t xml:space="preserve">14. 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pt-PT"/>
        </w:rPr>
        <w:t>mesmerize</w:t>
      </w:r>
      <w:r>
        <w:rPr>
          <w:rFonts w:ascii="Times New Roman" w:hAnsi="Times New Roman"/>
          <w:sz w:val="34"/>
          <w:szCs w:val="34"/>
          <w:rtl w:val="0"/>
          <w:lang w:val="en-US"/>
        </w:rPr>
        <w:t>- to hypnotize or spellbind</w:t>
      </w:r>
    </w:p>
    <w:p>
      <w:pPr>
        <w:pStyle w:val="Body A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  <w:rtl w:val="0"/>
          <w:lang w:val="en-US"/>
        </w:rPr>
        <w:t xml:space="preserve">15. 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en-US"/>
        </w:rPr>
        <w:t>doting</w:t>
      </w:r>
      <w:r>
        <w:rPr>
          <w:rFonts w:ascii="Times New Roman" w:hAnsi="Times New Roman"/>
          <w:sz w:val="34"/>
          <w:szCs w:val="34"/>
          <w:rtl w:val="0"/>
          <w:lang w:val="en-US"/>
        </w:rPr>
        <w:t>- foolishly or excessively fond of</w:t>
      </w:r>
    </w:p>
    <w:p>
      <w:pPr>
        <w:pStyle w:val="Body A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  <w:rtl w:val="0"/>
          <w:lang w:val="en-US"/>
        </w:rPr>
        <w:t xml:space="preserve">16. 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en-US"/>
        </w:rPr>
        <w:t>jostle</w:t>
      </w:r>
      <w:r>
        <w:rPr>
          <w:rFonts w:ascii="Times New Roman" w:hAnsi="Times New Roman"/>
          <w:sz w:val="34"/>
          <w:szCs w:val="34"/>
          <w:rtl w:val="0"/>
          <w:lang w:val="en-US"/>
        </w:rPr>
        <w:t>- to bump or push</w:t>
      </w:r>
    </w:p>
    <w:p>
      <w:pPr>
        <w:pStyle w:val="Body A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  <w:rtl w:val="0"/>
          <w:lang w:val="en-US"/>
        </w:rPr>
        <w:t xml:space="preserve">17. 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en-US"/>
        </w:rPr>
        <w:t>thicket</w:t>
      </w:r>
      <w:r>
        <w:rPr>
          <w:rFonts w:ascii="Times New Roman" w:hAnsi="Times New Roman"/>
          <w:sz w:val="34"/>
          <w:szCs w:val="34"/>
          <w:rtl w:val="0"/>
          <w:lang w:val="en-US"/>
        </w:rPr>
        <w:t>- a thick growth of shrubs</w:t>
      </w:r>
    </w:p>
    <w:p>
      <w:pPr>
        <w:pStyle w:val="Body A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  <w:rtl w:val="0"/>
          <w:lang w:val="en-US"/>
        </w:rPr>
        <w:t xml:space="preserve">18. 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nl-NL"/>
        </w:rPr>
        <w:t>reek</w:t>
      </w:r>
      <w:r>
        <w:rPr>
          <w:rFonts w:ascii="Times New Roman" w:hAnsi="Times New Roman"/>
          <w:sz w:val="34"/>
          <w:szCs w:val="34"/>
          <w:rtl w:val="0"/>
          <w:lang w:val="en-US"/>
        </w:rPr>
        <w:t>- to have a strong, unpleasant smell</w:t>
      </w:r>
    </w:p>
    <w:p>
      <w:pPr>
        <w:pStyle w:val="Body A"/>
        <w:rPr>
          <w:rFonts w:ascii="Times New Roman" w:cs="Times New Roman" w:hAnsi="Times New Roman" w:eastAsia="Times New Roman"/>
          <w:sz w:val="34"/>
          <w:szCs w:val="34"/>
        </w:rPr>
      </w:pPr>
      <w:r>
        <w:rPr>
          <w:rFonts w:ascii="Times New Roman" w:hAnsi="Times New Roman"/>
          <w:sz w:val="34"/>
          <w:szCs w:val="34"/>
          <w:rtl w:val="0"/>
          <w:lang w:val="en-US"/>
        </w:rPr>
        <w:t xml:space="preserve">19. 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en-US"/>
        </w:rPr>
        <w:t>undulate-</w:t>
      </w:r>
      <w:r>
        <w:rPr>
          <w:rFonts w:ascii="Times New Roman" w:hAnsi="Times New Roman"/>
          <w:sz w:val="34"/>
          <w:szCs w:val="34"/>
          <w:rtl w:val="0"/>
          <w:lang w:val="en-US"/>
        </w:rPr>
        <w:t xml:space="preserve"> to cause to move in waves</w:t>
      </w:r>
    </w:p>
    <w:p>
      <w:pPr>
        <w:pStyle w:val="Body A"/>
      </w:pPr>
      <w:r>
        <w:rPr>
          <w:rFonts w:ascii="Times New Roman" w:hAnsi="Times New Roman"/>
          <w:sz w:val="34"/>
          <w:szCs w:val="34"/>
          <w:rtl w:val="0"/>
          <w:lang w:val="en-US"/>
        </w:rPr>
        <w:t xml:space="preserve">20. </w:t>
      </w:r>
      <w:r>
        <w:rPr>
          <w:rFonts w:ascii="Times New Roman" w:hAnsi="Times New Roman"/>
          <w:b w:val="1"/>
          <w:bCs w:val="1"/>
          <w:sz w:val="34"/>
          <w:szCs w:val="34"/>
          <w:rtl w:val="0"/>
          <w:lang w:val="en-US"/>
        </w:rPr>
        <w:t>monotonous</w:t>
      </w:r>
      <w:r>
        <w:rPr>
          <w:rFonts w:ascii="Times New Roman" w:hAnsi="Times New Roman"/>
          <w:sz w:val="34"/>
          <w:szCs w:val="34"/>
          <w:rtl w:val="0"/>
          <w:lang w:val="en-US"/>
        </w:rPr>
        <w:t>- going on in the same tone without variation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680"/>
        <w:tab w:val="right" w:pos="9340"/>
        <w:tab w:val="clear" w:pos="9020"/>
      </w:tabs>
    </w:pPr>
    <w:r>
      <w:rPr>
        <w:rtl w:val="0"/>
        <w:lang w:val="en-US"/>
      </w:rPr>
      <w:t>EL Vocabulary Esperanza Rising Week 2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