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8AD0" w14:textId="77777777" w:rsidR="009C262D" w:rsidRDefault="009C262D">
      <w:pPr>
        <w:pStyle w:val="BodyText"/>
        <w:spacing w:before="7"/>
        <w:rPr>
          <w:rFonts w:ascii="Times New Roman"/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9C262D" w14:paraId="3180C943" w14:textId="77777777">
        <w:trPr>
          <w:trHeight w:val="273"/>
        </w:trPr>
        <w:tc>
          <w:tcPr>
            <w:tcW w:w="9624" w:type="dxa"/>
          </w:tcPr>
          <w:p w14:paraId="578C03F6" w14:textId="77777777" w:rsidR="009C262D" w:rsidRDefault="00125034">
            <w:pPr>
              <w:pStyle w:val="TableParagraph"/>
              <w:spacing w:line="253" w:lineRule="exact"/>
              <w:ind w:left="110"/>
            </w:pPr>
            <w:r w:rsidRPr="00241E57">
              <w:rPr>
                <w:highlight w:val="yellow"/>
              </w:rPr>
              <w:t>Teacher/Teacher Team:</w:t>
            </w:r>
          </w:p>
        </w:tc>
      </w:tr>
      <w:tr w:rsidR="009C262D" w14:paraId="409748B4" w14:textId="77777777">
        <w:trPr>
          <w:trHeight w:val="268"/>
        </w:trPr>
        <w:tc>
          <w:tcPr>
            <w:tcW w:w="9624" w:type="dxa"/>
          </w:tcPr>
          <w:p w14:paraId="34B5E176" w14:textId="77777777" w:rsidR="009C262D" w:rsidRDefault="00125034">
            <w:pPr>
              <w:pStyle w:val="TableParagraph"/>
              <w:spacing w:line="248" w:lineRule="exact"/>
              <w:ind w:left="110"/>
            </w:pPr>
            <w:r w:rsidRPr="00241E57">
              <w:rPr>
                <w:highlight w:val="yellow"/>
              </w:rPr>
              <w:t>Grade:</w:t>
            </w:r>
          </w:p>
        </w:tc>
      </w:tr>
      <w:tr w:rsidR="009C262D" w14:paraId="011C749E" w14:textId="77777777">
        <w:trPr>
          <w:trHeight w:val="268"/>
        </w:trPr>
        <w:tc>
          <w:tcPr>
            <w:tcW w:w="9624" w:type="dxa"/>
          </w:tcPr>
          <w:p w14:paraId="06CCFD42" w14:textId="77777777" w:rsidR="009C262D" w:rsidRDefault="00125034">
            <w:pPr>
              <w:pStyle w:val="TableParagraph"/>
              <w:spacing w:line="248" w:lineRule="exact"/>
              <w:ind w:left="110"/>
            </w:pPr>
            <w:r w:rsidRPr="00241E57">
              <w:rPr>
                <w:highlight w:val="yellow"/>
              </w:rPr>
              <w:t>Date:</w:t>
            </w:r>
          </w:p>
        </w:tc>
      </w:tr>
    </w:tbl>
    <w:p w14:paraId="3BB2883F" w14:textId="77777777" w:rsidR="009C262D" w:rsidRDefault="009C262D">
      <w:pPr>
        <w:pStyle w:val="BodyText"/>
        <w:spacing w:before="7"/>
        <w:rPr>
          <w:rFonts w:ascii="Times New Roman"/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2251"/>
        <w:gridCol w:w="6749"/>
      </w:tblGrid>
      <w:tr w:rsidR="009C262D" w14:paraId="4EE40E73" w14:textId="77777777">
        <w:trPr>
          <w:trHeight w:val="585"/>
        </w:trPr>
        <w:tc>
          <w:tcPr>
            <w:tcW w:w="629" w:type="dxa"/>
            <w:shd w:val="clear" w:color="auto" w:fill="F3F3F3"/>
          </w:tcPr>
          <w:p w14:paraId="4B21B13A" w14:textId="77777777" w:rsidR="009C262D" w:rsidRDefault="00125034">
            <w:pPr>
              <w:pStyle w:val="TableParagraph"/>
              <w:spacing w:line="293" w:lineRule="exact"/>
              <w:ind w:left="105"/>
              <w:rPr>
                <w:rFonts w:ascii="Century Gothic Bold"/>
                <w:b/>
                <w:sz w:val="24"/>
              </w:rPr>
            </w:pPr>
            <w:r>
              <w:rPr>
                <w:rFonts w:ascii="Century Gothic Bold"/>
                <w:b/>
                <w:sz w:val="24"/>
              </w:rPr>
              <w:t>#</w:t>
            </w:r>
          </w:p>
        </w:tc>
        <w:tc>
          <w:tcPr>
            <w:tcW w:w="2251" w:type="dxa"/>
            <w:shd w:val="clear" w:color="auto" w:fill="F3F3F3"/>
          </w:tcPr>
          <w:p w14:paraId="6698E94A" w14:textId="77777777" w:rsidR="009C262D" w:rsidRDefault="00125034">
            <w:pPr>
              <w:pStyle w:val="TableParagraph"/>
              <w:spacing w:before="6" w:line="292" w:lineRule="exact"/>
              <w:ind w:left="109" w:right="1080"/>
              <w:rPr>
                <w:rFonts w:ascii="Century Gothic Bold"/>
                <w:b/>
                <w:sz w:val="24"/>
              </w:rPr>
            </w:pPr>
            <w:r>
              <w:rPr>
                <w:rFonts w:ascii="Century Gothic Bold"/>
                <w:b/>
                <w:sz w:val="24"/>
              </w:rPr>
              <w:t>Planning Question</w:t>
            </w:r>
          </w:p>
        </w:tc>
        <w:tc>
          <w:tcPr>
            <w:tcW w:w="6749" w:type="dxa"/>
            <w:shd w:val="clear" w:color="auto" w:fill="F3F3F3"/>
          </w:tcPr>
          <w:p w14:paraId="133AB951" w14:textId="77777777" w:rsidR="009C262D" w:rsidRDefault="00125034">
            <w:pPr>
              <w:pStyle w:val="TableParagraph"/>
              <w:spacing w:line="293" w:lineRule="exact"/>
              <w:ind w:left="105"/>
              <w:rPr>
                <w:rFonts w:ascii="Century Gothic Bold"/>
                <w:b/>
                <w:sz w:val="24"/>
              </w:rPr>
            </w:pPr>
            <w:r>
              <w:rPr>
                <w:rFonts w:ascii="Century Gothic Bold"/>
                <w:b/>
                <w:sz w:val="24"/>
              </w:rPr>
              <w:t>Teacher/Teacher Team Response</w:t>
            </w:r>
          </w:p>
        </w:tc>
      </w:tr>
      <w:tr w:rsidR="009C262D" w14:paraId="4588670E" w14:textId="77777777">
        <w:trPr>
          <w:trHeight w:val="1425"/>
        </w:trPr>
        <w:tc>
          <w:tcPr>
            <w:tcW w:w="629" w:type="dxa"/>
          </w:tcPr>
          <w:p w14:paraId="1E0B2A32" w14:textId="77777777" w:rsidR="009C262D" w:rsidRDefault="009C262D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2D5E8087" w14:textId="77777777" w:rsidR="009C262D" w:rsidRDefault="0012503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51" w:type="dxa"/>
          </w:tcPr>
          <w:p w14:paraId="1D759602" w14:textId="77777777" w:rsidR="009C262D" w:rsidRDefault="009C262D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430891D5" w14:textId="77777777" w:rsidR="009C262D" w:rsidRDefault="00125034">
            <w:pPr>
              <w:pStyle w:val="TableParagraph"/>
              <w:ind w:left="109" w:right="377"/>
              <w:rPr>
                <w:sz w:val="20"/>
              </w:rPr>
            </w:pPr>
            <w:r>
              <w:rPr>
                <w:sz w:val="20"/>
              </w:rPr>
              <w:t xml:space="preserve">Which </w:t>
            </w:r>
            <w:r>
              <w:rPr>
                <w:rFonts w:ascii="Century Gothic Bold"/>
                <w:b/>
                <w:sz w:val="20"/>
              </w:rPr>
              <w:t xml:space="preserve">state standard </w:t>
            </w:r>
            <w:r>
              <w:rPr>
                <w:sz w:val="20"/>
              </w:rPr>
              <w:t>is your lesson progression addressing</w:t>
            </w:r>
          </w:p>
        </w:tc>
        <w:tc>
          <w:tcPr>
            <w:tcW w:w="6749" w:type="dxa"/>
          </w:tcPr>
          <w:p w14:paraId="3ACF80AE" w14:textId="77777777" w:rsidR="009C262D" w:rsidRDefault="009C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62D" w14:paraId="5C053228" w14:textId="77777777">
        <w:trPr>
          <w:trHeight w:val="1717"/>
        </w:trPr>
        <w:tc>
          <w:tcPr>
            <w:tcW w:w="629" w:type="dxa"/>
            <w:shd w:val="clear" w:color="auto" w:fill="F2F2F2"/>
          </w:tcPr>
          <w:p w14:paraId="1CE667BE" w14:textId="77777777" w:rsidR="009C262D" w:rsidRDefault="009C262D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4E26ADD4" w14:textId="77777777" w:rsidR="009C262D" w:rsidRDefault="0012503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51" w:type="dxa"/>
            <w:shd w:val="clear" w:color="auto" w:fill="F2F2F2"/>
          </w:tcPr>
          <w:p w14:paraId="3CE774A2" w14:textId="77777777" w:rsidR="009C262D" w:rsidRDefault="009C262D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167243CB" w14:textId="77777777" w:rsidR="009C262D" w:rsidRDefault="00125034">
            <w:pPr>
              <w:pStyle w:val="TableParagraph"/>
              <w:ind w:left="109" w:right="394"/>
              <w:rPr>
                <w:sz w:val="20"/>
              </w:rPr>
            </w:pPr>
            <w:r>
              <w:rPr>
                <w:sz w:val="20"/>
              </w:rPr>
              <w:t xml:space="preserve">What </w:t>
            </w:r>
            <w:r>
              <w:rPr>
                <w:rFonts w:ascii="Century Gothic Bold"/>
                <w:b/>
                <w:sz w:val="20"/>
              </w:rPr>
              <w:t xml:space="preserve">literacy concepts </w:t>
            </w:r>
            <w:r>
              <w:rPr>
                <w:sz w:val="20"/>
              </w:rPr>
              <w:t>are embedded in the state standard?</w:t>
            </w:r>
          </w:p>
        </w:tc>
        <w:tc>
          <w:tcPr>
            <w:tcW w:w="6749" w:type="dxa"/>
            <w:shd w:val="clear" w:color="auto" w:fill="F2F2F2"/>
          </w:tcPr>
          <w:p w14:paraId="389F8D86" w14:textId="77777777" w:rsidR="009C262D" w:rsidRDefault="009C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62D" w14:paraId="220B8A2B" w14:textId="77777777">
        <w:trPr>
          <w:trHeight w:val="2284"/>
        </w:trPr>
        <w:tc>
          <w:tcPr>
            <w:tcW w:w="629" w:type="dxa"/>
          </w:tcPr>
          <w:p w14:paraId="4E6218A0" w14:textId="77777777" w:rsidR="009C262D" w:rsidRDefault="009C262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45781C7" w14:textId="77777777" w:rsidR="009C262D" w:rsidRDefault="00125034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2251" w:type="dxa"/>
          </w:tcPr>
          <w:p w14:paraId="4C1A65FD" w14:textId="77777777" w:rsidR="009C262D" w:rsidRDefault="009C262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BC78BAE" w14:textId="77777777" w:rsidR="009C262D" w:rsidRDefault="00125034">
            <w:pPr>
              <w:pStyle w:val="TableParagraph"/>
              <w:ind w:left="109" w:right="87"/>
            </w:pPr>
            <w:r>
              <w:t xml:space="preserve">What teacher </w:t>
            </w:r>
            <w:r>
              <w:rPr>
                <w:rFonts w:ascii="Century Gothic Bold"/>
                <w:b/>
              </w:rPr>
              <w:t xml:space="preserve">knowledge, reminders, and misconceptions </w:t>
            </w:r>
            <w:r>
              <w:t>are assumed in the standard?</w:t>
            </w:r>
          </w:p>
        </w:tc>
        <w:tc>
          <w:tcPr>
            <w:tcW w:w="6749" w:type="dxa"/>
          </w:tcPr>
          <w:p w14:paraId="214653DA" w14:textId="77777777" w:rsidR="009C262D" w:rsidRDefault="009C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62D" w14:paraId="3A39FB98" w14:textId="77777777">
        <w:trPr>
          <w:trHeight w:val="1348"/>
        </w:trPr>
        <w:tc>
          <w:tcPr>
            <w:tcW w:w="629" w:type="dxa"/>
            <w:shd w:val="clear" w:color="auto" w:fill="F2F2F2"/>
          </w:tcPr>
          <w:p w14:paraId="2FC06166" w14:textId="77777777" w:rsidR="009C262D" w:rsidRDefault="009C262D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02654E5D" w14:textId="77777777" w:rsidR="009C262D" w:rsidRDefault="00125034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2251" w:type="dxa"/>
            <w:shd w:val="clear" w:color="auto" w:fill="F2F2F2"/>
          </w:tcPr>
          <w:p w14:paraId="037C0421" w14:textId="77777777" w:rsidR="009C262D" w:rsidRDefault="009C262D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47B71E43" w14:textId="77777777" w:rsidR="009C262D" w:rsidRDefault="00125034">
            <w:pPr>
              <w:pStyle w:val="TableParagraph"/>
              <w:ind w:left="109" w:right="106"/>
            </w:pPr>
            <w:r>
              <w:t xml:space="preserve">What </w:t>
            </w:r>
            <w:r>
              <w:rPr>
                <w:rFonts w:ascii="Century Gothic Bold"/>
                <w:b/>
              </w:rPr>
              <w:t xml:space="preserve">objective(s) </w:t>
            </w:r>
            <w:r>
              <w:t>must be taught? In what order? Why?</w:t>
            </w:r>
          </w:p>
        </w:tc>
        <w:tc>
          <w:tcPr>
            <w:tcW w:w="6749" w:type="dxa"/>
            <w:shd w:val="clear" w:color="auto" w:fill="F2F2F2"/>
          </w:tcPr>
          <w:p w14:paraId="5710CA9E" w14:textId="77777777" w:rsidR="009C262D" w:rsidRDefault="009C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62D" w14:paraId="7C89450B" w14:textId="77777777">
        <w:trPr>
          <w:trHeight w:val="3191"/>
        </w:trPr>
        <w:tc>
          <w:tcPr>
            <w:tcW w:w="629" w:type="dxa"/>
          </w:tcPr>
          <w:p w14:paraId="5D75DB25" w14:textId="77777777" w:rsidR="009C262D" w:rsidRDefault="009C262D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0D650DFC" w14:textId="77777777" w:rsidR="009C262D" w:rsidRDefault="00125034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2251" w:type="dxa"/>
          </w:tcPr>
          <w:p w14:paraId="78D63377" w14:textId="77777777" w:rsidR="009C262D" w:rsidRDefault="009C262D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4C8161E7" w14:textId="77777777" w:rsidR="009C262D" w:rsidRDefault="00125034">
            <w:pPr>
              <w:pStyle w:val="TableParagraph"/>
              <w:ind w:left="109" w:right="83"/>
            </w:pPr>
            <w:r>
              <w:t xml:space="preserve">What </w:t>
            </w:r>
            <w:r>
              <w:rPr>
                <w:rFonts w:ascii="Century Gothic Bold"/>
                <w:b/>
              </w:rPr>
              <w:t xml:space="preserve">academic language </w:t>
            </w:r>
            <w:r>
              <w:t xml:space="preserve">must be taught before the teacher models for students? How will the academic language be </w:t>
            </w:r>
            <w:r>
              <w:rPr>
                <w:rFonts w:ascii="Century Gothic Bold"/>
                <w:b/>
              </w:rPr>
              <w:t>taught and assessed</w:t>
            </w:r>
            <w:r>
              <w:t>?</w:t>
            </w:r>
          </w:p>
        </w:tc>
        <w:tc>
          <w:tcPr>
            <w:tcW w:w="6749" w:type="dxa"/>
          </w:tcPr>
          <w:p w14:paraId="1A95B68F" w14:textId="77777777" w:rsidR="009C262D" w:rsidRDefault="009C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2AA092" w14:textId="77777777" w:rsidR="009C262D" w:rsidRDefault="009C262D">
      <w:pPr>
        <w:rPr>
          <w:rFonts w:ascii="Times New Roman"/>
          <w:sz w:val="20"/>
        </w:rPr>
        <w:sectPr w:rsidR="009C26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700" w:bottom="1400" w:left="1680" w:header="1439" w:footer="1214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2251"/>
        <w:gridCol w:w="6749"/>
      </w:tblGrid>
      <w:tr w:rsidR="009C262D" w14:paraId="5D42F08F" w14:textId="77777777">
        <w:trPr>
          <w:trHeight w:val="1885"/>
        </w:trPr>
        <w:tc>
          <w:tcPr>
            <w:tcW w:w="629" w:type="dxa"/>
            <w:shd w:val="clear" w:color="auto" w:fill="F2F2F2"/>
          </w:tcPr>
          <w:p w14:paraId="335ED855" w14:textId="77777777" w:rsidR="009C262D" w:rsidRDefault="009C262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89DFFCE" w14:textId="77777777" w:rsidR="009C262D" w:rsidRDefault="00125034">
            <w:pPr>
              <w:pStyle w:val="TableParagraph"/>
              <w:ind w:left="105"/>
            </w:pPr>
            <w:r>
              <w:t>6</w:t>
            </w:r>
          </w:p>
        </w:tc>
        <w:tc>
          <w:tcPr>
            <w:tcW w:w="2251" w:type="dxa"/>
            <w:shd w:val="clear" w:color="auto" w:fill="F2F2F2"/>
          </w:tcPr>
          <w:p w14:paraId="406B7440" w14:textId="77777777" w:rsidR="009C262D" w:rsidRDefault="009C262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557A319" w14:textId="77777777" w:rsidR="009C262D" w:rsidRDefault="00125034">
            <w:pPr>
              <w:pStyle w:val="TableParagraph"/>
              <w:ind w:left="109" w:right="118"/>
              <w:rPr>
                <w:rFonts w:ascii="Century Gothic Bold"/>
                <w:b/>
              </w:rPr>
            </w:pPr>
            <w:r>
              <w:rPr>
                <w:rFonts w:ascii="Century Gothic Bold"/>
                <w:b/>
              </w:rPr>
              <w:t xml:space="preserve">What text(s) </w:t>
            </w:r>
            <w:r>
              <w:t xml:space="preserve">will be used for each phase of </w:t>
            </w:r>
            <w:r>
              <w:rPr>
                <w:rFonts w:ascii="Century Gothic Bold"/>
                <w:b/>
              </w:rPr>
              <w:t>gradual release of responsibility?</w:t>
            </w:r>
          </w:p>
        </w:tc>
        <w:tc>
          <w:tcPr>
            <w:tcW w:w="6749" w:type="dxa"/>
            <w:shd w:val="clear" w:color="auto" w:fill="F2F2F2"/>
          </w:tcPr>
          <w:p w14:paraId="3E18ECD8" w14:textId="77777777" w:rsidR="009C262D" w:rsidRDefault="009C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62D" w14:paraId="0826DC72" w14:textId="77777777">
        <w:trPr>
          <w:trHeight w:val="3239"/>
        </w:trPr>
        <w:tc>
          <w:tcPr>
            <w:tcW w:w="629" w:type="dxa"/>
          </w:tcPr>
          <w:p w14:paraId="6C1392D6" w14:textId="77777777" w:rsidR="009C262D" w:rsidRDefault="009C262D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45F5035E" w14:textId="77777777" w:rsidR="009C262D" w:rsidRDefault="00125034">
            <w:pPr>
              <w:pStyle w:val="TableParagraph"/>
              <w:ind w:left="105"/>
            </w:pPr>
            <w:r>
              <w:t>7</w:t>
            </w:r>
          </w:p>
        </w:tc>
        <w:tc>
          <w:tcPr>
            <w:tcW w:w="2251" w:type="dxa"/>
          </w:tcPr>
          <w:p w14:paraId="638F0F14" w14:textId="77777777" w:rsidR="009C262D" w:rsidRDefault="009C262D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02425B9E" w14:textId="77777777" w:rsidR="009C262D" w:rsidRDefault="00125034">
            <w:pPr>
              <w:pStyle w:val="TableParagraph"/>
              <w:ind w:left="109" w:right="196"/>
            </w:pPr>
            <w:r>
              <w:t xml:space="preserve">What </w:t>
            </w:r>
            <w:r>
              <w:rPr>
                <w:rFonts w:ascii="Century Gothic Bold" w:hAnsi="Century Gothic Bold"/>
                <w:b/>
              </w:rPr>
              <w:t xml:space="preserve">graphic organizer(s) </w:t>
            </w:r>
            <w:r>
              <w:t>might support students’ conceptual understanding of the process outlined by the performance- based objective(s)?</w:t>
            </w:r>
          </w:p>
        </w:tc>
        <w:tc>
          <w:tcPr>
            <w:tcW w:w="6749" w:type="dxa"/>
          </w:tcPr>
          <w:p w14:paraId="46C17EB6" w14:textId="77777777" w:rsidR="009C262D" w:rsidRDefault="009C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62D" w14:paraId="0A168CD7" w14:textId="77777777">
        <w:trPr>
          <w:trHeight w:val="2966"/>
        </w:trPr>
        <w:tc>
          <w:tcPr>
            <w:tcW w:w="629" w:type="dxa"/>
            <w:shd w:val="clear" w:color="auto" w:fill="F2F2F2"/>
          </w:tcPr>
          <w:p w14:paraId="55E3C11A" w14:textId="77777777" w:rsidR="009C262D" w:rsidRDefault="009C262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D73EB6C" w14:textId="77777777" w:rsidR="009C262D" w:rsidRDefault="00125034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2251" w:type="dxa"/>
            <w:shd w:val="clear" w:color="auto" w:fill="F2F2F2"/>
          </w:tcPr>
          <w:p w14:paraId="031B5412" w14:textId="77777777" w:rsidR="009C262D" w:rsidRDefault="009C262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A74F51B" w14:textId="77777777" w:rsidR="009C262D" w:rsidRDefault="00125034">
            <w:pPr>
              <w:pStyle w:val="TableParagraph"/>
              <w:ind w:left="109" w:right="116"/>
            </w:pPr>
            <w:r>
              <w:t xml:space="preserve">What </w:t>
            </w:r>
            <w:r>
              <w:rPr>
                <w:rFonts w:ascii="Century Gothic Bold"/>
                <w:b/>
              </w:rPr>
              <w:t xml:space="preserve">questions </w:t>
            </w:r>
            <w:r>
              <w:t>will be posed to ensure that students are able to demonstrate culminating mastery of the standard and objectives(s)?</w:t>
            </w:r>
          </w:p>
        </w:tc>
        <w:tc>
          <w:tcPr>
            <w:tcW w:w="6749" w:type="dxa"/>
            <w:shd w:val="clear" w:color="auto" w:fill="F2F2F2"/>
          </w:tcPr>
          <w:p w14:paraId="03EBD9FE" w14:textId="77777777" w:rsidR="009C262D" w:rsidRDefault="009C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25C3FD" w14:textId="2635D67B" w:rsidR="009C262D" w:rsidRDefault="009C262D">
      <w:pPr>
        <w:rPr>
          <w:rFonts w:ascii="Times New Roman"/>
          <w:sz w:val="20"/>
        </w:rPr>
        <w:sectPr w:rsidR="009C262D">
          <w:headerReference w:type="default" r:id="rId13"/>
          <w:footerReference w:type="default" r:id="rId14"/>
          <w:pgSz w:w="12240" w:h="15840"/>
          <w:pgMar w:top="1440" w:right="700" w:bottom="1400" w:left="1680" w:header="0" w:footer="1214" w:gutter="0"/>
          <w:cols w:space="720"/>
        </w:sectPr>
      </w:pPr>
    </w:p>
    <w:p w14:paraId="7A58F140" w14:textId="0A2778E6" w:rsidR="00125034" w:rsidRDefault="00125034"/>
    <w:sectPr w:rsidR="00125034">
      <w:headerReference w:type="default" r:id="rId15"/>
      <w:footerReference w:type="default" r:id="rId16"/>
      <w:pgSz w:w="12240" w:h="15840"/>
      <w:pgMar w:top="1440" w:right="700" w:bottom="1400" w:left="1680" w:header="0" w:footer="1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B593" w14:textId="77777777" w:rsidR="003A034F" w:rsidRDefault="003A034F">
      <w:r>
        <w:separator/>
      </w:r>
    </w:p>
  </w:endnote>
  <w:endnote w:type="continuationSeparator" w:id="0">
    <w:p w14:paraId="357CCDCA" w14:textId="77777777" w:rsidR="003A034F" w:rsidRDefault="003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Bold">
    <w:altName w:val="Century Gothic"/>
    <w:panose1 w:val="020B0604020202020204"/>
    <w:charset w:val="00"/>
    <w:family w:val="auto"/>
    <w:pitch w:val="default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8707" w14:textId="77777777" w:rsidR="00D84695" w:rsidRDefault="00D84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B767" w14:textId="77777777" w:rsidR="009C262D" w:rsidRDefault="00241E5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047936" behindDoc="1" locked="0" layoutInCell="1" allowOverlap="1" wp14:anchorId="13C363B9" wp14:editId="49D55A2B">
              <wp:simplePos x="0" y="0"/>
              <wp:positionH relativeFrom="page">
                <wp:posOffset>5760085</wp:posOffset>
              </wp:positionH>
              <wp:positionV relativeFrom="page">
                <wp:posOffset>9097010</wp:posOffset>
              </wp:positionV>
              <wp:extent cx="1514475" cy="33782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14475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B18D1" w14:textId="77777777" w:rsidR="009C262D" w:rsidRDefault="00125034">
                          <w:pPr>
                            <w:pStyle w:val="BodyText"/>
                            <w:spacing w:before="21"/>
                            <w:ind w:left="231" w:right="6" w:hanging="212"/>
                          </w:pPr>
                          <w:r>
                            <w:t>© Educational Epiphany Updated July 16,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363B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453.55pt;margin-top:716.3pt;width:119.25pt;height:26.6pt;z-index:-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" filled="f" stroked="f">
              <v:path arrowok="t"/>
              <v:textbox inset="0,0,0,0">
                <w:txbxContent>
                  <w:p w14:paraId="430B18D1" w14:textId="77777777" w:rsidR="009C262D" w:rsidRDefault="00125034">
                    <w:pPr>
                      <w:pStyle w:val="BodyText"/>
                      <w:spacing w:before="21"/>
                      <w:ind w:left="231" w:right="6" w:hanging="212"/>
                    </w:pPr>
                    <w:r>
                      <w:t>© Educational Epiphany Updated July 16,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7989" w14:textId="77777777" w:rsidR="00D84695" w:rsidRDefault="00D8469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39C5" w14:textId="77777777" w:rsidR="009C262D" w:rsidRDefault="00241E5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048960" behindDoc="1" locked="0" layoutInCell="1" allowOverlap="1" wp14:anchorId="18F0F2AC" wp14:editId="6E9A7C29">
              <wp:simplePos x="0" y="0"/>
              <wp:positionH relativeFrom="page">
                <wp:posOffset>5760085</wp:posOffset>
              </wp:positionH>
              <wp:positionV relativeFrom="page">
                <wp:posOffset>9097010</wp:posOffset>
              </wp:positionV>
              <wp:extent cx="1514475" cy="33782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14475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BE3FF" w14:textId="77777777" w:rsidR="009C262D" w:rsidRDefault="00125034">
                          <w:pPr>
                            <w:pStyle w:val="BodyText"/>
                            <w:spacing w:before="21"/>
                            <w:ind w:left="231" w:right="6" w:hanging="212"/>
                          </w:pPr>
                          <w:r>
                            <w:t>© Educational Epiphany Updated July 16,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0F2A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453.55pt;margin-top:716.3pt;width:119.25pt;height:26.6pt;z-index:-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" filled="f" stroked="f">
              <v:path arrowok="t"/>
              <v:textbox inset="0,0,0,0">
                <w:txbxContent>
                  <w:p w14:paraId="455BE3FF" w14:textId="77777777" w:rsidR="009C262D" w:rsidRDefault="00125034">
                    <w:pPr>
                      <w:pStyle w:val="BodyText"/>
                      <w:spacing w:before="21"/>
                      <w:ind w:left="231" w:right="6" w:hanging="212"/>
                    </w:pPr>
                    <w:r>
                      <w:t>© Educational Epiphany Updated July 16,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58D1" w14:textId="77777777" w:rsidR="009C262D" w:rsidRDefault="00241E5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056128" behindDoc="1" locked="0" layoutInCell="1" allowOverlap="1" wp14:anchorId="7B54272E" wp14:editId="666FF769">
              <wp:simplePos x="0" y="0"/>
              <wp:positionH relativeFrom="page">
                <wp:posOffset>5760085</wp:posOffset>
              </wp:positionH>
              <wp:positionV relativeFrom="page">
                <wp:posOffset>9097010</wp:posOffset>
              </wp:positionV>
              <wp:extent cx="1514475" cy="337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14475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91443" w14:textId="77777777" w:rsidR="009C262D" w:rsidRDefault="00125034">
                          <w:pPr>
                            <w:pStyle w:val="BodyText"/>
                            <w:spacing w:before="21"/>
                            <w:ind w:left="231" w:right="6" w:hanging="212"/>
                          </w:pPr>
                          <w:r>
                            <w:t>© Educational Epiphany Updated July 16,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427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53.55pt;margin-top:716.3pt;width:119.25pt;height:26.6pt;z-index:-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" filled="f" stroked="f">
              <v:path arrowok="t"/>
              <v:textbox inset="0,0,0,0">
                <w:txbxContent>
                  <w:p w14:paraId="5F791443" w14:textId="77777777" w:rsidR="009C262D" w:rsidRDefault="00125034">
                    <w:pPr>
                      <w:pStyle w:val="BodyText"/>
                      <w:spacing w:before="21"/>
                      <w:ind w:left="231" w:right="6" w:hanging="212"/>
                    </w:pPr>
                    <w:r>
                      <w:t>© Educational Epiphany Updated July 16,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40EF" w14:textId="77777777" w:rsidR="003A034F" w:rsidRDefault="003A034F">
      <w:r>
        <w:separator/>
      </w:r>
    </w:p>
  </w:footnote>
  <w:footnote w:type="continuationSeparator" w:id="0">
    <w:p w14:paraId="1F9AD237" w14:textId="77777777" w:rsidR="003A034F" w:rsidRDefault="003A0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903E" w14:textId="77777777" w:rsidR="00D84695" w:rsidRDefault="00D84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2C34" w14:textId="26BC80CD" w:rsidR="009C262D" w:rsidRDefault="00241E5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A60AD2" wp14:editId="05E95182">
              <wp:simplePos x="0" y="0"/>
              <wp:positionH relativeFrom="column">
                <wp:posOffset>-722416</wp:posOffset>
              </wp:positionH>
              <wp:positionV relativeFrom="paragraph">
                <wp:posOffset>1235669</wp:posOffset>
              </wp:positionV>
              <wp:extent cx="736271" cy="6460176"/>
              <wp:effectExtent l="0" t="0" r="13335" b="1714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271" cy="64601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DDAC2E2" w14:textId="5923482E" w:rsidR="00241E57" w:rsidRPr="0020366A" w:rsidRDefault="00241E57">
                          <w:pPr>
                            <w:rPr>
                              <w:rFonts w:ascii="Bell MT" w:hAnsi="Bell MT"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0366A">
                            <w:rPr>
                              <w:sz w:val="36"/>
                              <w:szCs w:val="36"/>
                            </w:rPr>
                            <w:t xml:space="preserve">   </w:t>
                          </w:r>
                          <w:r w:rsidRPr="0020366A">
                            <w:rPr>
                              <w:rFonts w:ascii="Bell MT" w:hAnsi="Bell MT"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</w:t>
                          </w:r>
                          <w:r w:rsidRPr="0020366A">
                            <w:rPr>
                              <w:rFonts w:ascii="Bell MT" w:hAnsi="Bell MT"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esson Plans </w:t>
                          </w:r>
                          <w:r w:rsidR="007E6E01" w:rsidRPr="0020366A">
                            <w:rPr>
                              <w:rFonts w:ascii="Bell MT" w:hAnsi="Bell MT"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  <w:r w:rsidR="007E6E01">
                            <w:rPr>
                              <w:rFonts w:ascii="Bell MT" w:hAnsi="Bell MT"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</w:t>
                          </w:r>
                          <w:r w:rsidR="007E6E01" w:rsidRPr="0020366A">
                            <w:rPr>
                              <w:rFonts w:ascii="Bell MT" w:hAnsi="Bell MT"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ould</w:t>
                          </w:r>
                          <w:r w:rsidR="00D84695" w:rsidRPr="0020366A">
                            <w:rPr>
                              <w:rFonts w:ascii="Bell MT" w:hAnsi="Bell MT"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be posted by 3PM </w:t>
                          </w:r>
                          <w:r w:rsidR="0020366A" w:rsidRPr="0020366A">
                            <w:rPr>
                              <w:rFonts w:ascii="Bell MT" w:hAnsi="Bell MT"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each </w:t>
                          </w:r>
                          <w:proofErr w:type="gramStart"/>
                          <w:r w:rsidR="0020366A" w:rsidRPr="0020366A">
                            <w:rPr>
                              <w:rFonts w:ascii="Bell MT" w:hAnsi="Bell MT"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Friday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60AD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56.9pt;margin-top:97.3pt;width:57.95pt;height:50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" fillcolor="white [3201]" strokeweight=".5pt">
              <v:textbox style="layout-flow:vertical;mso-layout-flow-alt:bottom-to-top">
                <w:txbxContent>
                  <w:p w14:paraId="6DDAC2E2" w14:textId="5923482E" w:rsidR="00241E57" w:rsidRPr="0020366A" w:rsidRDefault="00241E57">
                    <w:pPr>
                      <w:rPr>
                        <w:rFonts w:ascii="Bell MT" w:hAnsi="Bell MT"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0366A">
                      <w:rPr>
                        <w:sz w:val="36"/>
                        <w:szCs w:val="36"/>
                      </w:rPr>
                      <w:t xml:space="preserve">   </w:t>
                    </w:r>
                    <w:r w:rsidRPr="0020366A">
                      <w:rPr>
                        <w:rFonts w:ascii="Bell MT" w:hAnsi="Bell MT"/>
                        <w:i/>
                        <w:i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</w:t>
                    </w:r>
                    <w:r w:rsidRPr="0020366A">
                      <w:rPr>
                        <w:rFonts w:ascii="Bell MT" w:hAnsi="Bell MT"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esson Plans </w:t>
                    </w:r>
                    <w:r w:rsidR="007E6E01" w:rsidRPr="0020366A">
                      <w:rPr>
                        <w:rFonts w:ascii="Bell MT" w:hAnsi="Bell MT"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</w:t>
                    </w:r>
                    <w:r w:rsidR="007E6E01">
                      <w:rPr>
                        <w:rFonts w:ascii="Bell MT" w:hAnsi="Bell MT"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</w:t>
                    </w:r>
                    <w:r w:rsidR="007E6E01" w:rsidRPr="0020366A">
                      <w:rPr>
                        <w:rFonts w:ascii="Bell MT" w:hAnsi="Bell MT"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ould</w:t>
                    </w:r>
                    <w:r w:rsidR="00D84695" w:rsidRPr="0020366A">
                      <w:rPr>
                        <w:rFonts w:ascii="Bell MT" w:hAnsi="Bell MT"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be posted by 3PM </w:t>
                    </w:r>
                    <w:r w:rsidR="0020366A" w:rsidRPr="0020366A">
                      <w:rPr>
                        <w:rFonts w:ascii="Bell MT" w:hAnsi="Bell MT"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each </w:t>
                    </w:r>
                    <w:proofErr w:type="gramStart"/>
                    <w:r w:rsidR="0020366A" w:rsidRPr="0020366A">
                      <w:rPr>
                        <w:rFonts w:ascii="Bell MT" w:hAnsi="Bell MT"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Friday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C4CC04" wp14:editId="4B853C29">
              <wp:simplePos x="0" y="0"/>
              <wp:positionH relativeFrom="column">
                <wp:posOffset>3671232</wp:posOffset>
              </wp:positionH>
              <wp:positionV relativeFrom="paragraph">
                <wp:posOffset>-521723</wp:posOffset>
              </wp:positionV>
              <wp:extent cx="2196935" cy="664540"/>
              <wp:effectExtent l="0" t="0" r="13335" b="889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6935" cy="6645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79EED9" w14:textId="692F5273" w:rsidR="00241E57" w:rsidRPr="00241E57" w:rsidRDefault="00D84695" w:rsidP="00241E57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Overton</w:t>
                          </w:r>
                          <w:r w:rsidR="00241E57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241E57" w:rsidRPr="00241E57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HS</w:t>
                          </w:r>
                        </w:p>
                        <w:p w14:paraId="6383C3AA" w14:textId="7F4E16AF" w:rsidR="00241E57" w:rsidRDefault="00241E57" w:rsidP="00241E57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41E57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202</w:t>
                          </w:r>
                          <w:r w:rsidR="0020366A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 w:rsidRPr="00241E57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-20</w:t>
                          </w:r>
                          <w:r w:rsidR="0020366A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24</w:t>
                          </w:r>
                          <w:r w:rsidRPr="00241E57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SYR </w:t>
                          </w:r>
                        </w:p>
                        <w:p w14:paraId="5F81D61D" w14:textId="28DD6E26" w:rsidR="00241E57" w:rsidRPr="00241E57" w:rsidRDefault="00D84695" w:rsidP="00241E57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ELA </w:t>
                          </w:r>
                          <w:r w:rsidR="00241E57" w:rsidRPr="00241E57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Lesson Plans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4CC04" id="Text Box 11" o:spid="_x0000_s1027" type="#_x0000_t202" style="position:absolute;margin-left:289.05pt;margin-top:-41.1pt;width:173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" fillcolor="white [3201]" strokeweight=".5pt">
              <v:textbox>
                <w:txbxContent>
                  <w:p w14:paraId="7E79EED9" w14:textId="692F5273" w:rsidR="00241E57" w:rsidRPr="00241E57" w:rsidRDefault="00D84695" w:rsidP="00241E57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Overton</w:t>
                    </w:r>
                    <w:r w:rsidR="00241E57">
                      <w:rPr>
                        <w:b/>
                        <w:bCs/>
                        <w:i/>
                        <w:i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241E57" w:rsidRPr="00241E57">
                      <w:rPr>
                        <w:b/>
                        <w:bCs/>
                        <w:i/>
                        <w:i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HS</w:t>
                    </w:r>
                  </w:p>
                  <w:p w14:paraId="6383C3AA" w14:textId="7F4E16AF" w:rsidR="00241E57" w:rsidRDefault="00241E57" w:rsidP="00241E57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41E57">
                      <w:rPr>
                        <w:b/>
                        <w:bCs/>
                        <w:i/>
                        <w:i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202</w:t>
                    </w:r>
                    <w:r w:rsidR="0020366A">
                      <w:rPr>
                        <w:b/>
                        <w:bCs/>
                        <w:i/>
                        <w:i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3</w:t>
                    </w:r>
                    <w:r w:rsidRPr="00241E57">
                      <w:rPr>
                        <w:b/>
                        <w:bCs/>
                        <w:i/>
                        <w:i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-20</w:t>
                    </w:r>
                    <w:r w:rsidR="0020366A">
                      <w:rPr>
                        <w:b/>
                        <w:bCs/>
                        <w:i/>
                        <w:i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24</w:t>
                    </w:r>
                    <w:r w:rsidRPr="00241E57">
                      <w:rPr>
                        <w:b/>
                        <w:bCs/>
                        <w:i/>
                        <w:i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SYR </w:t>
                    </w:r>
                  </w:p>
                  <w:p w14:paraId="5F81D61D" w14:textId="28DD6E26" w:rsidR="00241E57" w:rsidRPr="00241E57" w:rsidRDefault="00D84695" w:rsidP="00241E57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ELA </w:t>
                    </w:r>
                    <w:r w:rsidR="00241E57" w:rsidRPr="00241E57">
                      <w:rPr>
                        <w:b/>
                        <w:bCs/>
                        <w:i/>
                        <w:i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Lesson Plans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046912" behindDoc="1" locked="0" layoutInCell="1" allowOverlap="1" wp14:anchorId="58C62506" wp14:editId="44874087">
              <wp:simplePos x="0" y="0"/>
              <wp:positionH relativeFrom="page">
                <wp:posOffset>1130300</wp:posOffset>
              </wp:positionH>
              <wp:positionV relativeFrom="page">
                <wp:posOffset>901065</wp:posOffset>
              </wp:positionV>
              <wp:extent cx="3768725" cy="39878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6872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35FF7" w14:textId="77777777" w:rsidR="009C262D" w:rsidRDefault="00125034">
                          <w:pPr>
                            <w:spacing w:before="20" w:line="294" w:lineRule="exact"/>
                            <w:ind w:left="20"/>
                            <w:rPr>
                              <w:rFonts w:ascii="Century Gothic Bold" w:hAnsi="Century Gothic Bold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entury Gothic Bold" w:hAnsi="Century Gothic Bold"/>
                              <w:b/>
                              <w:sz w:val="24"/>
                            </w:rPr>
                            <w:t>Educational Epiphany ™</w:t>
                          </w:r>
                        </w:p>
                        <w:p w14:paraId="15358B5B" w14:textId="77777777" w:rsidR="009C262D" w:rsidRDefault="00125034">
                          <w:pPr>
                            <w:spacing w:line="294" w:lineRule="exact"/>
                            <w:ind w:left="20"/>
                            <w:rPr>
                              <w:rFonts w:ascii="Century Gothic Bold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Districtwide PLC Protocol for </w:t>
                          </w:r>
                          <w:r>
                            <w:rPr>
                              <w:rFonts w:ascii="Century Gothic Bold"/>
                              <w:b/>
                              <w:sz w:val="24"/>
                            </w:rPr>
                            <w:t>English/Language Arts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C62506" id="Text Box 10" o:spid="_x0000_s1028" type="#_x0000_t202" style="position:absolute;margin-left:89pt;margin-top:70.95pt;width:296.75pt;height:31.4pt;z-index:-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" filled="f" stroked="f">
              <v:path arrowok="t"/>
              <v:textbox inset="0,0,0,0">
                <w:txbxContent>
                  <w:p w14:paraId="70735FF7" w14:textId="77777777" w:rsidR="009C262D" w:rsidRDefault="00125034">
                    <w:pPr>
                      <w:spacing w:before="20" w:line="294" w:lineRule="exact"/>
                      <w:ind w:left="20"/>
                      <w:rPr>
                        <w:rFonts w:ascii="Century Gothic Bold" w:hAnsi="Century Gothic Bold"/>
                        <w:b/>
                        <w:sz w:val="24"/>
                      </w:rPr>
                    </w:pPr>
                    <w:r>
                      <w:rPr>
                        <w:rFonts w:ascii="Century Gothic Bold" w:hAnsi="Century Gothic Bold"/>
                        <w:b/>
                        <w:sz w:val="24"/>
                      </w:rPr>
                      <w:t>Educational Epiphany ™</w:t>
                    </w:r>
                  </w:p>
                  <w:p w14:paraId="15358B5B" w14:textId="77777777" w:rsidR="009C262D" w:rsidRDefault="00125034">
                    <w:pPr>
                      <w:spacing w:line="294" w:lineRule="exact"/>
                      <w:ind w:left="20"/>
                      <w:rPr>
                        <w:rFonts w:ascii="Century Gothic Bold"/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Districtwide PLC Protocol for </w:t>
                    </w:r>
                    <w:r>
                      <w:rPr>
                        <w:rFonts w:ascii="Century Gothic Bold"/>
                        <w:b/>
                        <w:sz w:val="24"/>
                      </w:rPr>
                      <w:t>English/Language Arts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529E" w14:textId="77777777" w:rsidR="00D84695" w:rsidRDefault="00D8469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599D" w14:textId="77777777" w:rsidR="009C262D" w:rsidRDefault="009C262D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B72C" w14:textId="77777777" w:rsidR="009C262D" w:rsidRDefault="009C262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86ADC"/>
    <w:multiLevelType w:val="hybridMultilevel"/>
    <w:tmpl w:val="A36E4A6A"/>
    <w:lvl w:ilvl="0" w:tplc="3000E240">
      <w:start w:val="4"/>
      <w:numFmt w:val="decimal"/>
      <w:lvlText w:val="%1."/>
      <w:lvlJc w:val="left"/>
      <w:pPr>
        <w:ind w:left="830" w:hanging="360"/>
        <w:jc w:val="left"/>
      </w:pPr>
      <w:rPr>
        <w:rFonts w:ascii="Century Gothic" w:eastAsia="Century Gothic" w:hAnsi="Century Gothic" w:cs="Century Gothic" w:hint="default"/>
        <w:spacing w:val="0"/>
        <w:w w:val="100"/>
        <w:sz w:val="22"/>
        <w:szCs w:val="22"/>
      </w:rPr>
    </w:lvl>
    <w:lvl w:ilvl="1" w:tplc="55446A80">
      <w:numFmt w:val="bullet"/>
      <w:lvlText w:val="•"/>
      <w:lvlJc w:val="left"/>
      <w:pPr>
        <w:ind w:left="980" w:hanging="360"/>
      </w:pPr>
      <w:rPr>
        <w:rFonts w:hint="default"/>
      </w:rPr>
    </w:lvl>
    <w:lvl w:ilvl="2" w:tplc="41108076">
      <w:numFmt w:val="bullet"/>
      <w:lvlText w:val="•"/>
      <w:lvlJc w:val="left"/>
      <w:pPr>
        <w:ind w:left="1120" w:hanging="360"/>
      </w:pPr>
      <w:rPr>
        <w:rFonts w:hint="default"/>
      </w:rPr>
    </w:lvl>
    <w:lvl w:ilvl="3" w:tplc="A488666A">
      <w:numFmt w:val="bullet"/>
      <w:lvlText w:val="•"/>
      <w:lvlJc w:val="left"/>
      <w:pPr>
        <w:ind w:left="1260" w:hanging="360"/>
      </w:pPr>
      <w:rPr>
        <w:rFonts w:hint="default"/>
      </w:rPr>
    </w:lvl>
    <w:lvl w:ilvl="4" w:tplc="4A4486A2">
      <w:numFmt w:val="bullet"/>
      <w:lvlText w:val="•"/>
      <w:lvlJc w:val="left"/>
      <w:pPr>
        <w:ind w:left="1400" w:hanging="360"/>
      </w:pPr>
      <w:rPr>
        <w:rFonts w:hint="default"/>
      </w:rPr>
    </w:lvl>
    <w:lvl w:ilvl="5" w:tplc="96AE33AC">
      <w:numFmt w:val="bullet"/>
      <w:lvlText w:val="•"/>
      <w:lvlJc w:val="left"/>
      <w:pPr>
        <w:ind w:left="1540" w:hanging="360"/>
      </w:pPr>
      <w:rPr>
        <w:rFonts w:hint="default"/>
      </w:rPr>
    </w:lvl>
    <w:lvl w:ilvl="6" w:tplc="C10446C2">
      <w:numFmt w:val="bullet"/>
      <w:lvlText w:val="•"/>
      <w:lvlJc w:val="left"/>
      <w:pPr>
        <w:ind w:left="1680" w:hanging="360"/>
      </w:pPr>
      <w:rPr>
        <w:rFonts w:hint="default"/>
      </w:rPr>
    </w:lvl>
    <w:lvl w:ilvl="7" w:tplc="13365640">
      <w:numFmt w:val="bullet"/>
      <w:lvlText w:val="•"/>
      <w:lvlJc w:val="left"/>
      <w:pPr>
        <w:ind w:left="1820" w:hanging="360"/>
      </w:pPr>
      <w:rPr>
        <w:rFonts w:hint="default"/>
      </w:rPr>
    </w:lvl>
    <w:lvl w:ilvl="8" w:tplc="39EC765A">
      <w:numFmt w:val="bullet"/>
      <w:lvlText w:val="•"/>
      <w:lvlJc w:val="left"/>
      <w:pPr>
        <w:ind w:left="1960" w:hanging="360"/>
      </w:pPr>
      <w:rPr>
        <w:rFonts w:hint="default"/>
      </w:rPr>
    </w:lvl>
  </w:abstractNum>
  <w:abstractNum w:abstractNumId="1" w15:restartNumberingAfterBreak="0">
    <w:nsid w:val="5DB813DA"/>
    <w:multiLevelType w:val="hybridMultilevel"/>
    <w:tmpl w:val="6A0834A6"/>
    <w:lvl w:ilvl="0" w:tplc="4CFE1DB0">
      <w:start w:val="1"/>
      <w:numFmt w:val="decimal"/>
      <w:lvlText w:val="%1."/>
      <w:lvlJc w:val="left"/>
      <w:pPr>
        <w:ind w:left="830" w:hanging="360"/>
        <w:jc w:val="left"/>
      </w:pPr>
      <w:rPr>
        <w:rFonts w:ascii="Century Gothic" w:eastAsia="Century Gothic" w:hAnsi="Century Gothic" w:cs="Century Gothic" w:hint="default"/>
        <w:spacing w:val="0"/>
        <w:w w:val="100"/>
        <w:sz w:val="22"/>
        <w:szCs w:val="22"/>
      </w:rPr>
    </w:lvl>
    <w:lvl w:ilvl="1" w:tplc="5172EFEE">
      <w:numFmt w:val="bullet"/>
      <w:lvlText w:val="•"/>
      <w:lvlJc w:val="left"/>
      <w:pPr>
        <w:ind w:left="980" w:hanging="360"/>
      </w:pPr>
      <w:rPr>
        <w:rFonts w:hint="default"/>
      </w:rPr>
    </w:lvl>
    <w:lvl w:ilvl="2" w:tplc="42FAD8EC">
      <w:numFmt w:val="bullet"/>
      <w:lvlText w:val="•"/>
      <w:lvlJc w:val="left"/>
      <w:pPr>
        <w:ind w:left="1120" w:hanging="360"/>
      </w:pPr>
      <w:rPr>
        <w:rFonts w:hint="default"/>
      </w:rPr>
    </w:lvl>
    <w:lvl w:ilvl="3" w:tplc="9364CE9E">
      <w:numFmt w:val="bullet"/>
      <w:lvlText w:val="•"/>
      <w:lvlJc w:val="left"/>
      <w:pPr>
        <w:ind w:left="1260" w:hanging="360"/>
      </w:pPr>
      <w:rPr>
        <w:rFonts w:hint="default"/>
      </w:rPr>
    </w:lvl>
    <w:lvl w:ilvl="4" w:tplc="435EEB00">
      <w:numFmt w:val="bullet"/>
      <w:lvlText w:val="•"/>
      <w:lvlJc w:val="left"/>
      <w:pPr>
        <w:ind w:left="1400" w:hanging="360"/>
      </w:pPr>
      <w:rPr>
        <w:rFonts w:hint="default"/>
      </w:rPr>
    </w:lvl>
    <w:lvl w:ilvl="5" w:tplc="E09E99A6">
      <w:numFmt w:val="bullet"/>
      <w:lvlText w:val="•"/>
      <w:lvlJc w:val="left"/>
      <w:pPr>
        <w:ind w:left="1540" w:hanging="360"/>
      </w:pPr>
      <w:rPr>
        <w:rFonts w:hint="default"/>
      </w:rPr>
    </w:lvl>
    <w:lvl w:ilvl="6" w:tplc="248C8538">
      <w:numFmt w:val="bullet"/>
      <w:lvlText w:val="•"/>
      <w:lvlJc w:val="left"/>
      <w:pPr>
        <w:ind w:left="1680" w:hanging="360"/>
      </w:pPr>
      <w:rPr>
        <w:rFonts w:hint="default"/>
      </w:rPr>
    </w:lvl>
    <w:lvl w:ilvl="7" w:tplc="2F424BD4">
      <w:numFmt w:val="bullet"/>
      <w:lvlText w:val="•"/>
      <w:lvlJc w:val="left"/>
      <w:pPr>
        <w:ind w:left="1820" w:hanging="360"/>
      </w:pPr>
      <w:rPr>
        <w:rFonts w:hint="default"/>
      </w:rPr>
    </w:lvl>
    <w:lvl w:ilvl="8" w:tplc="894460B8">
      <w:numFmt w:val="bullet"/>
      <w:lvlText w:val="•"/>
      <w:lvlJc w:val="left"/>
      <w:pPr>
        <w:ind w:left="1960" w:hanging="360"/>
      </w:pPr>
      <w:rPr>
        <w:rFonts w:hint="default"/>
      </w:rPr>
    </w:lvl>
  </w:abstractNum>
  <w:num w:numId="1" w16cid:durableId="224604782">
    <w:abstractNumId w:val="0"/>
  </w:num>
  <w:num w:numId="2" w16cid:durableId="1342271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2D"/>
    <w:rsid w:val="00125034"/>
    <w:rsid w:val="0020366A"/>
    <w:rsid w:val="00241E57"/>
    <w:rsid w:val="003A034F"/>
    <w:rsid w:val="007E6E01"/>
    <w:rsid w:val="009C262D"/>
    <w:rsid w:val="00AA673E"/>
    <w:rsid w:val="00C320ED"/>
    <w:rsid w:val="00C8044B"/>
    <w:rsid w:val="00D84695"/>
    <w:rsid w:val="00E8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7DD1C"/>
  <w15:docId w15:val="{C1BBF08E-E091-544D-822E-88443283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0" w:line="294" w:lineRule="exact"/>
      <w:ind w:left="20"/>
      <w:outlineLvl w:val="0"/>
    </w:pPr>
    <w:rPr>
      <w:rFonts w:ascii="Century Gothic Bold" w:eastAsia="Century Gothic Bold" w:hAnsi="Century Gothic Bold" w:cs="Century Gothic 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1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E57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241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E57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Districtwide PLC Protocols for the Core Content Areas.docx</dc:title>
  <cp:lastModifiedBy>Joycelyn M Wesley (jmwesley)</cp:lastModifiedBy>
  <cp:revision>2</cp:revision>
  <dcterms:created xsi:type="dcterms:W3CDTF">2023-08-09T16:06:00Z</dcterms:created>
  <dcterms:modified xsi:type="dcterms:W3CDTF">2023-08-09T16:06:00Z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Word</vt:lpwstr>
  </property>
  <property fmtid="{D5CDD505-2E9C-101B-9397-08002B2CF9AE}" pid="4" name="LastSaved">
    <vt:filetime>2020-08-18T00:00:00Z</vt:filetime>
  </property>
</Properties>
</file>