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0494F" w14:textId="1A76458D" w:rsidR="008318FA" w:rsidRPr="00634DFE" w:rsidRDefault="008318FA">
      <w:pPr>
        <w:rPr>
          <w:b/>
          <w:bCs/>
          <w:sz w:val="40"/>
          <w:szCs w:val="40"/>
        </w:rPr>
      </w:pPr>
      <w:r w:rsidRPr="00634DFE">
        <w:rPr>
          <w:b/>
          <w:bCs/>
          <w:sz w:val="40"/>
          <w:szCs w:val="40"/>
        </w:rPr>
        <w:t>Classroom Expectations and Procedures 202</w:t>
      </w:r>
      <w:r w:rsidRPr="00634DFE">
        <w:rPr>
          <w:b/>
          <w:bCs/>
          <w:sz w:val="40"/>
          <w:szCs w:val="40"/>
        </w:rPr>
        <w:t>4</w:t>
      </w:r>
      <w:r w:rsidRPr="00634DFE">
        <w:rPr>
          <w:b/>
          <w:bCs/>
          <w:sz w:val="40"/>
          <w:szCs w:val="40"/>
        </w:rPr>
        <w:t>-202</w:t>
      </w:r>
      <w:r w:rsidRPr="00634DFE">
        <w:rPr>
          <w:b/>
          <w:bCs/>
          <w:sz w:val="40"/>
          <w:szCs w:val="40"/>
        </w:rPr>
        <w:t>5</w:t>
      </w:r>
      <w:r w:rsidRPr="00634DFE">
        <w:rPr>
          <w:b/>
          <w:bCs/>
          <w:sz w:val="40"/>
          <w:szCs w:val="40"/>
        </w:rPr>
        <w:t xml:space="preserve"> </w:t>
      </w:r>
    </w:p>
    <w:p w14:paraId="70D61D4E" w14:textId="612F3065" w:rsidR="00634DFE" w:rsidRPr="00634DFE" w:rsidRDefault="008318FA" w:rsidP="00634DFE">
      <w:pPr>
        <w:jc w:val="center"/>
        <w:rPr>
          <w:b/>
          <w:bCs/>
          <w:sz w:val="36"/>
          <w:szCs w:val="36"/>
        </w:rPr>
      </w:pPr>
      <w:r w:rsidRPr="00634DFE">
        <w:rPr>
          <w:b/>
          <w:bCs/>
          <w:sz w:val="36"/>
          <w:szCs w:val="36"/>
        </w:rPr>
        <w:t>Mr. Preston Room 224</w:t>
      </w:r>
    </w:p>
    <w:p w14:paraId="47B2A4B3" w14:textId="353709F0" w:rsidR="008318FA" w:rsidRDefault="008318FA">
      <w:pPr>
        <w:rPr>
          <w:sz w:val="32"/>
          <w:szCs w:val="32"/>
        </w:rPr>
      </w:pPr>
      <w:r w:rsidRPr="008318FA">
        <w:t>“</w:t>
      </w:r>
      <w:r w:rsidRPr="00634DFE">
        <w:rPr>
          <w:sz w:val="32"/>
          <w:szCs w:val="32"/>
        </w:rPr>
        <w:t xml:space="preserve">Mathematics is not a spectator sport. You must participate and be involved to improve your ability and knowledge.” I am here for YOU – for you to succeed and to enjoy this class. I will be utilizing the following </w:t>
      </w:r>
      <w:r w:rsidR="0060096F">
        <w:rPr>
          <w:sz w:val="32"/>
          <w:szCs w:val="32"/>
        </w:rPr>
        <w:t xml:space="preserve">rule </w:t>
      </w:r>
      <w:r w:rsidRPr="00634DFE">
        <w:rPr>
          <w:sz w:val="32"/>
          <w:szCs w:val="32"/>
        </w:rPr>
        <w:t>and</w:t>
      </w:r>
      <w:r w:rsidR="0060096F">
        <w:rPr>
          <w:sz w:val="32"/>
          <w:szCs w:val="32"/>
        </w:rPr>
        <w:t xml:space="preserve"> procedures</w:t>
      </w:r>
      <w:r w:rsidRPr="00634DFE">
        <w:rPr>
          <w:sz w:val="32"/>
          <w:szCs w:val="32"/>
        </w:rPr>
        <w:t xml:space="preserve"> in our classroom: </w:t>
      </w:r>
    </w:p>
    <w:p w14:paraId="4B0E8DCD" w14:textId="51F903E8" w:rsidR="00634DFE" w:rsidRPr="00634DFE" w:rsidRDefault="00634DFE">
      <w:pPr>
        <w:rPr>
          <w:sz w:val="32"/>
          <w:szCs w:val="32"/>
        </w:rPr>
      </w:pPr>
    </w:p>
    <w:p w14:paraId="64936C0C" w14:textId="06E2DF52" w:rsidR="008318FA" w:rsidRPr="00634DFE" w:rsidRDefault="008318FA">
      <w:pPr>
        <w:rPr>
          <w:b/>
          <w:bCs/>
          <w:sz w:val="32"/>
          <w:szCs w:val="32"/>
        </w:rPr>
      </w:pPr>
      <w:r w:rsidRPr="00634DFE">
        <w:rPr>
          <w:b/>
          <w:bCs/>
          <w:sz w:val="32"/>
          <w:szCs w:val="32"/>
        </w:rPr>
        <w:t xml:space="preserve">CLASSROOM </w:t>
      </w:r>
      <w:r w:rsidR="0060096F">
        <w:rPr>
          <w:b/>
          <w:bCs/>
          <w:sz w:val="32"/>
          <w:szCs w:val="32"/>
        </w:rPr>
        <w:t>RULES</w:t>
      </w:r>
      <w:r w:rsidRPr="00634DFE">
        <w:rPr>
          <w:b/>
          <w:bCs/>
          <w:sz w:val="32"/>
          <w:szCs w:val="32"/>
        </w:rPr>
        <w:t xml:space="preserve">: </w:t>
      </w:r>
    </w:p>
    <w:p w14:paraId="5DBC9DF6" w14:textId="77777777" w:rsidR="00634DFE" w:rsidRPr="0060096F" w:rsidRDefault="00634DFE" w:rsidP="00634DFE">
      <w:pPr>
        <w:pStyle w:val="ListParagraph"/>
        <w:numPr>
          <w:ilvl w:val="0"/>
          <w:numId w:val="4"/>
        </w:numPr>
        <w:rPr>
          <w:sz w:val="28"/>
          <w:szCs w:val="28"/>
        </w:rPr>
      </w:pPr>
      <w:r w:rsidRPr="0060096F">
        <w:rPr>
          <w:sz w:val="28"/>
          <w:szCs w:val="28"/>
        </w:rPr>
        <w:t xml:space="preserve">Cell Phones / Accessories should not be seen or heard </w:t>
      </w:r>
    </w:p>
    <w:p w14:paraId="58D38CE3" w14:textId="77777777" w:rsidR="00634DFE" w:rsidRPr="0060096F" w:rsidRDefault="00634DFE" w:rsidP="00634DFE">
      <w:pPr>
        <w:pStyle w:val="ListParagraph"/>
        <w:numPr>
          <w:ilvl w:val="0"/>
          <w:numId w:val="4"/>
        </w:numPr>
        <w:rPr>
          <w:sz w:val="28"/>
          <w:szCs w:val="28"/>
        </w:rPr>
      </w:pPr>
      <w:r w:rsidRPr="0060096F">
        <w:rPr>
          <w:sz w:val="28"/>
          <w:szCs w:val="28"/>
        </w:rPr>
        <w:t xml:space="preserve">Stay in your seat until given permission to move </w:t>
      </w:r>
    </w:p>
    <w:p w14:paraId="6DB60F93" w14:textId="77777777" w:rsidR="00634DFE" w:rsidRPr="0060096F" w:rsidRDefault="00634DFE" w:rsidP="00634DFE">
      <w:pPr>
        <w:pStyle w:val="ListParagraph"/>
        <w:numPr>
          <w:ilvl w:val="0"/>
          <w:numId w:val="4"/>
        </w:numPr>
        <w:rPr>
          <w:sz w:val="28"/>
          <w:szCs w:val="28"/>
        </w:rPr>
      </w:pPr>
      <w:r w:rsidRPr="0060096F">
        <w:rPr>
          <w:sz w:val="28"/>
          <w:szCs w:val="28"/>
        </w:rPr>
        <w:t xml:space="preserve">Raise your hands and wait to be acknowledged before speaking out </w:t>
      </w:r>
    </w:p>
    <w:p w14:paraId="4B0A9075" w14:textId="77777777" w:rsidR="0060096F" w:rsidRPr="0060096F" w:rsidRDefault="00634DFE" w:rsidP="00634DFE">
      <w:pPr>
        <w:pStyle w:val="ListParagraph"/>
        <w:numPr>
          <w:ilvl w:val="0"/>
          <w:numId w:val="4"/>
        </w:numPr>
        <w:rPr>
          <w:sz w:val="28"/>
          <w:szCs w:val="28"/>
        </w:rPr>
      </w:pPr>
      <w:r w:rsidRPr="0060096F">
        <w:rPr>
          <w:sz w:val="28"/>
          <w:szCs w:val="28"/>
        </w:rPr>
        <w:t xml:space="preserve">Ask permission before leaving </w:t>
      </w:r>
      <w:r w:rsidR="0060096F" w:rsidRPr="0060096F">
        <w:rPr>
          <w:sz w:val="28"/>
          <w:szCs w:val="28"/>
        </w:rPr>
        <w:t>class</w:t>
      </w:r>
    </w:p>
    <w:p w14:paraId="759C7F79" w14:textId="77777777" w:rsidR="0060096F" w:rsidRPr="0060096F" w:rsidRDefault="0060096F" w:rsidP="00634DFE">
      <w:pPr>
        <w:pStyle w:val="ListParagraph"/>
        <w:numPr>
          <w:ilvl w:val="0"/>
          <w:numId w:val="4"/>
        </w:numPr>
        <w:rPr>
          <w:sz w:val="28"/>
          <w:szCs w:val="28"/>
        </w:rPr>
      </w:pPr>
      <w:r w:rsidRPr="0060096F">
        <w:rPr>
          <w:sz w:val="28"/>
          <w:szCs w:val="28"/>
        </w:rPr>
        <w:t xml:space="preserve">Use polite and appropriate language </w:t>
      </w:r>
    </w:p>
    <w:p w14:paraId="6627B4A8" w14:textId="77777777" w:rsidR="0060096F" w:rsidRPr="0060096F" w:rsidRDefault="0060096F" w:rsidP="00634DFE">
      <w:pPr>
        <w:pStyle w:val="ListParagraph"/>
        <w:numPr>
          <w:ilvl w:val="0"/>
          <w:numId w:val="4"/>
        </w:numPr>
        <w:rPr>
          <w:sz w:val="28"/>
          <w:szCs w:val="28"/>
        </w:rPr>
      </w:pPr>
      <w:r w:rsidRPr="0060096F">
        <w:rPr>
          <w:sz w:val="28"/>
          <w:szCs w:val="28"/>
        </w:rPr>
        <w:t xml:space="preserve">No food/ drinks </w:t>
      </w:r>
    </w:p>
    <w:p w14:paraId="5FB37E1A" w14:textId="77777777" w:rsidR="0060096F" w:rsidRPr="0060096F" w:rsidRDefault="0060096F" w:rsidP="00634DFE">
      <w:pPr>
        <w:pStyle w:val="ListParagraph"/>
        <w:numPr>
          <w:ilvl w:val="0"/>
          <w:numId w:val="4"/>
        </w:numPr>
        <w:rPr>
          <w:sz w:val="28"/>
          <w:szCs w:val="28"/>
        </w:rPr>
      </w:pPr>
      <w:r w:rsidRPr="0060096F">
        <w:rPr>
          <w:sz w:val="28"/>
          <w:szCs w:val="28"/>
        </w:rPr>
        <w:t xml:space="preserve">No teasing / mocking </w:t>
      </w:r>
    </w:p>
    <w:p w14:paraId="5B95EAA8" w14:textId="77777777" w:rsidR="0060096F" w:rsidRPr="0060096F" w:rsidRDefault="0060096F" w:rsidP="00634DFE">
      <w:pPr>
        <w:pStyle w:val="ListParagraph"/>
        <w:numPr>
          <w:ilvl w:val="0"/>
          <w:numId w:val="4"/>
        </w:numPr>
        <w:rPr>
          <w:sz w:val="28"/>
          <w:szCs w:val="28"/>
        </w:rPr>
      </w:pPr>
      <w:r w:rsidRPr="0060096F">
        <w:rPr>
          <w:sz w:val="28"/>
          <w:szCs w:val="28"/>
        </w:rPr>
        <w:t xml:space="preserve">Do not cheat or copy work </w:t>
      </w:r>
    </w:p>
    <w:p w14:paraId="5F87E5D5" w14:textId="589DFBDA" w:rsidR="00634DFE" w:rsidRPr="0060096F" w:rsidRDefault="00634DFE" w:rsidP="00634DFE">
      <w:pPr>
        <w:pStyle w:val="ListParagraph"/>
        <w:numPr>
          <w:ilvl w:val="0"/>
          <w:numId w:val="4"/>
        </w:numPr>
        <w:rPr>
          <w:sz w:val="28"/>
          <w:szCs w:val="28"/>
        </w:rPr>
      </w:pPr>
      <w:r w:rsidRPr="0060096F">
        <w:rPr>
          <w:sz w:val="28"/>
          <w:szCs w:val="28"/>
        </w:rPr>
        <w:t xml:space="preserve"> </w:t>
      </w:r>
      <w:r w:rsidR="0060096F" w:rsidRPr="0060096F">
        <w:rPr>
          <w:sz w:val="28"/>
          <w:szCs w:val="28"/>
        </w:rPr>
        <w:t>Stay in your seat until the teacher dismisses you.</w:t>
      </w:r>
    </w:p>
    <w:p w14:paraId="3077FF67" w14:textId="77777777" w:rsidR="00634DFE" w:rsidRPr="0060096F" w:rsidRDefault="00634DFE" w:rsidP="0060096F">
      <w:pPr>
        <w:ind w:left="360"/>
        <w:rPr>
          <w:sz w:val="28"/>
          <w:szCs w:val="28"/>
        </w:rPr>
      </w:pPr>
    </w:p>
    <w:p w14:paraId="378E8FE3" w14:textId="77777777" w:rsidR="008318FA" w:rsidRPr="00634DFE" w:rsidRDefault="008318FA">
      <w:pPr>
        <w:rPr>
          <w:sz w:val="28"/>
          <w:szCs w:val="28"/>
        </w:rPr>
      </w:pPr>
    </w:p>
    <w:p w14:paraId="4B5A2CB9" w14:textId="77777777" w:rsidR="008318FA" w:rsidRPr="00634DFE" w:rsidRDefault="008318FA">
      <w:pPr>
        <w:rPr>
          <w:b/>
          <w:bCs/>
          <w:sz w:val="32"/>
          <w:szCs w:val="32"/>
        </w:rPr>
      </w:pPr>
      <w:r w:rsidRPr="00634DFE">
        <w:rPr>
          <w:b/>
          <w:bCs/>
          <w:sz w:val="32"/>
          <w:szCs w:val="32"/>
        </w:rPr>
        <w:t xml:space="preserve"> What you will need for this class: </w:t>
      </w:r>
    </w:p>
    <w:p w14:paraId="103F8184" w14:textId="77777777" w:rsidR="008318FA" w:rsidRPr="00634DFE" w:rsidRDefault="008318FA">
      <w:pPr>
        <w:rPr>
          <w:sz w:val="28"/>
          <w:szCs w:val="28"/>
        </w:rPr>
      </w:pPr>
      <w:r w:rsidRPr="00634DFE">
        <w:rPr>
          <w:sz w:val="28"/>
          <w:szCs w:val="28"/>
        </w:rPr>
        <w:t>*Pencils and/or pens (blue or black ink!)</w:t>
      </w:r>
    </w:p>
    <w:p w14:paraId="2BD4FF2B" w14:textId="77777777" w:rsidR="008318FA" w:rsidRPr="00634DFE" w:rsidRDefault="008318FA">
      <w:pPr>
        <w:rPr>
          <w:sz w:val="28"/>
          <w:szCs w:val="28"/>
        </w:rPr>
      </w:pPr>
      <w:r w:rsidRPr="00634DFE">
        <w:rPr>
          <w:sz w:val="28"/>
          <w:szCs w:val="28"/>
        </w:rPr>
        <w:t xml:space="preserve"> *a folder or spiral notebook for class notes. </w:t>
      </w:r>
    </w:p>
    <w:p w14:paraId="0593862D" w14:textId="6F585C2C" w:rsidR="008318FA" w:rsidRPr="00634DFE" w:rsidRDefault="008318FA">
      <w:pPr>
        <w:rPr>
          <w:sz w:val="28"/>
          <w:szCs w:val="28"/>
        </w:rPr>
      </w:pPr>
      <w:r w:rsidRPr="00634DFE">
        <w:rPr>
          <w:sz w:val="28"/>
          <w:szCs w:val="28"/>
        </w:rPr>
        <w:t>*Lined filler paper (at least 80-100 sheets).</w:t>
      </w:r>
    </w:p>
    <w:p w14:paraId="3D8926A9" w14:textId="77777777" w:rsidR="008318FA" w:rsidRDefault="008318FA"/>
    <w:p w14:paraId="3946BC94" w14:textId="77777777" w:rsidR="0060096F" w:rsidRDefault="0060096F">
      <w:pPr>
        <w:rPr>
          <w:b/>
          <w:bCs/>
          <w:sz w:val="32"/>
          <w:szCs w:val="32"/>
        </w:rPr>
      </w:pPr>
    </w:p>
    <w:p w14:paraId="5C002296" w14:textId="3FD3BEAD" w:rsidR="008318FA" w:rsidRPr="00634DFE" w:rsidRDefault="008318FA">
      <w:pPr>
        <w:rPr>
          <w:b/>
          <w:bCs/>
          <w:sz w:val="32"/>
          <w:szCs w:val="32"/>
        </w:rPr>
      </w:pPr>
      <w:r w:rsidRPr="00634DFE">
        <w:rPr>
          <w:b/>
          <w:bCs/>
          <w:sz w:val="32"/>
          <w:szCs w:val="32"/>
        </w:rPr>
        <w:lastRenderedPageBreak/>
        <w:t>PROCEDURES:</w:t>
      </w:r>
    </w:p>
    <w:p w14:paraId="68C9C27B" w14:textId="77777777" w:rsidR="008318FA" w:rsidRPr="00634DFE" w:rsidRDefault="008318FA">
      <w:pPr>
        <w:rPr>
          <w:sz w:val="28"/>
          <w:szCs w:val="28"/>
        </w:rPr>
      </w:pPr>
      <w:r w:rsidRPr="00634DFE">
        <w:rPr>
          <w:sz w:val="28"/>
          <w:szCs w:val="28"/>
        </w:rPr>
        <w:t xml:space="preserve"> • Beginning of Class: You should be ready to work at the beginning of class. </w:t>
      </w:r>
    </w:p>
    <w:p w14:paraId="6C794A02" w14:textId="52F6CB8E" w:rsidR="0060096F" w:rsidRDefault="008318FA">
      <w:pPr>
        <w:rPr>
          <w:sz w:val="28"/>
          <w:szCs w:val="28"/>
        </w:rPr>
      </w:pPr>
      <w:r w:rsidRPr="00634DFE">
        <w:rPr>
          <w:sz w:val="28"/>
          <w:szCs w:val="28"/>
        </w:rPr>
        <w:t xml:space="preserve">o Place your cell phone in your bag or out of site. We will NOT be using phones in the classroom. We will utilize MSCS devices only. Cell phones are distracting to the learning environment. If you have your phone out during instruction, you will receive </w:t>
      </w:r>
      <w:r w:rsidR="0060096F" w:rsidRPr="00634DFE">
        <w:rPr>
          <w:sz w:val="28"/>
          <w:szCs w:val="28"/>
        </w:rPr>
        <w:t>a</w:t>
      </w:r>
      <w:r w:rsidRPr="00634DFE">
        <w:rPr>
          <w:sz w:val="28"/>
          <w:szCs w:val="28"/>
        </w:rPr>
        <w:t xml:space="preserve"> warning; after that, you will receive a discipline referral. Confiscation of the phone may also occur. If your phone is seen during an exam, you will receive a zero for the exam. </w:t>
      </w:r>
    </w:p>
    <w:p w14:paraId="145E0E82" w14:textId="74F40B45" w:rsidR="008318FA" w:rsidRPr="00634DFE" w:rsidRDefault="008318FA">
      <w:pPr>
        <w:rPr>
          <w:sz w:val="28"/>
          <w:szCs w:val="28"/>
        </w:rPr>
      </w:pPr>
      <w:r w:rsidRPr="00634DFE">
        <w:rPr>
          <w:sz w:val="28"/>
          <w:szCs w:val="28"/>
        </w:rPr>
        <w:t xml:space="preserve">o Read the daily agenda posted on the board. Please have your materials ready to </w:t>
      </w:r>
      <w:r w:rsidR="0060096F" w:rsidRPr="00634DFE">
        <w:rPr>
          <w:sz w:val="28"/>
          <w:szCs w:val="28"/>
        </w:rPr>
        <w:t>go</w:t>
      </w:r>
      <w:r w:rsidR="0060096F">
        <w:rPr>
          <w:sz w:val="28"/>
          <w:szCs w:val="28"/>
        </w:rPr>
        <w:t xml:space="preserve">: </w:t>
      </w:r>
      <w:proofErr w:type="gramStart"/>
      <w:r w:rsidR="0060096F">
        <w:rPr>
          <w:sz w:val="28"/>
          <w:szCs w:val="28"/>
        </w:rPr>
        <w:t>note books</w:t>
      </w:r>
      <w:proofErr w:type="gramEnd"/>
      <w:r w:rsidRPr="00634DFE">
        <w:rPr>
          <w:sz w:val="28"/>
          <w:szCs w:val="28"/>
        </w:rPr>
        <w:t xml:space="preserve">, pencil, calculator, computer </w:t>
      </w:r>
      <w:proofErr w:type="gramStart"/>
      <w:r w:rsidRPr="00634DFE">
        <w:rPr>
          <w:sz w:val="28"/>
          <w:szCs w:val="28"/>
        </w:rPr>
        <w:t>charged</w:t>
      </w:r>
      <w:proofErr w:type="gramEnd"/>
      <w:r w:rsidRPr="00634DFE">
        <w:rPr>
          <w:sz w:val="28"/>
          <w:szCs w:val="28"/>
        </w:rPr>
        <w:t>, etc.</w:t>
      </w:r>
    </w:p>
    <w:p w14:paraId="1DCCF434" w14:textId="77777777" w:rsidR="008318FA" w:rsidRPr="00634DFE" w:rsidRDefault="008318FA">
      <w:pPr>
        <w:rPr>
          <w:sz w:val="28"/>
          <w:szCs w:val="28"/>
        </w:rPr>
      </w:pPr>
      <w:r w:rsidRPr="00634DFE">
        <w:rPr>
          <w:sz w:val="28"/>
          <w:szCs w:val="28"/>
        </w:rPr>
        <w:t xml:space="preserve"> • Make-up work: If you are absent, it is your responsibility to make up all the work that you missed. </w:t>
      </w:r>
    </w:p>
    <w:p w14:paraId="3E2243E4" w14:textId="77777777" w:rsidR="008318FA" w:rsidRPr="00634DFE" w:rsidRDefault="008318FA">
      <w:pPr>
        <w:rPr>
          <w:b/>
          <w:bCs/>
          <w:sz w:val="28"/>
          <w:szCs w:val="28"/>
        </w:rPr>
      </w:pPr>
      <w:r w:rsidRPr="00634DFE">
        <w:rPr>
          <w:sz w:val="28"/>
          <w:szCs w:val="28"/>
        </w:rPr>
        <w:t xml:space="preserve">• Food/Beverages: Only water is allowed. </w:t>
      </w:r>
      <w:r w:rsidRPr="00634DFE">
        <w:rPr>
          <w:b/>
          <w:bCs/>
          <w:sz w:val="28"/>
          <w:szCs w:val="28"/>
        </w:rPr>
        <w:t>Food is NOT allowed.</w:t>
      </w:r>
    </w:p>
    <w:p w14:paraId="0D340BEC" w14:textId="4393506E" w:rsidR="008318FA" w:rsidRPr="00634DFE" w:rsidRDefault="008318FA">
      <w:pPr>
        <w:rPr>
          <w:sz w:val="28"/>
          <w:szCs w:val="28"/>
        </w:rPr>
      </w:pPr>
      <w:r w:rsidRPr="00634DFE">
        <w:rPr>
          <w:sz w:val="28"/>
          <w:szCs w:val="28"/>
        </w:rPr>
        <w:t xml:space="preserve"> • </w:t>
      </w:r>
      <w:r w:rsidRPr="0060096F">
        <w:rPr>
          <w:b/>
          <w:bCs/>
          <w:sz w:val="28"/>
          <w:szCs w:val="28"/>
        </w:rPr>
        <w:t>Restroom Policy</w:t>
      </w:r>
      <w:r w:rsidRPr="00634DFE">
        <w:rPr>
          <w:sz w:val="28"/>
          <w:szCs w:val="28"/>
        </w:rPr>
        <w:t>: Please try to use the restroom between classes. Restroom use during class should be limited to emergencies only. We are using the 15/15 Rule.</w:t>
      </w:r>
      <w:r w:rsidRPr="00634DFE">
        <w:rPr>
          <w:sz w:val="28"/>
          <w:szCs w:val="28"/>
        </w:rPr>
        <w:t xml:space="preserve"> </w:t>
      </w:r>
    </w:p>
    <w:p w14:paraId="0247AD02" w14:textId="77777777" w:rsidR="008318FA" w:rsidRDefault="008318FA"/>
    <w:p w14:paraId="62C8A5AC" w14:textId="77777777" w:rsidR="008318FA" w:rsidRPr="00634DFE" w:rsidRDefault="008318FA">
      <w:pPr>
        <w:rPr>
          <w:b/>
          <w:bCs/>
          <w:sz w:val="32"/>
          <w:szCs w:val="32"/>
        </w:rPr>
      </w:pPr>
      <w:r w:rsidRPr="00634DFE">
        <w:rPr>
          <w:b/>
          <w:bCs/>
          <w:sz w:val="32"/>
          <w:szCs w:val="32"/>
        </w:rPr>
        <w:t>CONSEQUENCES</w:t>
      </w:r>
    </w:p>
    <w:p w14:paraId="399DF08C" w14:textId="489E0416" w:rsidR="008318FA" w:rsidRPr="00634DFE" w:rsidRDefault="008318FA">
      <w:pPr>
        <w:rPr>
          <w:sz w:val="28"/>
          <w:szCs w:val="28"/>
        </w:rPr>
      </w:pPr>
      <w:r w:rsidRPr="00634DFE">
        <w:rPr>
          <w:sz w:val="28"/>
          <w:szCs w:val="28"/>
        </w:rPr>
        <w:t xml:space="preserve"> • Verbal warning </w:t>
      </w:r>
    </w:p>
    <w:p w14:paraId="628B5F2A" w14:textId="77777777" w:rsidR="008318FA" w:rsidRPr="00634DFE" w:rsidRDefault="008318FA">
      <w:pPr>
        <w:rPr>
          <w:sz w:val="28"/>
          <w:szCs w:val="28"/>
        </w:rPr>
      </w:pPr>
      <w:r w:rsidRPr="00634DFE">
        <w:rPr>
          <w:sz w:val="28"/>
          <w:szCs w:val="28"/>
        </w:rPr>
        <w:t xml:space="preserve">• Conference with student </w:t>
      </w:r>
    </w:p>
    <w:p w14:paraId="6243DFAC" w14:textId="60E8A27F" w:rsidR="00634DFE" w:rsidRPr="00634DFE" w:rsidRDefault="008318FA">
      <w:pPr>
        <w:rPr>
          <w:sz w:val="28"/>
          <w:szCs w:val="28"/>
        </w:rPr>
      </w:pPr>
      <w:r w:rsidRPr="00634DFE">
        <w:rPr>
          <w:sz w:val="28"/>
          <w:szCs w:val="28"/>
        </w:rPr>
        <w:t xml:space="preserve">• Parent contact/conference </w:t>
      </w:r>
    </w:p>
    <w:p w14:paraId="4DF9E72D" w14:textId="73C52A8E" w:rsidR="00634DFE" w:rsidRPr="00634DFE" w:rsidRDefault="00634DFE" w:rsidP="00634DFE">
      <w:pPr>
        <w:pStyle w:val="ListParagraph"/>
        <w:numPr>
          <w:ilvl w:val="0"/>
          <w:numId w:val="2"/>
        </w:numPr>
        <w:rPr>
          <w:sz w:val="28"/>
          <w:szCs w:val="28"/>
        </w:rPr>
      </w:pPr>
      <w:r w:rsidRPr="00634DFE">
        <w:rPr>
          <w:sz w:val="28"/>
          <w:szCs w:val="28"/>
        </w:rPr>
        <w:t xml:space="preserve">Mandatory Parent Techer Conference </w:t>
      </w:r>
    </w:p>
    <w:p w14:paraId="60EB45DF" w14:textId="508CB18C" w:rsidR="008318FA" w:rsidRDefault="008318FA" w:rsidP="00634DFE">
      <w:pPr>
        <w:pStyle w:val="ListParagraph"/>
        <w:numPr>
          <w:ilvl w:val="0"/>
          <w:numId w:val="2"/>
        </w:numPr>
        <w:rPr>
          <w:sz w:val="28"/>
          <w:szCs w:val="28"/>
        </w:rPr>
      </w:pPr>
      <w:r w:rsidRPr="00634DFE">
        <w:rPr>
          <w:sz w:val="28"/>
          <w:szCs w:val="28"/>
        </w:rPr>
        <w:t xml:space="preserve">Referral </w:t>
      </w:r>
      <w:r w:rsidR="00634DFE">
        <w:rPr>
          <w:sz w:val="28"/>
          <w:szCs w:val="28"/>
        </w:rPr>
        <w:t xml:space="preserve"> </w:t>
      </w:r>
    </w:p>
    <w:p w14:paraId="2A04AB12" w14:textId="77777777" w:rsidR="00634DFE" w:rsidRDefault="00634DFE" w:rsidP="00634DFE">
      <w:pPr>
        <w:ind w:left="360"/>
        <w:rPr>
          <w:sz w:val="28"/>
          <w:szCs w:val="28"/>
        </w:rPr>
      </w:pPr>
    </w:p>
    <w:p w14:paraId="39D6D847" w14:textId="16DD44B6" w:rsidR="00634DFE" w:rsidRPr="00634DFE" w:rsidRDefault="00634DFE" w:rsidP="00634DFE">
      <w:pPr>
        <w:ind w:left="360"/>
        <w:rPr>
          <w:b/>
          <w:bCs/>
          <w:sz w:val="32"/>
          <w:szCs w:val="32"/>
        </w:rPr>
      </w:pPr>
      <w:r w:rsidRPr="00634DFE">
        <w:rPr>
          <w:b/>
          <w:bCs/>
          <w:sz w:val="32"/>
          <w:szCs w:val="32"/>
        </w:rPr>
        <w:t xml:space="preserve">Rewards </w:t>
      </w:r>
    </w:p>
    <w:p w14:paraId="738786A3" w14:textId="4DA56DFC" w:rsidR="00634DFE" w:rsidRDefault="00634DFE" w:rsidP="00634DFE">
      <w:pPr>
        <w:pStyle w:val="ListParagraph"/>
        <w:numPr>
          <w:ilvl w:val="0"/>
          <w:numId w:val="3"/>
        </w:numPr>
        <w:rPr>
          <w:sz w:val="28"/>
          <w:szCs w:val="28"/>
        </w:rPr>
      </w:pPr>
      <w:r>
        <w:rPr>
          <w:sz w:val="28"/>
          <w:szCs w:val="28"/>
        </w:rPr>
        <w:t xml:space="preserve">Extra Credits </w:t>
      </w:r>
    </w:p>
    <w:p w14:paraId="6C69DB23" w14:textId="29864C1F" w:rsidR="00634DFE" w:rsidRDefault="00634DFE" w:rsidP="00634DFE">
      <w:pPr>
        <w:pStyle w:val="ListParagraph"/>
        <w:numPr>
          <w:ilvl w:val="0"/>
          <w:numId w:val="3"/>
        </w:numPr>
        <w:rPr>
          <w:sz w:val="28"/>
          <w:szCs w:val="28"/>
        </w:rPr>
      </w:pPr>
      <w:r>
        <w:rPr>
          <w:sz w:val="28"/>
          <w:szCs w:val="28"/>
        </w:rPr>
        <w:lastRenderedPageBreak/>
        <w:t>Homework Pass</w:t>
      </w:r>
    </w:p>
    <w:p w14:paraId="79D71406" w14:textId="23A164CC" w:rsidR="00634DFE" w:rsidRDefault="00634DFE" w:rsidP="00634DFE">
      <w:pPr>
        <w:pStyle w:val="ListParagraph"/>
        <w:numPr>
          <w:ilvl w:val="0"/>
          <w:numId w:val="3"/>
        </w:numPr>
        <w:rPr>
          <w:sz w:val="28"/>
          <w:szCs w:val="28"/>
        </w:rPr>
      </w:pPr>
      <w:r>
        <w:rPr>
          <w:sz w:val="28"/>
          <w:szCs w:val="28"/>
        </w:rPr>
        <w:t>Free candies/snacks</w:t>
      </w:r>
    </w:p>
    <w:p w14:paraId="26427786" w14:textId="3FBA50F2" w:rsidR="00634DFE" w:rsidRPr="00634DFE" w:rsidRDefault="00634DFE" w:rsidP="00634DFE">
      <w:pPr>
        <w:pStyle w:val="ListParagraph"/>
        <w:ind w:left="1080"/>
        <w:rPr>
          <w:sz w:val="28"/>
          <w:szCs w:val="28"/>
        </w:rPr>
      </w:pPr>
    </w:p>
    <w:p w14:paraId="22C92F50" w14:textId="77777777" w:rsidR="008318FA" w:rsidRPr="00634DFE" w:rsidRDefault="008318FA">
      <w:pPr>
        <w:rPr>
          <w:b/>
          <w:bCs/>
          <w:sz w:val="32"/>
          <w:szCs w:val="32"/>
        </w:rPr>
      </w:pPr>
      <w:r w:rsidRPr="00634DFE">
        <w:rPr>
          <w:b/>
          <w:bCs/>
          <w:sz w:val="32"/>
          <w:szCs w:val="32"/>
        </w:rPr>
        <w:t xml:space="preserve">GRADING SCALE: </w:t>
      </w:r>
    </w:p>
    <w:p w14:paraId="07B401DC" w14:textId="77777777" w:rsidR="008318FA" w:rsidRPr="00634DFE" w:rsidRDefault="008318FA">
      <w:pPr>
        <w:rPr>
          <w:sz w:val="28"/>
          <w:szCs w:val="28"/>
        </w:rPr>
      </w:pPr>
      <w:r w:rsidRPr="00634DFE">
        <w:rPr>
          <w:sz w:val="28"/>
          <w:szCs w:val="28"/>
        </w:rPr>
        <w:t xml:space="preserve">• A: 90-100 </w:t>
      </w:r>
    </w:p>
    <w:p w14:paraId="6FC59E24" w14:textId="77777777" w:rsidR="008318FA" w:rsidRPr="00634DFE" w:rsidRDefault="008318FA">
      <w:pPr>
        <w:rPr>
          <w:sz w:val="28"/>
          <w:szCs w:val="28"/>
        </w:rPr>
      </w:pPr>
      <w:r w:rsidRPr="00634DFE">
        <w:rPr>
          <w:sz w:val="28"/>
          <w:szCs w:val="28"/>
        </w:rPr>
        <w:t>• B: 80-89</w:t>
      </w:r>
    </w:p>
    <w:p w14:paraId="3434AAAF" w14:textId="77777777" w:rsidR="008318FA" w:rsidRPr="00634DFE" w:rsidRDefault="008318FA">
      <w:pPr>
        <w:rPr>
          <w:sz w:val="28"/>
          <w:szCs w:val="28"/>
        </w:rPr>
      </w:pPr>
      <w:r w:rsidRPr="00634DFE">
        <w:rPr>
          <w:sz w:val="28"/>
          <w:szCs w:val="28"/>
        </w:rPr>
        <w:t xml:space="preserve"> • C: 70-79 </w:t>
      </w:r>
    </w:p>
    <w:p w14:paraId="75D1A528" w14:textId="77777777" w:rsidR="008318FA" w:rsidRPr="00634DFE" w:rsidRDefault="008318FA">
      <w:pPr>
        <w:rPr>
          <w:sz w:val="28"/>
          <w:szCs w:val="28"/>
        </w:rPr>
      </w:pPr>
      <w:r w:rsidRPr="00634DFE">
        <w:rPr>
          <w:sz w:val="28"/>
          <w:szCs w:val="28"/>
        </w:rPr>
        <w:t xml:space="preserve">• D: 60-69 </w:t>
      </w:r>
    </w:p>
    <w:p w14:paraId="2545FB99" w14:textId="77777777" w:rsidR="008318FA" w:rsidRPr="00634DFE" w:rsidRDefault="008318FA">
      <w:pPr>
        <w:rPr>
          <w:sz w:val="28"/>
          <w:szCs w:val="28"/>
        </w:rPr>
      </w:pPr>
      <w:r w:rsidRPr="00634DFE">
        <w:rPr>
          <w:sz w:val="28"/>
          <w:szCs w:val="28"/>
        </w:rPr>
        <w:t xml:space="preserve">• F: 59 and below </w:t>
      </w:r>
    </w:p>
    <w:p w14:paraId="20840770" w14:textId="77777777" w:rsidR="00634DFE" w:rsidRPr="00634DFE" w:rsidRDefault="00634DFE">
      <w:pPr>
        <w:rPr>
          <w:b/>
          <w:bCs/>
          <w:sz w:val="32"/>
          <w:szCs w:val="32"/>
        </w:rPr>
      </w:pPr>
    </w:p>
    <w:p w14:paraId="26853DC8" w14:textId="367AE6A6" w:rsidR="008318FA" w:rsidRPr="00634DFE" w:rsidRDefault="00634DFE">
      <w:pPr>
        <w:rPr>
          <w:b/>
          <w:bCs/>
          <w:sz w:val="32"/>
          <w:szCs w:val="32"/>
        </w:rPr>
      </w:pPr>
      <w:r>
        <w:rPr>
          <w:b/>
          <w:bCs/>
          <w:sz w:val="32"/>
          <w:szCs w:val="32"/>
        </w:rPr>
        <w:t>G</w:t>
      </w:r>
      <w:r w:rsidR="008318FA" w:rsidRPr="00634DFE">
        <w:rPr>
          <w:b/>
          <w:bCs/>
          <w:sz w:val="32"/>
          <w:szCs w:val="32"/>
        </w:rPr>
        <w:t>RADING CATEGORIES/PERCENTAGE OF WEIGHTED GRADE/MINIMUM ASSIGNMENTS PER CATEGORY</w:t>
      </w:r>
    </w:p>
    <w:p w14:paraId="199AA486" w14:textId="77777777" w:rsidR="008318FA" w:rsidRPr="00634DFE" w:rsidRDefault="008318FA">
      <w:pPr>
        <w:rPr>
          <w:sz w:val="28"/>
          <w:szCs w:val="28"/>
        </w:rPr>
      </w:pPr>
      <w:r w:rsidRPr="00634DFE">
        <w:rPr>
          <w:sz w:val="28"/>
          <w:szCs w:val="28"/>
        </w:rPr>
        <w:t xml:space="preserve">• Class participation 5% (4) </w:t>
      </w:r>
    </w:p>
    <w:p w14:paraId="78325948" w14:textId="77777777" w:rsidR="008318FA" w:rsidRPr="00634DFE" w:rsidRDefault="008318FA">
      <w:pPr>
        <w:rPr>
          <w:sz w:val="28"/>
          <w:szCs w:val="28"/>
        </w:rPr>
      </w:pPr>
      <w:r w:rsidRPr="00634DFE">
        <w:rPr>
          <w:sz w:val="28"/>
          <w:szCs w:val="28"/>
        </w:rPr>
        <w:t xml:space="preserve">• Classwork 35% (4) </w:t>
      </w:r>
    </w:p>
    <w:p w14:paraId="6CE0DF33" w14:textId="77777777" w:rsidR="008318FA" w:rsidRPr="00634DFE" w:rsidRDefault="008318FA">
      <w:pPr>
        <w:rPr>
          <w:sz w:val="28"/>
          <w:szCs w:val="28"/>
        </w:rPr>
      </w:pPr>
      <w:r w:rsidRPr="00634DFE">
        <w:rPr>
          <w:sz w:val="28"/>
          <w:szCs w:val="28"/>
        </w:rPr>
        <w:t>• Projects/portfolio/presentations 10% (1)</w:t>
      </w:r>
    </w:p>
    <w:p w14:paraId="645DA0D0" w14:textId="77777777" w:rsidR="008318FA" w:rsidRPr="00634DFE" w:rsidRDefault="008318FA">
      <w:pPr>
        <w:rPr>
          <w:sz w:val="28"/>
          <w:szCs w:val="28"/>
        </w:rPr>
      </w:pPr>
      <w:r w:rsidRPr="00634DFE">
        <w:rPr>
          <w:sz w:val="28"/>
          <w:szCs w:val="28"/>
        </w:rPr>
        <w:t xml:space="preserve"> • Assessments 40% (4) </w:t>
      </w:r>
    </w:p>
    <w:p w14:paraId="07F40B56" w14:textId="77777777" w:rsidR="008318FA" w:rsidRPr="00634DFE" w:rsidRDefault="008318FA">
      <w:pPr>
        <w:rPr>
          <w:sz w:val="28"/>
          <w:szCs w:val="28"/>
        </w:rPr>
      </w:pPr>
      <w:r w:rsidRPr="00634DFE">
        <w:rPr>
          <w:sz w:val="28"/>
          <w:szCs w:val="28"/>
        </w:rPr>
        <w:t xml:space="preserve">• Homework 10% (4) </w:t>
      </w:r>
    </w:p>
    <w:p w14:paraId="03344C9F" w14:textId="77777777" w:rsidR="008318FA" w:rsidRDefault="008318FA"/>
    <w:p w14:paraId="383D2513" w14:textId="77777777" w:rsidR="008318FA" w:rsidRDefault="008318FA"/>
    <w:p w14:paraId="2C6D7C3E" w14:textId="77777777" w:rsidR="008318FA" w:rsidRPr="00634DFE" w:rsidRDefault="008318FA">
      <w:pPr>
        <w:rPr>
          <w:b/>
          <w:bCs/>
          <w:sz w:val="32"/>
          <w:szCs w:val="32"/>
        </w:rPr>
      </w:pPr>
      <w:r w:rsidRPr="00634DFE">
        <w:rPr>
          <w:b/>
          <w:bCs/>
          <w:sz w:val="32"/>
          <w:szCs w:val="32"/>
        </w:rPr>
        <w:t xml:space="preserve">TUTORING HOURS: </w:t>
      </w:r>
    </w:p>
    <w:p w14:paraId="76874B60" w14:textId="77777777" w:rsidR="008318FA" w:rsidRPr="0060096F" w:rsidRDefault="008318FA">
      <w:pPr>
        <w:rPr>
          <w:sz w:val="28"/>
          <w:szCs w:val="28"/>
        </w:rPr>
      </w:pPr>
      <w:r w:rsidRPr="0060096F">
        <w:rPr>
          <w:sz w:val="28"/>
          <w:szCs w:val="28"/>
        </w:rPr>
        <w:t>• Thursdays 2:30-3:30</w:t>
      </w:r>
    </w:p>
    <w:p w14:paraId="6BF76EE4" w14:textId="77777777" w:rsidR="008318FA" w:rsidRPr="0060096F" w:rsidRDefault="008318FA">
      <w:pPr>
        <w:rPr>
          <w:sz w:val="28"/>
          <w:szCs w:val="28"/>
        </w:rPr>
      </w:pPr>
    </w:p>
    <w:p w14:paraId="080EF07F" w14:textId="774CF5E0" w:rsidR="008318FA" w:rsidRDefault="008318FA">
      <w:pPr>
        <w:rPr>
          <w:b/>
          <w:bCs/>
          <w:sz w:val="32"/>
          <w:szCs w:val="32"/>
        </w:rPr>
      </w:pPr>
      <w:r w:rsidRPr="0060096F">
        <w:rPr>
          <w:b/>
          <w:bCs/>
          <w:sz w:val="32"/>
          <w:szCs w:val="32"/>
        </w:rPr>
        <w:t xml:space="preserve"> Email; </w:t>
      </w:r>
      <w:hyperlink r:id="rId5" w:history="1">
        <w:r w:rsidR="0060096F" w:rsidRPr="00162E88">
          <w:rPr>
            <w:rStyle w:val="Hyperlink"/>
            <w:b/>
            <w:bCs/>
            <w:sz w:val="32"/>
            <w:szCs w:val="32"/>
          </w:rPr>
          <w:t>prestong@scsk12.org</w:t>
        </w:r>
      </w:hyperlink>
      <w:r w:rsidR="0060096F">
        <w:rPr>
          <w:b/>
          <w:bCs/>
          <w:sz w:val="32"/>
          <w:szCs w:val="32"/>
        </w:rPr>
        <w:t xml:space="preserve"> </w:t>
      </w:r>
    </w:p>
    <w:p w14:paraId="2BF248BD" w14:textId="77777777" w:rsidR="0060096F" w:rsidRPr="0060096F" w:rsidRDefault="0060096F">
      <w:pPr>
        <w:rPr>
          <w:b/>
          <w:bCs/>
          <w:sz w:val="32"/>
          <w:szCs w:val="32"/>
        </w:rPr>
      </w:pPr>
    </w:p>
    <w:sectPr w:rsidR="0060096F" w:rsidRPr="00600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44ADA"/>
    <w:multiLevelType w:val="hybridMultilevel"/>
    <w:tmpl w:val="B788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A685C"/>
    <w:multiLevelType w:val="hybridMultilevel"/>
    <w:tmpl w:val="98DA6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AF4B04"/>
    <w:multiLevelType w:val="hybridMultilevel"/>
    <w:tmpl w:val="54C6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1A61D5"/>
    <w:multiLevelType w:val="hybridMultilevel"/>
    <w:tmpl w:val="D952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932699">
    <w:abstractNumId w:val="0"/>
  </w:num>
  <w:num w:numId="2" w16cid:durableId="919172028">
    <w:abstractNumId w:val="2"/>
  </w:num>
  <w:num w:numId="3" w16cid:durableId="363677464">
    <w:abstractNumId w:val="1"/>
  </w:num>
  <w:num w:numId="4" w16cid:durableId="1926955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FA"/>
    <w:rsid w:val="0060096F"/>
    <w:rsid w:val="00634DFE"/>
    <w:rsid w:val="00636AAE"/>
    <w:rsid w:val="0083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E6B5"/>
  <w15:chartTrackingRefBased/>
  <w15:docId w15:val="{C74DB7DA-DA42-4D3E-91DE-A28DFF57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8FA"/>
    <w:rPr>
      <w:rFonts w:eastAsiaTheme="majorEastAsia" w:cstheme="majorBidi"/>
      <w:color w:val="272727" w:themeColor="text1" w:themeTint="D8"/>
    </w:rPr>
  </w:style>
  <w:style w:type="paragraph" w:styleId="Title">
    <w:name w:val="Title"/>
    <w:basedOn w:val="Normal"/>
    <w:next w:val="Normal"/>
    <w:link w:val="TitleChar"/>
    <w:uiPriority w:val="10"/>
    <w:qFormat/>
    <w:rsid w:val="00831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8FA"/>
    <w:pPr>
      <w:spacing w:before="160"/>
      <w:jc w:val="center"/>
    </w:pPr>
    <w:rPr>
      <w:i/>
      <w:iCs/>
      <w:color w:val="404040" w:themeColor="text1" w:themeTint="BF"/>
    </w:rPr>
  </w:style>
  <w:style w:type="character" w:customStyle="1" w:styleId="QuoteChar">
    <w:name w:val="Quote Char"/>
    <w:basedOn w:val="DefaultParagraphFont"/>
    <w:link w:val="Quote"/>
    <w:uiPriority w:val="29"/>
    <w:rsid w:val="008318FA"/>
    <w:rPr>
      <w:i/>
      <w:iCs/>
      <w:color w:val="404040" w:themeColor="text1" w:themeTint="BF"/>
    </w:rPr>
  </w:style>
  <w:style w:type="paragraph" w:styleId="ListParagraph">
    <w:name w:val="List Paragraph"/>
    <w:basedOn w:val="Normal"/>
    <w:uiPriority w:val="34"/>
    <w:qFormat/>
    <w:rsid w:val="008318FA"/>
    <w:pPr>
      <w:ind w:left="720"/>
      <w:contextualSpacing/>
    </w:pPr>
  </w:style>
  <w:style w:type="character" w:styleId="IntenseEmphasis">
    <w:name w:val="Intense Emphasis"/>
    <w:basedOn w:val="DefaultParagraphFont"/>
    <w:uiPriority w:val="21"/>
    <w:qFormat/>
    <w:rsid w:val="008318FA"/>
    <w:rPr>
      <w:i/>
      <w:iCs/>
      <w:color w:val="0F4761" w:themeColor="accent1" w:themeShade="BF"/>
    </w:rPr>
  </w:style>
  <w:style w:type="paragraph" w:styleId="IntenseQuote">
    <w:name w:val="Intense Quote"/>
    <w:basedOn w:val="Normal"/>
    <w:next w:val="Normal"/>
    <w:link w:val="IntenseQuoteChar"/>
    <w:uiPriority w:val="30"/>
    <w:qFormat/>
    <w:rsid w:val="00831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8FA"/>
    <w:rPr>
      <w:i/>
      <w:iCs/>
      <w:color w:val="0F4761" w:themeColor="accent1" w:themeShade="BF"/>
    </w:rPr>
  </w:style>
  <w:style w:type="character" w:styleId="IntenseReference">
    <w:name w:val="Intense Reference"/>
    <w:basedOn w:val="DefaultParagraphFont"/>
    <w:uiPriority w:val="32"/>
    <w:qFormat/>
    <w:rsid w:val="008318FA"/>
    <w:rPr>
      <w:b/>
      <w:bCs/>
      <w:smallCaps/>
      <w:color w:val="0F4761" w:themeColor="accent1" w:themeShade="BF"/>
      <w:spacing w:val="5"/>
    </w:rPr>
  </w:style>
  <w:style w:type="character" w:styleId="Hyperlink">
    <w:name w:val="Hyperlink"/>
    <w:basedOn w:val="DefaultParagraphFont"/>
    <w:uiPriority w:val="99"/>
    <w:unhideWhenUsed/>
    <w:rsid w:val="0060096F"/>
    <w:rPr>
      <w:color w:val="467886" w:themeColor="hyperlink"/>
      <w:u w:val="single"/>
    </w:rPr>
  </w:style>
  <w:style w:type="character" w:styleId="UnresolvedMention">
    <w:name w:val="Unresolved Mention"/>
    <w:basedOn w:val="DefaultParagraphFont"/>
    <w:uiPriority w:val="99"/>
    <w:semiHidden/>
    <w:unhideWhenUsed/>
    <w:rsid w:val="00600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estong@scsk1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PRESTON</dc:creator>
  <cp:keywords/>
  <dc:description/>
  <cp:lastModifiedBy>GABRIEL  PRESTON</cp:lastModifiedBy>
  <cp:revision>1</cp:revision>
  <dcterms:created xsi:type="dcterms:W3CDTF">2024-08-05T12:30:00Z</dcterms:created>
  <dcterms:modified xsi:type="dcterms:W3CDTF">2024-08-05T12:58:00Z</dcterms:modified>
</cp:coreProperties>
</file>