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130AF43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00DCF">
              <w:rPr>
                <w:rStyle w:val="eop"/>
                <w:rFonts w:asciiTheme="minorHAnsi" w:eastAsiaTheme="minorEastAsia" w:hAnsiTheme="minorHAnsi" w:cstheme="minorBidi"/>
                <w:sz w:val="20"/>
                <w:szCs w:val="20"/>
              </w:rPr>
              <w:t xml:space="preserve">January </w:t>
            </w:r>
            <w:r w:rsidR="007F74CB">
              <w:rPr>
                <w:rStyle w:val="eop"/>
                <w:rFonts w:asciiTheme="minorHAnsi" w:eastAsiaTheme="minorEastAsia" w:hAnsiTheme="minorHAnsi" w:cstheme="minorBidi"/>
                <w:sz w:val="20"/>
                <w:szCs w:val="20"/>
              </w:rPr>
              <w:t>2</w:t>
            </w:r>
            <w:r w:rsidR="00EC6EA8">
              <w:rPr>
                <w:rStyle w:val="eop"/>
                <w:rFonts w:asciiTheme="minorHAnsi" w:eastAsiaTheme="minorEastAsia" w:hAnsiTheme="minorHAnsi" w:cstheme="minorBidi"/>
                <w:sz w:val="20"/>
                <w:szCs w:val="20"/>
              </w:rPr>
              <w:t>7</w:t>
            </w:r>
            <w:r w:rsidR="00EC6EA8" w:rsidRPr="00EC6EA8">
              <w:rPr>
                <w:rStyle w:val="eop"/>
                <w:rFonts w:asciiTheme="minorHAnsi" w:eastAsiaTheme="minorEastAsia" w:hAnsiTheme="minorHAnsi" w:cstheme="minorBidi"/>
                <w:sz w:val="20"/>
                <w:szCs w:val="20"/>
                <w:vertAlign w:val="superscript"/>
              </w:rPr>
              <w:t>th</w:t>
            </w:r>
            <w:r w:rsidR="00EC6EA8">
              <w:rPr>
                <w:rStyle w:val="eop"/>
                <w:rFonts w:asciiTheme="minorHAnsi" w:eastAsiaTheme="minorEastAsia" w:hAnsiTheme="minorHAnsi" w:cstheme="minorBidi"/>
                <w:sz w:val="20"/>
                <w:szCs w:val="20"/>
              </w:rPr>
              <w:t xml:space="preserve"> </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4F76E9F6" w:rsidR="006D14C4" w:rsidRDefault="00EC6EA8" w:rsidP="008F5805">
            <w:pPr>
              <w:rPr>
                <w:rFonts w:eastAsiaTheme="minorEastAsia"/>
              </w:rPr>
            </w:pPr>
            <w:r>
              <w:rPr>
                <w:rFonts w:eastAsiaTheme="minorEastAsia"/>
              </w:rPr>
              <w:t xml:space="preserve">Marine is visiting </w:t>
            </w:r>
          </w:p>
        </w:tc>
        <w:tc>
          <w:tcPr>
            <w:tcW w:w="2305" w:type="dxa"/>
          </w:tcPr>
          <w:p w14:paraId="281BA929" w14:textId="52558B7F" w:rsidR="006D14C4" w:rsidRPr="0031606B" w:rsidRDefault="007F74CB" w:rsidP="00967831">
            <w:pPr>
              <w:rPr>
                <w:rFonts w:eastAsiaTheme="minorEastAsia"/>
                <w:strike/>
              </w:rPr>
            </w:pPr>
            <w:r>
              <w:rPr>
                <w:rFonts w:eastAsiaTheme="minorEastAsia"/>
              </w:rPr>
              <w:t xml:space="preserve">“The Secret Source” by Ben </w:t>
            </w:r>
            <w:proofErr w:type="spellStart"/>
            <w:r>
              <w:rPr>
                <w:rFonts w:eastAsiaTheme="minorEastAsia"/>
              </w:rPr>
              <w:t>Okri</w:t>
            </w:r>
            <w:proofErr w:type="spellEnd"/>
          </w:p>
        </w:tc>
        <w:tc>
          <w:tcPr>
            <w:tcW w:w="2658" w:type="dxa"/>
          </w:tcPr>
          <w:p w14:paraId="48355BB7" w14:textId="6F898876" w:rsidR="00FC5F3A" w:rsidRDefault="00EC6EA8" w:rsidP="372EF96A">
            <w:pPr>
              <w:rPr>
                <w:rFonts w:eastAsiaTheme="minorEastAsia"/>
              </w:rPr>
            </w:pPr>
            <w:r>
              <w:rPr>
                <w:rFonts w:eastAsiaTheme="minorEastAsia"/>
              </w:rPr>
              <w:t>Vocab Test</w:t>
            </w:r>
          </w:p>
        </w:tc>
        <w:tc>
          <w:tcPr>
            <w:tcW w:w="2658" w:type="dxa"/>
          </w:tcPr>
          <w:p w14:paraId="131DB2B5" w14:textId="7272F31C" w:rsidR="00FC5F3A" w:rsidRDefault="00EC6EA8" w:rsidP="372EF96A">
            <w:pPr>
              <w:rPr>
                <w:rFonts w:eastAsiaTheme="minorEastAsia"/>
              </w:rPr>
            </w:pPr>
            <w:r>
              <w:rPr>
                <w:rFonts w:eastAsiaTheme="minorEastAsia"/>
              </w:rPr>
              <w:t>“The Secret Source”+</w:t>
            </w:r>
          </w:p>
          <w:p w14:paraId="420C62CF" w14:textId="0B4508E5" w:rsidR="00EC6EA8" w:rsidRDefault="00EC6EA8" w:rsidP="372EF96A">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51E914C8" w:rsidR="003D2ABC" w:rsidRDefault="003D2ABC" w:rsidP="003D2ABC">
            <w:pPr>
              <w:rPr>
                <w:rFonts w:eastAsiaTheme="minorEastAsia"/>
              </w:rPr>
            </w:pP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75CF264D" w:rsidR="00300DCF" w:rsidRPr="00300DCF" w:rsidRDefault="00300DCF" w:rsidP="00300DCF">
            <w:pPr>
              <w:rPr>
                <w:rFonts w:eastAsiaTheme="minorEastAsia"/>
              </w:rPr>
            </w:pP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r w:rsidR="00EC6EA8">
              <w:rPr>
                <w:rFonts w:ascii="Century Gothic" w:hAnsi="Century Gothic"/>
                <w:sz w:val="20"/>
                <w:szCs w:val="20"/>
              </w:rPr>
              <w:t>analyze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r>
              <w:rPr>
                <w:rFonts w:ascii="Century Gothic" w:hAnsi="Century Gothic"/>
                <w:sz w:val="20"/>
                <w:szCs w:val="20"/>
              </w:rPr>
              <w:t>analyze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w:t>
            </w:r>
            <w:r w:rsidRPr="372EF96A">
              <w:rPr>
                <w:rStyle w:val="normaltextrun"/>
                <w:rFonts w:asciiTheme="minorHAnsi" w:eastAsiaTheme="minorEastAsia" w:hAnsiTheme="minorHAnsi" w:cstheme="minorBidi"/>
                <w:sz w:val="22"/>
                <w:szCs w:val="22"/>
              </w:rPr>
              <w:lastRenderedPageBreak/>
              <w:t xml:space="preserve">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60D34098" w:rsidR="00B02EF4" w:rsidRDefault="00B02EF4" w:rsidP="00B02EF4">
            <w:pPr>
              <w:rPr>
                <w:rFonts w:eastAsiaTheme="minorEastAsia"/>
              </w:rPr>
            </w:pP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w:t>
            </w:r>
            <w:r w:rsidRPr="372EF96A">
              <w:rPr>
                <w:rStyle w:val="normaltextrun"/>
                <w:rFonts w:asciiTheme="minorHAnsi" w:eastAsiaTheme="minorEastAsia" w:hAnsiTheme="minorHAnsi" w:cstheme="minorBidi"/>
                <w:sz w:val="22"/>
                <w:szCs w:val="22"/>
              </w:rPr>
              <w:lastRenderedPageBreak/>
              <w:t xml:space="preserve">and talks, think-pair-share, etc.)? </w:t>
            </w:r>
          </w:p>
        </w:tc>
        <w:tc>
          <w:tcPr>
            <w:tcW w:w="1723" w:type="dxa"/>
          </w:tcPr>
          <w:p w14:paraId="612E50D8" w14:textId="2361DEBD" w:rsidR="00B02EF4" w:rsidRDefault="00B02EF4" w:rsidP="00B02EF4">
            <w:pPr>
              <w:rPr>
                <w:rFonts w:eastAsiaTheme="minorEastAsia"/>
              </w:rPr>
            </w:pP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w:t>
            </w:r>
            <w:r>
              <w:rPr>
                <w:rFonts w:eastAsiaTheme="minorEastAsia"/>
              </w:rPr>
              <w:lastRenderedPageBreak/>
              <w:t xml:space="preserve">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lastRenderedPageBreak/>
              <w:t xml:space="preserve">Students will work with others that have the same topic. They will also share their </w:t>
            </w:r>
            <w:r>
              <w:rPr>
                <w:rFonts w:eastAsiaTheme="minorEastAsia"/>
              </w:rPr>
              <w:lastRenderedPageBreak/>
              <w:t>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lastRenderedPageBreak/>
              <w:t xml:space="preserve">Students will work with others that have the same topic. They will also </w:t>
            </w:r>
            <w:r>
              <w:rPr>
                <w:rFonts w:eastAsiaTheme="minorEastAsia"/>
              </w:rPr>
              <w:lastRenderedPageBreak/>
              <w:t>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lastRenderedPageBreak/>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 xml:space="preserve">If your lesson contains homework, how will you utilize the work? Will you need to send scaffolding notes home? Is there a strategy you can use </w:t>
            </w:r>
            <w:r w:rsidRPr="372EF96A">
              <w:rPr>
                <w:rFonts w:eastAsiaTheme="minorEastAsia"/>
              </w:rPr>
              <w:lastRenderedPageBreak/>
              <w:t>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lastRenderedPageBreak/>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315C3"/>
    <w:rsid w:val="00A53AFC"/>
    <w:rsid w:val="00AA6CF2"/>
    <w:rsid w:val="00AE1030"/>
    <w:rsid w:val="00AE2DED"/>
    <w:rsid w:val="00AE48EB"/>
    <w:rsid w:val="00B02EF4"/>
    <w:rsid w:val="00B14E10"/>
    <w:rsid w:val="00B206C7"/>
    <w:rsid w:val="00B8329E"/>
    <w:rsid w:val="00B92DEA"/>
    <w:rsid w:val="00BA6AC5"/>
    <w:rsid w:val="00C00C8A"/>
    <w:rsid w:val="00C24A9A"/>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C5618"/>
    <w:rsid w:val="00EC6EA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2025-01-17T15:36:00Z</cp:lastPrinted>
  <dcterms:created xsi:type="dcterms:W3CDTF">2025-01-23T14:01:00Z</dcterms:created>
  <dcterms:modified xsi:type="dcterms:W3CDTF">2025-01-23T14:05:00Z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